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38CC4" w14:textId="7F825F5E" w:rsidR="004A0AB6" w:rsidRPr="00664D07" w:rsidRDefault="003E59F1" w:rsidP="00047253">
      <w:pPr>
        <w:pStyle w:val="Odlomakpopisa"/>
        <w:numPr>
          <w:ilvl w:val="0"/>
          <w:numId w:val="42"/>
        </w:numPr>
        <w:ind w:left="567" w:hanging="567"/>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664D07">
        <w:rPr>
          <w:b/>
        </w:rPr>
        <w:t>OBRAZLOŽENJE OPĆEG DIJELA PRORAČUNA GRADA SAMOBORA ZA 202</w:t>
      </w:r>
      <w:r w:rsidR="006135FA">
        <w:rPr>
          <w:b/>
        </w:rPr>
        <w:t>4</w:t>
      </w:r>
      <w:r w:rsidRPr="00664D07">
        <w:rPr>
          <w:b/>
        </w:rPr>
        <w:t>. I PROJEKCIJE ZA 202</w:t>
      </w:r>
      <w:r w:rsidR="006135FA">
        <w:rPr>
          <w:b/>
        </w:rPr>
        <w:t>5</w:t>
      </w:r>
      <w:r w:rsidRPr="00664D07">
        <w:rPr>
          <w:b/>
        </w:rPr>
        <w:t>. I 202</w:t>
      </w:r>
      <w:r w:rsidR="006135FA">
        <w:rPr>
          <w:b/>
        </w:rPr>
        <w:t>6</w:t>
      </w:r>
      <w:r w:rsidRPr="00664D07">
        <w:rPr>
          <w:b/>
        </w:rPr>
        <w:t>. GODINU</w:t>
      </w:r>
    </w:p>
    <w:p w14:paraId="00EBE8D7" w14:textId="3B38BE71" w:rsidR="004A0AB6" w:rsidRPr="00072F15" w:rsidRDefault="004A0AB6" w:rsidP="000F3B4B">
      <w:pPr>
        <w:pStyle w:val="Odlomakpopisa"/>
        <w:widowControl w:val="0"/>
        <w:suppressAutoHyphens/>
        <w:autoSpaceDN w:val="0"/>
        <w:ind w:hanging="360"/>
        <w:contextualSpacing w:val="0"/>
        <w:jc w:val="both"/>
        <w:rPr>
          <w:bCs/>
        </w:rPr>
      </w:pPr>
    </w:p>
    <w:p w14:paraId="55028F8F" w14:textId="65A1A4AE" w:rsidR="00664D07" w:rsidRPr="00BF1A4F" w:rsidRDefault="00664D07" w:rsidP="00664D07">
      <w:pPr>
        <w:pStyle w:val="Odlomakpopisa"/>
        <w:widowControl w:val="0"/>
        <w:suppressAutoHyphens/>
        <w:autoSpaceDN w:val="0"/>
        <w:ind w:hanging="360"/>
        <w:contextualSpacing w:val="0"/>
        <w:jc w:val="center"/>
        <w:rPr>
          <w:b/>
        </w:rPr>
      </w:pPr>
      <w:r>
        <w:rPr>
          <w:b/>
        </w:rPr>
        <w:t>PRIHODI I RASHODI</w:t>
      </w:r>
    </w:p>
    <w:p w14:paraId="5D5FFE36" w14:textId="5C8B62E6" w:rsidR="005F617C" w:rsidRPr="00CB5AD5" w:rsidRDefault="005F617C" w:rsidP="005F617C">
      <w:pPr>
        <w:jc w:val="center"/>
        <w:rPr>
          <w:b/>
        </w:rPr>
      </w:pPr>
      <w:r w:rsidRPr="00BF1A4F">
        <w:rPr>
          <w:b/>
        </w:rPr>
        <w:t xml:space="preserve">Članak </w:t>
      </w:r>
      <w:r w:rsidR="0017280C">
        <w:rPr>
          <w:b/>
        </w:rPr>
        <w:t>6</w:t>
      </w:r>
      <w:r w:rsidRPr="00BF1A4F">
        <w:rPr>
          <w:b/>
        </w:rPr>
        <w:t>.</w:t>
      </w:r>
    </w:p>
    <w:p w14:paraId="0EA0D039" w14:textId="77777777" w:rsidR="005F617C" w:rsidRDefault="005F617C" w:rsidP="005F617C">
      <w:pPr>
        <w:autoSpaceDE w:val="0"/>
        <w:autoSpaceDN w:val="0"/>
        <w:adjustRightInd w:val="0"/>
        <w:ind w:firstLine="709"/>
        <w:jc w:val="both"/>
        <w:rPr>
          <w:rFonts w:eastAsiaTheme="minorHAnsi"/>
          <w:lang w:eastAsia="en-US"/>
        </w:rPr>
      </w:pPr>
    </w:p>
    <w:p w14:paraId="5CBB9D11" w14:textId="6094A8D6" w:rsidR="005F617C" w:rsidRPr="0017280C" w:rsidRDefault="005F617C" w:rsidP="005F617C">
      <w:pPr>
        <w:autoSpaceDE w:val="0"/>
        <w:autoSpaceDN w:val="0"/>
        <w:adjustRightInd w:val="0"/>
        <w:ind w:firstLine="709"/>
        <w:jc w:val="both"/>
        <w:rPr>
          <w:rFonts w:eastAsiaTheme="minorHAnsi"/>
          <w:lang w:eastAsia="en-US"/>
        </w:rPr>
      </w:pPr>
      <w:r w:rsidRPr="0017280C">
        <w:rPr>
          <w:rFonts w:eastAsiaTheme="minorHAnsi"/>
          <w:lang w:eastAsia="en-US"/>
        </w:rPr>
        <w:t xml:space="preserve">Ukupni prihodi iz Računa prihoda i rashoda planiraju se u iznosu od </w:t>
      </w:r>
      <w:r w:rsidR="005C05B7" w:rsidRPr="0017280C">
        <w:rPr>
          <w:rFonts w:eastAsiaTheme="minorHAnsi"/>
          <w:lang w:eastAsia="en-US"/>
        </w:rPr>
        <w:t>7</w:t>
      </w:r>
      <w:r w:rsidRPr="0017280C">
        <w:rPr>
          <w:rFonts w:eastAsiaTheme="minorHAnsi"/>
          <w:lang w:eastAsia="en-US"/>
        </w:rPr>
        <w:t>4.</w:t>
      </w:r>
      <w:r w:rsidR="005C05B7" w:rsidRPr="0017280C">
        <w:rPr>
          <w:rFonts w:eastAsiaTheme="minorHAnsi"/>
          <w:lang w:eastAsia="en-US"/>
        </w:rPr>
        <w:t>962</w:t>
      </w:r>
      <w:r w:rsidRPr="0017280C">
        <w:rPr>
          <w:rFonts w:eastAsiaTheme="minorHAnsi"/>
          <w:lang w:eastAsia="en-US"/>
        </w:rPr>
        <w:t>.</w:t>
      </w:r>
      <w:r w:rsidR="005C05B7" w:rsidRPr="0017280C">
        <w:rPr>
          <w:rFonts w:eastAsiaTheme="minorHAnsi"/>
          <w:lang w:eastAsia="en-US"/>
        </w:rPr>
        <w:t>45</w:t>
      </w:r>
      <w:r w:rsidR="000705D5" w:rsidRPr="0017280C">
        <w:rPr>
          <w:rFonts w:eastAsiaTheme="minorHAnsi"/>
          <w:lang w:eastAsia="en-US"/>
        </w:rPr>
        <w:t>6</w:t>
      </w:r>
      <w:r w:rsidRPr="0017280C">
        <w:rPr>
          <w:rFonts w:eastAsiaTheme="minorHAnsi"/>
          <w:lang w:eastAsia="en-US"/>
        </w:rPr>
        <w:t xml:space="preserve"> € u 202</w:t>
      </w:r>
      <w:r w:rsidR="005C05B7" w:rsidRPr="0017280C">
        <w:rPr>
          <w:rFonts w:eastAsiaTheme="minorHAnsi"/>
          <w:lang w:eastAsia="en-US"/>
        </w:rPr>
        <w:t>4</w:t>
      </w:r>
      <w:r w:rsidRPr="0017280C">
        <w:rPr>
          <w:rFonts w:eastAsiaTheme="minorHAnsi"/>
          <w:lang w:eastAsia="en-US"/>
        </w:rPr>
        <w:t xml:space="preserve">., a projiciraju se u iznosu od </w:t>
      </w:r>
      <w:r w:rsidR="005C05B7" w:rsidRPr="0017280C">
        <w:rPr>
          <w:rFonts w:eastAsiaTheme="minorHAnsi"/>
          <w:lang w:eastAsia="en-US"/>
        </w:rPr>
        <w:t>83</w:t>
      </w:r>
      <w:r w:rsidRPr="0017280C">
        <w:rPr>
          <w:rFonts w:eastAsiaTheme="minorHAnsi"/>
          <w:lang w:eastAsia="en-US"/>
        </w:rPr>
        <w:t>.</w:t>
      </w:r>
      <w:r w:rsidR="005C05B7" w:rsidRPr="0017280C">
        <w:rPr>
          <w:rFonts w:eastAsiaTheme="minorHAnsi"/>
          <w:lang w:eastAsia="en-US"/>
        </w:rPr>
        <w:t>489</w:t>
      </w:r>
      <w:r w:rsidRPr="0017280C">
        <w:rPr>
          <w:rFonts w:eastAsiaTheme="minorHAnsi"/>
          <w:lang w:eastAsia="en-US"/>
        </w:rPr>
        <w:t>.</w:t>
      </w:r>
      <w:r w:rsidR="005C05B7" w:rsidRPr="0017280C">
        <w:rPr>
          <w:rFonts w:eastAsiaTheme="minorHAnsi"/>
          <w:lang w:eastAsia="en-US"/>
        </w:rPr>
        <w:t>581</w:t>
      </w:r>
      <w:r w:rsidRPr="0017280C">
        <w:rPr>
          <w:rFonts w:eastAsiaTheme="minorHAnsi"/>
          <w:lang w:eastAsia="en-US"/>
        </w:rPr>
        <w:t xml:space="preserve"> € odnosno </w:t>
      </w:r>
      <w:r w:rsidR="005C05B7" w:rsidRPr="0017280C">
        <w:rPr>
          <w:rFonts w:eastAsiaTheme="minorHAnsi"/>
          <w:lang w:eastAsia="en-US"/>
        </w:rPr>
        <w:t>80</w:t>
      </w:r>
      <w:r w:rsidRPr="0017280C">
        <w:rPr>
          <w:rFonts w:eastAsiaTheme="minorHAnsi"/>
          <w:lang w:eastAsia="en-US"/>
        </w:rPr>
        <w:t>.</w:t>
      </w:r>
      <w:r w:rsidR="005C05B7" w:rsidRPr="0017280C">
        <w:rPr>
          <w:rFonts w:eastAsiaTheme="minorHAnsi"/>
          <w:lang w:eastAsia="en-US"/>
        </w:rPr>
        <w:t>256</w:t>
      </w:r>
      <w:r w:rsidRPr="0017280C">
        <w:rPr>
          <w:rFonts w:eastAsiaTheme="minorHAnsi"/>
          <w:lang w:eastAsia="en-US"/>
        </w:rPr>
        <w:t>.</w:t>
      </w:r>
      <w:r w:rsidR="005C05B7" w:rsidRPr="0017280C">
        <w:rPr>
          <w:rFonts w:eastAsiaTheme="minorHAnsi"/>
          <w:lang w:eastAsia="en-US"/>
        </w:rPr>
        <w:t>517</w:t>
      </w:r>
      <w:r w:rsidRPr="0017280C">
        <w:rPr>
          <w:rFonts w:eastAsiaTheme="minorHAnsi"/>
          <w:lang w:eastAsia="en-US"/>
        </w:rPr>
        <w:t xml:space="preserve"> € u 202</w:t>
      </w:r>
      <w:r w:rsidR="005C05B7" w:rsidRPr="0017280C">
        <w:rPr>
          <w:rFonts w:eastAsiaTheme="minorHAnsi"/>
          <w:lang w:eastAsia="en-US"/>
        </w:rPr>
        <w:t>5</w:t>
      </w:r>
      <w:r w:rsidRPr="0017280C">
        <w:rPr>
          <w:rFonts w:eastAsiaTheme="minorHAnsi"/>
          <w:lang w:eastAsia="en-US"/>
        </w:rPr>
        <w:t>. i 202</w:t>
      </w:r>
      <w:r w:rsidR="005C05B7" w:rsidRPr="0017280C">
        <w:rPr>
          <w:rFonts w:eastAsiaTheme="minorHAnsi"/>
          <w:lang w:eastAsia="en-US"/>
        </w:rPr>
        <w:t>6</w:t>
      </w:r>
      <w:r w:rsidRPr="0017280C">
        <w:rPr>
          <w:rFonts w:eastAsiaTheme="minorHAnsi"/>
          <w:lang w:eastAsia="en-US"/>
        </w:rPr>
        <w:t>. godini.</w:t>
      </w:r>
    </w:p>
    <w:p w14:paraId="010EB904" w14:textId="7FB12583" w:rsidR="005F617C" w:rsidRPr="0017280C" w:rsidRDefault="005F617C" w:rsidP="005F617C">
      <w:pPr>
        <w:autoSpaceDE w:val="0"/>
        <w:autoSpaceDN w:val="0"/>
        <w:adjustRightInd w:val="0"/>
        <w:ind w:firstLine="709"/>
        <w:jc w:val="both"/>
        <w:rPr>
          <w:rFonts w:eastAsiaTheme="minorHAnsi"/>
          <w:lang w:eastAsia="en-US"/>
        </w:rPr>
      </w:pPr>
      <w:r w:rsidRPr="0017280C">
        <w:rPr>
          <w:rFonts w:eastAsiaTheme="minorHAnsi"/>
          <w:lang w:eastAsia="en-US"/>
        </w:rPr>
        <w:t xml:space="preserve">Ukupni rashodi iz Računa prihoda i rashoda planiraju se u iznosu od </w:t>
      </w:r>
      <w:r w:rsidR="005C05B7" w:rsidRPr="0017280C">
        <w:rPr>
          <w:rFonts w:eastAsiaTheme="minorHAnsi"/>
          <w:lang w:eastAsia="en-US"/>
        </w:rPr>
        <w:t>90</w:t>
      </w:r>
      <w:r w:rsidRPr="0017280C">
        <w:rPr>
          <w:rFonts w:eastAsiaTheme="minorHAnsi"/>
          <w:lang w:eastAsia="en-US"/>
        </w:rPr>
        <w:t>.</w:t>
      </w:r>
      <w:r w:rsidR="005C05B7" w:rsidRPr="0017280C">
        <w:rPr>
          <w:rFonts w:eastAsiaTheme="minorHAnsi"/>
          <w:lang w:eastAsia="en-US"/>
        </w:rPr>
        <w:t>382</w:t>
      </w:r>
      <w:r w:rsidRPr="0017280C">
        <w:rPr>
          <w:rFonts w:eastAsiaTheme="minorHAnsi"/>
          <w:lang w:eastAsia="en-US"/>
        </w:rPr>
        <w:t>.</w:t>
      </w:r>
      <w:r w:rsidR="005C05B7" w:rsidRPr="0017280C">
        <w:rPr>
          <w:rFonts w:eastAsiaTheme="minorHAnsi"/>
          <w:lang w:eastAsia="en-US"/>
        </w:rPr>
        <w:t>178</w:t>
      </w:r>
      <w:r w:rsidRPr="0017280C">
        <w:rPr>
          <w:rFonts w:eastAsiaTheme="minorHAnsi"/>
          <w:lang w:eastAsia="en-US"/>
        </w:rPr>
        <w:t xml:space="preserve"> € u 202</w:t>
      </w:r>
      <w:r w:rsidR="005C05B7" w:rsidRPr="0017280C">
        <w:rPr>
          <w:rFonts w:eastAsiaTheme="minorHAnsi"/>
          <w:lang w:eastAsia="en-US"/>
        </w:rPr>
        <w:t>4</w:t>
      </w:r>
      <w:r w:rsidRPr="0017280C">
        <w:rPr>
          <w:rFonts w:eastAsiaTheme="minorHAnsi"/>
          <w:lang w:eastAsia="en-US"/>
        </w:rPr>
        <w:t xml:space="preserve">., a projiciraju se u iznosu od </w:t>
      </w:r>
      <w:r w:rsidR="005C05B7" w:rsidRPr="0017280C">
        <w:rPr>
          <w:rFonts w:eastAsiaTheme="minorHAnsi"/>
          <w:lang w:eastAsia="en-US"/>
        </w:rPr>
        <w:t>88</w:t>
      </w:r>
      <w:r w:rsidRPr="0017280C">
        <w:rPr>
          <w:rFonts w:eastAsiaTheme="minorHAnsi"/>
          <w:lang w:eastAsia="en-US"/>
        </w:rPr>
        <w:t>.</w:t>
      </w:r>
      <w:r w:rsidR="005C05B7" w:rsidRPr="0017280C">
        <w:rPr>
          <w:rFonts w:eastAsiaTheme="minorHAnsi"/>
          <w:lang w:eastAsia="en-US"/>
        </w:rPr>
        <w:t>057</w:t>
      </w:r>
      <w:r w:rsidRPr="0017280C">
        <w:rPr>
          <w:rFonts w:eastAsiaTheme="minorHAnsi"/>
          <w:lang w:eastAsia="en-US"/>
        </w:rPr>
        <w:t>.</w:t>
      </w:r>
      <w:r w:rsidR="005C05B7" w:rsidRPr="0017280C">
        <w:rPr>
          <w:rFonts w:eastAsiaTheme="minorHAnsi"/>
          <w:lang w:eastAsia="en-US"/>
        </w:rPr>
        <w:t>516</w:t>
      </w:r>
      <w:r w:rsidRPr="0017280C">
        <w:rPr>
          <w:rFonts w:eastAsiaTheme="minorHAnsi"/>
          <w:lang w:eastAsia="en-US"/>
        </w:rPr>
        <w:t xml:space="preserve"> € odnosno </w:t>
      </w:r>
      <w:r w:rsidR="005C05B7" w:rsidRPr="0017280C">
        <w:rPr>
          <w:rFonts w:eastAsiaTheme="minorHAnsi"/>
          <w:lang w:eastAsia="en-US"/>
        </w:rPr>
        <w:t>77</w:t>
      </w:r>
      <w:r w:rsidRPr="0017280C">
        <w:rPr>
          <w:rFonts w:eastAsiaTheme="minorHAnsi"/>
          <w:lang w:eastAsia="en-US"/>
        </w:rPr>
        <w:t>.</w:t>
      </w:r>
      <w:r w:rsidR="005C05B7" w:rsidRPr="0017280C">
        <w:rPr>
          <w:rFonts w:eastAsiaTheme="minorHAnsi"/>
          <w:lang w:eastAsia="en-US"/>
        </w:rPr>
        <w:t>933</w:t>
      </w:r>
      <w:r w:rsidRPr="0017280C">
        <w:rPr>
          <w:rFonts w:eastAsiaTheme="minorHAnsi"/>
          <w:lang w:eastAsia="en-US"/>
        </w:rPr>
        <w:t>.</w:t>
      </w:r>
      <w:r w:rsidR="005C05B7" w:rsidRPr="0017280C">
        <w:rPr>
          <w:rFonts w:eastAsiaTheme="minorHAnsi"/>
          <w:lang w:eastAsia="en-US"/>
        </w:rPr>
        <w:t>781</w:t>
      </w:r>
      <w:r w:rsidRPr="0017280C">
        <w:rPr>
          <w:rFonts w:eastAsiaTheme="minorHAnsi"/>
          <w:lang w:eastAsia="en-US"/>
        </w:rPr>
        <w:t xml:space="preserve"> € u 202</w:t>
      </w:r>
      <w:r w:rsidR="005C05B7" w:rsidRPr="0017280C">
        <w:rPr>
          <w:rFonts w:eastAsiaTheme="minorHAnsi"/>
          <w:lang w:eastAsia="en-US"/>
        </w:rPr>
        <w:t>5</w:t>
      </w:r>
      <w:r w:rsidRPr="0017280C">
        <w:rPr>
          <w:rFonts w:eastAsiaTheme="minorHAnsi"/>
          <w:lang w:eastAsia="en-US"/>
        </w:rPr>
        <w:t>. i 202</w:t>
      </w:r>
      <w:r w:rsidR="005C05B7" w:rsidRPr="0017280C">
        <w:rPr>
          <w:rFonts w:eastAsiaTheme="minorHAnsi"/>
          <w:lang w:eastAsia="en-US"/>
        </w:rPr>
        <w:t>6</w:t>
      </w:r>
      <w:r w:rsidRPr="0017280C">
        <w:rPr>
          <w:rFonts w:eastAsiaTheme="minorHAnsi"/>
          <w:lang w:eastAsia="en-US"/>
        </w:rPr>
        <w:t>. godini.</w:t>
      </w:r>
    </w:p>
    <w:p w14:paraId="4938BFA2" w14:textId="77777777" w:rsidR="005F617C" w:rsidRPr="00072F15" w:rsidRDefault="005F617C" w:rsidP="004A0AB6">
      <w:pPr>
        <w:jc w:val="center"/>
        <w:rPr>
          <w:bCs/>
        </w:rPr>
      </w:pPr>
    </w:p>
    <w:p w14:paraId="72C85747" w14:textId="0688D7A1" w:rsidR="00664D07" w:rsidRPr="00664D07" w:rsidRDefault="00664D07" w:rsidP="004A0AB6">
      <w:pPr>
        <w:jc w:val="center"/>
        <w:rPr>
          <w:b/>
          <w:i/>
          <w:iCs/>
        </w:rPr>
      </w:pPr>
      <w:r w:rsidRPr="00664D07">
        <w:rPr>
          <w:b/>
          <w:i/>
          <w:iCs/>
        </w:rPr>
        <w:t>Prihodi</w:t>
      </w:r>
    </w:p>
    <w:bookmarkEnd w:id="0"/>
    <w:bookmarkEnd w:id="1"/>
    <w:bookmarkEnd w:id="2"/>
    <w:bookmarkEnd w:id="3"/>
    <w:bookmarkEnd w:id="4"/>
    <w:bookmarkEnd w:id="5"/>
    <w:bookmarkEnd w:id="6"/>
    <w:p w14:paraId="45861CEE" w14:textId="33DC682B" w:rsidR="002D2555" w:rsidRPr="00CB5AD5" w:rsidRDefault="002D2555" w:rsidP="002D2555">
      <w:pPr>
        <w:jc w:val="center"/>
        <w:rPr>
          <w:b/>
        </w:rPr>
      </w:pPr>
      <w:r w:rsidRPr="00BF1A4F">
        <w:rPr>
          <w:b/>
        </w:rPr>
        <w:t xml:space="preserve">Članak </w:t>
      </w:r>
      <w:r w:rsidR="0017280C">
        <w:rPr>
          <w:b/>
        </w:rPr>
        <w:t>7</w:t>
      </w:r>
      <w:r w:rsidRPr="00BF1A4F">
        <w:rPr>
          <w:b/>
        </w:rPr>
        <w:t>.</w:t>
      </w:r>
    </w:p>
    <w:p w14:paraId="3E151CE7" w14:textId="77777777" w:rsidR="0082472F" w:rsidRPr="00072F15" w:rsidRDefault="0082472F" w:rsidP="0082472F">
      <w:pPr>
        <w:autoSpaceDE w:val="0"/>
        <w:autoSpaceDN w:val="0"/>
        <w:adjustRightInd w:val="0"/>
        <w:ind w:firstLine="709"/>
        <w:jc w:val="both"/>
        <w:rPr>
          <w:rFonts w:eastAsiaTheme="minorHAnsi"/>
          <w:lang w:eastAsia="en-US"/>
        </w:rPr>
      </w:pPr>
    </w:p>
    <w:p w14:paraId="4B0295F8" w14:textId="781CFF62" w:rsidR="0082472F" w:rsidRPr="0017280C" w:rsidRDefault="0082472F" w:rsidP="0082472F">
      <w:pPr>
        <w:autoSpaceDE w:val="0"/>
        <w:autoSpaceDN w:val="0"/>
        <w:adjustRightInd w:val="0"/>
        <w:ind w:firstLine="709"/>
        <w:jc w:val="both"/>
        <w:rPr>
          <w:rFonts w:eastAsiaTheme="minorHAnsi"/>
          <w:lang w:eastAsia="en-US"/>
        </w:rPr>
      </w:pPr>
      <w:r w:rsidRPr="0017280C">
        <w:rPr>
          <w:rFonts w:eastAsiaTheme="minorHAnsi"/>
          <w:b/>
          <w:bCs/>
          <w:caps/>
          <w:lang w:eastAsia="en-US"/>
        </w:rPr>
        <w:t>Prihodi poslovanja</w:t>
      </w:r>
      <w:r w:rsidRPr="0017280C">
        <w:rPr>
          <w:rFonts w:eastAsiaTheme="minorHAnsi"/>
          <w:lang w:eastAsia="en-US"/>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u 202</w:t>
      </w:r>
      <w:r w:rsidR="002D2555" w:rsidRPr="0017280C">
        <w:rPr>
          <w:rFonts w:eastAsiaTheme="minorHAnsi"/>
          <w:lang w:eastAsia="en-US"/>
        </w:rPr>
        <w:t>4</w:t>
      </w:r>
      <w:r w:rsidRPr="0017280C">
        <w:rPr>
          <w:rFonts w:eastAsiaTheme="minorHAnsi"/>
          <w:lang w:eastAsia="en-US"/>
        </w:rPr>
        <w:t xml:space="preserve">. godini planiraju se u iznosu od </w:t>
      </w:r>
      <w:r w:rsidR="002D2555" w:rsidRPr="0017280C">
        <w:rPr>
          <w:rFonts w:eastAsiaTheme="minorHAnsi"/>
          <w:lang w:eastAsia="en-US"/>
        </w:rPr>
        <w:t>7</w:t>
      </w:r>
      <w:r w:rsidRPr="0017280C">
        <w:rPr>
          <w:rFonts w:eastAsiaTheme="minorHAnsi"/>
          <w:lang w:eastAsia="en-US"/>
        </w:rPr>
        <w:t>3.</w:t>
      </w:r>
      <w:r w:rsidR="002D2555" w:rsidRPr="0017280C">
        <w:rPr>
          <w:rFonts w:eastAsiaTheme="minorHAnsi"/>
          <w:lang w:eastAsia="en-US"/>
        </w:rPr>
        <w:t>447</w:t>
      </w:r>
      <w:r w:rsidRPr="0017280C">
        <w:rPr>
          <w:rFonts w:eastAsiaTheme="minorHAnsi"/>
          <w:lang w:eastAsia="en-US"/>
        </w:rPr>
        <w:t>.</w:t>
      </w:r>
      <w:r w:rsidR="002D2555" w:rsidRPr="0017280C">
        <w:rPr>
          <w:rFonts w:eastAsiaTheme="minorHAnsi"/>
          <w:lang w:eastAsia="en-US"/>
        </w:rPr>
        <w:t>493</w:t>
      </w:r>
      <w:r w:rsidRPr="0017280C">
        <w:rPr>
          <w:rFonts w:eastAsiaTheme="minorHAnsi"/>
          <w:lang w:eastAsia="en-US"/>
        </w:rPr>
        <w:t xml:space="preserve"> € (povećanje od </w:t>
      </w:r>
      <w:r w:rsidR="002D2555" w:rsidRPr="0017280C">
        <w:rPr>
          <w:rFonts w:eastAsiaTheme="minorHAnsi"/>
          <w:lang w:eastAsia="en-US"/>
        </w:rPr>
        <w:t>2</w:t>
      </w:r>
      <w:r w:rsidRPr="0017280C">
        <w:rPr>
          <w:rFonts w:eastAsiaTheme="minorHAnsi"/>
          <w:lang w:eastAsia="en-US"/>
        </w:rPr>
        <w:t>,</w:t>
      </w:r>
      <w:r w:rsidR="002D2555" w:rsidRPr="0017280C">
        <w:rPr>
          <w:rFonts w:eastAsiaTheme="minorHAnsi"/>
          <w:lang w:eastAsia="en-US"/>
        </w:rPr>
        <w:t>87</w:t>
      </w:r>
      <w:r w:rsidRPr="0017280C">
        <w:rPr>
          <w:rFonts w:eastAsiaTheme="minorHAnsi"/>
          <w:lang w:eastAsia="en-US"/>
        </w:rPr>
        <w:t>% u odnosu na plan 202</w:t>
      </w:r>
      <w:r w:rsidR="002D2555" w:rsidRPr="0017280C">
        <w:rPr>
          <w:rFonts w:eastAsiaTheme="minorHAnsi"/>
          <w:lang w:eastAsia="en-US"/>
        </w:rPr>
        <w:t>3</w:t>
      </w:r>
      <w:r w:rsidRPr="0017280C">
        <w:rPr>
          <w:rFonts w:eastAsiaTheme="minorHAnsi"/>
          <w:lang w:eastAsia="en-US"/>
        </w:rPr>
        <w:t>. godine), u 202</w:t>
      </w:r>
      <w:r w:rsidR="002D2555" w:rsidRPr="0017280C">
        <w:rPr>
          <w:rFonts w:eastAsiaTheme="minorHAnsi"/>
          <w:lang w:eastAsia="en-US"/>
        </w:rPr>
        <w:t>5</w:t>
      </w:r>
      <w:r w:rsidRPr="0017280C">
        <w:rPr>
          <w:rFonts w:eastAsiaTheme="minorHAnsi"/>
          <w:lang w:eastAsia="en-US"/>
        </w:rPr>
        <w:t xml:space="preserve">. u iznosu od </w:t>
      </w:r>
      <w:r w:rsidR="002D2555" w:rsidRPr="0017280C">
        <w:rPr>
          <w:rFonts w:eastAsiaTheme="minorHAnsi"/>
          <w:lang w:eastAsia="en-US"/>
        </w:rPr>
        <w:t>82</w:t>
      </w:r>
      <w:r w:rsidRPr="0017280C">
        <w:rPr>
          <w:rFonts w:eastAsiaTheme="minorHAnsi"/>
          <w:lang w:eastAsia="en-US"/>
        </w:rPr>
        <w:t>.</w:t>
      </w:r>
      <w:r w:rsidR="002D2555" w:rsidRPr="0017280C">
        <w:rPr>
          <w:rFonts w:eastAsiaTheme="minorHAnsi"/>
          <w:lang w:eastAsia="en-US"/>
        </w:rPr>
        <w:t>289</w:t>
      </w:r>
      <w:r w:rsidRPr="0017280C">
        <w:rPr>
          <w:rFonts w:eastAsiaTheme="minorHAnsi"/>
          <w:lang w:eastAsia="en-US"/>
        </w:rPr>
        <w:t>.</w:t>
      </w:r>
      <w:r w:rsidR="002D2555" w:rsidRPr="0017280C">
        <w:rPr>
          <w:rFonts w:eastAsiaTheme="minorHAnsi"/>
          <w:lang w:eastAsia="en-US"/>
        </w:rPr>
        <w:t>118</w:t>
      </w:r>
      <w:r w:rsidRPr="0017280C">
        <w:rPr>
          <w:rFonts w:eastAsiaTheme="minorHAnsi"/>
          <w:lang w:eastAsia="en-US"/>
        </w:rPr>
        <w:t xml:space="preserve"> €, a u 202</w:t>
      </w:r>
      <w:r w:rsidR="002D2555" w:rsidRPr="0017280C">
        <w:rPr>
          <w:rFonts w:eastAsiaTheme="minorHAnsi"/>
          <w:lang w:eastAsia="en-US"/>
        </w:rPr>
        <w:t>6</w:t>
      </w:r>
      <w:r w:rsidRPr="0017280C">
        <w:rPr>
          <w:rFonts w:eastAsiaTheme="minorHAnsi"/>
          <w:lang w:eastAsia="en-US"/>
        </w:rPr>
        <w:t xml:space="preserve">. godini u iznosu od </w:t>
      </w:r>
      <w:r w:rsidR="002D2555" w:rsidRPr="0017280C">
        <w:rPr>
          <w:rFonts w:eastAsiaTheme="minorHAnsi"/>
          <w:lang w:eastAsia="en-US"/>
        </w:rPr>
        <w:t>79</w:t>
      </w:r>
      <w:r w:rsidRPr="0017280C">
        <w:rPr>
          <w:rFonts w:eastAsiaTheme="minorHAnsi"/>
          <w:lang w:eastAsia="en-US"/>
        </w:rPr>
        <w:t>.</w:t>
      </w:r>
      <w:r w:rsidR="002D2555" w:rsidRPr="0017280C">
        <w:rPr>
          <w:rFonts w:eastAsiaTheme="minorHAnsi"/>
          <w:lang w:eastAsia="en-US"/>
        </w:rPr>
        <w:t>701</w:t>
      </w:r>
      <w:r w:rsidRPr="0017280C">
        <w:rPr>
          <w:rFonts w:eastAsiaTheme="minorHAnsi"/>
          <w:lang w:eastAsia="en-US"/>
        </w:rPr>
        <w:t>.</w:t>
      </w:r>
      <w:r w:rsidR="002D2555" w:rsidRPr="0017280C">
        <w:rPr>
          <w:rFonts w:eastAsiaTheme="minorHAnsi"/>
          <w:lang w:eastAsia="en-US"/>
        </w:rPr>
        <w:t>249</w:t>
      </w:r>
      <w:r w:rsidRPr="0017280C">
        <w:rPr>
          <w:rFonts w:eastAsiaTheme="minorHAnsi"/>
          <w:lang w:eastAsia="en-US"/>
        </w:rPr>
        <w:t xml:space="preserve"> €.</w:t>
      </w:r>
    </w:p>
    <w:p w14:paraId="3D4032F2" w14:textId="6358404E" w:rsidR="0082472F" w:rsidRPr="0017280C" w:rsidRDefault="00292DA4" w:rsidP="0082472F">
      <w:pPr>
        <w:autoSpaceDE w:val="0"/>
        <w:autoSpaceDN w:val="0"/>
        <w:adjustRightInd w:val="0"/>
        <w:ind w:firstLine="709"/>
        <w:jc w:val="both"/>
        <w:rPr>
          <w:rFonts w:eastAsiaTheme="minorHAnsi"/>
          <w:lang w:eastAsia="en-US"/>
        </w:rPr>
      </w:pPr>
      <w:r w:rsidRPr="0017280C">
        <w:rPr>
          <w:rFonts w:eastAsiaTheme="minorHAnsi"/>
          <w:lang w:eastAsia="en-US"/>
        </w:rPr>
        <w:t>U nastavku se daje skraćeni prikaz prihoda poslovanja iskazanih prema ekonomskoj klasifikaciji:</w:t>
      </w:r>
    </w:p>
    <w:p w14:paraId="2F7D0932" w14:textId="77777777" w:rsidR="005D48DF" w:rsidRPr="0017280C" w:rsidRDefault="005D48DF" w:rsidP="0082472F">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9740" w:type="dxa"/>
        <w:jc w:val="center"/>
        <w:tblLook w:val="04A0" w:firstRow="1" w:lastRow="0" w:firstColumn="1" w:lastColumn="0" w:noHBand="0" w:noVBand="1"/>
      </w:tblPr>
      <w:tblGrid>
        <w:gridCol w:w="396"/>
        <w:gridCol w:w="4427"/>
        <w:gridCol w:w="1251"/>
        <w:gridCol w:w="1027"/>
        <w:gridCol w:w="1027"/>
        <w:gridCol w:w="1105"/>
        <w:gridCol w:w="1105"/>
      </w:tblGrid>
      <w:tr w:rsidR="0017280C" w:rsidRPr="0017280C" w14:paraId="4451ABC6" w14:textId="77777777" w:rsidTr="005D48DF">
        <w:trPr>
          <w:trHeight w:val="255"/>
          <w:jc w:val="center"/>
        </w:trPr>
        <w:tc>
          <w:tcPr>
            <w:tcW w:w="4823" w:type="dxa"/>
            <w:gridSpan w:val="2"/>
            <w:vMerge w:val="restart"/>
            <w:tcBorders>
              <w:top w:val="single" w:sz="4" w:space="0" w:color="auto"/>
              <w:left w:val="single" w:sz="4" w:space="0" w:color="auto"/>
              <w:bottom w:val="nil"/>
              <w:right w:val="nil"/>
            </w:tcBorders>
            <w:shd w:val="clear" w:color="000000" w:fill="D9D9D9"/>
            <w:noWrap/>
            <w:vAlign w:val="center"/>
            <w:hideMark/>
          </w:tcPr>
          <w:p w14:paraId="167734BF" w14:textId="77777777" w:rsidR="005D48DF" w:rsidRPr="0017280C" w:rsidRDefault="005D48DF" w:rsidP="005D48DF">
            <w:pPr>
              <w:jc w:val="center"/>
              <w:rPr>
                <w:b/>
                <w:bCs/>
                <w:sz w:val="20"/>
                <w:szCs w:val="20"/>
              </w:rPr>
            </w:pPr>
            <w:r w:rsidRPr="0017280C">
              <w:rPr>
                <w:b/>
                <w:bCs/>
                <w:sz w:val="20"/>
                <w:szCs w:val="20"/>
              </w:rPr>
              <w:t>Šifra i naziv proračunske klasifikacije</w:t>
            </w:r>
          </w:p>
        </w:tc>
        <w:tc>
          <w:tcPr>
            <w:tcW w:w="1149" w:type="dxa"/>
            <w:tcBorders>
              <w:top w:val="single" w:sz="4" w:space="0" w:color="auto"/>
              <w:left w:val="nil"/>
              <w:bottom w:val="nil"/>
              <w:right w:val="nil"/>
            </w:tcBorders>
            <w:shd w:val="clear" w:color="000000" w:fill="D9D9D9"/>
            <w:vAlign w:val="center"/>
            <w:hideMark/>
          </w:tcPr>
          <w:p w14:paraId="762F3D74" w14:textId="77777777" w:rsidR="005D48DF" w:rsidRPr="0017280C" w:rsidRDefault="005D48DF" w:rsidP="005D48DF">
            <w:pPr>
              <w:jc w:val="center"/>
              <w:rPr>
                <w:b/>
                <w:bCs/>
                <w:sz w:val="20"/>
                <w:szCs w:val="20"/>
              </w:rPr>
            </w:pPr>
            <w:r w:rsidRPr="0017280C">
              <w:rPr>
                <w:b/>
                <w:bCs/>
                <w:sz w:val="20"/>
                <w:szCs w:val="20"/>
              </w:rPr>
              <w:t>Izvršenje</w:t>
            </w:r>
          </w:p>
        </w:tc>
        <w:tc>
          <w:tcPr>
            <w:tcW w:w="911" w:type="dxa"/>
            <w:tcBorders>
              <w:top w:val="single" w:sz="4" w:space="0" w:color="auto"/>
              <w:left w:val="nil"/>
              <w:bottom w:val="nil"/>
              <w:right w:val="nil"/>
            </w:tcBorders>
            <w:shd w:val="clear" w:color="000000" w:fill="D9D9D9"/>
            <w:vAlign w:val="center"/>
            <w:hideMark/>
          </w:tcPr>
          <w:p w14:paraId="0D558294" w14:textId="77777777" w:rsidR="005D48DF" w:rsidRPr="0017280C" w:rsidRDefault="005D48DF" w:rsidP="005D48DF">
            <w:pPr>
              <w:jc w:val="center"/>
              <w:rPr>
                <w:b/>
                <w:bCs/>
                <w:sz w:val="20"/>
                <w:szCs w:val="20"/>
              </w:rPr>
            </w:pPr>
            <w:r w:rsidRPr="0017280C">
              <w:rPr>
                <w:b/>
                <w:bCs/>
                <w:sz w:val="20"/>
                <w:szCs w:val="20"/>
              </w:rPr>
              <w:t>Proračun</w:t>
            </w:r>
          </w:p>
        </w:tc>
        <w:tc>
          <w:tcPr>
            <w:tcW w:w="911" w:type="dxa"/>
            <w:tcBorders>
              <w:top w:val="single" w:sz="4" w:space="0" w:color="auto"/>
              <w:left w:val="nil"/>
              <w:bottom w:val="nil"/>
              <w:right w:val="nil"/>
            </w:tcBorders>
            <w:shd w:val="clear" w:color="000000" w:fill="D9D9D9"/>
            <w:vAlign w:val="center"/>
            <w:hideMark/>
          </w:tcPr>
          <w:p w14:paraId="247F2FEC" w14:textId="77777777" w:rsidR="005D48DF" w:rsidRPr="0017280C" w:rsidRDefault="005D48DF" w:rsidP="005D48DF">
            <w:pPr>
              <w:jc w:val="center"/>
              <w:rPr>
                <w:b/>
                <w:bCs/>
                <w:sz w:val="20"/>
                <w:szCs w:val="20"/>
              </w:rPr>
            </w:pPr>
            <w:r w:rsidRPr="0017280C">
              <w:rPr>
                <w:b/>
                <w:bCs/>
                <w:sz w:val="20"/>
                <w:szCs w:val="20"/>
              </w:rPr>
              <w:t>Proračun</w:t>
            </w:r>
          </w:p>
        </w:tc>
        <w:tc>
          <w:tcPr>
            <w:tcW w:w="973" w:type="dxa"/>
            <w:tcBorders>
              <w:top w:val="single" w:sz="4" w:space="0" w:color="auto"/>
              <w:left w:val="nil"/>
              <w:bottom w:val="nil"/>
              <w:right w:val="nil"/>
            </w:tcBorders>
            <w:shd w:val="clear" w:color="000000" w:fill="D9D9D9"/>
            <w:vAlign w:val="center"/>
            <w:hideMark/>
          </w:tcPr>
          <w:p w14:paraId="3E5E4780" w14:textId="77777777" w:rsidR="005D48DF" w:rsidRPr="0017280C" w:rsidRDefault="005D48DF" w:rsidP="005D48DF">
            <w:pPr>
              <w:jc w:val="center"/>
              <w:rPr>
                <w:b/>
                <w:bCs/>
                <w:sz w:val="20"/>
                <w:szCs w:val="20"/>
              </w:rPr>
            </w:pPr>
            <w:r w:rsidRPr="0017280C">
              <w:rPr>
                <w:b/>
                <w:bCs/>
                <w:sz w:val="20"/>
                <w:szCs w:val="20"/>
              </w:rPr>
              <w:t>Projekcija</w:t>
            </w:r>
          </w:p>
        </w:tc>
        <w:tc>
          <w:tcPr>
            <w:tcW w:w="973" w:type="dxa"/>
            <w:tcBorders>
              <w:top w:val="single" w:sz="4" w:space="0" w:color="auto"/>
              <w:left w:val="nil"/>
              <w:bottom w:val="nil"/>
              <w:right w:val="single" w:sz="4" w:space="0" w:color="auto"/>
            </w:tcBorders>
            <w:shd w:val="clear" w:color="000000" w:fill="D9D9D9"/>
            <w:vAlign w:val="center"/>
            <w:hideMark/>
          </w:tcPr>
          <w:p w14:paraId="41E9E060" w14:textId="77777777" w:rsidR="005D48DF" w:rsidRPr="0017280C" w:rsidRDefault="005D48DF" w:rsidP="005D48DF">
            <w:pPr>
              <w:jc w:val="center"/>
              <w:rPr>
                <w:b/>
                <w:bCs/>
                <w:sz w:val="20"/>
                <w:szCs w:val="20"/>
              </w:rPr>
            </w:pPr>
            <w:r w:rsidRPr="0017280C">
              <w:rPr>
                <w:b/>
                <w:bCs/>
                <w:sz w:val="20"/>
                <w:szCs w:val="20"/>
              </w:rPr>
              <w:t>Projekcija</w:t>
            </w:r>
          </w:p>
        </w:tc>
      </w:tr>
      <w:tr w:rsidR="0017280C" w:rsidRPr="0017280C" w14:paraId="3DCD46F6" w14:textId="77777777" w:rsidTr="005D48DF">
        <w:trPr>
          <w:trHeight w:val="255"/>
          <w:jc w:val="center"/>
        </w:trPr>
        <w:tc>
          <w:tcPr>
            <w:tcW w:w="4823" w:type="dxa"/>
            <w:gridSpan w:val="2"/>
            <w:vMerge/>
            <w:tcBorders>
              <w:top w:val="single" w:sz="4" w:space="0" w:color="auto"/>
              <w:left w:val="single" w:sz="4" w:space="0" w:color="auto"/>
              <w:bottom w:val="nil"/>
              <w:right w:val="nil"/>
            </w:tcBorders>
            <w:vAlign w:val="center"/>
            <w:hideMark/>
          </w:tcPr>
          <w:p w14:paraId="0C37B029" w14:textId="77777777" w:rsidR="005D48DF" w:rsidRPr="0017280C" w:rsidRDefault="005D48DF" w:rsidP="005D48DF">
            <w:pPr>
              <w:rPr>
                <w:b/>
                <w:bCs/>
                <w:sz w:val="20"/>
                <w:szCs w:val="20"/>
              </w:rPr>
            </w:pPr>
          </w:p>
        </w:tc>
        <w:tc>
          <w:tcPr>
            <w:tcW w:w="1149" w:type="dxa"/>
            <w:tcBorders>
              <w:top w:val="nil"/>
              <w:left w:val="nil"/>
              <w:bottom w:val="nil"/>
              <w:right w:val="nil"/>
            </w:tcBorders>
            <w:shd w:val="clear" w:color="000000" w:fill="D9D9D9"/>
            <w:vAlign w:val="center"/>
            <w:hideMark/>
          </w:tcPr>
          <w:p w14:paraId="4F6DD795" w14:textId="77777777" w:rsidR="005D48DF" w:rsidRPr="0017280C" w:rsidRDefault="005D48DF" w:rsidP="005D48DF">
            <w:pPr>
              <w:jc w:val="center"/>
              <w:rPr>
                <w:b/>
                <w:bCs/>
                <w:sz w:val="20"/>
                <w:szCs w:val="20"/>
              </w:rPr>
            </w:pPr>
            <w:r w:rsidRPr="0017280C">
              <w:rPr>
                <w:b/>
                <w:bCs/>
                <w:sz w:val="20"/>
                <w:szCs w:val="20"/>
              </w:rPr>
              <w:t>2022.</w:t>
            </w:r>
          </w:p>
        </w:tc>
        <w:tc>
          <w:tcPr>
            <w:tcW w:w="911" w:type="dxa"/>
            <w:tcBorders>
              <w:top w:val="nil"/>
              <w:left w:val="nil"/>
              <w:bottom w:val="nil"/>
              <w:right w:val="nil"/>
            </w:tcBorders>
            <w:shd w:val="clear" w:color="000000" w:fill="D9D9D9"/>
            <w:vAlign w:val="center"/>
            <w:hideMark/>
          </w:tcPr>
          <w:p w14:paraId="43F43BEE" w14:textId="77777777" w:rsidR="005D48DF" w:rsidRPr="0017280C" w:rsidRDefault="005D48DF" w:rsidP="005D48DF">
            <w:pPr>
              <w:jc w:val="center"/>
              <w:rPr>
                <w:b/>
                <w:bCs/>
                <w:sz w:val="20"/>
                <w:szCs w:val="20"/>
              </w:rPr>
            </w:pPr>
            <w:r w:rsidRPr="0017280C">
              <w:rPr>
                <w:b/>
                <w:bCs/>
                <w:sz w:val="20"/>
                <w:szCs w:val="20"/>
              </w:rPr>
              <w:t xml:space="preserve"> 2023.</w:t>
            </w:r>
          </w:p>
        </w:tc>
        <w:tc>
          <w:tcPr>
            <w:tcW w:w="911" w:type="dxa"/>
            <w:tcBorders>
              <w:top w:val="nil"/>
              <w:left w:val="nil"/>
              <w:bottom w:val="nil"/>
              <w:right w:val="nil"/>
            </w:tcBorders>
            <w:shd w:val="clear" w:color="000000" w:fill="D9D9D9"/>
            <w:vAlign w:val="center"/>
            <w:hideMark/>
          </w:tcPr>
          <w:p w14:paraId="0BABFA46" w14:textId="77777777" w:rsidR="005D48DF" w:rsidRPr="0017280C" w:rsidRDefault="005D48DF" w:rsidP="005D48DF">
            <w:pPr>
              <w:jc w:val="center"/>
              <w:rPr>
                <w:b/>
                <w:bCs/>
                <w:sz w:val="20"/>
                <w:szCs w:val="20"/>
              </w:rPr>
            </w:pPr>
            <w:r w:rsidRPr="0017280C">
              <w:rPr>
                <w:b/>
                <w:bCs/>
                <w:sz w:val="20"/>
                <w:szCs w:val="20"/>
              </w:rPr>
              <w:t>2024.</w:t>
            </w:r>
          </w:p>
        </w:tc>
        <w:tc>
          <w:tcPr>
            <w:tcW w:w="973" w:type="dxa"/>
            <w:tcBorders>
              <w:top w:val="nil"/>
              <w:left w:val="nil"/>
              <w:bottom w:val="nil"/>
              <w:right w:val="nil"/>
            </w:tcBorders>
            <w:shd w:val="clear" w:color="000000" w:fill="D9D9D9"/>
            <w:vAlign w:val="center"/>
            <w:hideMark/>
          </w:tcPr>
          <w:p w14:paraId="5FACF69E" w14:textId="77777777" w:rsidR="005D48DF" w:rsidRPr="0017280C" w:rsidRDefault="005D48DF" w:rsidP="005D48DF">
            <w:pPr>
              <w:jc w:val="center"/>
              <w:rPr>
                <w:b/>
                <w:bCs/>
                <w:sz w:val="20"/>
                <w:szCs w:val="20"/>
              </w:rPr>
            </w:pPr>
            <w:r w:rsidRPr="0017280C">
              <w:rPr>
                <w:b/>
                <w:bCs/>
                <w:sz w:val="20"/>
                <w:szCs w:val="20"/>
              </w:rPr>
              <w:t>2025.</w:t>
            </w:r>
          </w:p>
        </w:tc>
        <w:tc>
          <w:tcPr>
            <w:tcW w:w="973" w:type="dxa"/>
            <w:tcBorders>
              <w:top w:val="nil"/>
              <w:left w:val="nil"/>
              <w:bottom w:val="nil"/>
              <w:right w:val="single" w:sz="4" w:space="0" w:color="auto"/>
            </w:tcBorders>
            <w:shd w:val="clear" w:color="000000" w:fill="D9D9D9"/>
            <w:vAlign w:val="center"/>
            <w:hideMark/>
          </w:tcPr>
          <w:p w14:paraId="097DE52B" w14:textId="77777777" w:rsidR="005D48DF" w:rsidRPr="0017280C" w:rsidRDefault="005D48DF" w:rsidP="005D48DF">
            <w:pPr>
              <w:jc w:val="center"/>
              <w:rPr>
                <w:b/>
                <w:bCs/>
                <w:sz w:val="20"/>
                <w:szCs w:val="20"/>
              </w:rPr>
            </w:pPr>
            <w:r w:rsidRPr="0017280C">
              <w:rPr>
                <w:b/>
                <w:bCs/>
                <w:sz w:val="20"/>
                <w:szCs w:val="20"/>
              </w:rPr>
              <w:t>2026.</w:t>
            </w:r>
          </w:p>
        </w:tc>
      </w:tr>
      <w:tr w:rsidR="0017280C" w:rsidRPr="0017280C" w14:paraId="0AC1EBE2" w14:textId="77777777" w:rsidTr="005D48DF">
        <w:trPr>
          <w:trHeight w:val="255"/>
          <w:jc w:val="center"/>
        </w:trPr>
        <w:tc>
          <w:tcPr>
            <w:tcW w:w="4823" w:type="dxa"/>
            <w:gridSpan w:val="2"/>
            <w:vMerge/>
            <w:tcBorders>
              <w:top w:val="single" w:sz="4" w:space="0" w:color="auto"/>
              <w:left w:val="single" w:sz="4" w:space="0" w:color="auto"/>
              <w:bottom w:val="nil"/>
              <w:right w:val="nil"/>
            </w:tcBorders>
            <w:vAlign w:val="center"/>
            <w:hideMark/>
          </w:tcPr>
          <w:p w14:paraId="072828E2" w14:textId="77777777" w:rsidR="005D48DF" w:rsidRPr="0017280C" w:rsidRDefault="005D48DF" w:rsidP="005D48DF">
            <w:pPr>
              <w:rPr>
                <w:b/>
                <w:bCs/>
                <w:sz w:val="20"/>
                <w:szCs w:val="20"/>
              </w:rPr>
            </w:pPr>
          </w:p>
        </w:tc>
        <w:tc>
          <w:tcPr>
            <w:tcW w:w="1149" w:type="dxa"/>
            <w:tcBorders>
              <w:top w:val="single" w:sz="4" w:space="0" w:color="auto"/>
              <w:left w:val="nil"/>
              <w:bottom w:val="single" w:sz="4" w:space="0" w:color="auto"/>
              <w:right w:val="nil"/>
            </w:tcBorders>
            <w:shd w:val="clear" w:color="000000" w:fill="D9D9D9"/>
            <w:vAlign w:val="center"/>
            <w:hideMark/>
          </w:tcPr>
          <w:p w14:paraId="2AB50D97" w14:textId="77777777" w:rsidR="005D48DF" w:rsidRPr="0017280C" w:rsidRDefault="005D48DF" w:rsidP="005D48DF">
            <w:pPr>
              <w:jc w:val="center"/>
              <w:rPr>
                <w:b/>
                <w:bCs/>
                <w:sz w:val="20"/>
                <w:szCs w:val="20"/>
              </w:rPr>
            </w:pPr>
            <w:r w:rsidRPr="0017280C">
              <w:rPr>
                <w:b/>
                <w:bCs/>
                <w:sz w:val="20"/>
                <w:szCs w:val="20"/>
              </w:rPr>
              <w:t>1</w:t>
            </w:r>
          </w:p>
        </w:tc>
        <w:tc>
          <w:tcPr>
            <w:tcW w:w="911" w:type="dxa"/>
            <w:tcBorders>
              <w:top w:val="single" w:sz="4" w:space="0" w:color="auto"/>
              <w:left w:val="nil"/>
              <w:bottom w:val="single" w:sz="4" w:space="0" w:color="auto"/>
              <w:right w:val="nil"/>
            </w:tcBorders>
            <w:shd w:val="clear" w:color="000000" w:fill="D9D9D9"/>
            <w:vAlign w:val="center"/>
            <w:hideMark/>
          </w:tcPr>
          <w:p w14:paraId="7ED72920" w14:textId="77777777" w:rsidR="005D48DF" w:rsidRPr="0017280C" w:rsidRDefault="005D48DF" w:rsidP="005D48DF">
            <w:pPr>
              <w:jc w:val="center"/>
              <w:rPr>
                <w:b/>
                <w:bCs/>
                <w:sz w:val="20"/>
                <w:szCs w:val="20"/>
              </w:rPr>
            </w:pPr>
            <w:r w:rsidRPr="0017280C">
              <w:rPr>
                <w:b/>
                <w:bCs/>
                <w:sz w:val="20"/>
                <w:szCs w:val="20"/>
              </w:rPr>
              <w:t>2</w:t>
            </w:r>
          </w:p>
        </w:tc>
        <w:tc>
          <w:tcPr>
            <w:tcW w:w="911" w:type="dxa"/>
            <w:tcBorders>
              <w:top w:val="single" w:sz="4" w:space="0" w:color="auto"/>
              <w:left w:val="nil"/>
              <w:bottom w:val="single" w:sz="4" w:space="0" w:color="auto"/>
              <w:right w:val="nil"/>
            </w:tcBorders>
            <w:shd w:val="clear" w:color="000000" w:fill="D9D9D9"/>
            <w:vAlign w:val="center"/>
            <w:hideMark/>
          </w:tcPr>
          <w:p w14:paraId="1F51B793" w14:textId="77777777" w:rsidR="005D48DF" w:rsidRPr="0017280C" w:rsidRDefault="005D48DF" w:rsidP="005D48DF">
            <w:pPr>
              <w:jc w:val="center"/>
              <w:rPr>
                <w:b/>
                <w:bCs/>
                <w:sz w:val="20"/>
                <w:szCs w:val="20"/>
              </w:rPr>
            </w:pPr>
            <w:r w:rsidRPr="0017280C">
              <w:rPr>
                <w:b/>
                <w:bCs/>
                <w:sz w:val="20"/>
                <w:szCs w:val="20"/>
              </w:rPr>
              <w:t>3</w:t>
            </w:r>
          </w:p>
        </w:tc>
        <w:tc>
          <w:tcPr>
            <w:tcW w:w="973" w:type="dxa"/>
            <w:tcBorders>
              <w:top w:val="single" w:sz="4" w:space="0" w:color="auto"/>
              <w:left w:val="nil"/>
              <w:bottom w:val="single" w:sz="4" w:space="0" w:color="auto"/>
              <w:right w:val="nil"/>
            </w:tcBorders>
            <w:shd w:val="clear" w:color="000000" w:fill="D9D9D9"/>
            <w:vAlign w:val="center"/>
            <w:hideMark/>
          </w:tcPr>
          <w:p w14:paraId="1CFC3B20" w14:textId="77777777" w:rsidR="005D48DF" w:rsidRPr="0017280C" w:rsidRDefault="005D48DF" w:rsidP="005D48DF">
            <w:pPr>
              <w:jc w:val="center"/>
              <w:rPr>
                <w:b/>
                <w:bCs/>
                <w:sz w:val="20"/>
                <w:szCs w:val="20"/>
              </w:rPr>
            </w:pPr>
            <w:r w:rsidRPr="0017280C">
              <w:rPr>
                <w:b/>
                <w:bCs/>
                <w:sz w:val="20"/>
                <w:szCs w:val="20"/>
              </w:rPr>
              <w:t>4</w:t>
            </w:r>
          </w:p>
        </w:tc>
        <w:tc>
          <w:tcPr>
            <w:tcW w:w="973" w:type="dxa"/>
            <w:tcBorders>
              <w:top w:val="single" w:sz="4" w:space="0" w:color="auto"/>
              <w:left w:val="nil"/>
              <w:bottom w:val="single" w:sz="4" w:space="0" w:color="auto"/>
              <w:right w:val="single" w:sz="4" w:space="0" w:color="auto"/>
            </w:tcBorders>
            <w:shd w:val="clear" w:color="000000" w:fill="D9D9D9"/>
            <w:vAlign w:val="center"/>
            <w:hideMark/>
          </w:tcPr>
          <w:p w14:paraId="1375015C" w14:textId="77777777" w:rsidR="005D48DF" w:rsidRPr="0017280C" w:rsidRDefault="005D48DF" w:rsidP="005D48DF">
            <w:pPr>
              <w:jc w:val="center"/>
              <w:rPr>
                <w:b/>
                <w:bCs/>
                <w:sz w:val="20"/>
                <w:szCs w:val="20"/>
              </w:rPr>
            </w:pPr>
            <w:r w:rsidRPr="0017280C">
              <w:rPr>
                <w:b/>
                <w:bCs/>
                <w:sz w:val="20"/>
                <w:szCs w:val="20"/>
              </w:rPr>
              <w:t>5</w:t>
            </w:r>
          </w:p>
        </w:tc>
      </w:tr>
      <w:tr w:rsidR="0017280C" w:rsidRPr="0017280C" w14:paraId="37289DC1" w14:textId="77777777" w:rsidTr="005D48DF">
        <w:trPr>
          <w:trHeight w:val="495"/>
          <w:jc w:val="center"/>
        </w:trPr>
        <w:tc>
          <w:tcPr>
            <w:tcW w:w="328" w:type="dxa"/>
            <w:tcBorders>
              <w:top w:val="single" w:sz="4" w:space="0" w:color="auto"/>
              <w:left w:val="single" w:sz="4" w:space="0" w:color="auto"/>
              <w:bottom w:val="single" w:sz="4" w:space="0" w:color="auto"/>
              <w:right w:val="nil"/>
            </w:tcBorders>
            <w:shd w:val="clear" w:color="000000" w:fill="FFFFFF"/>
            <w:noWrap/>
            <w:vAlign w:val="center"/>
            <w:hideMark/>
          </w:tcPr>
          <w:p w14:paraId="4C82FF30" w14:textId="77777777" w:rsidR="005D48DF" w:rsidRPr="0017280C" w:rsidRDefault="005D48DF" w:rsidP="005D48DF">
            <w:pPr>
              <w:rPr>
                <w:b/>
                <w:bCs/>
                <w:sz w:val="18"/>
                <w:szCs w:val="18"/>
              </w:rPr>
            </w:pPr>
            <w:r w:rsidRPr="0017280C">
              <w:rPr>
                <w:b/>
                <w:bCs/>
                <w:sz w:val="18"/>
                <w:szCs w:val="18"/>
              </w:rPr>
              <w:t>6</w:t>
            </w:r>
          </w:p>
        </w:tc>
        <w:tc>
          <w:tcPr>
            <w:tcW w:w="4495" w:type="dxa"/>
            <w:tcBorders>
              <w:top w:val="single" w:sz="4" w:space="0" w:color="auto"/>
              <w:left w:val="nil"/>
              <w:bottom w:val="single" w:sz="4" w:space="0" w:color="auto"/>
              <w:right w:val="nil"/>
            </w:tcBorders>
            <w:shd w:val="clear" w:color="000000" w:fill="FFFFFF"/>
            <w:vAlign w:val="center"/>
            <w:hideMark/>
          </w:tcPr>
          <w:p w14:paraId="5884B638" w14:textId="77777777" w:rsidR="005D48DF" w:rsidRPr="0017280C" w:rsidRDefault="005D48DF" w:rsidP="005D48DF">
            <w:pPr>
              <w:rPr>
                <w:b/>
                <w:bCs/>
                <w:sz w:val="18"/>
                <w:szCs w:val="18"/>
              </w:rPr>
            </w:pPr>
            <w:r w:rsidRPr="0017280C">
              <w:rPr>
                <w:b/>
                <w:bCs/>
                <w:sz w:val="18"/>
                <w:szCs w:val="18"/>
              </w:rPr>
              <w:t>Prihodi poslovanja</w:t>
            </w:r>
          </w:p>
        </w:tc>
        <w:tc>
          <w:tcPr>
            <w:tcW w:w="1149" w:type="dxa"/>
            <w:tcBorders>
              <w:top w:val="nil"/>
              <w:left w:val="nil"/>
              <w:bottom w:val="single" w:sz="4" w:space="0" w:color="auto"/>
              <w:right w:val="nil"/>
            </w:tcBorders>
            <w:shd w:val="clear" w:color="000000" w:fill="FFFFFF"/>
            <w:noWrap/>
            <w:vAlign w:val="center"/>
            <w:hideMark/>
          </w:tcPr>
          <w:p w14:paraId="764F5DC1" w14:textId="77777777" w:rsidR="005D48DF" w:rsidRPr="0017280C" w:rsidRDefault="005D48DF" w:rsidP="005D48DF">
            <w:pPr>
              <w:jc w:val="right"/>
              <w:rPr>
                <w:b/>
                <w:bCs/>
                <w:sz w:val="18"/>
                <w:szCs w:val="18"/>
              </w:rPr>
            </w:pPr>
            <w:r w:rsidRPr="0017280C">
              <w:rPr>
                <w:b/>
                <w:bCs/>
                <w:sz w:val="18"/>
                <w:szCs w:val="18"/>
              </w:rPr>
              <w:t>41.393.538,77</w:t>
            </w:r>
          </w:p>
        </w:tc>
        <w:tc>
          <w:tcPr>
            <w:tcW w:w="911" w:type="dxa"/>
            <w:tcBorders>
              <w:top w:val="nil"/>
              <w:left w:val="nil"/>
              <w:bottom w:val="single" w:sz="4" w:space="0" w:color="auto"/>
              <w:right w:val="nil"/>
            </w:tcBorders>
            <w:shd w:val="clear" w:color="000000" w:fill="FFFFFF"/>
            <w:noWrap/>
            <w:vAlign w:val="center"/>
            <w:hideMark/>
          </w:tcPr>
          <w:p w14:paraId="5DCCA607" w14:textId="77777777" w:rsidR="005D48DF" w:rsidRPr="0017280C" w:rsidRDefault="005D48DF" w:rsidP="005D48DF">
            <w:pPr>
              <w:jc w:val="right"/>
              <w:rPr>
                <w:b/>
                <w:bCs/>
                <w:sz w:val="18"/>
                <w:szCs w:val="18"/>
              </w:rPr>
            </w:pPr>
            <w:r w:rsidRPr="0017280C">
              <w:rPr>
                <w:b/>
                <w:bCs/>
                <w:sz w:val="18"/>
                <w:szCs w:val="18"/>
              </w:rPr>
              <w:t>71.398.263</w:t>
            </w:r>
          </w:p>
        </w:tc>
        <w:tc>
          <w:tcPr>
            <w:tcW w:w="911" w:type="dxa"/>
            <w:tcBorders>
              <w:top w:val="nil"/>
              <w:left w:val="nil"/>
              <w:bottom w:val="single" w:sz="4" w:space="0" w:color="auto"/>
              <w:right w:val="nil"/>
            </w:tcBorders>
            <w:shd w:val="clear" w:color="000000" w:fill="FFFFFF"/>
            <w:noWrap/>
            <w:vAlign w:val="center"/>
            <w:hideMark/>
          </w:tcPr>
          <w:p w14:paraId="0F0A508F" w14:textId="77777777" w:rsidR="005D48DF" w:rsidRPr="0017280C" w:rsidRDefault="005D48DF" w:rsidP="005D48DF">
            <w:pPr>
              <w:jc w:val="right"/>
              <w:rPr>
                <w:b/>
                <w:bCs/>
                <w:sz w:val="18"/>
                <w:szCs w:val="18"/>
              </w:rPr>
            </w:pPr>
            <w:r w:rsidRPr="0017280C">
              <w:rPr>
                <w:b/>
                <w:bCs/>
                <w:sz w:val="18"/>
                <w:szCs w:val="18"/>
              </w:rPr>
              <w:t>73.447.493</w:t>
            </w:r>
          </w:p>
        </w:tc>
        <w:tc>
          <w:tcPr>
            <w:tcW w:w="973" w:type="dxa"/>
            <w:tcBorders>
              <w:top w:val="nil"/>
              <w:left w:val="nil"/>
              <w:bottom w:val="single" w:sz="4" w:space="0" w:color="auto"/>
              <w:right w:val="nil"/>
            </w:tcBorders>
            <w:shd w:val="clear" w:color="000000" w:fill="FFFFFF"/>
            <w:noWrap/>
            <w:vAlign w:val="center"/>
            <w:hideMark/>
          </w:tcPr>
          <w:p w14:paraId="19C134A6" w14:textId="77777777" w:rsidR="005D48DF" w:rsidRPr="0017280C" w:rsidRDefault="005D48DF" w:rsidP="005D48DF">
            <w:pPr>
              <w:jc w:val="right"/>
              <w:rPr>
                <w:b/>
                <w:bCs/>
                <w:sz w:val="18"/>
                <w:szCs w:val="18"/>
              </w:rPr>
            </w:pPr>
            <w:r w:rsidRPr="0017280C">
              <w:rPr>
                <w:b/>
                <w:bCs/>
                <w:sz w:val="18"/>
                <w:szCs w:val="18"/>
              </w:rPr>
              <w:t>82.289.118</w:t>
            </w:r>
          </w:p>
        </w:tc>
        <w:tc>
          <w:tcPr>
            <w:tcW w:w="973" w:type="dxa"/>
            <w:tcBorders>
              <w:top w:val="nil"/>
              <w:left w:val="nil"/>
              <w:bottom w:val="single" w:sz="4" w:space="0" w:color="auto"/>
              <w:right w:val="single" w:sz="4" w:space="0" w:color="auto"/>
            </w:tcBorders>
            <w:shd w:val="clear" w:color="000000" w:fill="FFFFFF"/>
            <w:noWrap/>
            <w:vAlign w:val="center"/>
            <w:hideMark/>
          </w:tcPr>
          <w:p w14:paraId="240D8EB6" w14:textId="77777777" w:rsidR="005D48DF" w:rsidRPr="0017280C" w:rsidRDefault="005D48DF" w:rsidP="005D48DF">
            <w:pPr>
              <w:jc w:val="right"/>
              <w:rPr>
                <w:b/>
                <w:bCs/>
                <w:sz w:val="18"/>
                <w:szCs w:val="18"/>
              </w:rPr>
            </w:pPr>
            <w:r w:rsidRPr="0017280C">
              <w:rPr>
                <w:b/>
                <w:bCs/>
                <w:sz w:val="18"/>
                <w:szCs w:val="18"/>
              </w:rPr>
              <w:t>79.701.249</w:t>
            </w:r>
          </w:p>
        </w:tc>
      </w:tr>
      <w:tr w:rsidR="0017280C" w:rsidRPr="0017280C" w14:paraId="2822FACF" w14:textId="77777777" w:rsidTr="005D48DF">
        <w:trPr>
          <w:trHeight w:val="495"/>
          <w:jc w:val="center"/>
        </w:trPr>
        <w:tc>
          <w:tcPr>
            <w:tcW w:w="328" w:type="dxa"/>
            <w:tcBorders>
              <w:top w:val="nil"/>
              <w:left w:val="single" w:sz="4" w:space="0" w:color="auto"/>
              <w:bottom w:val="nil"/>
              <w:right w:val="nil"/>
            </w:tcBorders>
            <w:shd w:val="clear" w:color="auto" w:fill="auto"/>
            <w:noWrap/>
            <w:vAlign w:val="center"/>
            <w:hideMark/>
          </w:tcPr>
          <w:p w14:paraId="2C38D373" w14:textId="77777777" w:rsidR="005D48DF" w:rsidRPr="0017280C" w:rsidRDefault="005D48DF" w:rsidP="005D48DF">
            <w:pPr>
              <w:rPr>
                <w:b/>
                <w:bCs/>
                <w:sz w:val="18"/>
                <w:szCs w:val="18"/>
              </w:rPr>
            </w:pPr>
            <w:r w:rsidRPr="0017280C">
              <w:rPr>
                <w:b/>
                <w:bCs/>
                <w:sz w:val="18"/>
                <w:szCs w:val="18"/>
              </w:rPr>
              <w:t>61</w:t>
            </w:r>
          </w:p>
        </w:tc>
        <w:tc>
          <w:tcPr>
            <w:tcW w:w="4495" w:type="dxa"/>
            <w:tcBorders>
              <w:top w:val="nil"/>
              <w:left w:val="nil"/>
              <w:bottom w:val="nil"/>
              <w:right w:val="nil"/>
            </w:tcBorders>
            <w:shd w:val="clear" w:color="auto" w:fill="auto"/>
            <w:vAlign w:val="center"/>
            <w:hideMark/>
          </w:tcPr>
          <w:p w14:paraId="1B14B08E" w14:textId="77777777" w:rsidR="005D48DF" w:rsidRPr="0017280C" w:rsidRDefault="005D48DF" w:rsidP="005D48DF">
            <w:pPr>
              <w:rPr>
                <w:sz w:val="18"/>
                <w:szCs w:val="18"/>
              </w:rPr>
            </w:pPr>
            <w:r w:rsidRPr="0017280C">
              <w:rPr>
                <w:sz w:val="18"/>
                <w:szCs w:val="18"/>
              </w:rPr>
              <w:t>Prihodi od poreza</w:t>
            </w:r>
          </w:p>
        </w:tc>
        <w:tc>
          <w:tcPr>
            <w:tcW w:w="1149" w:type="dxa"/>
            <w:tcBorders>
              <w:top w:val="nil"/>
              <w:left w:val="nil"/>
              <w:bottom w:val="nil"/>
              <w:right w:val="nil"/>
            </w:tcBorders>
            <w:shd w:val="clear" w:color="auto" w:fill="auto"/>
            <w:noWrap/>
            <w:vAlign w:val="center"/>
            <w:hideMark/>
          </w:tcPr>
          <w:p w14:paraId="03C5FFE5" w14:textId="77777777" w:rsidR="005D48DF" w:rsidRPr="0017280C" w:rsidRDefault="005D48DF" w:rsidP="005D48DF">
            <w:pPr>
              <w:jc w:val="right"/>
              <w:rPr>
                <w:sz w:val="18"/>
                <w:szCs w:val="18"/>
              </w:rPr>
            </w:pPr>
            <w:r w:rsidRPr="0017280C">
              <w:rPr>
                <w:sz w:val="18"/>
                <w:szCs w:val="18"/>
              </w:rPr>
              <w:t>24.444.995,15</w:t>
            </w:r>
          </w:p>
        </w:tc>
        <w:tc>
          <w:tcPr>
            <w:tcW w:w="911" w:type="dxa"/>
            <w:tcBorders>
              <w:top w:val="nil"/>
              <w:left w:val="nil"/>
              <w:bottom w:val="nil"/>
              <w:right w:val="nil"/>
            </w:tcBorders>
            <w:shd w:val="clear" w:color="auto" w:fill="auto"/>
            <w:noWrap/>
            <w:vAlign w:val="center"/>
            <w:hideMark/>
          </w:tcPr>
          <w:p w14:paraId="5DF6B288" w14:textId="77777777" w:rsidR="005D48DF" w:rsidRPr="0017280C" w:rsidRDefault="005D48DF" w:rsidP="005D48DF">
            <w:pPr>
              <w:jc w:val="right"/>
              <w:rPr>
                <w:sz w:val="18"/>
                <w:szCs w:val="18"/>
              </w:rPr>
            </w:pPr>
            <w:r w:rsidRPr="0017280C">
              <w:rPr>
                <w:sz w:val="18"/>
                <w:szCs w:val="18"/>
              </w:rPr>
              <w:t>39.204.267</w:t>
            </w:r>
          </w:p>
        </w:tc>
        <w:tc>
          <w:tcPr>
            <w:tcW w:w="911" w:type="dxa"/>
            <w:tcBorders>
              <w:top w:val="nil"/>
              <w:left w:val="nil"/>
              <w:bottom w:val="nil"/>
              <w:right w:val="nil"/>
            </w:tcBorders>
            <w:shd w:val="clear" w:color="auto" w:fill="auto"/>
            <w:noWrap/>
            <w:vAlign w:val="center"/>
            <w:hideMark/>
          </w:tcPr>
          <w:p w14:paraId="5C2BEA0A" w14:textId="77777777" w:rsidR="005D48DF" w:rsidRPr="0017280C" w:rsidRDefault="005D48DF" w:rsidP="005D48DF">
            <w:pPr>
              <w:jc w:val="right"/>
              <w:rPr>
                <w:sz w:val="18"/>
                <w:szCs w:val="18"/>
              </w:rPr>
            </w:pPr>
            <w:r w:rsidRPr="0017280C">
              <w:rPr>
                <w:sz w:val="18"/>
                <w:szCs w:val="18"/>
              </w:rPr>
              <w:t>41.554.217</w:t>
            </w:r>
          </w:p>
        </w:tc>
        <w:tc>
          <w:tcPr>
            <w:tcW w:w="973" w:type="dxa"/>
            <w:tcBorders>
              <w:top w:val="nil"/>
              <w:left w:val="nil"/>
              <w:bottom w:val="nil"/>
              <w:right w:val="nil"/>
            </w:tcBorders>
            <w:shd w:val="clear" w:color="auto" w:fill="auto"/>
            <w:noWrap/>
            <w:vAlign w:val="center"/>
            <w:hideMark/>
          </w:tcPr>
          <w:p w14:paraId="1BBE6B49" w14:textId="77777777" w:rsidR="005D48DF" w:rsidRPr="0017280C" w:rsidRDefault="005D48DF" w:rsidP="005D48DF">
            <w:pPr>
              <w:jc w:val="right"/>
              <w:rPr>
                <w:sz w:val="18"/>
                <w:szCs w:val="18"/>
              </w:rPr>
            </w:pPr>
            <w:r w:rsidRPr="0017280C">
              <w:rPr>
                <w:sz w:val="18"/>
                <w:szCs w:val="18"/>
              </w:rPr>
              <w:t>47.752.456</w:t>
            </w:r>
          </w:p>
        </w:tc>
        <w:tc>
          <w:tcPr>
            <w:tcW w:w="973" w:type="dxa"/>
            <w:tcBorders>
              <w:top w:val="nil"/>
              <w:left w:val="nil"/>
              <w:bottom w:val="nil"/>
              <w:right w:val="single" w:sz="4" w:space="0" w:color="auto"/>
            </w:tcBorders>
            <w:shd w:val="clear" w:color="auto" w:fill="auto"/>
            <w:noWrap/>
            <w:vAlign w:val="center"/>
            <w:hideMark/>
          </w:tcPr>
          <w:p w14:paraId="73268757" w14:textId="77777777" w:rsidR="005D48DF" w:rsidRPr="0017280C" w:rsidRDefault="005D48DF" w:rsidP="005D48DF">
            <w:pPr>
              <w:jc w:val="right"/>
              <w:rPr>
                <w:sz w:val="18"/>
                <w:szCs w:val="18"/>
              </w:rPr>
            </w:pPr>
            <w:r w:rsidRPr="0017280C">
              <w:rPr>
                <w:sz w:val="18"/>
                <w:szCs w:val="18"/>
              </w:rPr>
              <w:t>48.677.410</w:t>
            </w:r>
          </w:p>
        </w:tc>
      </w:tr>
      <w:tr w:rsidR="0017280C" w:rsidRPr="0017280C" w14:paraId="7AFB70A6" w14:textId="77777777" w:rsidTr="005D48DF">
        <w:trPr>
          <w:trHeight w:val="495"/>
          <w:jc w:val="center"/>
        </w:trPr>
        <w:tc>
          <w:tcPr>
            <w:tcW w:w="328" w:type="dxa"/>
            <w:tcBorders>
              <w:top w:val="nil"/>
              <w:left w:val="single" w:sz="4" w:space="0" w:color="auto"/>
              <w:bottom w:val="nil"/>
              <w:right w:val="nil"/>
            </w:tcBorders>
            <w:shd w:val="clear" w:color="auto" w:fill="auto"/>
            <w:noWrap/>
            <w:vAlign w:val="center"/>
            <w:hideMark/>
          </w:tcPr>
          <w:p w14:paraId="60FCA7BF" w14:textId="77777777" w:rsidR="005D48DF" w:rsidRPr="0017280C" w:rsidRDefault="005D48DF" w:rsidP="005D48DF">
            <w:pPr>
              <w:rPr>
                <w:b/>
                <w:bCs/>
                <w:sz w:val="18"/>
                <w:szCs w:val="18"/>
              </w:rPr>
            </w:pPr>
            <w:r w:rsidRPr="0017280C">
              <w:rPr>
                <w:b/>
                <w:bCs/>
                <w:sz w:val="18"/>
                <w:szCs w:val="18"/>
              </w:rPr>
              <w:t>63</w:t>
            </w:r>
          </w:p>
        </w:tc>
        <w:tc>
          <w:tcPr>
            <w:tcW w:w="4495" w:type="dxa"/>
            <w:tcBorders>
              <w:top w:val="nil"/>
              <w:left w:val="nil"/>
              <w:bottom w:val="nil"/>
              <w:right w:val="nil"/>
            </w:tcBorders>
            <w:shd w:val="clear" w:color="auto" w:fill="auto"/>
            <w:vAlign w:val="center"/>
            <w:hideMark/>
          </w:tcPr>
          <w:p w14:paraId="57BC2E57" w14:textId="77777777" w:rsidR="005D48DF" w:rsidRPr="0017280C" w:rsidRDefault="005D48DF" w:rsidP="005D48DF">
            <w:pPr>
              <w:rPr>
                <w:sz w:val="18"/>
                <w:szCs w:val="18"/>
              </w:rPr>
            </w:pPr>
            <w:r w:rsidRPr="0017280C">
              <w:rPr>
                <w:sz w:val="18"/>
                <w:szCs w:val="18"/>
              </w:rPr>
              <w:t>Pomoći iz inozemstva i od subjekata unutar općeg proračuna</w:t>
            </w:r>
          </w:p>
        </w:tc>
        <w:tc>
          <w:tcPr>
            <w:tcW w:w="1149" w:type="dxa"/>
            <w:tcBorders>
              <w:top w:val="nil"/>
              <w:left w:val="nil"/>
              <w:bottom w:val="nil"/>
              <w:right w:val="nil"/>
            </w:tcBorders>
            <w:shd w:val="clear" w:color="auto" w:fill="auto"/>
            <w:noWrap/>
            <w:vAlign w:val="center"/>
            <w:hideMark/>
          </w:tcPr>
          <w:p w14:paraId="694AA548" w14:textId="77777777" w:rsidR="005D48DF" w:rsidRPr="0017280C" w:rsidRDefault="005D48DF" w:rsidP="005D48DF">
            <w:pPr>
              <w:jc w:val="right"/>
              <w:rPr>
                <w:sz w:val="18"/>
                <w:szCs w:val="18"/>
              </w:rPr>
            </w:pPr>
            <w:r w:rsidRPr="0017280C">
              <w:rPr>
                <w:sz w:val="18"/>
                <w:szCs w:val="18"/>
              </w:rPr>
              <w:t>10.039.344,43</w:t>
            </w:r>
          </w:p>
        </w:tc>
        <w:tc>
          <w:tcPr>
            <w:tcW w:w="911" w:type="dxa"/>
            <w:tcBorders>
              <w:top w:val="nil"/>
              <w:left w:val="nil"/>
              <w:bottom w:val="nil"/>
              <w:right w:val="nil"/>
            </w:tcBorders>
            <w:shd w:val="clear" w:color="auto" w:fill="auto"/>
            <w:noWrap/>
            <w:vAlign w:val="center"/>
            <w:hideMark/>
          </w:tcPr>
          <w:p w14:paraId="6FB3A7A6" w14:textId="77777777" w:rsidR="005D48DF" w:rsidRPr="0017280C" w:rsidRDefault="005D48DF" w:rsidP="005D48DF">
            <w:pPr>
              <w:jc w:val="right"/>
              <w:rPr>
                <w:sz w:val="18"/>
                <w:szCs w:val="18"/>
              </w:rPr>
            </w:pPr>
            <w:r w:rsidRPr="0017280C">
              <w:rPr>
                <w:sz w:val="18"/>
                <w:szCs w:val="18"/>
              </w:rPr>
              <w:t>23.249.958</w:t>
            </w:r>
          </w:p>
        </w:tc>
        <w:tc>
          <w:tcPr>
            <w:tcW w:w="911" w:type="dxa"/>
            <w:tcBorders>
              <w:top w:val="nil"/>
              <w:left w:val="nil"/>
              <w:bottom w:val="nil"/>
              <w:right w:val="nil"/>
            </w:tcBorders>
            <w:shd w:val="clear" w:color="auto" w:fill="auto"/>
            <w:noWrap/>
            <w:vAlign w:val="center"/>
            <w:hideMark/>
          </w:tcPr>
          <w:p w14:paraId="5A338C1B" w14:textId="77777777" w:rsidR="005D48DF" w:rsidRPr="0017280C" w:rsidRDefault="005D48DF" w:rsidP="005D48DF">
            <w:pPr>
              <w:jc w:val="right"/>
              <w:rPr>
                <w:sz w:val="18"/>
                <w:szCs w:val="18"/>
              </w:rPr>
            </w:pPr>
            <w:r w:rsidRPr="0017280C">
              <w:rPr>
                <w:sz w:val="18"/>
                <w:szCs w:val="18"/>
              </w:rPr>
              <w:t>21.501.126</w:t>
            </w:r>
          </w:p>
        </w:tc>
        <w:tc>
          <w:tcPr>
            <w:tcW w:w="973" w:type="dxa"/>
            <w:tcBorders>
              <w:top w:val="nil"/>
              <w:left w:val="nil"/>
              <w:bottom w:val="nil"/>
              <w:right w:val="nil"/>
            </w:tcBorders>
            <w:shd w:val="clear" w:color="auto" w:fill="auto"/>
            <w:noWrap/>
            <w:vAlign w:val="center"/>
            <w:hideMark/>
          </w:tcPr>
          <w:p w14:paraId="0692CAF1" w14:textId="77777777" w:rsidR="005D48DF" w:rsidRPr="0017280C" w:rsidRDefault="005D48DF" w:rsidP="005D48DF">
            <w:pPr>
              <w:jc w:val="right"/>
              <w:rPr>
                <w:sz w:val="18"/>
                <w:szCs w:val="18"/>
              </w:rPr>
            </w:pPr>
            <w:r w:rsidRPr="0017280C">
              <w:rPr>
                <w:sz w:val="18"/>
                <w:szCs w:val="18"/>
              </w:rPr>
              <w:t>25.900.170</w:t>
            </w:r>
          </w:p>
        </w:tc>
        <w:tc>
          <w:tcPr>
            <w:tcW w:w="973" w:type="dxa"/>
            <w:tcBorders>
              <w:top w:val="nil"/>
              <w:left w:val="nil"/>
              <w:bottom w:val="nil"/>
              <w:right w:val="single" w:sz="4" w:space="0" w:color="auto"/>
            </w:tcBorders>
            <w:shd w:val="clear" w:color="auto" w:fill="auto"/>
            <w:noWrap/>
            <w:vAlign w:val="center"/>
            <w:hideMark/>
          </w:tcPr>
          <w:p w14:paraId="48803EF1" w14:textId="77777777" w:rsidR="005D48DF" w:rsidRPr="0017280C" w:rsidRDefault="005D48DF" w:rsidP="005D48DF">
            <w:pPr>
              <w:jc w:val="right"/>
              <w:rPr>
                <w:sz w:val="18"/>
                <w:szCs w:val="18"/>
              </w:rPr>
            </w:pPr>
            <w:r w:rsidRPr="0017280C">
              <w:rPr>
                <w:sz w:val="18"/>
                <w:szCs w:val="18"/>
              </w:rPr>
              <w:t>22.459.677</w:t>
            </w:r>
          </w:p>
        </w:tc>
      </w:tr>
      <w:tr w:rsidR="0017280C" w:rsidRPr="0017280C" w14:paraId="7E17468D" w14:textId="77777777" w:rsidTr="005D48DF">
        <w:trPr>
          <w:trHeight w:val="495"/>
          <w:jc w:val="center"/>
        </w:trPr>
        <w:tc>
          <w:tcPr>
            <w:tcW w:w="328" w:type="dxa"/>
            <w:tcBorders>
              <w:top w:val="nil"/>
              <w:left w:val="single" w:sz="4" w:space="0" w:color="auto"/>
              <w:bottom w:val="nil"/>
              <w:right w:val="nil"/>
            </w:tcBorders>
            <w:shd w:val="clear" w:color="auto" w:fill="auto"/>
            <w:noWrap/>
            <w:vAlign w:val="center"/>
            <w:hideMark/>
          </w:tcPr>
          <w:p w14:paraId="1B1D8CFD" w14:textId="77777777" w:rsidR="005D48DF" w:rsidRPr="0017280C" w:rsidRDefault="005D48DF" w:rsidP="005D48DF">
            <w:pPr>
              <w:rPr>
                <w:b/>
                <w:bCs/>
                <w:sz w:val="18"/>
                <w:szCs w:val="18"/>
              </w:rPr>
            </w:pPr>
            <w:r w:rsidRPr="0017280C">
              <w:rPr>
                <w:b/>
                <w:bCs/>
                <w:sz w:val="18"/>
                <w:szCs w:val="18"/>
              </w:rPr>
              <w:t>64</w:t>
            </w:r>
          </w:p>
        </w:tc>
        <w:tc>
          <w:tcPr>
            <w:tcW w:w="4495" w:type="dxa"/>
            <w:tcBorders>
              <w:top w:val="nil"/>
              <w:left w:val="nil"/>
              <w:bottom w:val="nil"/>
              <w:right w:val="nil"/>
            </w:tcBorders>
            <w:shd w:val="clear" w:color="auto" w:fill="auto"/>
            <w:vAlign w:val="center"/>
            <w:hideMark/>
          </w:tcPr>
          <w:p w14:paraId="57B682FA" w14:textId="77777777" w:rsidR="005D48DF" w:rsidRPr="0017280C" w:rsidRDefault="005D48DF" w:rsidP="005D48DF">
            <w:pPr>
              <w:rPr>
                <w:sz w:val="18"/>
                <w:szCs w:val="18"/>
              </w:rPr>
            </w:pPr>
            <w:r w:rsidRPr="0017280C">
              <w:rPr>
                <w:sz w:val="18"/>
                <w:szCs w:val="18"/>
              </w:rPr>
              <w:t>Prihodi od imovine</w:t>
            </w:r>
          </w:p>
        </w:tc>
        <w:tc>
          <w:tcPr>
            <w:tcW w:w="1149" w:type="dxa"/>
            <w:tcBorders>
              <w:top w:val="nil"/>
              <w:left w:val="nil"/>
              <w:bottom w:val="nil"/>
              <w:right w:val="nil"/>
            </w:tcBorders>
            <w:shd w:val="clear" w:color="auto" w:fill="auto"/>
            <w:noWrap/>
            <w:vAlign w:val="center"/>
            <w:hideMark/>
          </w:tcPr>
          <w:p w14:paraId="0FCB8C16" w14:textId="77777777" w:rsidR="005D48DF" w:rsidRPr="0017280C" w:rsidRDefault="005D48DF" w:rsidP="005D48DF">
            <w:pPr>
              <w:jc w:val="right"/>
              <w:rPr>
                <w:sz w:val="18"/>
                <w:szCs w:val="18"/>
              </w:rPr>
            </w:pPr>
            <w:r w:rsidRPr="0017280C">
              <w:rPr>
                <w:sz w:val="18"/>
                <w:szCs w:val="18"/>
              </w:rPr>
              <w:t>599.837,91</w:t>
            </w:r>
          </w:p>
        </w:tc>
        <w:tc>
          <w:tcPr>
            <w:tcW w:w="911" w:type="dxa"/>
            <w:tcBorders>
              <w:top w:val="nil"/>
              <w:left w:val="nil"/>
              <w:bottom w:val="nil"/>
              <w:right w:val="nil"/>
            </w:tcBorders>
            <w:shd w:val="clear" w:color="auto" w:fill="auto"/>
            <w:noWrap/>
            <w:vAlign w:val="center"/>
            <w:hideMark/>
          </w:tcPr>
          <w:p w14:paraId="0EC9E49D" w14:textId="77777777" w:rsidR="005D48DF" w:rsidRPr="0017280C" w:rsidRDefault="005D48DF" w:rsidP="005D48DF">
            <w:pPr>
              <w:jc w:val="right"/>
              <w:rPr>
                <w:sz w:val="18"/>
                <w:szCs w:val="18"/>
              </w:rPr>
            </w:pPr>
            <w:r w:rsidRPr="0017280C">
              <w:rPr>
                <w:sz w:val="18"/>
                <w:szCs w:val="18"/>
              </w:rPr>
              <w:t>525.740</w:t>
            </w:r>
          </w:p>
        </w:tc>
        <w:tc>
          <w:tcPr>
            <w:tcW w:w="911" w:type="dxa"/>
            <w:tcBorders>
              <w:top w:val="nil"/>
              <w:left w:val="nil"/>
              <w:bottom w:val="nil"/>
              <w:right w:val="nil"/>
            </w:tcBorders>
            <w:shd w:val="clear" w:color="auto" w:fill="auto"/>
            <w:noWrap/>
            <w:vAlign w:val="center"/>
            <w:hideMark/>
          </w:tcPr>
          <w:p w14:paraId="72540C7C" w14:textId="77777777" w:rsidR="005D48DF" w:rsidRPr="0017280C" w:rsidRDefault="005D48DF" w:rsidP="005D48DF">
            <w:pPr>
              <w:jc w:val="right"/>
              <w:rPr>
                <w:sz w:val="18"/>
                <w:szCs w:val="18"/>
              </w:rPr>
            </w:pPr>
            <w:r w:rsidRPr="0017280C">
              <w:rPr>
                <w:sz w:val="18"/>
                <w:szCs w:val="18"/>
              </w:rPr>
              <w:t>657.762</w:t>
            </w:r>
          </w:p>
        </w:tc>
        <w:tc>
          <w:tcPr>
            <w:tcW w:w="973" w:type="dxa"/>
            <w:tcBorders>
              <w:top w:val="nil"/>
              <w:left w:val="nil"/>
              <w:bottom w:val="nil"/>
              <w:right w:val="nil"/>
            </w:tcBorders>
            <w:shd w:val="clear" w:color="auto" w:fill="auto"/>
            <w:noWrap/>
            <w:vAlign w:val="center"/>
            <w:hideMark/>
          </w:tcPr>
          <w:p w14:paraId="1D6FECC2" w14:textId="77777777" w:rsidR="005D48DF" w:rsidRPr="0017280C" w:rsidRDefault="005D48DF" w:rsidP="005D48DF">
            <w:pPr>
              <w:jc w:val="right"/>
              <w:rPr>
                <w:sz w:val="18"/>
                <w:szCs w:val="18"/>
              </w:rPr>
            </w:pPr>
            <w:r w:rsidRPr="0017280C">
              <w:rPr>
                <w:sz w:val="18"/>
                <w:szCs w:val="18"/>
              </w:rPr>
              <w:t>657.376</w:t>
            </w:r>
          </w:p>
        </w:tc>
        <w:tc>
          <w:tcPr>
            <w:tcW w:w="973" w:type="dxa"/>
            <w:tcBorders>
              <w:top w:val="nil"/>
              <w:left w:val="nil"/>
              <w:bottom w:val="nil"/>
              <w:right w:val="single" w:sz="4" w:space="0" w:color="auto"/>
            </w:tcBorders>
            <w:shd w:val="clear" w:color="auto" w:fill="auto"/>
            <w:noWrap/>
            <w:vAlign w:val="center"/>
            <w:hideMark/>
          </w:tcPr>
          <w:p w14:paraId="69DA7DC1" w14:textId="77777777" w:rsidR="005D48DF" w:rsidRPr="0017280C" w:rsidRDefault="005D48DF" w:rsidP="005D48DF">
            <w:pPr>
              <w:jc w:val="right"/>
              <w:rPr>
                <w:sz w:val="18"/>
                <w:szCs w:val="18"/>
              </w:rPr>
            </w:pPr>
            <w:r w:rsidRPr="0017280C">
              <w:rPr>
                <w:sz w:val="18"/>
                <w:szCs w:val="18"/>
              </w:rPr>
              <w:t>657.397</w:t>
            </w:r>
          </w:p>
        </w:tc>
      </w:tr>
      <w:tr w:rsidR="0017280C" w:rsidRPr="0017280C" w14:paraId="1E74AE5A" w14:textId="77777777" w:rsidTr="005D48DF">
        <w:trPr>
          <w:trHeight w:val="495"/>
          <w:jc w:val="center"/>
        </w:trPr>
        <w:tc>
          <w:tcPr>
            <w:tcW w:w="328" w:type="dxa"/>
            <w:tcBorders>
              <w:top w:val="nil"/>
              <w:left w:val="single" w:sz="4" w:space="0" w:color="auto"/>
              <w:bottom w:val="nil"/>
              <w:right w:val="nil"/>
            </w:tcBorders>
            <w:shd w:val="clear" w:color="auto" w:fill="auto"/>
            <w:noWrap/>
            <w:vAlign w:val="center"/>
            <w:hideMark/>
          </w:tcPr>
          <w:p w14:paraId="5DFA8F93" w14:textId="77777777" w:rsidR="005D48DF" w:rsidRPr="0017280C" w:rsidRDefault="005D48DF" w:rsidP="005D48DF">
            <w:pPr>
              <w:rPr>
                <w:b/>
                <w:bCs/>
                <w:sz w:val="18"/>
                <w:szCs w:val="18"/>
              </w:rPr>
            </w:pPr>
            <w:r w:rsidRPr="0017280C">
              <w:rPr>
                <w:b/>
                <w:bCs/>
                <w:sz w:val="18"/>
                <w:szCs w:val="18"/>
              </w:rPr>
              <w:t>65</w:t>
            </w:r>
          </w:p>
        </w:tc>
        <w:tc>
          <w:tcPr>
            <w:tcW w:w="4495" w:type="dxa"/>
            <w:tcBorders>
              <w:top w:val="nil"/>
              <w:left w:val="nil"/>
              <w:bottom w:val="nil"/>
              <w:right w:val="nil"/>
            </w:tcBorders>
            <w:shd w:val="clear" w:color="auto" w:fill="auto"/>
            <w:vAlign w:val="center"/>
            <w:hideMark/>
          </w:tcPr>
          <w:p w14:paraId="7062DA15" w14:textId="77777777" w:rsidR="005D48DF" w:rsidRPr="0017280C" w:rsidRDefault="005D48DF" w:rsidP="005D48DF">
            <w:pPr>
              <w:rPr>
                <w:sz w:val="18"/>
                <w:szCs w:val="18"/>
              </w:rPr>
            </w:pPr>
            <w:r w:rsidRPr="0017280C">
              <w:rPr>
                <w:sz w:val="18"/>
                <w:szCs w:val="18"/>
              </w:rPr>
              <w:t>Prihodi od upravnih i administrativnih pristojbi, pristojbi po posebnim propisima i naknada</w:t>
            </w:r>
          </w:p>
        </w:tc>
        <w:tc>
          <w:tcPr>
            <w:tcW w:w="1149" w:type="dxa"/>
            <w:tcBorders>
              <w:top w:val="nil"/>
              <w:left w:val="nil"/>
              <w:bottom w:val="nil"/>
              <w:right w:val="nil"/>
            </w:tcBorders>
            <w:shd w:val="clear" w:color="auto" w:fill="auto"/>
            <w:noWrap/>
            <w:vAlign w:val="center"/>
            <w:hideMark/>
          </w:tcPr>
          <w:p w14:paraId="1B55561C" w14:textId="77777777" w:rsidR="005D48DF" w:rsidRPr="0017280C" w:rsidRDefault="005D48DF" w:rsidP="005D48DF">
            <w:pPr>
              <w:jc w:val="right"/>
              <w:rPr>
                <w:sz w:val="18"/>
                <w:szCs w:val="18"/>
              </w:rPr>
            </w:pPr>
            <w:r w:rsidRPr="0017280C">
              <w:rPr>
                <w:sz w:val="18"/>
                <w:szCs w:val="18"/>
              </w:rPr>
              <w:t>5.866.878,32</w:t>
            </w:r>
          </w:p>
        </w:tc>
        <w:tc>
          <w:tcPr>
            <w:tcW w:w="911" w:type="dxa"/>
            <w:tcBorders>
              <w:top w:val="nil"/>
              <w:left w:val="nil"/>
              <w:bottom w:val="nil"/>
              <w:right w:val="nil"/>
            </w:tcBorders>
            <w:shd w:val="clear" w:color="auto" w:fill="auto"/>
            <w:noWrap/>
            <w:vAlign w:val="center"/>
            <w:hideMark/>
          </w:tcPr>
          <w:p w14:paraId="33D53B07" w14:textId="77777777" w:rsidR="005D48DF" w:rsidRPr="0017280C" w:rsidRDefault="005D48DF" w:rsidP="005D48DF">
            <w:pPr>
              <w:jc w:val="right"/>
              <w:rPr>
                <w:sz w:val="18"/>
                <w:szCs w:val="18"/>
              </w:rPr>
            </w:pPr>
            <w:r w:rsidRPr="0017280C">
              <w:rPr>
                <w:sz w:val="18"/>
                <w:szCs w:val="18"/>
              </w:rPr>
              <w:t>7.804.494</w:t>
            </w:r>
          </w:p>
        </w:tc>
        <w:tc>
          <w:tcPr>
            <w:tcW w:w="911" w:type="dxa"/>
            <w:tcBorders>
              <w:top w:val="nil"/>
              <w:left w:val="nil"/>
              <w:bottom w:val="nil"/>
              <w:right w:val="nil"/>
            </w:tcBorders>
            <w:shd w:val="clear" w:color="auto" w:fill="auto"/>
            <w:noWrap/>
            <w:vAlign w:val="center"/>
            <w:hideMark/>
          </w:tcPr>
          <w:p w14:paraId="164640A1" w14:textId="77777777" w:rsidR="005D48DF" w:rsidRPr="0017280C" w:rsidRDefault="005D48DF" w:rsidP="005D48DF">
            <w:pPr>
              <w:jc w:val="right"/>
              <w:rPr>
                <w:sz w:val="18"/>
                <w:szCs w:val="18"/>
              </w:rPr>
            </w:pPr>
            <w:r w:rsidRPr="0017280C">
              <w:rPr>
                <w:sz w:val="18"/>
                <w:szCs w:val="18"/>
              </w:rPr>
              <w:t>8.725.821</w:t>
            </w:r>
          </w:p>
        </w:tc>
        <w:tc>
          <w:tcPr>
            <w:tcW w:w="973" w:type="dxa"/>
            <w:tcBorders>
              <w:top w:val="nil"/>
              <w:left w:val="nil"/>
              <w:bottom w:val="nil"/>
              <w:right w:val="nil"/>
            </w:tcBorders>
            <w:shd w:val="clear" w:color="auto" w:fill="auto"/>
            <w:noWrap/>
            <w:vAlign w:val="center"/>
            <w:hideMark/>
          </w:tcPr>
          <w:p w14:paraId="202A2619" w14:textId="77777777" w:rsidR="005D48DF" w:rsidRPr="0017280C" w:rsidRDefault="005D48DF" w:rsidP="005D48DF">
            <w:pPr>
              <w:jc w:val="right"/>
              <w:rPr>
                <w:sz w:val="18"/>
                <w:szCs w:val="18"/>
              </w:rPr>
            </w:pPr>
            <w:r w:rsidRPr="0017280C">
              <w:rPr>
                <w:sz w:val="18"/>
                <w:szCs w:val="18"/>
              </w:rPr>
              <w:t>7.030.651</w:t>
            </w:r>
          </w:p>
        </w:tc>
        <w:tc>
          <w:tcPr>
            <w:tcW w:w="973" w:type="dxa"/>
            <w:tcBorders>
              <w:top w:val="nil"/>
              <w:left w:val="nil"/>
              <w:bottom w:val="nil"/>
              <w:right w:val="single" w:sz="4" w:space="0" w:color="auto"/>
            </w:tcBorders>
            <w:shd w:val="clear" w:color="auto" w:fill="auto"/>
            <w:noWrap/>
            <w:vAlign w:val="center"/>
            <w:hideMark/>
          </w:tcPr>
          <w:p w14:paraId="0C045D1C" w14:textId="77777777" w:rsidR="005D48DF" w:rsidRPr="0017280C" w:rsidRDefault="005D48DF" w:rsidP="005D48DF">
            <w:pPr>
              <w:jc w:val="right"/>
              <w:rPr>
                <w:sz w:val="18"/>
                <w:szCs w:val="18"/>
              </w:rPr>
            </w:pPr>
            <w:r w:rsidRPr="0017280C">
              <w:rPr>
                <w:sz w:val="18"/>
                <w:szCs w:val="18"/>
              </w:rPr>
              <w:t>6.952.704</w:t>
            </w:r>
          </w:p>
        </w:tc>
      </w:tr>
      <w:tr w:rsidR="0017280C" w:rsidRPr="0017280C" w14:paraId="4171568A" w14:textId="77777777" w:rsidTr="005D48DF">
        <w:trPr>
          <w:trHeight w:val="495"/>
          <w:jc w:val="center"/>
        </w:trPr>
        <w:tc>
          <w:tcPr>
            <w:tcW w:w="328" w:type="dxa"/>
            <w:tcBorders>
              <w:top w:val="nil"/>
              <w:left w:val="single" w:sz="4" w:space="0" w:color="auto"/>
              <w:bottom w:val="nil"/>
              <w:right w:val="nil"/>
            </w:tcBorders>
            <w:shd w:val="clear" w:color="auto" w:fill="auto"/>
            <w:noWrap/>
            <w:vAlign w:val="center"/>
            <w:hideMark/>
          </w:tcPr>
          <w:p w14:paraId="7D51687E" w14:textId="77777777" w:rsidR="005D48DF" w:rsidRPr="0017280C" w:rsidRDefault="005D48DF" w:rsidP="005D48DF">
            <w:pPr>
              <w:rPr>
                <w:b/>
                <w:bCs/>
                <w:sz w:val="18"/>
                <w:szCs w:val="18"/>
              </w:rPr>
            </w:pPr>
            <w:r w:rsidRPr="0017280C">
              <w:rPr>
                <w:b/>
                <w:bCs/>
                <w:sz w:val="18"/>
                <w:szCs w:val="18"/>
              </w:rPr>
              <w:t>66</w:t>
            </w:r>
          </w:p>
        </w:tc>
        <w:tc>
          <w:tcPr>
            <w:tcW w:w="4495" w:type="dxa"/>
            <w:tcBorders>
              <w:top w:val="nil"/>
              <w:left w:val="nil"/>
              <w:bottom w:val="nil"/>
              <w:right w:val="nil"/>
            </w:tcBorders>
            <w:shd w:val="clear" w:color="auto" w:fill="auto"/>
            <w:vAlign w:val="center"/>
            <w:hideMark/>
          </w:tcPr>
          <w:p w14:paraId="372293A6" w14:textId="77777777" w:rsidR="005D48DF" w:rsidRPr="0017280C" w:rsidRDefault="005D48DF" w:rsidP="005D48DF">
            <w:pPr>
              <w:rPr>
                <w:sz w:val="18"/>
                <w:szCs w:val="18"/>
              </w:rPr>
            </w:pPr>
            <w:r w:rsidRPr="0017280C">
              <w:rPr>
                <w:sz w:val="18"/>
                <w:szCs w:val="18"/>
              </w:rPr>
              <w:t>Prihodi od prodaje proizvoda i robe te pruženih usluga, prihodi od donacija te povrati po protestiranim jamstvima</w:t>
            </w:r>
          </w:p>
        </w:tc>
        <w:tc>
          <w:tcPr>
            <w:tcW w:w="1149" w:type="dxa"/>
            <w:tcBorders>
              <w:top w:val="nil"/>
              <w:left w:val="nil"/>
              <w:bottom w:val="nil"/>
              <w:right w:val="nil"/>
            </w:tcBorders>
            <w:shd w:val="clear" w:color="auto" w:fill="auto"/>
            <w:noWrap/>
            <w:vAlign w:val="center"/>
            <w:hideMark/>
          </w:tcPr>
          <w:p w14:paraId="4487141B" w14:textId="77777777" w:rsidR="005D48DF" w:rsidRPr="0017280C" w:rsidRDefault="005D48DF" w:rsidP="005D48DF">
            <w:pPr>
              <w:jc w:val="right"/>
              <w:rPr>
                <w:sz w:val="18"/>
                <w:szCs w:val="18"/>
              </w:rPr>
            </w:pPr>
            <w:r w:rsidRPr="0017280C">
              <w:rPr>
                <w:sz w:val="18"/>
                <w:szCs w:val="18"/>
              </w:rPr>
              <w:t>382.475,11</w:t>
            </w:r>
          </w:p>
        </w:tc>
        <w:tc>
          <w:tcPr>
            <w:tcW w:w="911" w:type="dxa"/>
            <w:tcBorders>
              <w:top w:val="nil"/>
              <w:left w:val="nil"/>
              <w:bottom w:val="nil"/>
              <w:right w:val="nil"/>
            </w:tcBorders>
            <w:shd w:val="clear" w:color="auto" w:fill="auto"/>
            <w:noWrap/>
            <w:vAlign w:val="center"/>
            <w:hideMark/>
          </w:tcPr>
          <w:p w14:paraId="0D1B309F" w14:textId="77777777" w:rsidR="005D48DF" w:rsidRPr="0017280C" w:rsidRDefault="005D48DF" w:rsidP="005D48DF">
            <w:pPr>
              <w:jc w:val="right"/>
              <w:rPr>
                <w:sz w:val="18"/>
                <w:szCs w:val="18"/>
              </w:rPr>
            </w:pPr>
            <w:r w:rsidRPr="0017280C">
              <w:rPr>
                <w:sz w:val="18"/>
                <w:szCs w:val="18"/>
              </w:rPr>
              <w:t>544.989</w:t>
            </w:r>
          </w:p>
        </w:tc>
        <w:tc>
          <w:tcPr>
            <w:tcW w:w="911" w:type="dxa"/>
            <w:tcBorders>
              <w:top w:val="nil"/>
              <w:left w:val="nil"/>
              <w:bottom w:val="nil"/>
              <w:right w:val="nil"/>
            </w:tcBorders>
            <w:shd w:val="clear" w:color="auto" w:fill="auto"/>
            <w:noWrap/>
            <w:vAlign w:val="center"/>
            <w:hideMark/>
          </w:tcPr>
          <w:p w14:paraId="6724EAF2" w14:textId="77777777" w:rsidR="005D48DF" w:rsidRPr="0017280C" w:rsidRDefault="005D48DF" w:rsidP="005D48DF">
            <w:pPr>
              <w:jc w:val="right"/>
              <w:rPr>
                <w:sz w:val="18"/>
                <w:szCs w:val="18"/>
              </w:rPr>
            </w:pPr>
            <w:r w:rsidRPr="0017280C">
              <w:rPr>
                <w:sz w:val="18"/>
                <w:szCs w:val="18"/>
              </w:rPr>
              <w:t>838.592</w:t>
            </w:r>
          </w:p>
        </w:tc>
        <w:tc>
          <w:tcPr>
            <w:tcW w:w="973" w:type="dxa"/>
            <w:tcBorders>
              <w:top w:val="nil"/>
              <w:left w:val="nil"/>
              <w:bottom w:val="nil"/>
              <w:right w:val="nil"/>
            </w:tcBorders>
            <w:shd w:val="clear" w:color="auto" w:fill="auto"/>
            <w:noWrap/>
            <w:vAlign w:val="center"/>
            <w:hideMark/>
          </w:tcPr>
          <w:p w14:paraId="0E56460B" w14:textId="77777777" w:rsidR="005D48DF" w:rsidRPr="0017280C" w:rsidRDefault="005D48DF" w:rsidP="005D48DF">
            <w:pPr>
              <w:jc w:val="right"/>
              <w:rPr>
                <w:sz w:val="18"/>
                <w:szCs w:val="18"/>
              </w:rPr>
            </w:pPr>
            <w:r w:rsidRPr="0017280C">
              <w:rPr>
                <w:sz w:val="18"/>
                <w:szCs w:val="18"/>
              </w:rPr>
              <w:t>840.215</w:t>
            </w:r>
          </w:p>
        </w:tc>
        <w:tc>
          <w:tcPr>
            <w:tcW w:w="973" w:type="dxa"/>
            <w:tcBorders>
              <w:top w:val="nil"/>
              <w:left w:val="nil"/>
              <w:bottom w:val="nil"/>
              <w:right w:val="single" w:sz="4" w:space="0" w:color="auto"/>
            </w:tcBorders>
            <w:shd w:val="clear" w:color="auto" w:fill="auto"/>
            <w:noWrap/>
            <w:vAlign w:val="center"/>
            <w:hideMark/>
          </w:tcPr>
          <w:p w14:paraId="1EC9DEB4" w14:textId="77777777" w:rsidR="005D48DF" w:rsidRPr="0017280C" w:rsidRDefault="005D48DF" w:rsidP="005D48DF">
            <w:pPr>
              <w:jc w:val="right"/>
              <w:rPr>
                <w:sz w:val="18"/>
                <w:szCs w:val="18"/>
              </w:rPr>
            </w:pPr>
            <w:r w:rsidRPr="0017280C">
              <w:rPr>
                <w:sz w:val="18"/>
                <w:szCs w:val="18"/>
              </w:rPr>
              <w:t>845.811</w:t>
            </w:r>
          </w:p>
        </w:tc>
      </w:tr>
      <w:tr w:rsidR="0017280C" w:rsidRPr="0017280C" w14:paraId="0F312E23" w14:textId="77777777" w:rsidTr="005D48DF">
        <w:trPr>
          <w:trHeight w:val="495"/>
          <w:jc w:val="center"/>
        </w:trPr>
        <w:tc>
          <w:tcPr>
            <w:tcW w:w="328" w:type="dxa"/>
            <w:tcBorders>
              <w:top w:val="nil"/>
              <w:left w:val="single" w:sz="4" w:space="0" w:color="auto"/>
              <w:bottom w:val="single" w:sz="4" w:space="0" w:color="auto"/>
              <w:right w:val="nil"/>
            </w:tcBorders>
            <w:shd w:val="clear" w:color="auto" w:fill="auto"/>
            <w:noWrap/>
            <w:vAlign w:val="center"/>
            <w:hideMark/>
          </w:tcPr>
          <w:p w14:paraId="3411B9FC" w14:textId="77777777" w:rsidR="005D48DF" w:rsidRPr="0017280C" w:rsidRDefault="005D48DF" w:rsidP="005D48DF">
            <w:pPr>
              <w:rPr>
                <w:b/>
                <w:bCs/>
                <w:sz w:val="18"/>
                <w:szCs w:val="18"/>
              </w:rPr>
            </w:pPr>
            <w:r w:rsidRPr="0017280C">
              <w:rPr>
                <w:b/>
                <w:bCs/>
                <w:sz w:val="18"/>
                <w:szCs w:val="18"/>
              </w:rPr>
              <w:t>68</w:t>
            </w:r>
          </w:p>
        </w:tc>
        <w:tc>
          <w:tcPr>
            <w:tcW w:w="4495" w:type="dxa"/>
            <w:tcBorders>
              <w:top w:val="nil"/>
              <w:left w:val="nil"/>
              <w:bottom w:val="single" w:sz="4" w:space="0" w:color="auto"/>
              <w:right w:val="nil"/>
            </w:tcBorders>
            <w:shd w:val="clear" w:color="auto" w:fill="auto"/>
            <w:vAlign w:val="center"/>
            <w:hideMark/>
          </w:tcPr>
          <w:p w14:paraId="2718C7D3" w14:textId="245F74A9" w:rsidR="005D48DF" w:rsidRPr="0017280C" w:rsidRDefault="005D48DF" w:rsidP="005D48DF">
            <w:pPr>
              <w:rPr>
                <w:sz w:val="18"/>
                <w:szCs w:val="18"/>
              </w:rPr>
            </w:pPr>
            <w:r w:rsidRPr="0017280C">
              <w:rPr>
                <w:sz w:val="18"/>
                <w:szCs w:val="18"/>
              </w:rPr>
              <w:t>Kazne, upravne mjere i ostali prihodi</w:t>
            </w:r>
          </w:p>
        </w:tc>
        <w:tc>
          <w:tcPr>
            <w:tcW w:w="1149" w:type="dxa"/>
            <w:tcBorders>
              <w:top w:val="nil"/>
              <w:left w:val="nil"/>
              <w:bottom w:val="single" w:sz="4" w:space="0" w:color="auto"/>
              <w:right w:val="nil"/>
            </w:tcBorders>
            <w:shd w:val="clear" w:color="auto" w:fill="auto"/>
            <w:noWrap/>
            <w:vAlign w:val="center"/>
            <w:hideMark/>
          </w:tcPr>
          <w:p w14:paraId="7CB6A3DE" w14:textId="77777777" w:rsidR="005D48DF" w:rsidRPr="0017280C" w:rsidRDefault="005D48DF" w:rsidP="005D48DF">
            <w:pPr>
              <w:jc w:val="right"/>
              <w:rPr>
                <w:sz w:val="18"/>
                <w:szCs w:val="18"/>
              </w:rPr>
            </w:pPr>
            <w:r w:rsidRPr="0017280C">
              <w:rPr>
                <w:sz w:val="18"/>
                <w:szCs w:val="18"/>
              </w:rPr>
              <w:t>60.007,85</w:t>
            </w:r>
          </w:p>
        </w:tc>
        <w:tc>
          <w:tcPr>
            <w:tcW w:w="911" w:type="dxa"/>
            <w:tcBorders>
              <w:top w:val="nil"/>
              <w:left w:val="nil"/>
              <w:bottom w:val="single" w:sz="4" w:space="0" w:color="auto"/>
              <w:right w:val="nil"/>
            </w:tcBorders>
            <w:shd w:val="clear" w:color="auto" w:fill="auto"/>
            <w:noWrap/>
            <w:vAlign w:val="center"/>
            <w:hideMark/>
          </w:tcPr>
          <w:p w14:paraId="05B98106" w14:textId="77777777" w:rsidR="005D48DF" w:rsidRPr="0017280C" w:rsidRDefault="005D48DF" w:rsidP="005D48DF">
            <w:pPr>
              <w:jc w:val="right"/>
              <w:rPr>
                <w:sz w:val="18"/>
                <w:szCs w:val="18"/>
              </w:rPr>
            </w:pPr>
            <w:r w:rsidRPr="0017280C">
              <w:rPr>
                <w:sz w:val="18"/>
                <w:szCs w:val="18"/>
              </w:rPr>
              <w:t>68.815</w:t>
            </w:r>
          </w:p>
        </w:tc>
        <w:tc>
          <w:tcPr>
            <w:tcW w:w="911" w:type="dxa"/>
            <w:tcBorders>
              <w:top w:val="nil"/>
              <w:left w:val="nil"/>
              <w:bottom w:val="single" w:sz="4" w:space="0" w:color="auto"/>
              <w:right w:val="nil"/>
            </w:tcBorders>
            <w:shd w:val="clear" w:color="auto" w:fill="auto"/>
            <w:noWrap/>
            <w:vAlign w:val="center"/>
            <w:hideMark/>
          </w:tcPr>
          <w:p w14:paraId="389782F2" w14:textId="77777777" w:rsidR="005D48DF" w:rsidRPr="0017280C" w:rsidRDefault="005D48DF" w:rsidP="005D48DF">
            <w:pPr>
              <w:jc w:val="right"/>
              <w:rPr>
                <w:sz w:val="18"/>
                <w:szCs w:val="18"/>
              </w:rPr>
            </w:pPr>
            <w:r w:rsidRPr="0017280C">
              <w:rPr>
                <w:sz w:val="18"/>
                <w:szCs w:val="18"/>
              </w:rPr>
              <w:t>169.975</w:t>
            </w:r>
          </w:p>
        </w:tc>
        <w:tc>
          <w:tcPr>
            <w:tcW w:w="973" w:type="dxa"/>
            <w:tcBorders>
              <w:top w:val="nil"/>
              <w:left w:val="nil"/>
              <w:bottom w:val="single" w:sz="4" w:space="0" w:color="auto"/>
              <w:right w:val="nil"/>
            </w:tcBorders>
            <w:shd w:val="clear" w:color="auto" w:fill="auto"/>
            <w:noWrap/>
            <w:vAlign w:val="center"/>
            <w:hideMark/>
          </w:tcPr>
          <w:p w14:paraId="2787477F" w14:textId="77777777" w:rsidR="005D48DF" w:rsidRPr="0017280C" w:rsidRDefault="005D48DF" w:rsidP="005D48DF">
            <w:pPr>
              <w:jc w:val="right"/>
              <w:rPr>
                <w:sz w:val="18"/>
                <w:szCs w:val="18"/>
              </w:rPr>
            </w:pPr>
            <w:r w:rsidRPr="0017280C">
              <w:rPr>
                <w:sz w:val="18"/>
                <w:szCs w:val="18"/>
              </w:rPr>
              <w:t>108.250</w:t>
            </w:r>
          </w:p>
        </w:tc>
        <w:tc>
          <w:tcPr>
            <w:tcW w:w="973" w:type="dxa"/>
            <w:tcBorders>
              <w:top w:val="nil"/>
              <w:left w:val="nil"/>
              <w:bottom w:val="single" w:sz="4" w:space="0" w:color="auto"/>
              <w:right w:val="single" w:sz="4" w:space="0" w:color="auto"/>
            </w:tcBorders>
            <w:shd w:val="clear" w:color="auto" w:fill="auto"/>
            <w:noWrap/>
            <w:vAlign w:val="center"/>
            <w:hideMark/>
          </w:tcPr>
          <w:p w14:paraId="0BCE94DA" w14:textId="77777777" w:rsidR="005D48DF" w:rsidRPr="0017280C" w:rsidRDefault="005D48DF" w:rsidP="005D48DF">
            <w:pPr>
              <w:jc w:val="right"/>
              <w:rPr>
                <w:sz w:val="18"/>
                <w:szCs w:val="18"/>
              </w:rPr>
            </w:pPr>
            <w:r w:rsidRPr="0017280C">
              <w:rPr>
                <w:sz w:val="18"/>
                <w:szCs w:val="18"/>
              </w:rPr>
              <w:t>108.250</w:t>
            </w:r>
          </w:p>
        </w:tc>
      </w:tr>
    </w:tbl>
    <w:p w14:paraId="0F365915" w14:textId="77777777" w:rsidR="0082472F" w:rsidRPr="0017280C" w:rsidRDefault="0082472F" w:rsidP="003F1C66">
      <w:pPr>
        <w:autoSpaceDE w:val="0"/>
        <w:autoSpaceDN w:val="0"/>
        <w:adjustRightInd w:val="0"/>
        <w:jc w:val="both"/>
        <w:rPr>
          <w:rFonts w:eastAsiaTheme="minorHAnsi"/>
          <w:lang w:eastAsia="en-US"/>
        </w:rPr>
      </w:pPr>
    </w:p>
    <w:p w14:paraId="33044230" w14:textId="4662ABF4" w:rsidR="0082472F" w:rsidRPr="0017280C" w:rsidRDefault="0082472F" w:rsidP="0082472F">
      <w:pPr>
        <w:ind w:firstLine="720"/>
        <w:jc w:val="both"/>
      </w:pPr>
      <w:r w:rsidRPr="0017280C">
        <w:rPr>
          <w:b/>
          <w:i/>
        </w:rPr>
        <w:t>Prihodi od poreza</w:t>
      </w:r>
      <w:r w:rsidRPr="0017280C">
        <w:t xml:space="preserve"> (skupina 61) planiraju se u iznosu od </w:t>
      </w:r>
      <w:r w:rsidR="002D2555" w:rsidRPr="0017280C">
        <w:t>41</w:t>
      </w:r>
      <w:r w:rsidRPr="0017280C">
        <w:t>.55</w:t>
      </w:r>
      <w:r w:rsidR="002D2555" w:rsidRPr="0017280C">
        <w:t>4</w:t>
      </w:r>
      <w:r w:rsidRPr="0017280C">
        <w:t>.</w:t>
      </w:r>
      <w:r w:rsidR="002D2555" w:rsidRPr="0017280C">
        <w:t>217</w:t>
      </w:r>
      <w:r w:rsidRPr="0017280C">
        <w:t xml:space="preserve"> € u proračunskoj 202</w:t>
      </w:r>
      <w:r w:rsidR="002D2555" w:rsidRPr="0017280C">
        <w:t>4</w:t>
      </w:r>
      <w:r w:rsidRPr="0017280C">
        <w:t xml:space="preserve">. godini, </w:t>
      </w:r>
      <w:r w:rsidR="002D2555" w:rsidRPr="0017280C">
        <w:t>47</w:t>
      </w:r>
      <w:r w:rsidRPr="0017280C">
        <w:t>.</w:t>
      </w:r>
      <w:r w:rsidR="002D2555" w:rsidRPr="0017280C">
        <w:t>752</w:t>
      </w:r>
      <w:r w:rsidRPr="0017280C">
        <w:t>.</w:t>
      </w:r>
      <w:r w:rsidR="002D2555" w:rsidRPr="0017280C">
        <w:t>456</w:t>
      </w:r>
      <w:r w:rsidRPr="0017280C">
        <w:t xml:space="preserve"> € u 202</w:t>
      </w:r>
      <w:r w:rsidR="002D2555" w:rsidRPr="0017280C">
        <w:t>5</w:t>
      </w:r>
      <w:r w:rsidRPr="0017280C">
        <w:t xml:space="preserve">. te </w:t>
      </w:r>
      <w:r w:rsidR="00D42BB1" w:rsidRPr="0017280C">
        <w:t>48</w:t>
      </w:r>
      <w:r w:rsidRPr="0017280C">
        <w:t>.</w:t>
      </w:r>
      <w:r w:rsidR="00D42BB1" w:rsidRPr="0017280C">
        <w:t>677</w:t>
      </w:r>
      <w:r w:rsidRPr="0017280C">
        <w:t>.</w:t>
      </w:r>
      <w:r w:rsidR="00D42BB1" w:rsidRPr="0017280C">
        <w:t>410</w:t>
      </w:r>
      <w:r w:rsidRPr="0017280C">
        <w:t xml:space="preserve"> € u 202</w:t>
      </w:r>
      <w:r w:rsidR="00D42BB1" w:rsidRPr="0017280C">
        <w:t>6</w:t>
      </w:r>
      <w:r w:rsidRPr="0017280C">
        <w:t>. godini. U 202</w:t>
      </w:r>
      <w:r w:rsidR="00D42BB1" w:rsidRPr="0017280C">
        <w:t>4</w:t>
      </w:r>
      <w:r w:rsidRPr="0017280C">
        <w:t xml:space="preserve">. godini prema izvorima financiranja se najvećim dijelom odnose na opće prihode i primitke i to u iznosu od </w:t>
      </w:r>
      <w:r w:rsidR="00D42BB1" w:rsidRPr="0017280C">
        <w:t>40</w:t>
      </w:r>
      <w:r w:rsidRPr="0017280C">
        <w:t>.</w:t>
      </w:r>
      <w:r w:rsidR="00D42BB1" w:rsidRPr="0017280C">
        <w:t>230</w:t>
      </w:r>
      <w:r w:rsidRPr="0017280C">
        <w:t>.</w:t>
      </w:r>
      <w:r w:rsidR="00D42BB1" w:rsidRPr="0017280C">
        <w:t>007</w:t>
      </w:r>
      <w:r w:rsidRPr="0017280C">
        <w:t xml:space="preserve"> €, dok se </w:t>
      </w:r>
      <w:r w:rsidRPr="0017280C">
        <w:rPr>
          <w:rFonts w:eastAsiaTheme="minorHAnsi"/>
          <w:lang w:eastAsia="en-US"/>
        </w:rPr>
        <w:t xml:space="preserve">dodatni udio </w:t>
      </w:r>
      <w:r w:rsidRPr="0017280C">
        <w:t>u porezu na dohodak za preuzete decentralizirane funkcije osnovnog školstva i vatrogastva odnosi na izvor posebne namjene u iznosu od 1.</w:t>
      </w:r>
      <w:r w:rsidR="00D42BB1" w:rsidRPr="0017280C">
        <w:t>324</w:t>
      </w:r>
      <w:r w:rsidRPr="0017280C">
        <w:t>.</w:t>
      </w:r>
      <w:r w:rsidR="00D42BB1" w:rsidRPr="0017280C">
        <w:t>2</w:t>
      </w:r>
      <w:r w:rsidRPr="0017280C">
        <w:t>10 €.</w:t>
      </w:r>
    </w:p>
    <w:p w14:paraId="456BF0D2" w14:textId="351FF7B2" w:rsidR="0082472F" w:rsidRPr="0017280C" w:rsidRDefault="0082472F" w:rsidP="0082472F">
      <w:pPr>
        <w:ind w:firstLine="708"/>
        <w:jc w:val="both"/>
      </w:pPr>
      <w:r w:rsidRPr="0017280C">
        <w:t xml:space="preserve">Svakako najveći udio poreznih prihoda imaju prihodi od poreza na dohodak </w:t>
      </w:r>
      <w:r w:rsidR="003A5703" w:rsidRPr="0017280C">
        <w:t xml:space="preserve">(podskupina 611) </w:t>
      </w:r>
      <w:r w:rsidRPr="0017280C">
        <w:t>koji se u 202</w:t>
      </w:r>
      <w:r w:rsidR="00E66728" w:rsidRPr="0017280C">
        <w:t>4</w:t>
      </w:r>
      <w:r w:rsidRPr="0017280C">
        <w:t xml:space="preserve">. godini planira u ukupnom iznosu od </w:t>
      </w:r>
      <w:r w:rsidR="00E66728" w:rsidRPr="0017280C">
        <w:t>39</w:t>
      </w:r>
      <w:r w:rsidRPr="0017280C">
        <w:t>.</w:t>
      </w:r>
      <w:r w:rsidR="00E66728" w:rsidRPr="0017280C">
        <w:t>299</w:t>
      </w:r>
      <w:r w:rsidRPr="0017280C">
        <w:t>.</w:t>
      </w:r>
      <w:r w:rsidR="00E66728" w:rsidRPr="0017280C">
        <w:t>567</w:t>
      </w:r>
      <w:r w:rsidRPr="0017280C">
        <w:t xml:space="preserve"> € (povećanje od </w:t>
      </w:r>
      <w:r w:rsidR="0087073E" w:rsidRPr="0017280C">
        <w:t>4</w:t>
      </w:r>
      <w:r w:rsidRPr="0017280C">
        <w:t>,</w:t>
      </w:r>
      <w:r w:rsidR="0087073E" w:rsidRPr="0017280C">
        <w:t>87</w:t>
      </w:r>
      <w:r w:rsidRPr="0017280C">
        <w:t>% u odnosu na važeći plan 202</w:t>
      </w:r>
      <w:r w:rsidR="0087073E" w:rsidRPr="0017280C">
        <w:t>3</w:t>
      </w:r>
      <w:r w:rsidRPr="0017280C">
        <w:t>. godine), u 202</w:t>
      </w:r>
      <w:r w:rsidR="0087073E" w:rsidRPr="0017280C">
        <w:t>5</w:t>
      </w:r>
      <w:r w:rsidRPr="0017280C">
        <w:t xml:space="preserve">. u iznosu od </w:t>
      </w:r>
      <w:r w:rsidR="0087073E" w:rsidRPr="0017280C">
        <w:t>45</w:t>
      </w:r>
      <w:r w:rsidRPr="0017280C">
        <w:t>.</w:t>
      </w:r>
      <w:r w:rsidR="0087073E" w:rsidRPr="0017280C">
        <w:t>850</w:t>
      </w:r>
      <w:r w:rsidRPr="0017280C">
        <w:t>.</w:t>
      </w:r>
      <w:r w:rsidR="0087073E" w:rsidRPr="0017280C">
        <w:t>956</w:t>
      </w:r>
      <w:r w:rsidRPr="0017280C">
        <w:t xml:space="preserve"> € te u 202</w:t>
      </w:r>
      <w:r w:rsidR="0087073E" w:rsidRPr="0017280C">
        <w:t>6</w:t>
      </w:r>
      <w:r w:rsidRPr="0017280C">
        <w:t xml:space="preserve">. u iznosu od </w:t>
      </w:r>
      <w:r w:rsidR="0087073E" w:rsidRPr="0017280C">
        <w:t>46</w:t>
      </w:r>
      <w:r w:rsidRPr="0017280C">
        <w:t>.</w:t>
      </w:r>
      <w:r w:rsidR="0087073E" w:rsidRPr="0017280C">
        <w:t>975</w:t>
      </w:r>
      <w:r w:rsidRPr="0017280C">
        <w:t>.</w:t>
      </w:r>
      <w:r w:rsidR="0087073E" w:rsidRPr="0017280C">
        <w:t>910</w:t>
      </w:r>
      <w:r w:rsidRPr="0017280C">
        <w:t xml:space="preserve"> €. </w:t>
      </w:r>
      <w:r w:rsidRPr="0017280C">
        <w:rPr>
          <w:rFonts w:eastAsiaTheme="minorHAnsi"/>
          <w:lang w:eastAsia="en-US"/>
        </w:rPr>
        <w:t xml:space="preserve">Uz osnovni udio od 74% koji se odnosi na izvor opći prihodi i primici, Grad ostvaruje dodatni udio u navedenom porezu </w:t>
      </w:r>
      <w:r w:rsidRPr="0017280C">
        <w:t xml:space="preserve">za preuzete </w:t>
      </w:r>
      <w:r w:rsidRPr="0017280C">
        <w:lastRenderedPageBreak/>
        <w:t>decentralizirane funkcije osnovnog školstva od 1,9% i vatrogastva od 1,0% (prihodi iz posebnih namjena), koji se ukupno planira u iznosu od 1.</w:t>
      </w:r>
      <w:r w:rsidR="0087073E" w:rsidRPr="0017280C">
        <w:t>324</w:t>
      </w:r>
      <w:r w:rsidRPr="0017280C">
        <w:t>.</w:t>
      </w:r>
      <w:r w:rsidR="004355B2" w:rsidRPr="0017280C">
        <w:t>210</w:t>
      </w:r>
      <w:r w:rsidRPr="0017280C">
        <w:t xml:space="preserve"> € u 202</w:t>
      </w:r>
      <w:r w:rsidR="004355B2" w:rsidRPr="0017280C">
        <w:t>4</w:t>
      </w:r>
      <w:r w:rsidRPr="0017280C">
        <w:t>., 1.</w:t>
      </w:r>
      <w:r w:rsidR="004355B2" w:rsidRPr="0017280C">
        <w:t>350</w:t>
      </w:r>
      <w:r w:rsidRPr="0017280C">
        <w:t>.</w:t>
      </w:r>
      <w:r w:rsidR="004355B2" w:rsidRPr="0017280C">
        <w:t>860</w:t>
      </w:r>
      <w:r w:rsidRPr="0017280C">
        <w:t xml:space="preserve"> € u 202</w:t>
      </w:r>
      <w:r w:rsidR="004355B2" w:rsidRPr="0017280C">
        <w:t>5</w:t>
      </w:r>
      <w:r w:rsidRPr="0017280C">
        <w:t>. i 1.</w:t>
      </w:r>
      <w:r w:rsidR="004355B2" w:rsidRPr="0017280C">
        <w:t>375</w:t>
      </w:r>
      <w:r w:rsidRPr="0017280C">
        <w:t>.3</w:t>
      </w:r>
      <w:r w:rsidR="004355B2" w:rsidRPr="0017280C">
        <w:t>79</w:t>
      </w:r>
      <w:r w:rsidRPr="0017280C">
        <w:t xml:space="preserve"> € u 202</w:t>
      </w:r>
      <w:r w:rsidR="004355B2" w:rsidRPr="0017280C">
        <w:t>6</w:t>
      </w:r>
      <w:r w:rsidRPr="0017280C">
        <w:t>. godini.</w:t>
      </w:r>
    </w:p>
    <w:p w14:paraId="1088A292" w14:textId="77777777" w:rsidR="003A5703" w:rsidRPr="0017280C" w:rsidRDefault="003A5703" w:rsidP="003A5703">
      <w:pPr>
        <w:ind w:firstLine="709"/>
        <w:jc w:val="both"/>
      </w:pPr>
      <w:r w:rsidRPr="0017280C">
        <w:t>Ostali porezni prihodi planiraju se kako slijedi:</w:t>
      </w:r>
    </w:p>
    <w:p w14:paraId="01CCB300" w14:textId="76BF1160" w:rsidR="003A5703" w:rsidRPr="0017280C" w:rsidRDefault="003A5703" w:rsidP="003A5703">
      <w:pPr>
        <w:pStyle w:val="Odlomakpopisa"/>
        <w:numPr>
          <w:ilvl w:val="0"/>
          <w:numId w:val="46"/>
        </w:numPr>
        <w:ind w:left="426" w:hanging="426"/>
        <w:jc w:val="both"/>
        <w:rPr>
          <w:strike/>
        </w:rPr>
      </w:pPr>
      <w:r w:rsidRPr="0017280C">
        <w:t>porezi na imovinu (podskupina 613) u iznosu od 2.250.000 € u 2024. (s planiranim povećanjem od 30,57% u odnosu na važeći plan za 2023.) te 1.900.000 € u 2025. i 1.700.000 € u 2026. (porez na kuće za odmor, porez na korištenje javnih površina, porez na promet nekretnina);</w:t>
      </w:r>
    </w:p>
    <w:p w14:paraId="5391D837" w14:textId="4BFD1285" w:rsidR="003A5703" w:rsidRPr="0017280C" w:rsidRDefault="003A5703" w:rsidP="003A5703">
      <w:pPr>
        <w:pStyle w:val="Odlomakpopisa"/>
        <w:numPr>
          <w:ilvl w:val="0"/>
          <w:numId w:val="46"/>
        </w:numPr>
        <w:ind w:left="426" w:hanging="426"/>
        <w:jc w:val="both"/>
        <w:rPr>
          <w:strike/>
        </w:rPr>
      </w:pPr>
      <w:r w:rsidRPr="0017280C">
        <w:t>porezi na robu i usluge (podskupina 614) planiraju se u iznosu od 4.650 € u 2024., te po 1.500 € u 2025. i 2026. godini (porez na potrošnju alkoholnih i bezalkoholnih pića i porez na tvrtku ili naziv, a prihodi se odnose na naplatu potraživanja iz ranijih razdoblja).</w:t>
      </w:r>
    </w:p>
    <w:p w14:paraId="1D20A4BA" w14:textId="77777777" w:rsidR="003A5703" w:rsidRPr="0017280C" w:rsidRDefault="003A5703" w:rsidP="003A5703">
      <w:pPr>
        <w:ind w:firstLine="720"/>
        <w:jc w:val="both"/>
        <w:rPr>
          <w:bCs/>
          <w:iCs/>
        </w:rPr>
      </w:pPr>
      <w:r w:rsidRPr="0017280C">
        <w:rPr>
          <w:b/>
          <w:i/>
        </w:rPr>
        <w:t xml:space="preserve">Prihodi od pomoći iz inozemstva i od subjekata unutar općeg proračuna </w:t>
      </w:r>
      <w:r w:rsidRPr="0017280C">
        <w:t>(skupina 63)</w:t>
      </w:r>
      <w:r w:rsidRPr="0017280C">
        <w:rPr>
          <w:b/>
          <w:i/>
        </w:rPr>
        <w:t xml:space="preserve"> </w:t>
      </w:r>
      <w:r w:rsidRPr="0017280C">
        <w:rPr>
          <w:bCs/>
          <w:iCs/>
        </w:rPr>
        <w:t xml:space="preserve">planiraju se u ukupnom iznosu od 21.501.126 € u 2024., 25.900.170 € u 2025. i 22.459.677 € u 2026. godini. </w:t>
      </w:r>
      <w:r w:rsidRPr="0017280C">
        <w:t>U strukturi ukupno planiranih tekućih prihoda i primitaka sudjeluju sa 23,50%.</w:t>
      </w:r>
    </w:p>
    <w:p w14:paraId="085C38E2" w14:textId="77777777" w:rsidR="003A5703" w:rsidRPr="0017280C" w:rsidRDefault="003A5703" w:rsidP="003A5703">
      <w:pPr>
        <w:ind w:firstLine="708"/>
        <w:jc w:val="both"/>
      </w:pPr>
      <w:r w:rsidRPr="0017280C">
        <w:t>Planirani prihodi od pomoći u 2024. godini odnose se na sljedeće:</w:t>
      </w:r>
    </w:p>
    <w:p w14:paraId="54FEEA40" w14:textId="77777777" w:rsidR="003A5703" w:rsidRPr="0017280C" w:rsidRDefault="003A5703" w:rsidP="003A5703">
      <w:pPr>
        <w:pStyle w:val="Odlomakpopisa"/>
        <w:numPr>
          <w:ilvl w:val="3"/>
          <w:numId w:val="6"/>
        </w:numPr>
        <w:ind w:left="426" w:hanging="426"/>
        <w:jc w:val="both"/>
      </w:pPr>
      <w:r w:rsidRPr="0017280C">
        <w:t>tekuće pomoći proračunu iz drugih proračuna (odjeljak 6331) u iznosu od 874.570 € (za zaštitu spomenika kulture, za turističke manifestacije i programe, pomoći Zagrebačke županije za prijevoz učenika srednjih škola i program kontrole populacije napuštenih pasa te provedbu mednog dana u osnovnim školama, za provedbu izbora, za komponentu nacionalnog učešća za EU projekte Vjetar u leđa – faza VI i Školska shema za voće i povrće i mlijeko te za fiskalnu održivost dječjih vrtića);</w:t>
      </w:r>
    </w:p>
    <w:p w14:paraId="526D8346" w14:textId="77777777" w:rsidR="003A5703" w:rsidRPr="00E534BB" w:rsidRDefault="003A5703" w:rsidP="003A5703">
      <w:pPr>
        <w:pStyle w:val="Odlomakpopisa"/>
        <w:numPr>
          <w:ilvl w:val="0"/>
          <w:numId w:val="6"/>
        </w:numPr>
        <w:ind w:left="426" w:hanging="426"/>
        <w:jc w:val="both"/>
      </w:pPr>
      <w:r w:rsidRPr="00E534BB">
        <w:t>kapitalne pomoći iz drugih proračuna (odjeljak 6332) u iznosu od 119.300 € (za ulaganja u objekte društvenih domova u ruralnim područjima Grada, za nabavu terenskog vozila za HGSS, za unaprjeđenje ranog i predškolskog odgoja i obrazovanja - fiskalna održivost dječjih vrtića);</w:t>
      </w:r>
    </w:p>
    <w:p w14:paraId="4E51EF18" w14:textId="77777777" w:rsidR="003A5703" w:rsidRPr="00E534BB" w:rsidRDefault="003A5703" w:rsidP="003A5703">
      <w:pPr>
        <w:pStyle w:val="Odlomakpopisa"/>
        <w:numPr>
          <w:ilvl w:val="0"/>
          <w:numId w:val="6"/>
        </w:numPr>
        <w:ind w:left="426" w:hanging="426"/>
        <w:jc w:val="both"/>
      </w:pPr>
      <w:r w:rsidRPr="00E534BB">
        <w:t>pomoći od izvanproračunskih korisnika (podskupina 634) u iznosu od 1.754.954 € (pomoć Županijske uprave za ceste Zagrebačke županije i Hrvatskih cesta, pomoći izvanproračunskih korisnika HZZO i HZZ proračunskim korisnicima Grada Samobora za aktivne mjere zapošljavanja, financiranje obveznih zdravstvenih pregleda itd.);</w:t>
      </w:r>
    </w:p>
    <w:p w14:paraId="384E3D51" w14:textId="77777777" w:rsidR="003A5703" w:rsidRPr="00E534BB" w:rsidRDefault="003A5703" w:rsidP="003A5703">
      <w:pPr>
        <w:pStyle w:val="Odlomakpopisa"/>
        <w:numPr>
          <w:ilvl w:val="0"/>
          <w:numId w:val="6"/>
        </w:numPr>
        <w:ind w:left="426" w:hanging="426"/>
        <w:jc w:val="both"/>
      </w:pPr>
      <w:r w:rsidRPr="00E534BB">
        <w:t>pomoći izravnanja za decentralizirane funkcije osnovnog školstva i vatrogastva (podskupina 635) u ukupnom iznosu od 330.000 €;</w:t>
      </w:r>
    </w:p>
    <w:p w14:paraId="2C931ED9" w14:textId="77777777" w:rsidR="003A5703" w:rsidRPr="00E534BB" w:rsidRDefault="003A5703" w:rsidP="003A5703">
      <w:pPr>
        <w:pStyle w:val="Odlomakpopisa"/>
        <w:numPr>
          <w:ilvl w:val="0"/>
          <w:numId w:val="6"/>
        </w:numPr>
        <w:ind w:left="426" w:hanging="426"/>
        <w:jc w:val="both"/>
      </w:pPr>
      <w:r w:rsidRPr="00E534BB">
        <w:t>pomoći proračunskim korisnicima iz proračuna koji im nije nadležan (podskupina 636) u iznosu od 10.002.699 € (najznačajnije za osnovne škole za rashode za zaposlene na teret državnog proračuna, za ustanove u kulturi - POU Samobor, Samoborski muzej i Gradsku knjižnicu Samobor, za obvezni program predškole za djecu koja nisu pohađala vrtić i didaktiku za djecu s teškoćama u razvoju, te javnu vatrogasnu postrojbu za planirane dislokacije po zapovijedima nadređenih vatrogasnih zapovjednika);</w:t>
      </w:r>
    </w:p>
    <w:p w14:paraId="23133D2E" w14:textId="77777777" w:rsidR="003A5703" w:rsidRPr="00FE0011" w:rsidRDefault="003A5703" w:rsidP="003A5703">
      <w:pPr>
        <w:pStyle w:val="Odlomakpopisa"/>
        <w:numPr>
          <w:ilvl w:val="0"/>
          <w:numId w:val="6"/>
        </w:numPr>
        <w:ind w:left="426" w:hanging="426"/>
        <w:jc w:val="both"/>
      </w:pPr>
      <w:r w:rsidRPr="00FE0011">
        <w:t>pomoći temeljem prijenosa EU sredstava (podskupina 638) u ukupnom iznosu od 8.419.603 € (najznačajnije tekuće pomoći su za projekte Vjetar u leđa – pomoćnici u nastavi – faza VI i Školska shema za voće i povrće i mlijeko, najznačajnije kapitalne pomoći su za rekonstrukciju i dogradnju DV Izvor u Ulici Gustava Krkleca 2, za rekonstrukciju i dogradnju zgrade u Ulici Vlade Gotovca 1 za potrebe osnovne škole, za provedbu mjera zaštite Vile Allnoch, za IV. fazu uređenja rudnika Sv. Barbare, za izgradnju dječjeg vrtića u Perivoju, za izgradnju sportske dvorane i dogradnju OŠ Milana Langa, za izgradnju dječjeg vrtića u Molvicama, za nabavu vatrogasnog vozila za Javnu vatrogasnu postrojbu Grada Samobora, te za postavljanje sunčanih elektrana na javne objekte)</w:t>
      </w:r>
    </w:p>
    <w:p w14:paraId="341ED917" w14:textId="77777777" w:rsidR="003A5703" w:rsidRPr="00FE0011" w:rsidRDefault="003A5703" w:rsidP="003A5703">
      <w:pPr>
        <w:ind w:firstLine="720"/>
        <w:jc w:val="both"/>
      </w:pPr>
      <w:r w:rsidRPr="00FE0011">
        <w:rPr>
          <w:b/>
          <w:i/>
        </w:rPr>
        <w:t>Prihodi od imovine</w:t>
      </w:r>
      <w:r w:rsidRPr="00FE0011">
        <w:t xml:space="preserve"> (skupina 64) u 2024. godini planiraju se u iznosu od 657.762 €, u 2025. godini u iznosu od 657.376 € te u 2026. godini u iznosu od 657.397 €, a odnose se na:</w:t>
      </w:r>
    </w:p>
    <w:p w14:paraId="1E7B16DB" w14:textId="014BD719" w:rsidR="003A5703" w:rsidRPr="00BB5B66" w:rsidRDefault="003A5703" w:rsidP="003A5703">
      <w:pPr>
        <w:pStyle w:val="Odlomakpopisa"/>
        <w:numPr>
          <w:ilvl w:val="0"/>
          <w:numId w:val="43"/>
        </w:numPr>
        <w:ind w:left="426" w:hanging="426"/>
        <w:jc w:val="both"/>
      </w:pPr>
      <w:r w:rsidRPr="00BB5B66">
        <w:lastRenderedPageBreak/>
        <w:t>prihod</w:t>
      </w:r>
      <w:r w:rsidR="003D2388" w:rsidRPr="00BB5B66">
        <w:t>e</w:t>
      </w:r>
      <w:r w:rsidRPr="00BB5B66">
        <w:t xml:space="preserve"> od financijske imovine (podskupina 641) </w:t>
      </w:r>
      <w:r w:rsidR="003D2388" w:rsidRPr="00BB5B66">
        <w:t xml:space="preserve">- </w:t>
      </w:r>
      <w:r w:rsidRPr="00BB5B66">
        <w:t>planiraju se u iznosu od 83.801 € u sve tri godine, a najvećim dijelom se odnose na prihode od dobiti trgovačkih društava (TD Energo Metan).</w:t>
      </w:r>
    </w:p>
    <w:p w14:paraId="73289EAE" w14:textId="6349DB8F" w:rsidR="003A5703" w:rsidRPr="00BB5B66" w:rsidRDefault="003A5703" w:rsidP="003A5703">
      <w:pPr>
        <w:pStyle w:val="Odlomakpopisa"/>
        <w:numPr>
          <w:ilvl w:val="0"/>
          <w:numId w:val="43"/>
        </w:numPr>
        <w:ind w:left="426" w:hanging="426"/>
        <w:jc w:val="both"/>
      </w:pPr>
      <w:r w:rsidRPr="00BB5B66">
        <w:t>prihod</w:t>
      </w:r>
      <w:r w:rsidR="003D2388" w:rsidRPr="00BB5B66">
        <w:t>e</w:t>
      </w:r>
      <w:r w:rsidRPr="00BB5B66">
        <w:t xml:space="preserve"> od nefinancijske imovine (podskupina 642) </w:t>
      </w:r>
      <w:r w:rsidR="003D2388" w:rsidRPr="00BB5B66">
        <w:t xml:space="preserve">- </w:t>
      </w:r>
      <w:r w:rsidRPr="00BB5B66">
        <w:t>u 2024. godini planiraju se u iznosu od 573.240 €, što je povećanje od 9,65% u odnosu na važeći plan za 2023. godine. U projekcijskim godinama planiraju se u iznosu od po 572.835 €</w:t>
      </w:r>
      <w:r w:rsidR="00FE0011" w:rsidRPr="00BB5B66">
        <w:t>. N</w:t>
      </w:r>
      <w:r w:rsidRPr="00BB5B66">
        <w:t>ajvećim dijelom odnose se na prihode ostvarene od zakupa poslovnih objekata i iznajmljivanja imovine, uključujući javne površine, zatim prihode od naknade za korištenje nefinancijske imovine u koje ulaze naknade za eksploataciju mineralnih sirovina, spomenička renta, prenamjena poljoprivrednog zemljišta i sl. te ostale prihode od nefinancijske imovine u koje ulaze naknada za nezakonito izgrađene građevine, naknada za koncesije i zakup poljoprivrednog zemljišta u vlasništvu države).</w:t>
      </w:r>
    </w:p>
    <w:p w14:paraId="785C7238" w14:textId="726420A3" w:rsidR="003A5703" w:rsidRPr="00BB5B66" w:rsidRDefault="003A5703" w:rsidP="003A5703">
      <w:pPr>
        <w:pStyle w:val="Odlomakpopisa"/>
        <w:numPr>
          <w:ilvl w:val="0"/>
          <w:numId w:val="43"/>
        </w:numPr>
        <w:ind w:left="426" w:hanging="426"/>
        <w:jc w:val="both"/>
      </w:pPr>
      <w:r w:rsidRPr="00BB5B66">
        <w:t>prihod</w:t>
      </w:r>
      <w:r w:rsidR="003D2388" w:rsidRPr="00BB5B66">
        <w:t>e</w:t>
      </w:r>
      <w:r w:rsidRPr="00BB5B66">
        <w:t xml:space="preserve"> od kamata na dane zajmove (podskupina 643) </w:t>
      </w:r>
      <w:r w:rsidR="003D2388" w:rsidRPr="00BB5B66">
        <w:t xml:space="preserve">- </w:t>
      </w:r>
      <w:r w:rsidRPr="00BB5B66">
        <w:t>planiraju se u iznosu od 721 € u 2024., 740 € u 2025. i 761 € u 2026. godini, a odnose se na kamate koje se očekuju naplatiti po osnovi zajma Grada danog TD Energometan, koji je dan temeljem Ugovora o ovlaštenju za obavljanje poslova na priključenju za opskrbu plinom od 22. veljače 2002. godine te Aneksa Ugovora iz ožujka 2010. godine, uz kamatu od 6%.</w:t>
      </w:r>
    </w:p>
    <w:p w14:paraId="0D96B5AC" w14:textId="01770906" w:rsidR="003A5703" w:rsidRPr="00BB5B66" w:rsidRDefault="003A5703" w:rsidP="003A5703">
      <w:pPr>
        <w:ind w:firstLine="720"/>
        <w:jc w:val="both"/>
      </w:pPr>
      <w:r w:rsidRPr="00BB5B66">
        <w:rPr>
          <w:b/>
          <w:i/>
        </w:rPr>
        <w:t>Prihodi od upravnih i administrativnih pristojbi, pristojbi po posebnim propisima</w:t>
      </w:r>
      <w:r w:rsidRPr="00BB5B66">
        <w:t xml:space="preserve"> i </w:t>
      </w:r>
      <w:r w:rsidRPr="00BB5B66">
        <w:rPr>
          <w:b/>
          <w:i/>
        </w:rPr>
        <w:t>naknada</w:t>
      </w:r>
      <w:r w:rsidRPr="00BB5B66">
        <w:t xml:space="preserve"> (skupina 65) planiraju se u iznosu od 8.725.821 € u 2024., 7.030.651 € u 2025. i 6.952.704 € u 2026. godini. Ova skupina obuhvaća sljedeće planirane prihode: državne i gradske upravne pristojbe te ostale nespomenute prihode ostvarene na temelju refundacija rashoda, prihode od ostvarene turističke pristojbe, prihode na temelju sudskih presuda i sl., prihode s naslova osiguranja, refundacije štete i totalne štete, vodni doprinos, šumski doprinos, komunalni doprinos, komunalnu naknadu te prihode ostvarene po posebnim propisima za koje je i utvrđena namjena korištenja, a koje ostvaruju proračunski korisnici</w:t>
      </w:r>
      <w:r w:rsidR="00BB5B66">
        <w:t>.</w:t>
      </w:r>
    </w:p>
    <w:p w14:paraId="69C44D8A" w14:textId="77777777" w:rsidR="003A5703" w:rsidRPr="00BB5B66" w:rsidRDefault="003A5703" w:rsidP="003A5703">
      <w:pPr>
        <w:ind w:firstLine="720"/>
        <w:jc w:val="both"/>
      </w:pPr>
      <w:r w:rsidRPr="00BB5B66">
        <w:t>Planirani prihodi odnose se na:</w:t>
      </w:r>
    </w:p>
    <w:p w14:paraId="2ADFA0F8" w14:textId="6FA87AC4" w:rsidR="003A5703" w:rsidRPr="00BB5B66" w:rsidRDefault="003A5703" w:rsidP="003A5703">
      <w:pPr>
        <w:pStyle w:val="Odlomakpopisa"/>
        <w:numPr>
          <w:ilvl w:val="0"/>
          <w:numId w:val="44"/>
        </w:numPr>
        <w:ind w:left="426" w:hanging="426"/>
        <w:jc w:val="both"/>
      </w:pPr>
      <w:r w:rsidRPr="00BB5B66">
        <w:t>prihod</w:t>
      </w:r>
      <w:r w:rsidR="003D2388" w:rsidRPr="00BB5B66">
        <w:t>e</w:t>
      </w:r>
      <w:r w:rsidRPr="00BB5B66">
        <w:t xml:space="preserve"> od upravnih i administrativnih pristojbi (podskupina 651) </w:t>
      </w:r>
      <w:r w:rsidR="003D2388" w:rsidRPr="00BB5B66">
        <w:t xml:space="preserve">koji se </w:t>
      </w:r>
      <w:r w:rsidRPr="00BB5B66">
        <w:t>planiraju u 2024. godini u iznosu od 73.000 €;</w:t>
      </w:r>
    </w:p>
    <w:p w14:paraId="602F0AE8" w14:textId="6780FED6" w:rsidR="003A5703" w:rsidRPr="00BB5B66" w:rsidRDefault="003A5703" w:rsidP="003A5703">
      <w:pPr>
        <w:pStyle w:val="Odlomakpopisa"/>
        <w:numPr>
          <w:ilvl w:val="0"/>
          <w:numId w:val="44"/>
        </w:numPr>
        <w:ind w:left="426" w:hanging="426"/>
        <w:jc w:val="both"/>
      </w:pPr>
      <w:r w:rsidRPr="00BB5B66">
        <w:t>prihod</w:t>
      </w:r>
      <w:r w:rsidR="003D2388" w:rsidRPr="00BB5B66">
        <w:t>e</w:t>
      </w:r>
      <w:r w:rsidRPr="00BB5B66">
        <w:t xml:space="preserve"> po posebnim propisima (podskupina 652) </w:t>
      </w:r>
      <w:r w:rsidR="003D2388" w:rsidRPr="00BB5B66">
        <w:t xml:space="preserve"> - </w:t>
      </w:r>
      <w:r w:rsidRPr="00BB5B66">
        <w:t xml:space="preserve">planiraju se u iznosu od 1.652.221 € u 2024. godini, a obuhvaćaju vodni i šumski doprinos, prihode s naslova osiguranja i refundacija šteta, ostale nespomenute prihode, te prihode proračunskih korisnika </w:t>
      </w:r>
      <w:r w:rsidR="00BB5B66" w:rsidRPr="00BB5B66">
        <w:t xml:space="preserve">uglavnom </w:t>
      </w:r>
      <w:r w:rsidRPr="00BB5B66">
        <w:t>za sufinanciranj</w:t>
      </w:r>
      <w:r w:rsidR="00BB5B66" w:rsidRPr="00BB5B66">
        <w:t>e</w:t>
      </w:r>
      <w:r w:rsidRPr="00BB5B66">
        <w:t xml:space="preserve"> obrazovnih programa (roditeljske uplate za</w:t>
      </w:r>
      <w:r w:rsidR="00BB5B66" w:rsidRPr="00BB5B66">
        <w:t xml:space="preserve"> vrtić</w:t>
      </w:r>
      <w:r w:rsidRPr="00BB5B66">
        <w:t>, produženi boravak, radne materijale i sl.);</w:t>
      </w:r>
    </w:p>
    <w:p w14:paraId="07C244B2" w14:textId="785DE68C" w:rsidR="003A5703" w:rsidRPr="00BB5B66" w:rsidRDefault="003A5703" w:rsidP="003A5703">
      <w:pPr>
        <w:pStyle w:val="Odlomakpopisa"/>
        <w:numPr>
          <w:ilvl w:val="0"/>
          <w:numId w:val="44"/>
        </w:numPr>
        <w:ind w:left="426" w:hanging="426"/>
        <w:jc w:val="both"/>
      </w:pPr>
      <w:r w:rsidRPr="00BB5B66">
        <w:t>prihod</w:t>
      </w:r>
      <w:r w:rsidR="003D2388" w:rsidRPr="00BB5B66">
        <w:t>e</w:t>
      </w:r>
      <w:r w:rsidRPr="00BB5B66">
        <w:t xml:space="preserve"> od komunalnog doprinosa i naknade (podskupina 653) </w:t>
      </w:r>
      <w:r w:rsidR="003D2388" w:rsidRPr="00BB5B66">
        <w:t xml:space="preserve">- </w:t>
      </w:r>
      <w:r w:rsidRPr="00BB5B66">
        <w:t>planira</w:t>
      </w:r>
      <w:r w:rsidR="003D2388" w:rsidRPr="00BB5B66">
        <w:t>ju</w:t>
      </w:r>
      <w:r w:rsidRPr="00BB5B66">
        <w:t xml:space="preserve"> se u iznosu od 7.000.600 € u 2024. godini, od kojih se na prihod od </w:t>
      </w:r>
      <w:r w:rsidRPr="00BB5B66">
        <w:rPr>
          <w:i/>
          <w:iCs/>
        </w:rPr>
        <w:t>komunalne naknade</w:t>
      </w:r>
      <w:r w:rsidRPr="00BB5B66">
        <w:t xml:space="preserve"> </w:t>
      </w:r>
      <w:r w:rsidR="003D2388" w:rsidRPr="00BB5B66">
        <w:t>odnosi</w:t>
      </w:r>
      <w:r w:rsidRPr="00BB5B66">
        <w:t xml:space="preserve"> iznos od 4.000.000 € u 2024. (projicira se u iznosu od 4.100.000 € odnosno 4.200.000 € u 2025. i 2026. godini)</w:t>
      </w:r>
      <w:r w:rsidR="003D2388" w:rsidRPr="00BB5B66">
        <w:t>,</w:t>
      </w:r>
      <w:r w:rsidRPr="00BB5B66">
        <w:t xml:space="preserve"> </w:t>
      </w:r>
      <w:r w:rsidR="003D2388" w:rsidRPr="00BB5B66">
        <w:t>a</w:t>
      </w:r>
      <w:r w:rsidRPr="00BB5B66">
        <w:t xml:space="preserve"> na prihod od komunalnog doprinosa iznos od 3.000.000 € u 2024. (projicira se u iznosu od 1.000.000 € odnosno 800.000 € u 2025. i 2026. godini).</w:t>
      </w:r>
    </w:p>
    <w:p w14:paraId="42D20F0B" w14:textId="77777777" w:rsidR="003A5703" w:rsidRPr="00A54BE1" w:rsidRDefault="003A5703" w:rsidP="003A5703">
      <w:pPr>
        <w:ind w:firstLine="720"/>
        <w:jc w:val="both"/>
      </w:pPr>
      <w:r w:rsidRPr="00A54BE1">
        <w:rPr>
          <w:b/>
          <w:i/>
        </w:rPr>
        <w:t xml:space="preserve">Prihodi od prodaje proizvoda i robe te pruženih usluga i prihodi od donacija te povrati po protestiranim jamstvima </w:t>
      </w:r>
      <w:r w:rsidRPr="00A54BE1">
        <w:rPr>
          <w:bCs/>
          <w:iCs/>
        </w:rPr>
        <w:t>(skupina 66)</w:t>
      </w:r>
      <w:r w:rsidRPr="00A54BE1">
        <w:rPr>
          <w:b/>
          <w:i/>
        </w:rPr>
        <w:t xml:space="preserve"> </w:t>
      </w:r>
      <w:r w:rsidRPr="00A54BE1">
        <w:t>planiraju se u iznosu od 838.592 € u 2024., 840.215 € u 2025. i 845.811 € u 2026. godini.</w:t>
      </w:r>
    </w:p>
    <w:p w14:paraId="0F98038C" w14:textId="302641A4" w:rsidR="003A5703" w:rsidRPr="00A54BE1" w:rsidRDefault="003A5703" w:rsidP="003A5703">
      <w:pPr>
        <w:ind w:firstLine="720"/>
        <w:jc w:val="both"/>
      </w:pPr>
      <w:r w:rsidRPr="00A54BE1">
        <w:t>Plan ovih prihoda u 2024. godini povećan je u odnosu na važeći plan za 2023. godinu za 53,87%</w:t>
      </w:r>
      <w:r w:rsidR="007814D9" w:rsidRPr="00A54BE1">
        <w:t xml:space="preserve"> zbog uključivanja u proračun Ustanove za upravljanje sportskim objektima Sportski objekti Samobor</w:t>
      </w:r>
      <w:r w:rsidRPr="00A54BE1">
        <w:t>, a</w:t>
      </w:r>
      <w:r w:rsidR="00A54BE1">
        <w:t xml:space="preserve"> prihodi obuhvaćaju</w:t>
      </w:r>
      <w:r w:rsidRPr="00A54BE1">
        <w:t>:</w:t>
      </w:r>
    </w:p>
    <w:p w14:paraId="55CCD093" w14:textId="46B0FBF5" w:rsidR="003A5703" w:rsidRPr="00A54BE1" w:rsidRDefault="003A5703" w:rsidP="003A5703">
      <w:pPr>
        <w:pStyle w:val="Odlomakpopisa"/>
        <w:numPr>
          <w:ilvl w:val="0"/>
          <w:numId w:val="45"/>
        </w:numPr>
        <w:ind w:left="426" w:hanging="426"/>
        <w:jc w:val="both"/>
      </w:pPr>
      <w:r w:rsidRPr="00A54BE1">
        <w:t xml:space="preserve">prihode od prodaje proizvoda i robe te pruženih usluga (podskupina 661) u iznosu od 666.737 € (najznačajniji su prihodi od pruženih usluga proračunskih korisnika te prihod od naknade za uređenje voda koji sukladno članku 17. Zakona o financiranju vodnog gospodarstva (Narodne novine br. 153/09, 90/11, 56/13, 154/14, 119/15, 120/16, 127/17 i 66/19) jedinice lokalne samouprave prikupljaju u ime i za račun Hrvatskih voda te im za </w:t>
      </w:r>
      <w:r w:rsidRPr="00A54BE1">
        <w:lastRenderedPageBreak/>
        <w:t>taj posao naplate pripada naknada u visini od 10% na iznos uplaćene naknade za uređenje voda Hrvatskim vodama),</w:t>
      </w:r>
    </w:p>
    <w:p w14:paraId="2D6A7284" w14:textId="77777777" w:rsidR="003A5703" w:rsidRPr="00A54BE1" w:rsidRDefault="003A5703" w:rsidP="003A5703">
      <w:pPr>
        <w:pStyle w:val="Odlomakpopisa"/>
        <w:numPr>
          <w:ilvl w:val="0"/>
          <w:numId w:val="45"/>
        </w:numPr>
        <w:ind w:left="426" w:hanging="426"/>
        <w:jc w:val="both"/>
      </w:pPr>
      <w:r w:rsidRPr="00A54BE1">
        <w:t>donacije od pravnih i fizičkih osoba izvan općeg proračuna (podskupina 663) u iznosu od 171.855 € (kapitalne donacije Gradu od fizičkih i pravnih osoba za izradu urbanističkih planova uređenja i iz ostavine, tekuće donacije od fizičkih osoba za priključak na vodovod u MO Klake, te tekuće i kapitalne donacije proračunskim korisnicima).</w:t>
      </w:r>
    </w:p>
    <w:p w14:paraId="243CA8DD" w14:textId="374D11F9" w:rsidR="008B187B" w:rsidRPr="00A54BE1" w:rsidRDefault="003A5703" w:rsidP="003A5703">
      <w:pPr>
        <w:ind w:firstLine="720"/>
        <w:jc w:val="both"/>
      </w:pPr>
      <w:r w:rsidRPr="00A54BE1">
        <w:rPr>
          <w:b/>
          <w:i/>
        </w:rPr>
        <w:t>Kazne, upravne mjere i ostali prihodi</w:t>
      </w:r>
      <w:r w:rsidRPr="00A54BE1">
        <w:t xml:space="preserve"> (skupina 68) planiraju se u ukupnom iznosu od 169.975 € u 2024. i po 108.250 € u 2025. i 2026. godini. Novčane kazne planirane su u iznosu od 130.000 €, a povrati u proračun i ostali prihodi u iznosu od 25.000 € u 2024. godini. Prihodi ostvareni temeljem ispravka odbitka pretporeza PDV-a u Gradu se planiraju u iznosu od 11.725 € u 2024. godini, </w:t>
      </w:r>
      <w:r w:rsidR="007814D9" w:rsidRPr="00A54BE1">
        <w:t xml:space="preserve">u </w:t>
      </w:r>
      <w:r w:rsidRPr="00A54BE1">
        <w:t xml:space="preserve">POU Samobor u iznosu od 1.250 € po godini, te </w:t>
      </w:r>
      <w:r w:rsidR="007814D9" w:rsidRPr="00A54BE1">
        <w:t xml:space="preserve">Ustanovi </w:t>
      </w:r>
      <w:r w:rsidRPr="00A54BE1">
        <w:t>SOS 2.000 € po godini.</w:t>
      </w:r>
    </w:p>
    <w:p w14:paraId="5B0AB456" w14:textId="77777777" w:rsidR="003A5703" w:rsidRPr="00A54BE1" w:rsidRDefault="003A5703" w:rsidP="003A5703">
      <w:pPr>
        <w:ind w:firstLine="720"/>
        <w:jc w:val="both"/>
      </w:pPr>
    </w:p>
    <w:p w14:paraId="6053C7C5" w14:textId="3726C6F1" w:rsidR="008B187B" w:rsidRPr="008B187B" w:rsidRDefault="008B187B" w:rsidP="008B187B">
      <w:pPr>
        <w:jc w:val="center"/>
        <w:rPr>
          <w:b/>
        </w:rPr>
      </w:pPr>
      <w:r w:rsidRPr="00BF1A4F">
        <w:rPr>
          <w:b/>
        </w:rPr>
        <w:t xml:space="preserve">Članak </w:t>
      </w:r>
      <w:r w:rsidR="00A54BE1">
        <w:rPr>
          <w:b/>
        </w:rPr>
        <w:t>8</w:t>
      </w:r>
      <w:r w:rsidRPr="00BF1A4F">
        <w:rPr>
          <w:b/>
        </w:rPr>
        <w:t>.</w:t>
      </w:r>
    </w:p>
    <w:p w14:paraId="2E824467" w14:textId="77777777" w:rsidR="0082472F" w:rsidRDefault="0082472F" w:rsidP="0082472F">
      <w:pPr>
        <w:jc w:val="both"/>
      </w:pPr>
    </w:p>
    <w:p w14:paraId="5686E461" w14:textId="659891F9" w:rsidR="0082472F" w:rsidRPr="00A54BE1" w:rsidRDefault="0082472F" w:rsidP="0082472F">
      <w:pPr>
        <w:ind w:firstLine="720"/>
        <w:jc w:val="both"/>
      </w:pPr>
      <w:r w:rsidRPr="00A54BE1">
        <w:rPr>
          <w:b/>
          <w:bCs/>
          <w:caps/>
        </w:rPr>
        <w:t>Prihodi od prodaje nefinancijske imovine</w:t>
      </w:r>
      <w:r w:rsidRPr="00A54BE1">
        <w:rPr>
          <w:b/>
          <w:bCs/>
        </w:rPr>
        <w:t xml:space="preserve"> </w:t>
      </w:r>
      <w:r w:rsidRPr="00A54BE1">
        <w:t>(razred 7) u 202</w:t>
      </w:r>
      <w:r w:rsidR="0081623A" w:rsidRPr="00A54BE1">
        <w:t>4</w:t>
      </w:r>
      <w:r w:rsidRPr="00A54BE1">
        <w:t xml:space="preserve">. godini planiraju se u ukupnom iznosu od </w:t>
      </w:r>
      <w:r w:rsidR="0081623A" w:rsidRPr="00A54BE1">
        <w:t>1.514.963</w:t>
      </w:r>
      <w:r w:rsidRPr="00A54BE1">
        <w:t xml:space="preserve"> €, u 202</w:t>
      </w:r>
      <w:r w:rsidR="0081623A" w:rsidRPr="00A54BE1">
        <w:t>5</w:t>
      </w:r>
      <w:r w:rsidRPr="00A54BE1">
        <w:t xml:space="preserve">. </w:t>
      </w:r>
      <w:r w:rsidR="0081623A" w:rsidRPr="00A54BE1">
        <w:t>1.200.463</w:t>
      </w:r>
      <w:r w:rsidRPr="00A54BE1">
        <w:t xml:space="preserve"> €, a u 202</w:t>
      </w:r>
      <w:r w:rsidR="0081623A" w:rsidRPr="00A54BE1">
        <w:t>6</w:t>
      </w:r>
      <w:r w:rsidRPr="00A54BE1">
        <w:t xml:space="preserve">. godini </w:t>
      </w:r>
      <w:r w:rsidR="0081623A" w:rsidRPr="00A54BE1">
        <w:t>555.268</w:t>
      </w:r>
      <w:r w:rsidRPr="00A54BE1">
        <w:t xml:space="preserve"> €.</w:t>
      </w:r>
    </w:p>
    <w:p w14:paraId="11A1BC17" w14:textId="52BEDD86" w:rsidR="00292DA4" w:rsidRPr="00A54BE1" w:rsidRDefault="00292DA4" w:rsidP="00292DA4">
      <w:pPr>
        <w:autoSpaceDE w:val="0"/>
        <w:autoSpaceDN w:val="0"/>
        <w:adjustRightInd w:val="0"/>
        <w:ind w:firstLine="709"/>
        <w:jc w:val="both"/>
        <w:rPr>
          <w:rFonts w:eastAsiaTheme="minorHAnsi"/>
          <w:lang w:eastAsia="en-US"/>
        </w:rPr>
      </w:pPr>
      <w:r w:rsidRPr="00A54BE1">
        <w:rPr>
          <w:rFonts w:eastAsiaTheme="minorHAnsi"/>
          <w:lang w:eastAsia="en-US"/>
        </w:rPr>
        <w:t>U nastavku se daje skraćeni prikaz prihoda od prodaje nefinancijske imovine iskazanih prema ekonomskoj klasifikaciji:</w:t>
      </w:r>
    </w:p>
    <w:p w14:paraId="31B4D5C5" w14:textId="77777777" w:rsidR="00EA0BEB" w:rsidRPr="00A54BE1" w:rsidRDefault="00EA0BEB" w:rsidP="00292DA4">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9740" w:type="dxa"/>
        <w:jc w:val="center"/>
        <w:tblLook w:val="04A0" w:firstRow="1" w:lastRow="0" w:firstColumn="1" w:lastColumn="0" w:noHBand="0" w:noVBand="1"/>
      </w:tblPr>
      <w:tblGrid>
        <w:gridCol w:w="396"/>
        <w:gridCol w:w="4435"/>
        <w:gridCol w:w="1133"/>
        <w:gridCol w:w="1027"/>
        <w:gridCol w:w="1027"/>
        <w:gridCol w:w="1105"/>
        <w:gridCol w:w="1105"/>
      </w:tblGrid>
      <w:tr w:rsidR="00A54BE1" w:rsidRPr="00A54BE1" w14:paraId="3880D281" w14:textId="77777777" w:rsidTr="005D48DF">
        <w:trPr>
          <w:trHeight w:val="255"/>
          <w:jc w:val="center"/>
        </w:trPr>
        <w:tc>
          <w:tcPr>
            <w:tcW w:w="4831" w:type="dxa"/>
            <w:gridSpan w:val="2"/>
            <w:vMerge w:val="restart"/>
            <w:tcBorders>
              <w:top w:val="single" w:sz="4" w:space="0" w:color="auto"/>
              <w:left w:val="single" w:sz="4" w:space="0" w:color="auto"/>
              <w:bottom w:val="nil"/>
              <w:right w:val="nil"/>
            </w:tcBorders>
            <w:shd w:val="clear" w:color="000000" w:fill="D9D9D9"/>
            <w:noWrap/>
            <w:vAlign w:val="center"/>
            <w:hideMark/>
          </w:tcPr>
          <w:p w14:paraId="1A006D8B" w14:textId="77777777" w:rsidR="005D48DF" w:rsidRPr="00A54BE1" w:rsidRDefault="005D48DF" w:rsidP="005D48DF">
            <w:pPr>
              <w:jc w:val="center"/>
              <w:rPr>
                <w:b/>
                <w:bCs/>
                <w:sz w:val="20"/>
                <w:szCs w:val="20"/>
              </w:rPr>
            </w:pPr>
            <w:r w:rsidRPr="00A54BE1">
              <w:rPr>
                <w:b/>
                <w:bCs/>
                <w:sz w:val="20"/>
                <w:szCs w:val="20"/>
              </w:rPr>
              <w:t>Šifra i naziv proračunske klasifikacije</w:t>
            </w:r>
          </w:p>
        </w:tc>
        <w:tc>
          <w:tcPr>
            <w:tcW w:w="1133" w:type="dxa"/>
            <w:tcBorders>
              <w:top w:val="single" w:sz="4" w:space="0" w:color="auto"/>
              <w:left w:val="nil"/>
              <w:bottom w:val="nil"/>
              <w:right w:val="nil"/>
            </w:tcBorders>
            <w:shd w:val="clear" w:color="000000" w:fill="D9D9D9"/>
            <w:vAlign w:val="center"/>
            <w:hideMark/>
          </w:tcPr>
          <w:p w14:paraId="1D772B50" w14:textId="77777777" w:rsidR="005D48DF" w:rsidRPr="00A54BE1" w:rsidRDefault="005D48DF" w:rsidP="005D48DF">
            <w:pPr>
              <w:jc w:val="center"/>
              <w:rPr>
                <w:b/>
                <w:bCs/>
                <w:sz w:val="20"/>
                <w:szCs w:val="20"/>
              </w:rPr>
            </w:pPr>
            <w:r w:rsidRPr="00A54BE1">
              <w:rPr>
                <w:b/>
                <w:bCs/>
                <w:sz w:val="20"/>
                <w:szCs w:val="20"/>
              </w:rPr>
              <w:t>Izvršenje</w:t>
            </w:r>
          </w:p>
        </w:tc>
        <w:tc>
          <w:tcPr>
            <w:tcW w:w="913" w:type="dxa"/>
            <w:tcBorders>
              <w:top w:val="single" w:sz="4" w:space="0" w:color="auto"/>
              <w:left w:val="nil"/>
              <w:bottom w:val="nil"/>
              <w:right w:val="nil"/>
            </w:tcBorders>
            <w:shd w:val="clear" w:color="000000" w:fill="D9D9D9"/>
            <w:vAlign w:val="center"/>
            <w:hideMark/>
          </w:tcPr>
          <w:p w14:paraId="7FC57047" w14:textId="77777777" w:rsidR="005D48DF" w:rsidRPr="00A54BE1" w:rsidRDefault="005D48DF" w:rsidP="005D48DF">
            <w:pPr>
              <w:jc w:val="center"/>
              <w:rPr>
                <w:b/>
                <w:bCs/>
                <w:sz w:val="20"/>
                <w:szCs w:val="20"/>
              </w:rPr>
            </w:pPr>
            <w:r w:rsidRPr="00A54BE1">
              <w:rPr>
                <w:b/>
                <w:bCs/>
                <w:sz w:val="20"/>
                <w:szCs w:val="20"/>
              </w:rPr>
              <w:t>Proračun</w:t>
            </w:r>
          </w:p>
        </w:tc>
        <w:tc>
          <w:tcPr>
            <w:tcW w:w="913" w:type="dxa"/>
            <w:tcBorders>
              <w:top w:val="single" w:sz="4" w:space="0" w:color="auto"/>
              <w:left w:val="nil"/>
              <w:bottom w:val="nil"/>
              <w:right w:val="nil"/>
            </w:tcBorders>
            <w:shd w:val="clear" w:color="000000" w:fill="D9D9D9"/>
            <w:vAlign w:val="center"/>
            <w:hideMark/>
          </w:tcPr>
          <w:p w14:paraId="54715A4A" w14:textId="77777777" w:rsidR="005D48DF" w:rsidRPr="00A54BE1" w:rsidRDefault="005D48DF" w:rsidP="005D48DF">
            <w:pPr>
              <w:jc w:val="center"/>
              <w:rPr>
                <w:b/>
                <w:bCs/>
                <w:sz w:val="20"/>
                <w:szCs w:val="20"/>
              </w:rPr>
            </w:pPr>
            <w:r w:rsidRPr="00A54BE1">
              <w:rPr>
                <w:b/>
                <w:bCs/>
                <w:sz w:val="20"/>
                <w:szCs w:val="20"/>
              </w:rPr>
              <w:t>Proračun</w:t>
            </w:r>
          </w:p>
        </w:tc>
        <w:tc>
          <w:tcPr>
            <w:tcW w:w="975" w:type="dxa"/>
            <w:tcBorders>
              <w:top w:val="single" w:sz="4" w:space="0" w:color="auto"/>
              <w:left w:val="nil"/>
              <w:bottom w:val="nil"/>
              <w:right w:val="nil"/>
            </w:tcBorders>
            <w:shd w:val="clear" w:color="000000" w:fill="D9D9D9"/>
            <w:vAlign w:val="center"/>
            <w:hideMark/>
          </w:tcPr>
          <w:p w14:paraId="1BA1A486" w14:textId="77777777" w:rsidR="005D48DF" w:rsidRPr="00A54BE1" w:rsidRDefault="005D48DF" w:rsidP="005D48DF">
            <w:pPr>
              <w:jc w:val="center"/>
              <w:rPr>
                <w:b/>
                <w:bCs/>
                <w:sz w:val="20"/>
                <w:szCs w:val="20"/>
              </w:rPr>
            </w:pPr>
            <w:r w:rsidRPr="00A54BE1">
              <w:rPr>
                <w:b/>
                <w:bCs/>
                <w:sz w:val="20"/>
                <w:szCs w:val="20"/>
              </w:rPr>
              <w:t>Projekcija</w:t>
            </w:r>
          </w:p>
        </w:tc>
        <w:tc>
          <w:tcPr>
            <w:tcW w:w="975" w:type="dxa"/>
            <w:tcBorders>
              <w:top w:val="single" w:sz="4" w:space="0" w:color="auto"/>
              <w:left w:val="nil"/>
              <w:bottom w:val="nil"/>
              <w:right w:val="single" w:sz="4" w:space="0" w:color="auto"/>
            </w:tcBorders>
            <w:shd w:val="clear" w:color="000000" w:fill="D9D9D9"/>
            <w:vAlign w:val="center"/>
            <w:hideMark/>
          </w:tcPr>
          <w:p w14:paraId="233161C7" w14:textId="77777777" w:rsidR="005D48DF" w:rsidRPr="00A54BE1" w:rsidRDefault="005D48DF" w:rsidP="005D48DF">
            <w:pPr>
              <w:jc w:val="center"/>
              <w:rPr>
                <w:b/>
                <w:bCs/>
                <w:sz w:val="20"/>
                <w:szCs w:val="20"/>
              </w:rPr>
            </w:pPr>
            <w:r w:rsidRPr="00A54BE1">
              <w:rPr>
                <w:b/>
                <w:bCs/>
                <w:sz w:val="20"/>
                <w:szCs w:val="20"/>
              </w:rPr>
              <w:t>Projekcija</w:t>
            </w:r>
          </w:p>
        </w:tc>
      </w:tr>
      <w:tr w:rsidR="00A54BE1" w:rsidRPr="00A54BE1" w14:paraId="3E6944B7" w14:textId="77777777" w:rsidTr="005D48DF">
        <w:trPr>
          <w:trHeight w:val="255"/>
          <w:jc w:val="center"/>
        </w:trPr>
        <w:tc>
          <w:tcPr>
            <w:tcW w:w="4831" w:type="dxa"/>
            <w:gridSpan w:val="2"/>
            <w:vMerge/>
            <w:tcBorders>
              <w:top w:val="single" w:sz="4" w:space="0" w:color="auto"/>
              <w:left w:val="single" w:sz="4" w:space="0" w:color="auto"/>
              <w:bottom w:val="nil"/>
              <w:right w:val="nil"/>
            </w:tcBorders>
            <w:vAlign w:val="center"/>
            <w:hideMark/>
          </w:tcPr>
          <w:p w14:paraId="41187614" w14:textId="77777777" w:rsidR="005D48DF" w:rsidRPr="00A54BE1" w:rsidRDefault="005D48DF" w:rsidP="005D48DF">
            <w:pPr>
              <w:rPr>
                <w:b/>
                <w:bCs/>
                <w:sz w:val="20"/>
                <w:szCs w:val="20"/>
              </w:rPr>
            </w:pPr>
          </w:p>
        </w:tc>
        <w:tc>
          <w:tcPr>
            <w:tcW w:w="1133" w:type="dxa"/>
            <w:tcBorders>
              <w:top w:val="nil"/>
              <w:left w:val="nil"/>
              <w:bottom w:val="nil"/>
              <w:right w:val="nil"/>
            </w:tcBorders>
            <w:shd w:val="clear" w:color="000000" w:fill="D9D9D9"/>
            <w:vAlign w:val="center"/>
            <w:hideMark/>
          </w:tcPr>
          <w:p w14:paraId="6276C796" w14:textId="77777777" w:rsidR="005D48DF" w:rsidRPr="00A54BE1" w:rsidRDefault="005D48DF" w:rsidP="005D48DF">
            <w:pPr>
              <w:jc w:val="center"/>
              <w:rPr>
                <w:b/>
                <w:bCs/>
                <w:sz w:val="20"/>
                <w:szCs w:val="20"/>
              </w:rPr>
            </w:pPr>
            <w:r w:rsidRPr="00A54BE1">
              <w:rPr>
                <w:b/>
                <w:bCs/>
                <w:sz w:val="20"/>
                <w:szCs w:val="20"/>
              </w:rPr>
              <w:t>2022.</w:t>
            </w:r>
          </w:p>
        </w:tc>
        <w:tc>
          <w:tcPr>
            <w:tcW w:w="913" w:type="dxa"/>
            <w:tcBorders>
              <w:top w:val="nil"/>
              <w:left w:val="nil"/>
              <w:bottom w:val="nil"/>
              <w:right w:val="nil"/>
            </w:tcBorders>
            <w:shd w:val="clear" w:color="000000" w:fill="D9D9D9"/>
            <w:vAlign w:val="center"/>
            <w:hideMark/>
          </w:tcPr>
          <w:p w14:paraId="01D3BC08" w14:textId="77777777" w:rsidR="005D48DF" w:rsidRPr="00A54BE1" w:rsidRDefault="005D48DF" w:rsidP="005D48DF">
            <w:pPr>
              <w:jc w:val="center"/>
              <w:rPr>
                <w:b/>
                <w:bCs/>
                <w:sz w:val="20"/>
                <w:szCs w:val="20"/>
              </w:rPr>
            </w:pPr>
            <w:r w:rsidRPr="00A54BE1">
              <w:rPr>
                <w:b/>
                <w:bCs/>
                <w:sz w:val="20"/>
                <w:szCs w:val="20"/>
              </w:rPr>
              <w:t xml:space="preserve"> 2023.</w:t>
            </w:r>
          </w:p>
        </w:tc>
        <w:tc>
          <w:tcPr>
            <w:tcW w:w="913" w:type="dxa"/>
            <w:tcBorders>
              <w:top w:val="nil"/>
              <w:left w:val="nil"/>
              <w:bottom w:val="nil"/>
              <w:right w:val="nil"/>
            </w:tcBorders>
            <w:shd w:val="clear" w:color="000000" w:fill="D9D9D9"/>
            <w:vAlign w:val="center"/>
            <w:hideMark/>
          </w:tcPr>
          <w:p w14:paraId="32E14005" w14:textId="77777777" w:rsidR="005D48DF" w:rsidRPr="00A54BE1" w:rsidRDefault="005D48DF" w:rsidP="005D48DF">
            <w:pPr>
              <w:jc w:val="center"/>
              <w:rPr>
                <w:b/>
                <w:bCs/>
                <w:sz w:val="20"/>
                <w:szCs w:val="20"/>
              </w:rPr>
            </w:pPr>
            <w:r w:rsidRPr="00A54BE1">
              <w:rPr>
                <w:b/>
                <w:bCs/>
                <w:sz w:val="20"/>
                <w:szCs w:val="20"/>
              </w:rPr>
              <w:t>2024.</w:t>
            </w:r>
          </w:p>
        </w:tc>
        <w:tc>
          <w:tcPr>
            <w:tcW w:w="975" w:type="dxa"/>
            <w:tcBorders>
              <w:top w:val="nil"/>
              <w:left w:val="nil"/>
              <w:bottom w:val="nil"/>
              <w:right w:val="nil"/>
            </w:tcBorders>
            <w:shd w:val="clear" w:color="000000" w:fill="D9D9D9"/>
            <w:vAlign w:val="center"/>
            <w:hideMark/>
          </w:tcPr>
          <w:p w14:paraId="0661D3BE" w14:textId="77777777" w:rsidR="005D48DF" w:rsidRPr="00A54BE1" w:rsidRDefault="005D48DF" w:rsidP="005D48DF">
            <w:pPr>
              <w:jc w:val="center"/>
              <w:rPr>
                <w:b/>
                <w:bCs/>
                <w:sz w:val="20"/>
                <w:szCs w:val="20"/>
              </w:rPr>
            </w:pPr>
            <w:r w:rsidRPr="00A54BE1">
              <w:rPr>
                <w:b/>
                <w:bCs/>
                <w:sz w:val="20"/>
                <w:szCs w:val="20"/>
              </w:rPr>
              <w:t>2025.</w:t>
            </w:r>
          </w:p>
        </w:tc>
        <w:tc>
          <w:tcPr>
            <w:tcW w:w="975" w:type="dxa"/>
            <w:tcBorders>
              <w:top w:val="nil"/>
              <w:left w:val="nil"/>
              <w:bottom w:val="nil"/>
              <w:right w:val="single" w:sz="4" w:space="0" w:color="auto"/>
            </w:tcBorders>
            <w:shd w:val="clear" w:color="000000" w:fill="D9D9D9"/>
            <w:vAlign w:val="center"/>
            <w:hideMark/>
          </w:tcPr>
          <w:p w14:paraId="7204D4EC" w14:textId="77777777" w:rsidR="005D48DF" w:rsidRPr="00A54BE1" w:rsidRDefault="005D48DF" w:rsidP="005D48DF">
            <w:pPr>
              <w:jc w:val="center"/>
              <w:rPr>
                <w:b/>
                <w:bCs/>
                <w:sz w:val="20"/>
                <w:szCs w:val="20"/>
              </w:rPr>
            </w:pPr>
            <w:r w:rsidRPr="00A54BE1">
              <w:rPr>
                <w:b/>
                <w:bCs/>
                <w:sz w:val="20"/>
                <w:szCs w:val="20"/>
              </w:rPr>
              <w:t>2026.</w:t>
            </w:r>
          </w:p>
        </w:tc>
      </w:tr>
      <w:tr w:rsidR="00A54BE1" w:rsidRPr="00A54BE1" w14:paraId="0701963E" w14:textId="77777777" w:rsidTr="005D48DF">
        <w:trPr>
          <w:trHeight w:val="255"/>
          <w:jc w:val="center"/>
        </w:trPr>
        <w:tc>
          <w:tcPr>
            <w:tcW w:w="4831" w:type="dxa"/>
            <w:gridSpan w:val="2"/>
            <w:vMerge/>
            <w:tcBorders>
              <w:top w:val="single" w:sz="4" w:space="0" w:color="auto"/>
              <w:left w:val="single" w:sz="4" w:space="0" w:color="auto"/>
              <w:bottom w:val="nil"/>
              <w:right w:val="nil"/>
            </w:tcBorders>
            <w:vAlign w:val="center"/>
            <w:hideMark/>
          </w:tcPr>
          <w:p w14:paraId="677DF85F" w14:textId="77777777" w:rsidR="005D48DF" w:rsidRPr="00A54BE1" w:rsidRDefault="005D48DF" w:rsidP="005D48DF">
            <w:pPr>
              <w:rPr>
                <w:b/>
                <w:bCs/>
                <w:sz w:val="20"/>
                <w:szCs w:val="20"/>
              </w:rPr>
            </w:pPr>
          </w:p>
        </w:tc>
        <w:tc>
          <w:tcPr>
            <w:tcW w:w="1133" w:type="dxa"/>
            <w:tcBorders>
              <w:top w:val="single" w:sz="4" w:space="0" w:color="auto"/>
              <w:left w:val="nil"/>
              <w:bottom w:val="single" w:sz="4" w:space="0" w:color="auto"/>
              <w:right w:val="nil"/>
            </w:tcBorders>
            <w:shd w:val="clear" w:color="000000" w:fill="D9D9D9"/>
            <w:vAlign w:val="center"/>
            <w:hideMark/>
          </w:tcPr>
          <w:p w14:paraId="66AE30D2" w14:textId="77777777" w:rsidR="005D48DF" w:rsidRPr="00A54BE1" w:rsidRDefault="005D48DF" w:rsidP="005D48DF">
            <w:pPr>
              <w:jc w:val="center"/>
              <w:rPr>
                <w:b/>
                <w:bCs/>
                <w:sz w:val="20"/>
                <w:szCs w:val="20"/>
              </w:rPr>
            </w:pPr>
            <w:r w:rsidRPr="00A54BE1">
              <w:rPr>
                <w:b/>
                <w:bCs/>
                <w:sz w:val="20"/>
                <w:szCs w:val="20"/>
              </w:rPr>
              <w:t>1</w:t>
            </w:r>
          </w:p>
        </w:tc>
        <w:tc>
          <w:tcPr>
            <w:tcW w:w="913" w:type="dxa"/>
            <w:tcBorders>
              <w:top w:val="single" w:sz="4" w:space="0" w:color="auto"/>
              <w:left w:val="nil"/>
              <w:bottom w:val="single" w:sz="4" w:space="0" w:color="auto"/>
              <w:right w:val="nil"/>
            </w:tcBorders>
            <w:shd w:val="clear" w:color="000000" w:fill="D9D9D9"/>
            <w:vAlign w:val="center"/>
            <w:hideMark/>
          </w:tcPr>
          <w:p w14:paraId="4393E019" w14:textId="77777777" w:rsidR="005D48DF" w:rsidRPr="00A54BE1" w:rsidRDefault="005D48DF" w:rsidP="005D48DF">
            <w:pPr>
              <w:jc w:val="center"/>
              <w:rPr>
                <w:b/>
                <w:bCs/>
                <w:sz w:val="20"/>
                <w:szCs w:val="20"/>
              </w:rPr>
            </w:pPr>
            <w:r w:rsidRPr="00A54BE1">
              <w:rPr>
                <w:b/>
                <w:bCs/>
                <w:sz w:val="20"/>
                <w:szCs w:val="20"/>
              </w:rPr>
              <w:t>2</w:t>
            </w:r>
          </w:p>
        </w:tc>
        <w:tc>
          <w:tcPr>
            <w:tcW w:w="913" w:type="dxa"/>
            <w:tcBorders>
              <w:top w:val="single" w:sz="4" w:space="0" w:color="auto"/>
              <w:left w:val="nil"/>
              <w:bottom w:val="single" w:sz="4" w:space="0" w:color="auto"/>
              <w:right w:val="nil"/>
            </w:tcBorders>
            <w:shd w:val="clear" w:color="000000" w:fill="D9D9D9"/>
            <w:vAlign w:val="center"/>
            <w:hideMark/>
          </w:tcPr>
          <w:p w14:paraId="1B0909EF" w14:textId="77777777" w:rsidR="005D48DF" w:rsidRPr="00A54BE1" w:rsidRDefault="005D48DF" w:rsidP="005D48DF">
            <w:pPr>
              <w:jc w:val="center"/>
              <w:rPr>
                <w:b/>
                <w:bCs/>
                <w:sz w:val="20"/>
                <w:szCs w:val="20"/>
              </w:rPr>
            </w:pPr>
            <w:r w:rsidRPr="00A54BE1">
              <w:rPr>
                <w:b/>
                <w:bCs/>
                <w:sz w:val="20"/>
                <w:szCs w:val="20"/>
              </w:rPr>
              <w:t>3</w:t>
            </w:r>
          </w:p>
        </w:tc>
        <w:tc>
          <w:tcPr>
            <w:tcW w:w="975" w:type="dxa"/>
            <w:tcBorders>
              <w:top w:val="single" w:sz="4" w:space="0" w:color="auto"/>
              <w:left w:val="nil"/>
              <w:bottom w:val="single" w:sz="4" w:space="0" w:color="auto"/>
              <w:right w:val="nil"/>
            </w:tcBorders>
            <w:shd w:val="clear" w:color="000000" w:fill="D9D9D9"/>
            <w:vAlign w:val="center"/>
            <w:hideMark/>
          </w:tcPr>
          <w:p w14:paraId="44CECA0D" w14:textId="77777777" w:rsidR="005D48DF" w:rsidRPr="00A54BE1" w:rsidRDefault="005D48DF" w:rsidP="005D48DF">
            <w:pPr>
              <w:jc w:val="center"/>
              <w:rPr>
                <w:b/>
                <w:bCs/>
                <w:sz w:val="20"/>
                <w:szCs w:val="20"/>
              </w:rPr>
            </w:pPr>
            <w:r w:rsidRPr="00A54BE1">
              <w:rPr>
                <w:b/>
                <w:bCs/>
                <w:sz w:val="20"/>
                <w:szCs w:val="20"/>
              </w:rPr>
              <w:t>4</w:t>
            </w:r>
          </w:p>
        </w:tc>
        <w:tc>
          <w:tcPr>
            <w:tcW w:w="975" w:type="dxa"/>
            <w:tcBorders>
              <w:top w:val="single" w:sz="4" w:space="0" w:color="auto"/>
              <w:left w:val="nil"/>
              <w:bottom w:val="single" w:sz="4" w:space="0" w:color="auto"/>
              <w:right w:val="single" w:sz="4" w:space="0" w:color="auto"/>
            </w:tcBorders>
            <w:shd w:val="clear" w:color="000000" w:fill="D9D9D9"/>
            <w:vAlign w:val="center"/>
            <w:hideMark/>
          </w:tcPr>
          <w:p w14:paraId="4C2A1F5A" w14:textId="77777777" w:rsidR="005D48DF" w:rsidRPr="00A54BE1" w:rsidRDefault="005D48DF" w:rsidP="005D48DF">
            <w:pPr>
              <w:jc w:val="center"/>
              <w:rPr>
                <w:b/>
                <w:bCs/>
                <w:sz w:val="20"/>
                <w:szCs w:val="20"/>
              </w:rPr>
            </w:pPr>
            <w:r w:rsidRPr="00A54BE1">
              <w:rPr>
                <w:b/>
                <w:bCs/>
                <w:sz w:val="20"/>
                <w:szCs w:val="20"/>
              </w:rPr>
              <w:t>5</w:t>
            </w:r>
          </w:p>
        </w:tc>
      </w:tr>
      <w:tr w:rsidR="00A54BE1" w:rsidRPr="00A54BE1" w14:paraId="77416C7A" w14:textId="77777777" w:rsidTr="005D48DF">
        <w:trPr>
          <w:trHeight w:val="495"/>
          <w:jc w:val="center"/>
        </w:trPr>
        <w:tc>
          <w:tcPr>
            <w:tcW w:w="336" w:type="dxa"/>
            <w:tcBorders>
              <w:top w:val="single" w:sz="4" w:space="0" w:color="auto"/>
              <w:left w:val="single" w:sz="4" w:space="0" w:color="auto"/>
              <w:bottom w:val="single" w:sz="4" w:space="0" w:color="auto"/>
              <w:right w:val="nil"/>
            </w:tcBorders>
            <w:shd w:val="clear" w:color="000000" w:fill="FFFFFF"/>
            <w:noWrap/>
            <w:vAlign w:val="center"/>
            <w:hideMark/>
          </w:tcPr>
          <w:p w14:paraId="62ED7421" w14:textId="77777777" w:rsidR="005D48DF" w:rsidRPr="00A54BE1" w:rsidRDefault="005D48DF" w:rsidP="005D48DF">
            <w:pPr>
              <w:rPr>
                <w:b/>
                <w:bCs/>
                <w:sz w:val="18"/>
                <w:szCs w:val="18"/>
              </w:rPr>
            </w:pPr>
            <w:r w:rsidRPr="00A54BE1">
              <w:rPr>
                <w:b/>
                <w:bCs/>
                <w:sz w:val="18"/>
                <w:szCs w:val="18"/>
              </w:rPr>
              <w:t>7</w:t>
            </w:r>
          </w:p>
        </w:tc>
        <w:tc>
          <w:tcPr>
            <w:tcW w:w="4495" w:type="dxa"/>
            <w:tcBorders>
              <w:top w:val="single" w:sz="4" w:space="0" w:color="auto"/>
              <w:left w:val="nil"/>
              <w:bottom w:val="single" w:sz="4" w:space="0" w:color="auto"/>
              <w:right w:val="nil"/>
            </w:tcBorders>
            <w:shd w:val="clear" w:color="000000" w:fill="FFFFFF"/>
            <w:vAlign w:val="center"/>
            <w:hideMark/>
          </w:tcPr>
          <w:p w14:paraId="4A8D0B40" w14:textId="77777777" w:rsidR="005D48DF" w:rsidRPr="00A54BE1" w:rsidRDefault="005D48DF" w:rsidP="005D48DF">
            <w:pPr>
              <w:rPr>
                <w:b/>
                <w:bCs/>
                <w:sz w:val="18"/>
                <w:szCs w:val="18"/>
              </w:rPr>
            </w:pPr>
            <w:r w:rsidRPr="00A54BE1">
              <w:rPr>
                <w:b/>
                <w:bCs/>
                <w:sz w:val="18"/>
                <w:szCs w:val="18"/>
              </w:rPr>
              <w:t>Prihodi od prodaje nefinancijske imovine</w:t>
            </w:r>
          </w:p>
        </w:tc>
        <w:tc>
          <w:tcPr>
            <w:tcW w:w="1133" w:type="dxa"/>
            <w:tcBorders>
              <w:top w:val="nil"/>
              <w:left w:val="nil"/>
              <w:bottom w:val="single" w:sz="4" w:space="0" w:color="auto"/>
              <w:right w:val="nil"/>
            </w:tcBorders>
            <w:shd w:val="clear" w:color="000000" w:fill="FFFFFF"/>
            <w:noWrap/>
            <w:vAlign w:val="center"/>
            <w:hideMark/>
          </w:tcPr>
          <w:p w14:paraId="1FF57A5B" w14:textId="77777777" w:rsidR="005D48DF" w:rsidRPr="00A54BE1" w:rsidRDefault="005D48DF" w:rsidP="005D48DF">
            <w:pPr>
              <w:jc w:val="right"/>
              <w:rPr>
                <w:b/>
                <w:bCs/>
                <w:sz w:val="18"/>
                <w:szCs w:val="18"/>
              </w:rPr>
            </w:pPr>
            <w:r w:rsidRPr="00A54BE1">
              <w:rPr>
                <w:b/>
                <w:bCs/>
                <w:sz w:val="18"/>
                <w:szCs w:val="18"/>
              </w:rPr>
              <w:t>549.451,07</w:t>
            </w:r>
          </w:p>
        </w:tc>
        <w:tc>
          <w:tcPr>
            <w:tcW w:w="913" w:type="dxa"/>
            <w:tcBorders>
              <w:top w:val="nil"/>
              <w:left w:val="nil"/>
              <w:bottom w:val="single" w:sz="4" w:space="0" w:color="auto"/>
              <w:right w:val="nil"/>
            </w:tcBorders>
            <w:shd w:val="clear" w:color="000000" w:fill="FFFFFF"/>
            <w:noWrap/>
            <w:vAlign w:val="center"/>
            <w:hideMark/>
          </w:tcPr>
          <w:p w14:paraId="2763C250" w14:textId="77777777" w:rsidR="005D48DF" w:rsidRPr="00A54BE1" w:rsidRDefault="005D48DF" w:rsidP="005D48DF">
            <w:pPr>
              <w:jc w:val="right"/>
              <w:rPr>
                <w:b/>
                <w:bCs/>
                <w:sz w:val="18"/>
                <w:szCs w:val="18"/>
              </w:rPr>
            </w:pPr>
            <w:r w:rsidRPr="00A54BE1">
              <w:rPr>
                <w:b/>
                <w:bCs/>
                <w:sz w:val="18"/>
                <w:szCs w:val="18"/>
              </w:rPr>
              <w:t>1.622.033</w:t>
            </w:r>
          </w:p>
        </w:tc>
        <w:tc>
          <w:tcPr>
            <w:tcW w:w="913" w:type="dxa"/>
            <w:tcBorders>
              <w:top w:val="nil"/>
              <w:left w:val="nil"/>
              <w:bottom w:val="single" w:sz="4" w:space="0" w:color="auto"/>
              <w:right w:val="nil"/>
            </w:tcBorders>
            <w:shd w:val="clear" w:color="000000" w:fill="FFFFFF"/>
            <w:noWrap/>
            <w:vAlign w:val="center"/>
            <w:hideMark/>
          </w:tcPr>
          <w:p w14:paraId="392234F4" w14:textId="77777777" w:rsidR="005D48DF" w:rsidRPr="00A54BE1" w:rsidRDefault="005D48DF" w:rsidP="005D48DF">
            <w:pPr>
              <w:jc w:val="right"/>
              <w:rPr>
                <w:b/>
                <w:bCs/>
                <w:sz w:val="18"/>
                <w:szCs w:val="18"/>
              </w:rPr>
            </w:pPr>
            <w:r w:rsidRPr="00A54BE1">
              <w:rPr>
                <w:b/>
                <w:bCs/>
                <w:sz w:val="18"/>
                <w:szCs w:val="18"/>
              </w:rPr>
              <w:t>1.514.963</w:t>
            </w:r>
          </w:p>
        </w:tc>
        <w:tc>
          <w:tcPr>
            <w:tcW w:w="975" w:type="dxa"/>
            <w:tcBorders>
              <w:top w:val="nil"/>
              <w:left w:val="nil"/>
              <w:bottom w:val="single" w:sz="4" w:space="0" w:color="auto"/>
              <w:right w:val="nil"/>
            </w:tcBorders>
            <w:shd w:val="clear" w:color="000000" w:fill="FFFFFF"/>
            <w:noWrap/>
            <w:vAlign w:val="center"/>
            <w:hideMark/>
          </w:tcPr>
          <w:p w14:paraId="70564FD3" w14:textId="77777777" w:rsidR="005D48DF" w:rsidRPr="00A54BE1" w:rsidRDefault="005D48DF" w:rsidP="005D48DF">
            <w:pPr>
              <w:jc w:val="right"/>
              <w:rPr>
                <w:b/>
                <w:bCs/>
                <w:sz w:val="18"/>
                <w:szCs w:val="18"/>
              </w:rPr>
            </w:pPr>
            <w:bookmarkStart w:id="7" w:name="_Hlk150258769"/>
            <w:r w:rsidRPr="00A54BE1">
              <w:rPr>
                <w:b/>
                <w:bCs/>
                <w:sz w:val="18"/>
                <w:szCs w:val="18"/>
              </w:rPr>
              <w:t>1.200.463</w:t>
            </w:r>
            <w:bookmarkEnd w:id="7"/>
          </w:p>
        </w:tc>
        <w:tc>
          <w:tcPr>
            <w:tcW w:w="975" w:type="dxa"/>
            <w:tcBorders>
              <w:top w:val="nil"/>
              <w:left w:val="nil"/>
              <w:bottom w:val="single" w:sz="4" w:space="0" w:color="auto"/>
              <w:right w:val="single" w:sz="4" w:space="0" w:color="auto"/>
            </w:tcBorders>
            <w:shd w:val="clear" w:color="000000" w:fill="FFFFFF"/>
            <w:noWrap/>
            <w:vAlign w:val="center"/>
            <w:hideMark/>
          </w:tcPr>
          <w:p w14:paraId="3A415407" w14:textId="77777777" w:rsidR="005D48DF" w:rsidRPr="00A54BE1" w:rsidRDefault="005D48DF" w:rsidP="005D48DF">
            <w:pPr>
              <w:jc w:val="right"/>
              <w:rPr>
                <w:b/>
                <w:bCs/>
                <w:sz w:val="18"/>
                <w:szCs w:val="18"/>
              </w:rPr>
            </w:pPr>
            <w:bookmarkStart w:id="8" w:name="_Hlk150258787"/>
            <w:r w:rsidRPr="00A54BE1">
              <w:rPr>
                <w:b/>
                <w:bCs/>
                <w:sz w:val="18"/>
                <w:szCs w:val="18"/>
              </w:rPr>
              <w:t>555.268</w:t>
            </w:r>
            <w:bookmarkEnd w:id="8"/>
          </w:p>
        </w:tc>
      </w:tr>
      <w:tr w:rsidR="00A54BE1" w:rsidRPr="00A54BE1" w14:paraId="1A58DE94" w14:textId="77777777" w:rsidTr="005D48DF">
        <w:trPr>
          <w:trHeight w:val="495"/>
          <w:jc w:val="center"/>
        </w:trPr>
        <w:tc>
          <w:tcPr>
            <w:tcW w:w="336" w:type="dxa"/>
            <w:tcBorders>
              <w:top w:val="nil"/>
              <w:left w:val="single" w:sz="4" w:space="0" w:color="auto"/>
              <w:bottom w:val="nil"/>
              <w:right w:val="nil"/>
            </w:tcBorders>
            <w:shd w:val="clear" w:color="auto" w:fill="auto"/>
            <w:noWrap/>
            <w:vAlign w:val="center"/>
            <w:hideMark/>
          </w:tcPr>
          <w:p w14:paraId="23EB7FA8" w14:textId="77777777" w:rsidR="005D48DF" w:rsidRPr="00A54BE1" w:rsidRDefault="005D48DF" w:rsidP="005D48DF">
            <w:pPr>
              <w:rPr>
                <w:b/>
                <w:bCs/>
                <w:sz w:val="18"/>
                <w:szCs w:val="18"/>
              </w:rPr>
            </w:pPr>
            <w:r w:rsidRPr="00A54BE1">
              <w:rPr>
                <w:b/>
                <w:bCs/>
                <w:sz w:val="18"/>
                <w:szCs w:val="18"/>
              </w:rPr>
              <w:t>71</w:t>
            </w:r>
          </w:p>
        </w:tc>
        <w:tc>
          <w:tcPr>
            <w:tcW w:w="4495" w:type="dxa"/>
            <w:tcBorders>
              <w:top w:val="nil"/>
              <w:left w:val="nil"/>
              <w:bottom w:val="nil"/>
              <w:right w:val="nil"/>
            </w:tcBorders>
            <w:shd w:val="clear" w:color="auto" w:fill="auto"/>
            <w:vAlign w:val="center"/>
            <w:hideMark/>
          </w:tcPr>
          <w:p w14:paraId="1C8D02E9" w14:textId="656C6661" w:rsidR="005D48DF" w:rsidRPr="00A54BE1" w:rsidRDefault="005D48DF" w:rsidP="005D48DF">
            <w:pPr>
              <w:rPr>
                <w:sz w:val="18"/>
                <w:szCs w:val="18"/>
              </w:rPr>
            </w:pPr>
            <w:r w:rsidRPr="00A54BE1">
              <w:rPr>
                <w:sz w:val="18"/>
                <w:szCs w:val="18"/>
              </w:rPr>
              <w:t>Prihodi od prodaje neproizvedene dugotrajne imovine</w:t>
            </w:r>
          </w:p>
        </w:tc>
        <w:tc>
          <w:tcPr>
            <w:tcW w:w="1133" w:type="dxa"/>
            <w:tcBorders>
              <w:top w:val="nil"/>
              <w:left w:val="nil"/>
              <w:bottom w:val="nil"/>
              <w:right w:val="nil"/>
            </w:tcBorders>
            <w:shd w:val="clear" w:color="auto" w:fill="auto"/>
            <w:noWrap/>
            <w:vAlign w:val="center"/>
            <w:hideMark/>
          </w:tcPr>
          <w:p w14:paraId="68B564EE" w14:textId="77777777" w:rsidR="005D48DF" w:rsidRPr="00A54BE1" w:rsidRDefault="005D48DF" w:rsidP="005D48DF">
            <w:pPr>
              <w:jc w:val="right"/>
              <w:rPr>
                <w:sz w:val="18"/>
                <w:szCs w:val="18"/>
              </w:rPr>
            </w:pPr>
            <w:r w:rsidRPr="00A54BE1">
              <w:rPr>
                <w:sz w:val="18"/>
                <w:szCs w:val="18"/>
              </w:rPr>
              <w:t>531.101,83</w:t>
            </w:r>
          </w:p>
        </w:tc>
        <w:tc>
          <w:tcPr>
            <w:tcW w:w="913" w:type="dxa"/>
            <w:tcBorders>
              <w:top w:val="nil"/>
              <w:left w:val="nil"/>
              <w:bottom w:val="nil"/>
              <w:right w:val="nil"/>
            </w:tcBorders>
            <w:shd w:val="clear" w:color="auto" w:fill="auto"/>
            <w:noWrap/>
            <w:vAlign w:val="center"/>
            <w:hideMark/>
          </w:tcPr>
          <w:p w14:paraId="11EDF8D2" w14:textId="77777777" w:rsidR="005D48DF" w:rsidRPr="00A54BE1" w:rsidRDefault="005D48DF" w:rsidP="005D48DF">
            <w:pPr>
              <w:jc w:val="right"/>
              <w:rPr>
                <w:sz w:val="18"/>
                <w:szCs w:val="18"/>
              </w:rPr>
            </w:pPr>
            <w:r w:rsidRPr="00A54BE1">
              <w:rPr>
                <w:sz w:val="18"/>
                <w:szCs w:val="18"/>
              </w:rPr>
              <w:t>1.276.980</w:t>
            </w:r>
          </w:p>
        </w:tc>
        <w:tc>
          <w:tcPr>
            <w:tcW w:w="913" w:type="dxa"/>
            <w:tcBorders>
              <w:top w:val="nil"/>
              <w:left w:val="nil"/>
              <w:bottom w:val="nil"/>
              <w:right w:val="nil"/>
            </w:tcBorders>
            <w:shd w:val="clear" w:color="auto" w:fill="auto"/>
            <w:noWrap/>
            <w:vAlign w:val="center"/>
            <w:hideMark/>
          </w:tcPr>
          <w:p w14:paraId="716F5B84" w14:textId="77777777" w:rsidR="005D48DF" w:rsidRPr="00A54BE1" w:rsidRDefault="005D48DF" w:rsidP="005D48DF">
            <w:pPr>
              <w:jc w:val="right"/>
              <w:rPr>
                <w:sz w:val="18"/>
                <w:szCs w:val="18"/>
              </w:rPr>
            </w:pPr>
            <w:r w:rsidRPr="00A54BE1">
              <w:rPr>
                <w:sz w:val="18"/>
                <w:szCs w:val="18"/>
              </w:rPr>
              <w:t>1.051.330</w:t>
            </w:r>
          </w:p>
        </w:tc>
        <w:tc>
          <w:tcPr>
            <w:tcW w:w="975" w:type="dxa"/>
            <w:tcBorders>
              <w:top w:val="nil"/>
              <w:left w:val="nil"/>
              <w:bottom w:val="nil"/>
              <w:right w:val="nil"/>
            </w:tcBorders>
            <w:shd w:val="clear" w:color="auto" w:fill="auto"/>
            <w:noWrap/>
            <w:vAlign w:val="center"/>
            <w:hideMark/>
          </w:tcPr>
          <w:p w14:paraId="5816BEE1" w14:textId="77777777" w:rsidR="005D48DF" w:rsidRPr="00A54BE1" w:rsidRDefault="005D48DF" w:rsidP="005D48DF">
            <w:pPr>
              <w:jc w:val="right"/>
              <w:rPr>
                <w:sz w:val="18"/>
                <w:szCs w:val="18"/>
              </w:rPr>
            </w:pPr>
            <w:r w:rsidRPr="00A54BE1">
              <w:rPr>
                <w:sz w:val="18"/>
                <w:szCs w:val="18"/>
              </w:rPr>
              <w:t>901.330</w:t>
            </w:r>
          </w:p>
        </w:tc>
        <w:tc>
          <w:tcPr>
            <w:tcW w:w="975" w:type="dxa"/>
            <w:tcBorders>
              <w:top w:val="nil"/>
              <w:left w:val="nil"/>
              <w:bottom w:val="nil"/>
              <w:right w:val="single" w:sz="4" w:space="0" w:color="auto"/>
            </w:tcBorders>
            <w:shd w:val="clear" w:color="auto" w:fill="auto"/>
            <w:noWrap/>
            <w:vAlign w:val="center"/>
            <w:hideMark/>
          </w:tcPr>
          <w:p w14:paraId="7BA5952D" w14:textId="77777777" w:rsidR="005D48DF" w:rsidRPr="00A54BE1" w:rsidRDefault="005D48DF" w:rsidP="005D48DF">
            <w:pPr>
              <w:jc w:val="right"/>
              <w:rPr>
                <w:sz w:val="18"/>
                <w:szCs w:val="18"/>
              </w:rPr>
            </w:pPr>
            <w:r w:rsidRPr="00A54BE1">
              <w:rPr>
                <w:sz w:val="18"/>
                <w:szCs w:val="18"/>
              </w:rPr>
              <w:t>551.330</w:t>
            </w:r>
          </w:p>
        </w:tc>
      </w:tr>
      <w:tr w:rsidR="00A54BE1" w:rsidRPr="00A54BE1" w14:paraId="20FB0294" w14:textId="77777777" w:rsidTr="005D48DF">
        <w:trPr>
          <w:trHeight w:val="495"/>
          <w:jc w:val="center"/>
        </w:trPr>
        <w:tc>
          <w:tcPr>
            <w:tcW w:w="336" w:type="dxa"/>
            <w:tcBorders>
              <w:top w:val="nil"/>
              <w:left w:val="single" w:sz="4" w:space="0" w:color="auto"/>
              <w:bottom w:val="single" w:sz="4" w:space="0" w:color="auto"/>
              <w:right w:val="nil"/>
            </w:tcBorders>
            <w:shd w:val="clear" w:color="auto" w:fill="auto"/>
            <w:noWrap/>
            <w:vAlign w:val="center"/>
            <w:hideMark/>
          </w:tcPr>
          <w:p w14:paraId="5E5F97B9" w14:textId="77777777" w:rsidR="005D48DF" w:rsidRPr="00A54BE1" w:rsidRDefault="005D48DF" w:rsidP="005D48DF">
            <w:pPr>
              <w:rPr>
                <w:b/>
                <w:bCs/>
                <w:sz w:val="18"/>
                <w:szCs w:val="18"/>
              </w:rPr>
            </w:pPr>
            <w:r w:rsidRPr="00A54BE1">
              <w:rPr>
                <w:b/>
                <w:bCs/>
                <w:sz w:val="18"/>
                <w:szCs w:val="18"/>
              </w:rPr>
              <w:t>72</w:t>
            </w:r>
          </w:p>
        </w:tc>
        <w:tc>
          <w:tcPr>
            <w:tcW w:w="4495" w:type="dxa"/>
            <w:tcBorders>
              <w:top w:val="nil"/>
              <w:left w:val="nil"/>
              <w:bottom w:val="single" w:sz="4" w:space="0" w:color="auto"/>
              <w:right w:val="nil"/>
            </w:tcBorders>
            <w:shd w:val="clear" w:color="auto" w:fill="auto"/>
            <w:vAlign w:val="center"/>
            <w:hideMark/>
          </w:tcPr>
          <w:p w14:paraId="144C8ABF" w14:textId="77777777" w:rsidR="005D48DF" w:rsidRPr="00A54BE1" w:rsidRDefault="005D48DF" w:rsidP="005D48DF">
            <w:pPr>
              <w:rPr>
                <w:sz w:val="18"/>
                <w:szCs w:val="18"/>
              </w:rPr>
            </w:pPr>
            <w:r w:rsidRPr="00A54BE1">
              <w:rPr>
                <w:sz w:val="18"/>
                <w:szCs w:val="18"/>
              </w:rPr>
              <w:t>Prihodi od prodaje proizvedene dugotrajne imovine</w:t>
            </w:r>
          </w:p>
        </w:tc>
        <w:tc>
          <w:tcPr>
            <w:tcW w:w="1133" w:type="dxa"/>
            <w:tcBorders>
              <w:top w:val="nil"/>
              <w:left w:val="nil"/>
              <w:bottom w:val="single" w:sz="4" w:space="0" w:color="auto"/>
              <w:right w:val="nil"/>
            </w:tcBorders>
            <w:shd w:val="clear" w:color="auto" w:fill="auto"/>
            <w:noWrap/>
            <w:vAlign w:val="center"/>
            <w:hideMark/>
          </w:tcPr>
          <w:p w14:paraId="57738280" w14:textId="77777777" w:rsidR="005D48DF" w:rsidRPr="00A54BE1" w:rsidRDefault="005D48DF" w:rsidP="005D48DF">
            <w:pPr>
              <w:jc w:val="right"/>
              <w:rPr>
                <w:sz w:val="18"/>
                <w:szCs w:val="18"/>
              </w:rPr>
            </w:pPr>
            <w:r w:rsidRPr="00A54BE1">
              <w:rPr>
                <w:sz w:val="18"/>
                <w:szCs w:val="18"/>
              </w:rPr>
              <w:t>18.349,24</w:t>
            </w:r>
          </w:p>
        </w:tc>
        <w:tc>
          <w:tcPr>
            <w:tcW w:w="913" w:type="dxa"/>
            <w:tcBorders>
              <w:top w:val="nil"/>
              <w:left w:val="nil"/>
              <w:bottom w:val="single" w:sz="4" w:space="0" w:color="auto"/>
              <w:right w:val="nil"/>
            </w:tcBorders>
            <w:shd w:val="clear" w:color="auto" w:fill="auto"/>
            <w:noWrap/>
            <w:vAlign w:val="center"/>
            <w:hideMark/>
          </w:tcPr>
          <w:p w14:paraId="05623C6C" w14:textId="77777777" w:rsidR="005D48DF" w:rsidRPr="00A54BE1" w:rsidRDefault="005D48DF" w:rsidP="005D48DF">
            <w:pPr>
              <w:jc w:val="right"/>
              <w:rPr>
                <w:sz w:val="18"/>
                <w:szCs w:val="18"/>
              </w:rPr>
            </w:pPr>
            <w:r w:rsidRPr="00A54BE1">
              <w:rPr>
                <w:sz w:val="18"/>
                <w:szCs w:val="18"/>
              </w:rPr>
              <w:t>345.053</w:t>
            </w:r>
          </w:p>
        </w:tc>
        <w:tc>
          <w:tcPr>
            <w:tcW w:w="913" w:type="dxa"/>
            <w:tcBorders>
              <w:top w:val="nil"/>
              <w:left w:val="nil"/>
              <w:bottom w:val="single" w:sz="4" w:space="0" w:color="auto"/>
              <w:right w:val="nil"/>
            </w:tcBorders>
            <w:shd w:val="clear" w:color="auto" w:fill="auto"/>
            <w:noWrap/>
            <w:vAlign w:val="center"/>
            <w:hideMark/>
          </w:tcPr>
          <w:p w14:paraId="24B4BF7F" w14:textId="77777777" w:rsidR="005D48DF" w:rsidRPr="00A54BE1" w:rsidRDefault="005D48DF" w:rsidP="005D48DF">
            <w:pPr>
              <w:jc w:val="right"/>
              <w:rPr>
                <w:sz w:val="18"/>
                <w:szCs w:val="18"/>
              </w:rPr>
            </w:pPr>
            <w:r w:rsidRPr="00A54BE1">
              <w:rPr>
                <w:sz w:val="18"/>
                <w:szCs w:val="18"/>
              </w:rPr>
              <w:t>463.633</w:t>
            </w:r>
          </w:p>
        </w:tc>
        <w:tc>
          <w:tcPr>
            <w:tcW w:w="975" w:type="dxa"/>
            <w:tcBorders>
              <w:top w:val="nil"/>
              <w:left w:val="nil"/>
              <w:bottom w:val="single" w:sz="4" w:space="0" w:color="auto"/>
              <w:right w:val="nil"/>
            </w:tcBorders>
            <w:shd w:val="clear" w:color="auto" w:fill="auto"/>
            <w:noWrap/>
            <w:vAlign w:val="center"/>
            <w:hideMark/>
          </w:tcPr>
          <w:p w14:paraId="452330D2" w14:textId="77777777" w:rsidR="005D48DF" w:rsidRPr="00A54BE1" w:rsidRDefault="005D48DF" w:rsidP="005D48DF">
            <w:pPr>
              <w:jc w:val="right"/>
              <w:rPr>
                <w:sz w:val="18"/>
                <w:szCs w:val="18"/>
              </w:rPr>
            </w:pPr>
            <w:bookmarkStart w:id="9" w:name="_Hlk150348568"/>
            <w:r w:rsidRPr="00A54BE1">
              <w:rPr>
                <w:sz w:val="18"/>
                <w:szCs w:val="18"/>
              </w:rPr>
              <w:t>299.133</w:t>
            </w:r>
            <w:bookmarkEnd w:id="9"/>
          </w:p>
        </w:tc>
        <w:tc>
          <w:tcPr>
            <w:tcW w:w="975" w:type="dxa"/>
            <w:tcBorders>
              <w:top w:val="nil"/>
              <w:left w:val="nil"/>
              <w:bottom w:val="single" w:sz="4" w:space="0" w:color="auto"/>
              <w:right w:val="single" w:sz="4" w:space="0" w:color="auto"/>
            </w:tcBorders>
            <w:shd w:val="clear" w:color="auto" w:fill="auto"/>
            <w:noWrap/>
            <w:vAlign w:val="center"/>
            <w:hideMark/>
          </w:tcPr>
          <w:p w14:paraId="7214BF47" w14:textId="77777777" w:rsidR="005D48DF" w:rsidRPr="00A54BE1" w:rsidRDefault="005D48DF" w:rsidP="005D48DF">
            <w:pPr>
              <w:jc w:val="right"/>
              <w:rPr>
                <w:sz w:val="18"/>
                <w:szCs w:val="18"/>
              </w:rPr>
            </w:pPr>
            <w:r w:rsidRPr="00A54BE1">
              <w:rPr>
                <w:sz w:val="18"/>
                <w:szCs w:val="18"/>
              </w:rPr>
              <w:t>3.938</w:t>
            </w:r>
          </w:p>
        </w:tc>
      </w:tr>
    </w:tbl>
    <w:p w14:paraId="3E662FDA" w14:textId="77777777" w:rsidR="005D48DF" w:rsidRPr="00A54BE1" w:rsidRDefault="005D48DF" w:rsidP="00292DA4">
      <w:pPr>
        <w:jc w:val="both"/>
      </w:pPr>
    </w:p>
    <w:p w14:paraId="23462E50" w14:textId="716D14FF" w:rsidR="003A5703" w:rsidRPr="006D1570" w:rsidRDefault="003A5703" w:rsidP="003A5703">
      <w:pPr>
        <w:ind w:firstLine="720"/>
        <w:jc w:val="both"/>
      </w:pPr>
      <w:r w:rsidRPr="006D1570">
        <w:rPr>
          <w:b/>
          <w:bCs/>
          <w:i/>
          <w:iCs/>
        </w:rPr>
        <w:t>Prihodi od prodaje neproizvedene dugotrajne imovine</w:t>
      </w:r>
      <w:r w:rsidRPr="006D1570">
        <w:t xml:space="preserve"> (skupina 71) planiraju se u iznosu od 1.051.330 € u 2024., 901.330 € u 2025. i 551.330 € u 2026. godini. Ovi prihodi odnose se na namjenske prihode od prodaje poljoprivrednog zemljišta u vlasništvu države te na prodaju te zamjenu građevinskog zemljišta (radne zone i drugo građevinsko zemljište).</w:t>
      </w:r>
    </w:p>
    <w:p w14:paraId="1EF8E45B" w14:textId="3FD78F19" w:rsidR="002D68D6" w:rsidRPr="006D1570" w:rsidRDefault="003A5703" w:rsidP="003A5703">
      <w:pPr>
        <w:ind w:firstLine="720"/>
        <w:jc w:val="both"/>
      </w:pPr>
      <w:r w:rsidRPr="006D1570">
        <w:rPr>
          <w:b/>
          <w:bCs/>
          <w:i/>
          <w:iCs/>
        </w:rPr>
        <w:t>Prihodi od prodaje proizvedene dugotrajne imovine</w:t>
      </w:r>
      <w:r w:rsidRPr="006D1570">
        <w:t xml:space="preserve"> (skupina 72) u 2024. godini planiraju se u iznosu od 463.633 €, u 2025. u iznosu od 299.133 €, a u 2026. godini u iznosu od 3.938 €. Planirani prihodi odnose se na prihode Grada od otplate stanova bivših nositelja stanarskog prava, prihode OŠ Rude od otplate stanova bivših nositelja stanarskog prava, prihode Grada od prodaje stambenih objekata iz ostavine</w:t>
      </w:r>
      <w:r w:rsidR="00245AEC" w:rsidRPr="006D1570">
        <w:t xml:space="preserve"> te ostalih stambenih objekata</w:t>
      </w:r>
      <w:r w:rsidRPr="006D1570">
        <w:t>, prihode Grada od prodaje poslovnih objekata</w:t>
      </w:r>
      <w:r w:rsidR="00245AEC" w:rsidRPr="006D1570">
        <w:t xml:space="preserve"> te</w:t>
      </w:r>
      <w:r w:rsidRPr="006D1570">
        <w:t xml:space="preserve"> prihode od prodaje prijevoznih sredstava (prihodi Grada od prodaje prijevoznih sredstava iz ostavine).</w:t>
      </w:r>
    </w:p>
    <w:p w14:paraId="416BD4C4" w14:textId="77777777" w:rsidR="003A5703" w:rsidRPr="00556FF5" w:rsidRDefault="003A5703" w:rsidP="003A5703">
      <w:pPr>
        <w:ind w:firstLine="720"/>
        <w:jc w:val="both"/>
      </w:pPr>
    </w:p>
    <w:p w14:paraId="790D48CC" w14:textId="173796DD" w:rsidR="00276944" w:rsidRPr="00664D07" w:rsidRDefault="00276944" w:rsidP="00276944">
      <w:pPr>
        <w:jc w:val="center"/>
        <w:rPr>
          <w:b/>
          <w:i/>
          <w:iCs/>
        </w:rPr>
      </w:pPr>
      <w:r>
        <w:rPr>
          <w:b/>
          <w:i/>
          <w:iCs/>
        </w:rPr>
        <w:t>Rashodi</w:t>
      </w:r>
    </w:p>
    <w:p w14:paraId="0DAEC3C2" w14:textId="690F86CB" w:rsidR="00276944" w:rsidRPr="00BF1A4F" w:rsidRDefault="00276944" w:rsidP="00276944">
      <w:pPr>
        <w:jc w:val="center"/>
        <w:rPr>
          <w:b/>
        </w:rPr>
      </w:pPr>
      <w:r w:rsidRPr="00BF1A4F">
        <w:rPr>
          <w:b/>
        </w:rPr>
        <w:t xml:space="preserve">Članak </w:t>
      </w:r>
      <w:r w:rsidR="006D1570">
        <w:rPr>
          <w:b/>
        </w:rPr>
        <w:t>9</w:t>
      </w:r>
      <w:r w:rsidRPr="00BF1A4F">
        <w:rPr>
          <w:b/>
        </w:rPr>
        <w:t>.</w:t>
      </w:r>
    </w:p>
    <w:p w14:paraId="33A856A4" w14:textId="77777777" w:rsidR="00F72EDB" w:rsidRDefault="00F72EDB" w:rsidP="0081623A">
      <w:pPr>
        <w:contextualSpacing/>
        <w:rPr>
          <w:rFonts w:eastAsiaTheme="minorHAnsi"/>
          <w:b/>
          <w:lang w:eastAsia="en-US"/>
        </w:rPr>
      </w:pPr>
    </w:p>
    <w:p w14:paraId="065CCA48" w14:textId="68A21C34" w:rsidR="00CB5AD5" w:rsidRPr="006D1570" w:rsidRDefault="00CB5AD5" w:rsidP="00CB5AD5">
      <w:pPr>
        <w:ind w:firstLine="709"/>
        <w:jc w:val="both"/>
        <w:rPr>
          <w:bCs/>
        </w:rPr>
      </w:pPr>
      <w:r w:rsidRPr="006D1570">
        <w:rPr>
          <w:b/>
          <w:caps/>
        </w:rPr>
        <w:t>Rashodi poslovanja</w:t>
      </w:r>
      <w:r w:rsidRPr="006D1570">
        <w:rPr>
          <w:bCs/>
        </w:rPr>
        <w:t xml:space="preserve"> (razred 3 - rashodi za zaposlene, materijalni rashodi, financijski rashodi, subvencije, pomoći dane u inozemstvo i unutar općeg proračuna, naknade građanima i kućanstvima na temelju osiguranja i druge naknade te ostali rashodi) planiraju se u 202</w:t>
      </w:r>
      <w:r w:rsidR="0081623A" w:rsidRPr="006D1570">
        <w:rPr>
          <w:bCs/>
        </w:rPr>
        <w:t>4</w:t>
      </w:r>
      <w:r w:rsidRPr="006D1570">
        <w:rPr>
          <w:bCs/>
        </w:rPr>
        <w:t xml:space="preserve">. u iznosu od </w:t>
      </w:r>
      <w:r w:rsidR="00C81B54" w:rsidRPr="006D1570">
        <w:rPr>
          <w:bCs/>
        </w:rPr>
        <w:t xml:space="preserve">56.623.952 €, </w:t>
      </w:r>
      <w:r w:rsidRPr="006D1570">
        <w:rPr>
          <w:bCs/>
        </w:rPr>
        <w:t>u 202</w:t>
      </w:r>
      <w:r w:rsidR="0081623A" w:rsidRPr="006D1570">
        <w:rPr>
          <w:bCs/>
        </w:rPr>
        <w:t>5</w:t>
      </w:r>
      <w:r w:rsidRPr="006D1570">
        <w:rPr>
          <w:bCs/>
        </w:rPr>
        <w:t xml:space="preserve">. u iznosu od </w:t>
      </w:r>
      <w:r w:rsidR="0081623A" w:rsidRPr="006D1570">
        <w:rPr>
          <w:bCs/>
        </w:rPr>
        <w:t>57.814.721</w:t>
      </w:r>
      <w:r w:rsidRPr="006D1570">
        <w:rPr>
          <w:bCs/>
        </w:rPr>
        <w:t xml:space="preserve"> € i u 202</w:t>
      </w:r>
      <w:r w:rsidR="0081623A" w:rsidRPr="006D1570">
        <w:rPr>
          <w:bCs/>
        </w:rPr>
        <w:t>6</w:t>
      </w:r>
      <w:r w:rsidRPr="006D1570">
        <w:rPr>
          <w:bCs/>
        </w:rPr>
        <w:t xml:space="preserve">. u iznosu od </w:t>
      </w:r>
      <w:r w:rsidR="0081623A" w:rsidRPr="006D1570">
        <w:rPr>
          <w:bCs/>
        </w:rPr>
        <w:t>58.837.738</w:t>
      </w:r>
      <w:r w:rsidRPr="006D1570">
        <w:rPr>
          <w:bCs/>
        </w:rPr>
        <w:t xml:space="preserve"> €.</w:t>
      </w:r>
    </w:p>
    <w:p w14:paraId="6F551483" w14:textId="45CD8053" w:rsidR="00292DA4" w:rsidRPr="00BA666D" w:rsidRDefault="00292DA4" w:rsidP="00292DA4">
      <w:pPr>
        <w:autoSpaceDE w:val="0"/>
        <w:autoSpaceDN w:val="0"/>
        <w:adjustRightInd w:val="0"/>
        <w:ind w:firstLine="709"/>
        <w:jc w:val="both"/>
        <w:rPr>
          <w:rFonts w:eastAsiaTheme="minorHAnsi"/>
          <w:lang w:eastAsia="en-US"/>
        </w:rPr>
      </w:pPr>
      <w:r w:rsidRPr="00BA666D">
        <w:rPr>
          <w:rFonts w:eastAsiaTheme="minorHAnsi"/>
          <w:lang w:eastAsia="en-US"/>
        </w:rPr>
        <w:lastRenderedPageBreak/>
        <w:t>U nastavku se daje skraćeni prikaz rashoda poslovanja iskazanih prema ekonomskoj klasifikaciji:</w:t>
      </w:r>
    </w:p>
    <w:p w14:paraId="77C0B8FB" w14:textId="77777777" w:rsidR="00292DA4" w:rsidRPr="00BA666D" w:rsidRDefault="00292DA4" w:rsidP="00292DA4">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10349" w:type="dxa"/>
        <w:jc w:val="center"/>
        <w:tblLook w:val="04A0" w:firstRow="1" w:lastRow="0" w:firstColumn="1" w:lastColumn="0" w:noHBand="0" w:noVBand="1"/>
      </w:tblPr>
      <w:tblGrid>
        <w:gridCol w:w="396"/>
        <w:gridCol w:w="4438"/>
        <w:gridCol w:w="1251"/>
        <w:gridCol w:w="1027"/>
        <w:gridCol w:w="1027"/>
        <w:gridCol w:w="1105"/>
        <w:gridCol w:w="1105"/>
      </w:tblGrid>
      <w:tr w:rsidR="00BA666D" w:rsidRPr="00BA666D" w14:paraId="10EA306F" w14:textId="77777777" w:rsidTr="00B5062A">
        <w:trPr>
          <w:trHeight w:val="255"/>
          <w:jc w:val="center"/>
        </w:trPr>
        <w:tc>
          <w:tcPr>
            <w:tcW w:w="4834" w:type="dxa"/>
            <w:gridSpan w:val="2"/>
            <w:vMerge w:val="restart"/>
            <w:tcBorders>
              <w:top w:val="single" w:sz="4" w:space="0" w:color="auto"/>
              <w:left w:val="single" w:sz="4" w:space="0" w:color="auto"/>
              <w:bottom w:val="single" w:sz="4" w:space="0" w:color="000000"/>
              <w:right w:val="nil"/>
            </w:tcBorders>
            <w:shd w:val="clear" w:color="000000" w:fill="D9D9D9"/>
            <w:noWrap/>
            <w:vAlign w:val="center"/>
            <w:hideMark/>
          </w:tcPr>
          <w:p w14:paraId="385EE381" w14:textId="77777777" w:rsidR="005D48DF" w:rsidRPr="00BA666D" w:rsidRDefault="005D48DF" w:rsidP="005D48DF">
            <w:pPr>
              <w:jc w:val="center"/>
              <w:rPr>
                <w:b/>
                <w:bCs/>
                <w:sz w:val="20"/>
                <w:szCs w:val="20"/>
              </w:rPr>
            </w:pPr>
            <w:r w:rsidRPr="00BA666D">
              <w:rPr>
                <w:b/>
                <w:bCs/>
                <w:sz w:val="20"/>
                <w:szCs w:val="20"/>
              </w:rPr>
              <w:t>Šifra i naziv proračunske klasifikacije</w:t>
            </w:r>
          </w:p>
        </w:tc>
        <w:tc>
          <w:tcPr>
            <w:tcW w:w="1251" w:type="dxa"/>
            <w:tcBorders>
              <w:top w:val="single" w:sz="4" w:space="0" w:color="auto"/>
              <w:left w:val="nil"/>
              <w:bottom w:val="nil"/>
              <w:right w:val="nil"/>
            </w:tcBorders>
            <w:shd w:val="clear" w:color="000000" w:fill="D9D9D9"/>
            <w:vAlign w:val="center"/>
            <w:hideMark/>
          </w:tcPr>
          <w:p w14:paraId="2B4AADCC" w14:textId="77777777" w:rsidR="005D48DF" w:rsidRPr="00BA666D" w:rsidRDefault="005D48DF" w:rsidP="005D48DF">
            <w:pPr>
              <w:jc w:val="center"/>
              <w:rPr>
                <w:b/>
                <w:bCs/>
                <w:sz w:val="20"/>
                <w:szCs w:val="20"/>
              </w:rPr>
            </w:pPr>
            <w:r w:rsidRPr="00BA666D">
              <w:rPr>
                <w:b/>
                <w:bCs/>
                <w:sz w:val="20"/>
                <w:szCs w:val="20"/>
              </w:rPr>
              <w:t>Izvršenje</w:t>
            </w:r>
          </w:p>
        </w:tc>
        <w:tc>
          <w:tcPr>
            <w:tcW w:w="1027" w:type="dxa"/>
            <w:tcBorders>
              <w:top w:val="single" w:sz="4" w:space="0" w:color="auto"/>
              <w:left w:val="nil"/>
              <w:bottom w:val="nil"/>
              <w:right w:val="nil"/>
            </w:tcBorders>
            <w:shd w:val="clear" w:color="000000" w:fill="D9D9D9"/>
            <w:vAlign w:val="center"/>
            <w:hideMark/>
          </w:tcPr>
          <w:p w14:paraId="6AFA2E18" w14:textId="77777777" w:rsidR="005D48DF" w:rsidRPr="00BA666D" w:rsidRDefault="005D48DF" w:rsidP="005D48DF">
            <w:pPr>
              <w:jc w:val="center"/>
              <w:rPr>
                <w:b/>
                <w:bCs/>
                <w:sz w:val="20"/>
                <w:szCs w:val="20"/>
              </w:rPr>
            </w:pPr>
            <w:r w:rsidRPr="00BA666D">
              <w:rPr>
                <w:b/>
                <w:bCs/>
                <w:sz w:val="20"/>
                <w:szCs w:val="20"/>
              </w:rPr>
              <w:t>Proračun</w:t>
            </w:r>
          </w:p>
        </w:tc>
        <w:tc>
          <w:tcPr>
            <w:tcW w:w="1027" w:type="dxa"/>
            <w:tcBorders>
              <w:top w:val="single" w:sz="4" w:space="0" w:color="auto"/>
              <w:left w:val="nil"/>
              <w:bottom w:val="nil"/>
              <w:right w:val="nil"/>
            </w:tcBorders>
            <w:shd w:val="clear" w:color="000000" w:fill="D9D9D9"/>
            <w:vAlign w:val="center"/>
            <w:hideMark/>
          </w:tcPr>
          <w:p w14:paraId="1AC73765" w14:textId="77777777" w:rsidR="005D48DF" w:rsidRPr="00BA666D" w:rsidRDefault="005D48DF" w:rsidP="005D48DF">
            <w:pPr>
              <w:jc w:val="center"/>
              <w:rPr>
                <w:b/>
                <w:bCs/>
                <w:sz w:val="20"/>
                <w:szCs w:val="20"/>
              </w:rPr>
            </w:pPr>
            <w:r w:rsidRPr="00BA666D">
              <w:rPr>
                <w:b/>
                <w:bCs/>
                <w:sz w:val="20"/>
                <w:szCs w:val="20"/>
              </w:rPr>
              <w:t>Proračun</w:t>
            </w:r>
          </w:p>
        </w:tc>
        <w:tc>
          <w:tcPr>
            <w:tcW w:w="1105" w:type="dxa"/>
            <w:tcBorders>
              <w:top w:val="single" w:sz="4" w:space="0" w:color="auto"/>
              <w:left w:val="nil"/>
              <w:bottom w:val="nil"/>
              <w:right w:val="nil"/>
            </w:tcBorders>
            <w:shd w:val="clear" w:color="000000" w:fill="D9D9D9"/>
            <w:vAlign w:val="center"/>
            <w:hideMark/>
          </w:tcPr>
          <w:p w14:paraId="67A4EE16" w14:textId="77777777" w:rsidR="005D48DF" w:rsidRPr="00BA666D" w:rsidRDefault="005D48DF" w:rsidP="005D48DF">
            <w:pPr>
              <w:jc w:val="center"/>
              <w:rPr>
                <w:b/>
                <w:bCs/>
                <w:sz w:val="20"/>
                <w:szCs w:val="20"/>
              </w:rPr>
            </w:pPr>
            <w:r w:rsidRPr="00BA666D">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3D4EBE60" w14:textId="77777777" w:rsidR="005D48DF" w:rsidRPr="00BA666D" w:rsidRDefault="005D48DF" w:rsidP="005D48DF">
            <w:pPr>
              <w:jc w:val="center"/>
              <w:rPr>
                <w:b/>
                <w:bCs/>
                <w:sz w:val="20"/>
                <w:szCs w:val="20"/>
              </w:rPr>
            </w:pPr>
            <w:r w:rsidRPr="00BA666D">
              <w:rPr>
                <w:b/>
                <w:bCs/>
                <w:sz w:val="20"/>
                <w:szCs w:val="20"/>
              </w:rPr>
              <w:t>Projekcija</w:t>
            </w:r>
          </w:p>
        </w:tc>
      </w:tr>
      <w:tr w:rsidR="00BA666D" w:rsidRPr="00BA666D" w14:paraId="1BD17C6F" w14:textId="77777777" w:rsidTr="00B5062A">
        <w:trPr>
          <w:trHeight w:val="255"/>
          <w:jc w:val="center"/>
        </w:trPr>
        <w:tc>
          <w:tcPr>
            <w:tcW w:w="4834" w:type="dxa"/>
            <w:gridSpan w:val="2"/>
            <w:vMerge/>
            <w:tcBorders>
              <w:top w:val="single" w:sz="4" w:space="0" w:color="auto"/>
              <w:left w:val="single" w:sz="4" w:space="0" w:color="auto"/>
              <w:bottom w:val="single" w:sz="4" w:space="0" w:color="000000"/>
              <w:right w:val="nil"/>
            </w:tcBorders>
            <w:vAlign w:val="center"/>
            <w:hideMark/>
          </w:tcPr>
          <w:p w14:paraId="0350D7B6" w14:textId="77777777" w:rsidR="005D48DF" w:rsidRPr="00BA666D" w:rsidRDefault="005D48DF" w:rsidP="005D48DF">
            <w:pPr>
              <w:rPr>
                <w:b/>
                <w:bCs/>
                <w:sz w:val="20"/>
                <w:szCs w:val="20"/>
              </w:rPr>
            </w:pPr>
          </w:p>
        </w:tc>
        <w:tc>
          <w:tcPr>
            <w:tcW w:w="1251" w:type="dxa"/>
            <w:tcBorders>
              <w:top w:val="nil"/>
              <w:left w:val="nil"/>
              <w:bottom w:val="nil"/>
              <w:right w:val="nil"/>
            </w:tcBorders>
            <w:shd w:val="clear" w:color="000000" w:fill="D9D9D9"/>
            <w:vAlign w:val="center"/>
            <w:hideMark/>
          </w:tcPr>
          <w:p w14:paraId="4F701C3C" w14:textId="77777777" w:rsidR="005D48DF" w:rsidRPr="00BA666D" w:rsidRDefault="005D48DF" w:rsidP="005D48DF">
            <w:pPr>
              <w:jc w:val="center"/>
              <w:rPr>
                <w:b/>
                <w:bCs/>
                <w:sz w:val="20"/>
                <w:szCs w:val="20"/>
              </w:rPr>
            </w:pPr>
            <w:r w:rsidRPr="00BA666D">
              <w:rPr>
                <w:b/>
                <w:bCs/>
                <w:sz w:val="20"/>
                <w:szCs w:val="20"/>
              </w:rPr>
              <w:t>2022.</w:t>
            </w:r>
          </w:p>
        </w:tc>
        <w:tc>
          <w:tcPr>
            <w:tcW w:w="1027" w:type="dxa"/>
            <w:tcBorders>
              <w:top w:val="nil"/>
              <w:left w:val="nil"/>
              <w:bottom w:val="nil"/>
              <w:right w:val="nil"/>
            </w:tcBorders>
            <w:shd w:val="clear" w:color="000000" w:fill="D9D9D9"/>
            <w:vAlign w:val="center"/>
            <w:hideMark/>
          </w:tcPr>
          <w:p w14:paraId="1AF80FB4" w14:textId="77777777" w:rsidR="005D48DF" w:rsidRPr="00BA666D" w:rsidRDefault="005D48DF" w:rsidP="005D48DF">
            <w:pPr>
              <w:jc w:val="center"/>
              <w:rPr>
                <w:b/>
                <w:bCs/>
                <w:sz w:val="20"/>
                <w:szCs w:val="20"/>
              </w:rPr>
            </w:pPr>
            <w:r w:rsidRPr="00BA666D">
              <w:rPr>
                <w:b/>
                <w:bCs/>
                <w:sz w:val="20"/>
                <w:szCs w:val="20"/>
              </w:rPr>
              <w:t xml:space="preserve"> 2023.</w:t>
            </w:r>
          </w:p>
        </w:tc>
        <w:tc>
          <w:tcPr>
            <w:tcW w:w="1027" w:type="dxa"/>
            <w:tcBorders>
              <w:top w:val="nil"/>
              <w:left w:val="nil"/>
              <w:bottom w:val="nil"/>
              <w:right w:val="nil"/>
            </w:tcBorders>
            <w:shd w:val="clear" w:color="000000" w:fill="D9D9D9"/>
            <w:vAlign w:val="center"/>
            <w:hideMark/>
          </w:tcPr>
          <w:p w14:paraId="397F3812" w14:textId="77777777" w:rsidR="005D48DF" w:rsidRPr="00BA666D" w:rsidRDefault="005D48DF" w:rsidP="005D48DF">
            <w:pPr>
              <w:jc w:val="center"/>
              <w:rPr>
                <w:b/>
                <w:bCs/>
                <w:sz w:val="20"/>
                <w:szCs w:val="20"/>
              </w:rPr>
            </w:pPr>
            <w:r w:rsidRPr="00BA666D">
              <w:rPr>
                <w:b/>
                <w:bCs/>
                <w:sz w:val="20"/>
                <w:szCs w:val="20"/>
              </w:rPr>
              <w:t>2024.</w:t>
            </w:r>
          </w:p>
        </w:tc>
        <w:tc>
          <w:tcPr>
            <w:tcW w:w="1105" w:type="dxa"/>
            <w:tcBorders>
              <w:top w:val="nil"/>
              <w:left w:val="nil"/>
              <w:bottom w:val="nil"/>
              <w:right w:val="nil"/>
            </w:tcBorders>
            <w:shd w:val="clear" w:color="000000" w:fill="D9D9D9"/>
            <w:vAlign w:val="center"/>
            <w:hideMark/>
          </w:tcPr>
          <w:p w14:paraId="6096CF8C" w14:textId="77777777" w:rsidR="005D48DF" w:rsidRPr="00BA666D" w:rsidRDefault="005D48DF" w:rsidP="005D48DF">
            <w:pPr>
              <w:jc w:val="center"/>
              <w:rPr>
                <w:b/>
                <w:bCs/>
                <w:sz w:val="20"/>
                <w:szCs w:val="20"/>
              </w:rPr>
            </w:pPr>
            <w:r w:rsidRPr="00BA666D">
              <w:rPr>
                <w:b/>
                <w:bCs/>
                <w:sz w:val="20"/>
                <w:szCs w:val="20"/>
              </w:rPr>
              <w:t>2025.</w:t>
            </w:r>
          </w:p>
        </w:tc>
        <w:tc>
          <w:tcPr>
            <w:tcW w:w="1105" w:type="dxa"/>
            <w:tcBorders>
              <w:top w:val="nil"/>
              <w:left w:val="nil"/>
              <w:bottom w:val="nil"/>
              <w:right w:val="single" w:sz="4" w:space="0" w:color="auto"/>
            </w:tcBorders>
            <w:shd w:val="clear" w:color="000000" w:fill="D9D9D9"/>
            <w:vAlign w:val="center"/>
            <w:hideMark/>
          </w:tcPr>
          <w:p w14:paraId="14A512DE" w14:textId="77777777" w:rsidR="005D48DF" w:rsidRPr="00BA666D" w:rsidRDefault="005D48DF" w:rsidP="005D48DF">
            <w:pPr>
              <w:jc w:val="center"/>
              <w:rPr>
                <w:b/>
                <w:bCs/>
                <w:sz w:val="20"/>
                <w:szCs w:val="20"/>
              </w:rPr>
            </w:pPr>
            <w:r w:rsidRPr="00BA666D">
              <w:rPr>
                <w:b/>
                <w:bCs/>
                <w:sz w:val="20"/>
                <w:szCs w:val="20"/>
              </w:rPr>
              <w:t>2026.</w:t>
            </w:r>
          </w:p>
        </w:tc>
      </w:tr>
      <w:tr w:rsidR="00BA666D" w:rsidRPr="00BA666D" w14:paraId="30A6239E" w14:textId="77777777" w:rsidTr="00B5062A">
        <w:trPr>
          <w:trHeight w:val="255"/>
          <w:jc w:val="center"/>
        </w:trPr>
        <w:tc>
          <w:tcPr>
            <w:tcW w:w="4834" w:type="dxa"/>
            <w:gridSpan w:val="2"/>
            <w:vMerge/>
            <w:tcBorders>
              <w:top w:val="single" w:sz="4" w:space="0" w:color="auto"/>
              <w:left w:val="single" w:sz="4" w:space="0" w:color="auto"/>
              <w:bottom w:val="single" w:sz="4" w:space="0" w:color="000000"/>
              <w:right w:val="nil"/>
            </w:tcBorders>
            <w:vAlign w:val="center"/>
            <w:hideMark/>
          </w:tcPr>
          <w:p w14:paraId="4E9F6120" w14:textId="77777777" w:rsidR="005D48DF" w:rsidRPr="00BA666D" w:rsidRDefault="005D48DF" w:rsidP="005D48DF">
            <w:pPr>
              <w:rPr>
                <w:b/>
                <w:bCs/>
                <w:sz w:val="20"/>
                <w:szCs w:val="20"/>
              </w:rPr>
            </w:pPr>
          </w:p>
        </w:tc>
        <w:tc>
          <w:tcPr>
            <w:tcW w:w="1251" w:type="dxa"/>
            <w:tcBorders>
              <w:top w:val="single" w:sz="4" w:space="0" w:color="auto"/>
              <w:left w:val="nil"/>
              <w:bottom w:val="single" w:sz="4" w:space="0" w:color="auto"/>
              <w:right w:val="nil"/>
            </w:tcBorders>
            <w:shd w:val="clear" w:color="000000" w:fill="D9D9D9"/>
            <w:vAlign w:val="center"/>
            <w:hideMark/>
          </w:tcPr>
          <w:p w14:paraId="535DE84F" w14:textId="77777777" w:rsidR="005D48DF" w:rsidRPr="00BA666D" w:rsidRDefault="005D48DF" w:rsidP="005D48DF">
            <w:pPr>
              <w:jc w:val="center"/>
              <w:rPr>
                <w:b/>
                <w:bCs/>
                <w:sz w:val="20"/>
                <w:szCs w:val="20"/>
              </w:rPr>
            </w:pPr>
            <w:r w:rsidRPr="00BA666D">
              <w:rPr>
                <w:b/>
                <w:bCs/>
                <w:sz w:val="20"/>
                <w:szCs w:val="20"/>
              </w:rPr>
              <w:t>1</w:t>
            </w:r>
          </w:p>
        </w:tc>
        <w:tc>
          <w:tcPr>
            <w:tcW w:w="1027" w:type="dxa"/>
            <w:tcBorders>
              <w:top w:val="single" w:sz="4" w:space="0" w:color="auto"/>
              <w:left w:val="nil"/>
              <w:bottom w:val="single" w:sz="4" w:space="0" w:color="auto"/>
              <w:right w:val="nil"/>
            </w:tcBorders>
            <w:shd w:val="clear" w:color="000000" w:fill="D9D9D9"/>
            <w:vAlign w:val="center"/>
            <w:hideMark/>
          </w:tcPr>
          <w:p w14:paraId="54A5F6D0" w14:textId="77777777" w:rsidR="005D48DF" w:rsidRPr="00BA666D" w:rsidRDefault="005D48DF" w:rsidP="005D48DF">
            <w:pPr>
              <w:jc w:val="center"/>
              <w:rPr>
                <w:b/>
                <w:bCs/>
                <w:sz w:val="20"/>
                <w:szCs w:val="20"/>
              </w:rPr>
            </w:pPr>
            <w:r w:rsidRPr="00BA666D">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7DFA7AC7" w14:textId="77777777" w:rsidR="005D48DF" w:rsidRPr="00BA666D" w:rsidRDefault="005D48DF" w:rsidP="005D48DF">
            <w:pPr>
              <w:jc w:val="center"/>
              <w:rPr>
                <w:b/>
                <w:bCs/>
                <w:sz w:val="20"/>
                <w:szCs w:val="20"/>
              </w:rPr>
            </w:pPr>
            <w:r w:rsidRPr="00BA666D">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0D450FBE" w14:textId="77777777" w:rsidR="005D48DF" w:rsidRPr="00BA666D" w:rsidRDefault="005D48DF" w:rsidP="005D48DF">
            <w:pPr>
              <w:jc w:val="center"/>
              <w:rPr>
                <w:b/>
                <w:bCs/>
                <w:sz w:val="20"/>
                <w:szCs w:val="20"/>
              </w:rPr>
            </w:pPr>
            <w:r w:rsidRPr="00BA666D">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2D79B1C8" w14:textId="77777777" w:rsidR="005D48DF" w:rsidRPr="00BA666D" w:rsidRDefault="005D48DF" w:rsidP="005D48DF">
            <w:pPr>
              <w:jc w:val="center"/>
              <w:rPr>
                <w:b/>
                <w:bCs/>
                <w:sz w:val="20"/>
                <w:szCs w:val="20"/>
              </w:rPr>
            </w:pPr>
            <w:r w:rsidRPr="00BA666D">
              <w:rPr>
                <w:b/>
                <w:bCs/>
                <w:sz w:val="20"/>
                <w:szCs w:val="20"/>
              </w:rPr>
              <w:t>5</w:t>
            </w:r>
          </w:p>
        </w:tc>
      </w:tr>
      <w:tr w:rsidR="00BA666D" w:rsidRPr="00BA666D" w14:paraId="41341A2D" w14:textId="77777777" w:rsidTr="0074307D">
        <w:trPr>
          <w:trHeight w:val="495"/>
          <w:jc w:val="center"/>
        </w:trPr>
        <w:tc>
          <w:tcPr>
            <w:tcW w:w="396" w:type="dxa"/>
            <w:tcBorders>
              <w:top w:val="nil"/>
              <w:left w:val="single" w:sz="4" w:space="0" w:color="auto"/>
              <w:bottom w:val="single" w:sz="4" w:space="0" w:color="auto"/>
              <w:right w:val="nil"/>
            </w:tcBorders>
            <w:shd w:val="clear" w:color="000000" w:fill="FFFFFF"/>
            <w:noWrap/>
            <w:vAlign w:val="center"/>
            <w:hideMark/>
          </w:tcPr>
          <w:p w14:paraId="70B135B1" w14:textId="77777777" w:rsidR="00BD1C4F" w:rsidRPr="00BA666D" w:rsidRDefault="00BD1C4F" w:rsidP="00BD1C4F">
            <w:pPr>
              <w:rPr>
                <w:b/>
                <w:bCs/>
                <w:sz w:val="18"/>
                <w:szCs w:val="18"/>
              </w:rPr>
            </w:pPr>
            <w:r w:rsidRPr="00BA666D">
              <w:rPr>
                <w:b/>
                <w:bCs/>
                <w:sz w:val="18"/>
                <w:szCs w:val="18"/>
              </w:rPr>
              <w:t>3</w:t>
            </w:r>
          </w:p>
        </w:tc>
        <w:tc>
          <w:tcPr>
            <w:tcW w:w="4438" w:type="dxa"/>
            <w:tcBorders>
              <w:top w:val="nil"/>
              <w:left w:val="nil"/>
              <w:bottom w:val="single" w:sz="4" w:space="0" w:color="auto"/>
              <w:right w:val="nil"/>
            </w:tcBorders>
            <w:shd w:val="clear" w:color="000000" w:fill="FFFFFF"/>
            <w:vAlign w:val="center"/>
            <w:hideMark/>
          </w:tcPr>
          <w:p w14:paraId="5965CA93" w14:textId="77777777" w:rsidR="00BD1C4F" w:rsidRPr="00BA666D" w:rsidRDefault="00BD1C4F" w:rsidP="00BD1C4F">
            <w:pPr>
              <w:rPr>
                <w:b/>
                <w:bCs/>
                <w:sz w:val="18"/>
                <w:szCs w:val="18"/>
              </w:rPr>
            </w:pPr>
            <w:r w:rsidRPr="00BA666D">
              <w:rPr>
                <w:b/>
                <w:bCs/>
                <w:sz w:val="18"/>
                <w:szCs w:val="18"/>
              </w:rPr>
              <w:t>Rashodi poslovanja</w:t>
            </w:r>
          </w:p>
        </w:tc>
        <w:tc>
          <w:tcPr>
            <w:tcW w:w="1251" w:type="dxa"/>
            <w:tcBorders>
              <w:top w:val="single" w:sz="4" w:space="0" w:color="auto"/>
              <w:left w:val="nil"/>
              <w:bottom w:val="single" w:sz="4" w:space="0" w:color="auto"/>
              <w:right w:val="nil"/>
            </w:tcBorders>
            <w:shd w:val="clear" w:color="000000" w:fill="FFFFFF"/>
            <w:noWrap/>
            <w:vAlign w:val="center"/>
            <w:hideMark/>
          </w:tcPr>
          <w:p w14:paraId="31194C3C" w14:textId="25B2F969" w:rsidR="00BD1C4F" w:rsidRPr="00BA666D" w:rsidRDefault="00BD1C4F" w:rsidP="00BD1C4F">
            <w:pPr>
              <w:jc w:val="right"/>
              <w:rPr>
                <w:b/>
                <w:bCs/>
                <w:sz w:val="18"/>
                <w:szCs w:val="18"/>
              </w:rPr>
            </w:pPr>
            <w:r w:rsidRPr="00BA666D">
              <w:rPr>
                <w:b/>
                <w:bCs/>
                <w:sz w:val="18"/>
                <w:szCs w:val="18"/>
              </w:rPr>
              <w:t>36.004.089,49</w:t>
            </w:r>
          </w:p>
        </w:tc>
        <w:tc>
          <w:tcPr>
            <w:tcW w:w="1027" w:type="dxa"/>
            <w:tcBorders>
              <w:top w:val="single" w:sz="4" w:space="0" w:color="auto"/>
              <w:left w:val="nil"/>
              <w:bottom w:val="single" w:sz="4" w:space="0" w:color="auto"/>
              <w:right w:val="nil"/>
            </w:tcBorders>
            <w:shd w:val="clear" w:color="000000" w:fill="FFFFFF"/>
            <w:noWrap/>
            <w:vAlign w:val="center"/>
            <w:hideMark/>
          </w:tcPr>
          <w:p w14:paraId="328E63AD" w14:textId="304A6E0E" w:rsidR="00BD1C4F" w:rsidRPr="00BA666D" w:rsidRDefault="00BD1C4F" w:rsidP="00BD1C4F">
            <w:pPr>
              <w:jc w:val="right"/>
              <w:rPr>
                <w:b/>
                <w:bCs/>
                <w:sz w:val="18"/>
                <w:szCs w:val="18"/>
              </w:rPr>
            </w:pPr>
            <w:r w:rsidRPr="00BA666D">
              <w:rPr>
                <w:b/>
                <w:bCs/>
                <w:sz w:val="18"/>
                <w:szCs w:val="18"/>
              </w:rPr>
              <w:t>56.229.393</w:t>
            </w:r>
          </w:p>
        </w:tc>
        <w:tc>
          <w:tcPr>
            <w:tcW w:w="1027" w:type="dxa"/>
            <w:tcBorders>
              <w:top w:val="single" w:sz="4" w:space="0" w:color="auto"/>
              <w:left w:val="nil"/>
              <w:bottom w:val="single" w:sz="4" w:space="0" w:color="auto"/>
              <w:right w:val="nil"/>
            </w:tcBorders>
            <w:shd w:val="clear" w:color="000000" w:fill="FFFFFF"/>
            <w:noWrap/>
            <w:vAlign w:val="center"/>
            <w:hideMark/>
          </w:tcPr>
          <w:p w14:paraId="1B92C170" w14:textId="14847C8D" w:rsidR="00BD1C4F" w:rsidRPr="00BA666D" w:rsidRDefault="00BD1C4F" w:rsidP="00BD1C4F">
            <w:pPr>
              <w:jc w:val="right"/>
              <w:rPr>
                <w:b/>
                <w:bCs/>
                <w:sz w:val="18"/>
                <w:szCs w:val="18"/>
              </w:rPr>
            </w:pPr>
            <w:r w:rsidRPr="00BA666D">
              <w:rPr>
                <w:b/>
                <w:bCs/>
                <w:sz w:val="18"/>
                <w:szCs w:val="18"/>
              </w:rPr>
              <w:t>56.623.952</w:t>
            </w:r>
          </w:p>
        </w:tc>
        <w:tc>
          <w:tcPr>
            <w:tcW w:w="1105" w:type="dxa"/>
            <w:tcBorders>
              <w:top w:val="single" w:sz="4" w:space="0" w:color="auto"/>
              <w:left w:val="nil"/>
              <w:bottom w:val="single" w:sz="4" w:space="0" w:color="auto"/>
              <w:right w:val="nil"/>
            </w:tcBorders>
            <w:shd w:val="clear" w:color="000000" w:fill="FFFFFF"/>
            <w:noWrap/>
            <w:vAlign w:val="center"/>
            <w:hideMark/>
          </w:tcPr>
          <w:p w14:paraId="68139424" w14:textId="6EAB5FF8" w:rsidR="00BD1C4F" w:rsidRPr="00BA666D" w:rsidRDefault="00BD1C4F" w:rsidP="00BD1C4F">
            <w:pPr>
              <w:jc w:val="right"/>
              <w:rPr>
                <w:b/>
                <w:bCs/>
                <w:sz w:val="18"/>
                <w:szCs w:val="18"/>
              </w:rPr>
            </w:pPr>
            <w:r w:rsidRPr="00BA666D">
              <w:rPr>
                <w:b/>
                <w:bCs/>
                <w:sz w:val="18"/>
                <w:szCs w:val="18"/>
              </w:rPr>
              <w:t>57.814.721</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52271A98" w14:textId="364170C2" w:rsidR="00BD1C4F" w:rsidRPr="00BA666D" w:rsidRDefault="00BD1C4F" w:rsidP="00BD1C4F">
            <w:pPr>
              <w:jc w:val="right"/>
              <w:rPr>
                <w:b/>
                <w:bCs/>
                <w:sz w:val="18"/>
                <w:szCs w:val="18"/>
              </w:rPr>
            </w:pPr>
            <w:r w:rsidRPr="00BA666D">
              <w:rPr>
                <w:b/>
                <w:bCs/>
                <w:sz w:val="18"/>
                <w:szCs w:val="18"/>
              </w:rPr>
              <w:t>58.837.738</w:t>
            </w:r>
          </w:p>
        </w:tc>
      </w:tr>
      <w:tr w:rsidR="00BA666D" w:rsidRPr="00BA666D" w14:paraId="6228500E" w14:textId="77777777" w:rsidTr="0074307D">
        <w:trPr>
          <w:trHeight w:val="495"/>
          <w:jc w:val="center"/>
        </w:trPr>
        <w:tc>
          <w:tcPr>
            <w:tcW w:w="396" w:type="dxa"/>
            <w:tcBorders>
              <w:top w:val="single" w:sz="4" w:space="0" w:color="auto"/>
              <w:left w:val="single" w:sz="4" w:space="0" w:color="auto"/>
              <w:bottom w:val="nil"/>
              <w:right w:val="nil"/>
            </w:tcBorders>
            <w:shd w:val="clear" w:color="auto" w:fill="auto"/>
            <w:noWrap/>
            <w:vAlign w:val="center"/>
            <w:hideMark/>
          </w:tcPr>
          <w:p w14:paraId="06DD0BD7" w14:textId="77777777" w:rsidR="00BD1C4F" w:rsidRPr="00BA666D" w:rsidRDefault="00BD1C4F" w:rsidP="00BD1C4F">
            <w:pPr>
              <w:rPr>
                <w:b/>
                <w:bCs/>
                <w:sz w:val="18"/>
                <w:szCs w:val="18"/>
              </w:rPr>
            </w:pPr>
            <w:r w:rsidRPr="00BA666D">
              <w:rPr>
                <w:b/>
                <w:bCs/>
                <w:sz w:val="18"/>
                <w:szCs w:val="18"/>
              </w:rPr>
              <w:t>31</w:t>
            </w:r>
          </w:p>
        </w:tc>
        <w:tc>
          <w:tcPr>
            <w:tcW w:w="4438" w:type="dxa"/>
            <w:tcBorders>
              <w:top w:val="single" w:sz="4" w:space="0" w:color="auto"/>
              <w:left w:val="nil"/>
              <w:bottom w:val="nil"/>
              <w:right w:val="nil"/>
            </w:tcBorders>
            <w:shd w:val="clear" w:color="auto" w:fill="auto"/>
            <w:vAlign w:val="center"/>
            <w:hideMark/>
          </w:tcPr>
          <w:p w14:paraId="691BE243" w14:textId="77777777" w:rsidR="00BD1C4F" w:rsidRPr="00BA666D" w:rsidRDefault="00BD1C4F" w:rsidP="00BD1C4F">
            <w:pPr>
              <w:rPr>
                <w:sz w:val="18"/>
                <w:szCs w:val="18"/>
              </w:rPr>
            </w:pPr>
            <w:r w:rsidRPr="00BA666D">
              <w:rPr>
                <w:sz w:val="18"/>
                <w:szCs w:val="18"/>
              </w:rPr>
              <w:t>Rashodi za zaposlene</w:t>
            </w:r>
          </w:p>
        </w:tc>
        <w:tc>
          <w:tcPr>
            <w:tcW w:w="1251" w:type="dxa"/>
            <w:tcBorders>
              <w:top w:val="nil"/>
              <w:left w:val="nil"/>
              <w:bottom w:val="nil"/>
              <w:right w:val="nil"/>
            </w:tcBorders>
            <w:shd w:val="clear" w:color="auto" w:fill="auto"/>
            <w:noWrap/>
            <w:vAlign w:val="center"/>
            <w:hideMark/>
          </w:tcPr>
          <w:p w14:paraId="6DC41627" w14:textId="29F4120A" w:rsidR="00BD1C4F" w:rsidRPr="00BA666D" w:rsidRDefault="00BD1C4F" w:rsidP="00BD1C4F">
            <w:pPr>
              <w:jc w:val="right"/>
              <w:rPr>
                <w:sz w:val="18"/>
                <w:szCs w:val="18"/>
              </w:rPr>
            </w:pPr>
            <w:r w:rsidRPr="00BA666D">
              <w:rPr>
                <w:sz w:val="18"/>
                <w:szCs w:val="18"/>
              </w:rPr>
              <w:t>14.039.392,34</w:t>
            </w:r>
          </w:p>
        </w:tc>
        <w:tc>
          <w:tcPr>
            <w:tcW w:w="1027" w:type="dxa"/>
            <w:tcBorders>
              <w:top w:val="nil"/>
              <w:left w:val="nil"/>
              <w:bottom w:val="nil"/>
              <w:right w:val="nil"/>
            </w:tcBorders>
            <w:shd w:val="clear" w:color="auto" w:fill="auto"/>
            <w:noWrap/>
            <w:vAlign w:val="center"/>
            <w:hideMark/>
          </w:tcPr>
          <w:p w14:paraId="1692D300" w14:textId="20D0869F" w:rsidR="00BD1C4F" w:rsidRPr="00BA666D" w:rsidRDefault="00BD1C4F" w:rsidP="00BD1C4F">
            <w:pPr>
              <w:jc w:val="right"/>
              <w:rPr>
                <w:sz w:val="18"/>
                <w:szCs w:val="18"/>
              </w:rPr>
            </w:pPr>
            <w:r w:rsidRPr="00BA666D">
              <w:rPr>
                <w:sz w:val="18"/>
                <w:szCs w:val="18"/>
              </w:rPr>
              <w:t>16.796.441</w:t>
            </w:r>
          </w:p>
        </w:tc>
        <w:tc>
          <w:tcPr>
            <w:tcW w:w="1027" w:type="dxa"/>
            <w:tcBorders>
              <w:top w:val="nil"/>
              <w:left w:val="nil"/>
              <w:bottom w:val="nil"/>
              <w:right w:val="nil"/>
            </w:tcBorders>
            <w:shd w:val="clear" w:color="auto" w:fill="auto"/>
            <w:noWrap/>
            <w:vAlign w:val="center"/>
            <w:hideMark/>
          </w:tcPr>
          <w:p w14:paraId="19B57228" w14:textId="17D4EB41" w:rsidR="00BD1C4F" w:rsidRPr="00BA666D" w:rsidRDefault="00BD1C4F" w:rsidP="00BD1C4F">
            <w:pPr>
              <w:jc w:val="right"/>
              <w:rPr>
                <w:sz w:val="18"/>
                <w:szCs w:val="18"/>
              </w:rPr>
            </w:pPr>
            <w:r w:rsidRPr="00BA666D">
              <w:rPr>
                <w:sz w:val="18"/>
                <w:szCs w:val="18"/>
              </w:rPr>
              <w:t>19.943.575</w:t>
            </w:r>
          </w:p>
        </w:tc>
        <w:tc>
          <w:tcPr>
            <w:tcW w:w="1105" w:type="dxa"/>
            <w:tcBorders>
              <w:top w:val="nil"/>
              <w:left w:val="nil"/>
              <w:bottom w:val="nil"/>
              <w:right w:val="nil"/>
            </w:tcBorders>
            <w:shd w:val="clear" w:color="auto" w:fill="auto"/>
            <w:noWrap/>
            <w:vAlign w:val="center"/>
            <w:hideMark/>
          </w:tcPr>
          <w:p w14:paraId="60E92320" w14:textId="02726200" w:rsidR="00BD1C4F" w:rsidRPr="00BA666D" w:rsidRDefault="00BD1C4F" w:rsidP="00BD1C4F">
            <w:pPr>
              <w:jc w:val="right"/>
              <w:rPr>
                <w:sz w:val="18"/>
                <w:szCs w:val="18"/>
              </w:rPr>
            </w:pPr>
            <w:r w:rsidRPr="00BA666D">
              <w:rPr>
                <w:sz w:val="18"/>
                <w:szCs w:val="18"/>
              </w:rPr>
              <w:t>21.061.716</w:t>
            </w:r>
          </w:p>
        </w:tc>
        <w:tc>
          <w:tcPr>
            <w:tcW w:w="1105" w:type="dxa"/>
            <w:tcBorders>
              <w:top w:val="nil"/>
              <w:left w:val="nil"/>
              <w:bottom w:val="nil"/>
              <w:right w:val="single" w:sz="4" w:space="0" w:color="auto"/>
            </w:tcBorders>
            <w:shd w:val="clear" w:color="auto" w:fill="auto"/>
            <w:noWrap/>
            <w:vAlign w:val="center"/>
            <w:hideMark/>
          </w:tcPr>
          <w:p w14:paraId="6AF55E1C" w14:textId="4B1B6E27" w:rsidR="00BD1C4F" w:rsidRPr="00BA666D" w:rsidRDefault="00BD1C4F" w:rsidP="00BD1C4F">
            <w:pPr>
              <w:jc w:val="right"/>
              <w:rPr>
                <w:sz w:val="18"/>
                <w:szCs w:val="18"/>
              </w:rPr>
            </w:pPr>
            <w:r w:rsidRPr="00BA666D">
              <w:rPr>
                <w:sz w:val="18"/>
                <w:szCs w:val="18"/>
              </w:rPr>
              <w:t>21.527.492</w:t>
            </w:r>
          </w:p>
        </w:tc>
      </w:tr>
      <w:tr w:rsidR="00BA666D" w:rsidRPr="00BA666D" w14:paraId="7D13B53D" w14:textId="77777777" w:rsidTr="00B5062A">
        <w:trPr>
          <w:trHeight w:val="495"/>
          <w:jc w:val="center"/>
        </w:trPr>
        <w:tc>
          <w:tcPr>
            <w:tcW w:w="396" w:type="dxa"/>
            <w:tcBorders>
              <w:top w:val="nil"/>
              <w:left w:val="single" w:sz="4" w:space="0" w:color="auto"/>
              <w:bottom w:val="nil"/>
              <w:right w:val="nil"/>
            </w:tcBorders>
            <w:shd w:val="clear" w:color="auto" w:fill="auto"/>
            <w:noWrap/>
            <w:vAlign w:val="center"/>
            <w:hideMark/>
          </w:tcPr>
          <w:p w14:paraId="3F941AE7" w14:textId="77777777" w:rsidR="00BD1C4F" w:rsidRPr="00BA666D" w:rsidRDefault="00BD1C4F" w:rsidP="00BD1C4F">
            <w:pPr>
              <w:rPr>
                <w:b/>
                <w:bCs/>
                <w:sz w:val="18"/>
                <w:szCs w:val="18"/>
              </w:rPr>
            </w:pPr>
            <w:r w:rsidRPr="00BA666D">
              <w:rPr>
                <w:b/>
                <w:bCs/>
                <w:sz w:val="18"/>
                <w:szCs w:val="18"/>
              </w:rPr>
              <w:t>32</w:t>
            </w:r>
          </w:p>
        </w:tc>
        <w:tc>
          <w:tcPr>
            <w:tcW w:w="4438" w:type="dxa"/>
            <w:tcBorders>
              <w:top w:val="nil"/>
              <w:left w:val="nil"/>
              <w:bottom w:val="nil"/>
              <w:right w:val="nil"/>
            </w:tcBorders>
            <w:shd w:val="clear" w:color="auto" w:fill="auto"/>
            <w:vAlign w:val="center"/>
            <w:hideMark/>
          </w:tcPr>
          <w:p w14:paraId="2FD8E663" w14:textId="77777777" w:rsidR="00BD1C4F" w:rsidRPr="00BA666D" w:rsidRDefault="00BD1C4F" w:rsidP="00BD1C4F">
            <w:pPr>
              <w:rPr>
                <w:sz w:val="18"/>
                <w:szCs w:val="18"/>
              </w:rPr>
            </w:pPr>
            <w:r w:rsidRPr="00BA666D">
              <w:rPr>
                <w:sz w:val="18"/>
                <w:szCs w:val="18"/>
              </w:rPr>
              <w:t>Materijalni rashodi</w:t>
            </w:r>
          </w:p>
        </w:tc>
        <w:tc>
          <w:tcPr>
            <w:tcW w:w="1251" w:type="dxa"/>
            <w:tcBorders>
              <w:top w:val="nil"/>
              <w:left w:val="nil"/>
              <w:bottom w:val="nil"/>
              <w:right w:val="nil"/>
            </w:tcBorders>
            <w:shd w:val="clear" w:color="auto" w:fill="auto"/>
            <w:noWrap/>
            <w:vAlign w:val="center"/>
            <w:hideMark/>
          </w:tcPr>
          <w:p w14:paraId="2F0B2EF8" w14:textId="02DD9C93" w:rsidR="00BD1C4F" w:rsidRPr="00BA666D" w:rsidRDefault="00BD1C4F" w:rsidP="00BD1C4F">
            <w:pPr>
              <w:jc w:val="right"/>
              <w:rPr>
                <w:sz w:val="18"/>
                <w:szCs w:val="18"/>
              </w:rPr>
            </w:pPr>
            <w:r w:rsidRPr="00BA666D">
              <w:rPr>
                <w:sz w:val="18"/>
                <w:szCs w:val="18"/>
              </w:rPr>
              <w:t>15.115.114,72</w:t>
            </w:r>
          </w:p>
        </w:tc>
        <w:tc>
          <w:tcPr>
            <w:tcW w:w="1027" w:type="dxa"/>
            <w:tcBorders>
              <w:top w:val="nil"/>
              <w:left w:val="nil"/>
              <w:bottom w:val="nil"/>
              <w:right w:val="nil"/>
            </w:tcBorders>
            <w:shd w:val="clear" w:color="auto" w:fill="auto"/>
            <w:noWrap/>
            <w:vAlign w:val="center"/>
            <w:hideMark/>
          </w:tcPr>
          <w:p w14:paraId="5B15B31D" w14:textId="5D96A2CB" w:rsidR="00BD1C4F" w:rsidRPr="00BA666D" w:rsidRDefault="00BD1C4F" w:rsidP="00BD1C4F">
            <w:pPr>
              <w:jc w:val="right"/>
              <w:rPr>
                <w:sz w:val="18"/>
                <w:szCs w:val="18"/>
              </w:rPr>
            </w:pPr>
            <w:r w:rsidRPr="00BA666D">
              <w:rPr>
                <w:sz w:val="18"/>
                <w:szCs w:val="18"/>
              </w:rPr>
              <w:t>30.059.528</w:t>
            </w:r>
          </w:p>
        </w:tc>
        <w:tc>
          <w:tcPr>
            <w:tcW w:w="1027" w:type="dxa"/>
            <w:tcBorders>
              <w:top w:val="nil"/>
              <w:left w:val="nil"/>
              <w:bottom w:val="nil"/>
              <w:right w:val="nil"/>
            </w:tcBorders>
            <w:shd w:val="clear" w:color="auto" w:fill="auto"/>
            <w:noWrap/>
            <w:vAlign w:val="center"/>
            <w:hideMark/>
          </w:tcPr>
          <w:p w14:paraId="6A854343" w14:textId="7534906F" w:rsidR="00BD1C4F" w:rsidRPr="00BA666D" w:rsidRDefault="00BD1C4F" w:rsidP="00BD1C4F">
            <w:pPr>
              <w:jc w:val="right"/>
              <w:rPr>
                <w:sz w:val="18"/>
                <w:szCs w:val="18"/>
              </w:rPr>
            </w:pPr>
            <w:r w:rsidRPr="00BA666D">
              <w:rPr>
                <w:sz w:val="18"/>
                <w:szCs w:val="18"/>
              </w:rPr>
              <w:t>28.219.158</w:t>
            </w:r>
          </w:p>
        </w:tc>
        <w:tc>
          <w:tcPr>
            <w:tcW w:w="1105" w:type="dxa"/>
            <w:tcBorders>
              <w:top w:val="nil"/>
              <w:left w:val="nil"/>
              <w:bottom w:val="nil"/>
              <w:right w:val="nil"/>
            </w:tcBorders>
            <w:shd w:val="clear" w:color="auto" w:fill="auto"/>
            <w:noWrap/>
            <w:vAlign w:val="center"/>
            <w:hideMark/>
          </w:tcPr>
          <w:p w14:paraId="1572587B" w14:textId="1DAE8C00" w:rsidR="00BD1C4F" w:rsidRPr="00BA666D" w:rsidRDefault="00BD1C4F" w:rsidP="00BD1C4F">
            <w:pPr>
              <w:jc w:val="right"/>
              <w:rPr>
                <w:sz w:val="18"/>
                <w:szCs w:val="18"/>
              </w:rPr>
            </w:pPr>
            <w:r w:rsidRPr="00BA666D">
              <w:rPr>
                <w:sz w:val="18"/>
                <w:szCs w:val="18"/>
              </w:rPr>
              <w:t>28.064.169</w:t>
            </w:r>
          </w:p>
        </w:tc>
        <w:tc>
          <w:tcPr>
            <w:tcW w:w="1105" w:type="dxa"/>
            <w:tcBorders>
              <w:top w:val="nil"/>
              <w:left w:val="nil"/>
              <w:bottom w:val="nil"/>
              <w:right w:val="single" w:sz="4" w:space="0" w:color="auto"/>
            </w:tcBorders>
            <w:shd w:val="clear" w:color="auto" w:fill="auto"/>
            <w:noWrap/>
            <w:vAlign w:val="center"/>
            <w:hideMark/>
          </w:tcPr>
          <w:p w14:paraId="5EB912D1" w14:textId="753F58BE" w:rsidR="00BD1C4F" w:rsidRPr="00BA666D" w:rsidRDefault="00BD1C4F" w:rsidP="00BD1C4F">
            <w:pPr>
              <w:jc w:val="right"/>
              <w:rPr>
                <w:sz w:val="18"/>
                <w:szCs w:val="18"/>
              </w:rPr>
            </w:pPr>
            <w:r w:rsidRPr="00BA666D">
              <w:rPr>
                <w:sz w:val="18"/>
                <w:szCs w:val="18"/>
              </w:rPr>
              <w:t>28.911.320</w:t>
            </w:r>
          </w:p>
        </w:tc>
      </w:tr>
      <w:tr w:rsidR="00BA666D" w:rsidRPr="00BA666D" w14:paraId="3EE22F2B" w14:textId="77777777" w:rsidTr="00B5062A">
        <w:trPr>
          <w:trHeight w:val="495"/>
          <w:jc w:val="center"/>
        </w:trPr>
        <w:tc>
          <w:tcPr>
            <w:tcW w:w="396" w:type="dxa"/>
            <w:tcBorders>
              <w:top w:val="nil"/>
              <w:left w:val="single" w:sz="4" w:space="0" w:color="auto"/>
              <w:bottom w:val="nil"/>
              <w:right w:val="nil"/>
            </w:tcBorders>
            <w:shd w:val="clear" w:color="auto" w:fill="auto"/>
            <w:noWrap/>
            <w:vAlign w:val="center"/>
            <w:hideMark/>
          </w:tcPr>
          <w:p w14:paraId="781CD2C7" w14:textId="77777777" w:rsidR="00BD1C4F" w:rsidRPr="00BA666D" w:rsidRDefault="00BD1C4F" w:rsidP="00BD1C4F">
            <w:pPr>
              <w:rPr>
                <w:b/>
                <w:bCs/>
                <w:sz w:val="18"/>
                <w:szCs w:val="18"/>
              </w:rPr>
            </w:pPr>
            <w:r w:rsidRPr="00BA666D">
              <w:rPr>
                <w:b/>
                <w:bCs/>
                <w:sz w:val="18"/>
                <w:szCs w:val="18"/>
              </w:rPr>
              <w:t>34</w:t>
            </w:r>
          </w:p>
        </w:tc>
        <w:tc>
          <w:tcPr>
            <w:tcW w:w="4438" w:type="dxa"/>
            <w:tcBorders>
              <w:top w:val="nil"/>
              <w:left w:val="nil"/>
              <w:bottom w:val="nil"/>
              <w:right w:val="nil"/>
            </w:tcBorders>
            <w:shd w:val="clear" w:color="auto" w:fill="auto"/>
            <w:vAlign w:val="center"/>
            <w:hideMark/>
          </w:tcPr>
          <w:p w14:paraId="04CF129C" w14:textId="77777777" w:rsidR="00BD1C4F" w:rsidRPr="00BA666D" w:rsidRDefault="00BD1C4F" w:rsidP="00BD1C4F">
            <w:pPr>
              <w:rPr>
                <w:sz w:val="18"/>
                <w:szCs w:val="18"/>
              </w:rPr>
            </w:pPr>
            <w:r w:rsidRPr="00BA666D">
              <w:rPr>
                <w:sz w:val="18"/>
                <w:szCs w:val="18"/>
              </w:rPr>
              <w:t>Financijski rashodi</w:t>
            </w:r>
          </w:p>
        </w:tc>
        <w:tc>
          <w:tcPr>
            <w:tcW w:w="1251" w:type="dxa"/>
            <w:tcBorders>
              <w:top w:val="nil"/>
              <w:left w:val="nil"/>
              <w:bottom w:val="nil"/>
              <w:right w:val="nil"/>
            </w:tcBorders>
            <w:shd w:val="clear" w:color="auto" w:fill="auto"/>
            <w:noWrap/>
            <w:vAlign w:val="center"/>
            <w:hideMark/>
          </w:tcPr>
          <w:p w14:paraId="170996F5" w14:textId="1974EAFA" w:rsidR="00BD1C4F" w:rsidRPr="00BA666D" w:rsidRDefault="00BD1C4F" w:rsidP="00BD1C4F">
            <w:pPr>
              <w:jc w:val="right"/>
              <w:rPr>
                <w:sz w:val="18"/>
                <w:szCs w:val="18"/>
              </w:rPr>
            </w:pPr>
            <w:r w:rsidRPr="00BA666D">
              <w:rPr>
                <w:sz w:val="18"/>
                <w:szCs w:val="18"/>
              </w:rPr>
              <w:t>164.910,12</w:t>
            </w:r>
          </w:p>
        </w:tc>
        <w:tc>
          <w:tcPr>
            <w:tcW w:w="1027" w:type="dxa"/>
            <w:tcBorders>
              <w:top w:val="nil"/>
              <w:left w:val="nil"/>
              <w:bottom w:val="nil"/>
              <w:right w:val="nil"/>
            </w:tcBorders>
            <w:shd w:val="clear" w:color="auto" w:fill="auto"/>
            <w:noWrap/>
            <w:vAlign w:val="center"/>
            <w:hideMark/>
          </w:tcPr>
          <w:p w14:paraId="65F0F5E4" w14:textId="564B610B" w:rsidR="00BD1C4F" w:rsidRPr="00BA666D" w:rsidRDefault="00BD1C4F" w:rsidP="00BD1C4F">
            <w:pPr>
              <w:jc w:val="right"/>
              <w:rPr>
                <w:sz w:val="18"/>
                <w:szCs w:val="18"/>
              </w:rPr>
            </w:pPr>
            <w:r w:rsidRPr="00BA666D">
              <w:rPr>
                <w:sz w:val="18"/>
                <w:szCs w:val="18"/>
              </w:rPr>
              <w:t>287.203</w:t>
            </w:r>
          </w:p>
        </w:tc>
        <w:tc>
          <w:tcPr>
            <w:tcW w:w="1027" w:type="dxa"/>
            <w:tcBorders>
              <w:top w:val="nil"/>
              <w:left w:val="nil"/>
              <w:bottom w:val="nil"/>
              <w:right w:val="nil"/>
            </w:tcBorders>
            <w:shd w:val="clear" w:color="auto" w:fill="auto"/>
            <w:noWrap/>
            <w:vAlign w:val="center"/>
            <w:hideMark/>
          </w:tcPr>
          <w:p w14:paraId="68161134" w14:textId="5CA154B7" w:rsidR="00BD1C4F" w:rsidRPr="00BA666D" w:rsidRDefault="00BD1C4F" w:rsidP="00BD1C4F">
            <w:pPr>
              <w:jc w:val="right"/>
              <w:rPr>
                <w:sz w:val="18"/>
                <w:szCs w:val="18"/>
              </w:rPr>
            </w:pPr>
            <w:r w:rsidRPr="00BA666D">
              <w:rPr>
                <w:sz w:val="18"/>
                <w:szCs w:val="18"/>
              </w:rPr>
              <w:t>551.483</w:t>
            </w:r>
          </w:p>
        </w:tc>
        <w:tc>
          <w:tcPr>
            <w:tcW w:w="1105" w:type="dxa"/>
            <w:tcBorders>
              <w:top w:val="nil"/>
              <w:left w:val="nil"/>
              <w:bottom w:val="nil"/>
              <w:right w:val="nil"/>
            </w:tcBorders>
            <w:shd w:val="clear" w:color="auto" w:fill="auto"/>
            <w:noWrap/>
            <w:vAlign w:val="center"/>
            <w:hideMark/>
          </w:tcPr>
          <w:p w14:paraId="319EEEE1" w14:textId="770F4377" w:rsidR="00BD1C4F" w:rsidRPr="00BA666D" w:rsidRDefault="00BD1C4F" w:rsidP="00BD1C4F">
            <w:pPr>
              <w:jc w:val="right"/>
              <w:rPr>
                <w:sz w:val="18"/>
                <w:szCs w:val="18"/>
              </w:rPr>
            </w:pPr>
            <w:r w:rsidRPr="00BA666D">
              <w:rPr>
                <w:sz w:val="18"/>
                <w:szCs w:val="18"/>
              </w:rPr>
              <w:t>872.937</w:t>
            </w:r>
          </w:p>
        </w:tc>
        <w:tc>
          <w:tcPr>
            <w:tcW w:w="1105" w:type="dxa"/>
            <w:tcBorders>
              <w:top w:val="nil"/>
              <w:left w:val="nil"/>
              <w:bottom w:val="nil"/>
              <w:right w:val="single" w:sz="4" w:space="0" w:color="auto"/>
            </w:tcBorders>
            <w:shd w:val="clear" w:color="auto" w:fill="auto"/>
            <w:noWrap/>
            <w:vAlign w:val="center"/>
            <w:hideMark/>
          </w:tcPr>
          <w:p w14:paraId="393EF24C" w14:textId="41E9381C" w:rsidR="00BD1C4F" w:rsidRPr="00BA666D" w:rsidRDefault="00BD1C4F" w:rsidP="00BD1C4F">
            <w:pPr>
              <w:jc w:val="right"/>
              <w:rPr>
                <w:sz w:val="18"/>
                <w:szCs w:val="18"/>
              </w:rPr>
            </w:pPr>
            <w:r w:rsidRPr="00BA666D">
              <w:rPr>
                <w:sz w:val="18"/>
                <w:szCs w:val="18"/>
              </w:rPr>
              <w:t>929.333</w:t>
            </w:r>
          </w:p>
        </w:tc>
      </w:tr>
      <w:tr w:rsidR="00BA666D" w:rsidRPr="00BA666D" w14:paraId="4382B155" w14:textId="77777777" w:rsidTr="00B5062A">
        <w:trPr>
          <w:trHeight w:val="495"/>
          <w:jc w:val="center"/>
        </w:trPr>
        <w:tc>
          <w:tcPr>
            <w:tcW w:w="396" w:type="dxa"/>
            <w:tcBorders>
              <w:top w:val="nil"/>
              <w:left w:val="single" w:sz="4" w:space="0" w:color="auto"/>
              <w:bottom w:val="nil"/>
              <w:right w:val="nil"/>
            </w:tcBorders>
            <w:shd w:val="clear" w:color="auto" w:fill="auto"/>
            <w:noWrap/>
            <w:vAlign w:val="center"/>
            <w:hideMark/>
          </w:tcPr>
          <w:p w14:paraId="06384B22" w14:textId="77777777" w:rsidR="00BD1C4F" w:rsidRPr="00BA666D" w:rsidRDefault="00BD1C4F" w:rsidP="00BD1C4F">
            <w:pPr>
              <w:rPr>
                <w:b/>
                <w:bCs/>
                <w:sz w:val="18"/>
                <w:szCs w:val="18"/>
              </w:rPr>
            </w:pPr>
            <w:r w:rsidRPr="00BA666D">
              <w:rPr>
                <w:b/>
                <w:bCs/>
                <w:sz w:val="18"/>
                <w:szCs w:val="18"/>
              </w:rPr>
              <w:t>35</w:t>
            </w:r>
          </w:p>
        </w:tc>
        <w:tc>
          <w:tcPr>
            <w:tcW w:w="4438" w:type="dxa"/>
            <w:tcBorders>
              <w:top w:val="nil"/>
              <w:left w:val="nil"/>
              <w:bottom w:val="nil"/>
              <w:right w:val="nil"/>
            </w:tcBorders>
            <w:shd w:val="clear" w:color="auto" w:fill="auto"/>
            <w:vAlign w:val="center"/>
            <w:hideMark/>
          </w:tcPr>
          <w:p w14:paraId="38A707E8" w14:textId="77777777" w:rsidR="00BD1C4F" w:rsidRPr="00BA666D" w:rsidRDefault="00BD1C4F" w:rsidP="00BD1C4F">
            <w:pPr>
              <w:rPr>
                <w:sz w:val="18"/>
                <w:szCs w:val="18"/>
              </w:rPr>
            </w:pPr>
            <w:r w:rsidRPr="00BA666D">
              <w:rPr>
                <w:sz w:val="18"/>
                <w:szCs w:val="18"/>
              </w:rPr>
              <w:t>Subvencije</w:t>
            </w:r>
          </w:p>
        </w:tc>
        <w:tc>
          <w:tcPr>
            <w:tcW w:w="1251" w:type="dxa"/>
            <w:tcBorders>
              <w:top w:val="nil"/>
              <w:left w:val="nil"/>
              <w:bottom w:val="nil"/>
              <w:right w:val="nil"/>
            </w:tcBorders>
            <w:shd w:val="clear" w:color="auto" w:fill="auto"/>
            <w:noWrap/>
            <w:vAlign w:val="center"/>
            <w:hideMark/>
          </w:tcPr>
          <w:p w14:paraId="7AE71DBA" w14:textId="2BDDD6E5" w:rsidR="00BD1C4F" w:rsidRPr="00BA666D" w:rsidRDefault="00BD1C4F" w:rsidP="00BD1C4F">
            <w:pPr>
              <w:jc w:val="right"/>
              <w:rPr>
                <w:sz w:val="18"/>
                <w:szCs w:val="18"/>
              </w:rPr>
            </w:pPr>
            <w:r w:rsidRPr="00BA666D">
              <w:rPr>
                <w:sz w:val="18"/>
                <w:szCs w:val="18"/>
              </w:rPr>
              <w:t>1.675.763,60</w:t>
            </w:r>
          </w:p>
        </w:tc>
        <w:tc>
          <w:tcPr>
            <w:tcW w:w="1027" w:type="dxa"/>
            <w:tcBorders>
              <w:top w:val="nil"/>
              <w:left w:val="nil"/>
              <w:bottom w:val="nil"/>
              <w:right w:val="nil"/>
            </w:tcBorders>
            <w:shd w:val="clear" w:color="auto" w:fill="auto"/>
            <w:noWrap/>
            <w:vAlign w:val="center"/>
            <w:hideMark/>
          </w:tcPr>
          <w:p w14:paraId="0F6C6F98" w14:textId="5DD7886A" w:rsidR="00BD1C4F" w:rsidRPr="00BA666D" w:rsidRDefault="00BD1C4F" w:rsidP="00BD1C4F">
            <w:pPr>
              <w:jc w:val="right"/>
              <w:rPr>
                <w:sz w:val="18"/>
                <w:szCs w:val="18"/>
              </w:rPr>
            </w:pPr>
            <w:r w:rsidRPr="00BA666D">
              <w:rPr>
                <w:sz w:val="18"/>
                <w:szCs w:val="18"/>
              </w:rPr>
              <w:t>1.783.439</w:t>
            </w:r>
          </w:p>
        </w:tc>
        <w:tc>
          <w:tcPr>
            <w:tcW w:w="1027" w:type="dxa"/>
            <w:tcBorders>
              <w:top w:val="nil"/>
              <w:left w:val="nil"/>
              <w:bottom w:val="nil"/>
              <w:right w:val="nil"/>
            </w:tcBorders>
            <w:shd w:val="clear" w:color="auto" w:fill="auto"/>
            <w:noWrap/>
            <w:vAlign w:val="center"/>
            <w:hideMark/>
          </w:tcPr>
          <w:p w14:paraId="4E01D9FB" w14:textId="7E36BA73" w:rsidR="00BD1C4F" w:rsidRPr="00BA666D" w:rsidRDefault="00BD1C4F" w:rsidP="00BD1C4F">
            <w:pPr>
              <w:jc w:val="right"/>
              <w:rPr>
                <w:sz w:val="18"/>
                <w:szCs w:val="18"/>
              </w:rPr>
            </w:pPr>
            <w:r w:rsidRPr="00BA666D">
              <w:rPr>
                <w:sz w:val="18"/>
                <w:szCs w:val="18"/>
              </w:rPr>
              <w:t>1.855.558</w:t>
            </w:r>
          </w:p>
        </w:tc>
        <w:tc>
          <w:tcPr>
            <w:tcW w:w="1105" w:type="dxa"/>
            <w:tcBorders>
              <w:top w:val="nil"/>
              <w:left w:val="nil"/>
              <w:bottom w:val="nil"/>
              <w:right w:val="nil"/>
            </w:tcBorders>
            <w:shd w:val="clear" w:color="auto" w:fill="auto"/>
            <w:noWrap/>
            <w:vAlign w:val="center"/>
            <w:hideMark/>
          </w:tcPr>
          <w:p w14:paraId="38146221" w14:textId="367F3BD9" w:rsidR="00BD1C4F" w:rsidRPr="00BA666D" w:rsidRDefault="00BD1C4F" w:rsidP="00BD1C4F">
            <w:pPr>
              <w:jc w:val="right"/>
              <w:rPr>
                <w:sz w:val="18"/>
                <w:szCs w:val="18"/>
              </w:rPr>
            </w:pPr>
            <w:r w:rsidRPr="00BA666D">
              <w:rPr>
                <w:sz w:val="18"/>
                <w:szCs w:val="18"/>
              </w:rPr>
              <w:t>1.911.058</w:t>
            </w:r>
          </w:p>
        </w:tc>
        <w:tc>
          <w:tcPr>
            <w:tcW w:w="1105" w:type="dxa"/>
            <w:tcBorders>
              <w:top w:val="nil"/>
              <w:left w:val="nil"/>
              <w:bottom w:val="nil"/>
              <w:right w:val="single" w:sz="4" w:space="0" w:color="auto"/>
            </w:tcBorders>
            <w:shd w:val="clear" w:color="auto" w:fill="auto"/>
            <w:noWrap/>
            <w:vAlign w:val="center"/>
            <w:hideMark/>
          </w:tcPr>
          <w:p w14:paraId="01054DB4" w14:textId="7263842A" w:rsidR="00BD1C4F" w:rsidRPr="00BA666D" w:rsidRDefault="00BD1C4F" w:rsidP="00BD1C4F">
            <w:pPr>
              <w:jc w:val="right"/>
              <w:rPr>
                <w:sz w:val="18"/>
                <w:szCs w:val="18"/>
              </w:rPr>
            </w:pPr>
            <w:r w:rsidRPr="00BA666D">
              <w:rPr>
                <w:sz w:val="18"/>
                <w:szCs w:val="18"/>
              </w:rPr>
              <w:t>1.931.558</w:t>
            </w:r>
          </w:p>
        </w:tc>
      </w:tr>
      <w:tr w:rsidR="00BA666D" w:rsidRPr="00BA666D" w14:paraId="4A4293BE" w14:textId="77777777" w:rsidTr="00B5062A">
        <w:trPr>
          <w:trHeight w:val="495"/>
          <w:jc w:val="center"/>
        </w:trPr>
        <w:tc>
          <w:tcPr>
            <w:tcW w:w="396" w:type="dxa"/>
            <w:tcBorders>
              <w:top w:val="nil"/>
              <w:left w:val="single" w:sz="4" w:space="0" w:color="auto"/>
              <w:bottom w:val="nil"/>
              <w:right w:val="nil"/>
            </w:tcBorders>
            <w:shd w:val="clear" w:color="auto" w:fill="auto"/>
            <w:noWrap/>
            <w:vAlign w:val="center"/>
            <w:hideMark/>
          </w:tcPr>
          <w:p w14:paraId="07D9D38A" w14:textId="77777777" w:rsidR="00BD1C4F" w:rsidRPr="00BA666D" w:rsidRDefault="00BD1C4F" w:rsidP="00BD1C4F">
            <w:pPr>
              <w:rPr>
                <w:b/>
                <w:bCs/>
                <w:sz w:val="18"/>
                <w:szCs w:val="18"/>
              </w:rPr>
            </w:pPr>
            <w:r w:rsidRPr="00BA666D">
              <w:rPr>
                <w:b/>
                <w:bCs/>
                <w:sz w:val="18"/>
                <w:szCs w:val="18"/>
              </w:rPr>
              <w:t>36</w:t>
            </w:r>
          </w:p>
        </w:tc>
        <w:tc>
          <w:tcPr>
            <w:tcW w:w="4438" w:type="dxa"/>
            <w:tcBorders>
              <w:top w:val="nil"/>
              <w:left w:val="nil"/>
              <w:bottom w:val="nil"/>
              <w:right w:val="nil"/>
            </w:tcBorders>
            <w:shd w:val="clear" w:color="auto" w:fill="auto"/>
            <w:vAlign w:val="center"/>
            <w:hideMark/>
          </w:tcPr>
          <w:p w14:paraId="4A9502EA" w14:textId="77777777" w:rsidR="00BD1C4F" w:rsidRPr="00BA666D" w:rsidRDefault="00BD1C4F" w:rsidP="00BD1C4F">
            <w:pPr>
              <w:rPr>
                <w:sz w:val="18"/>
                <w:szCs w:val="18"/>
              </w:rPr>
            </w:pPr>
            <w:r w:rsidRPr="00BA666D">
              <w:rPr>
                <w:sz w:val="18"/>
                <w:szCs w:val="18"/>
              </w:rPr>
              <w:t>Pomoći dane u inozemstvo i unutar općeg proračuna</w:t>
            </w:r>
          </w:p>
        </w:tc>
        <w:tc>
          <w:tcPr>
            <w:tcW w:w="1251" w:type="dxa"/>
            <w:tcBorders>
              <w:top w:val="nil"/>
              <w:left w:val="nil"/>
              <w:bottom w:val="nil"/>
              <w:right w:val="nil"/>
            </w:tcBorders>
            <w:shd w:val="clear" w:color="auto" w:fill="auto"/>
            <w:noWrap/>
            <w:vAlign w:val="center"/>
            <w:hideMark/>
          </w:tcPr>
          <w:p w14:paraId="519DA42C" w14:textId="1194924E" w:rsidR="00BD1C4F" w:rsidRPr="00BA666D" w:rsidRDefault="00BD1C4F" w:rsidP="00BD1C4F">
            <w:pPr>
              <w:jc w:val="right"/>
              <w:rPr>
                <w:sz w:val="18"/>
                <w:szCs w:val="18"/>
              </w:rPr>
            </w:pPr>
            <w:r w:rsidRPr="00BA666D">
              <w:rPr>
                <w:sz w:val="18"/>
                <w:szCs w:val="18"/>
              </w:rPr>
              <w:t>106.926,91</w:t>
            </w:r>
          </w:p>
        </w:tc>
        <w:tc>
          <w:tcPr>
            <w:tcW w:w="1027" w:type="dxa"/>
            <w:tcBorders>
              <w:top w:val="nil"/>
              <w:left w:val="nil"/>
              <w:bottom w:val="nil"/>
              <w:right w:val="nil"/>
            </w:tcBorders>
            <w:shd w:val="clear" w:color="auto" w:fill="auto"/>
            <w:noWrap/>
            <w:vAlign w:val="center"/>
            <w:hideMark/>
          </w:tcPr>
          <w:p w14:paraId="27B00BAB" w14:textId="7FFEF5A4" w:rsidR="00BD1C4F" w:rsidRPr="00BA666D" w:rsidRDefault="00BD1C4F" w:rsidP="00BD1C4F">
            <w:pPr>
              <w:jc w:val="right"/>
              <w:rPr>
                <w:sz w:val="18"/>
                <w:szCs w:val="18"/>
              </w:rPr>
            </w:pPr>
            <w:r w:rsidRPr="00BA666D">
              <w:rPr>
                <w:sz w:val="18"/>
                <w:szCs w:val="18"/>
              </w:rPr>
              <w:t>600.869</w:t>
            </w:r>
          </w:p>
        </w:tc>
        <w:tc>
          <w:tcPr>
            <w:tcW w:w="1027" w:type="dxa"/>
            <w:tcBorders>
              <w:top w:val="nil"/>
              <w:left w:val="nil"/>
              <w:bottom w:val="nil"/>
              <w:right w:val="nil"/>
            </w:tcBorders>
            <w:shd w:val="clear" w:color="auto" w:fill="auto"/>
            <w:noWrap/>
            <w:vAlign w:val="center"/>
            <w:hideMark/>
          </w:tcPr>
          <w:p w14:paraId="27BC773D" w14:textId="1039D3D7" w:rsidR="00BD1C4F" w:rsidRPr="00BA666D" w:rsidRDefault="00BD1C4F" w:rsidP="00BD1C4F">
            <w:pPr>
              <w:jc w:val="right"/>
              <w:rPr>
                <w:sz w:val="18"/>
                <w:szCs w:val="18"/>
              </w:rPr>
            </w:pPr>
            <w:r w:rsidRPr="00BA666D">
              <w:rPr>
                <w:sz w:val="18"/>
                <w:szCs w:val="18"/>
              </w:rPr>
              <w:t>187.000</w:t>
            </w:r>
          </w:p>
        </w:tc>
        <w:tc>
          <w:tcPr>
            <w:tcW w:w="1105" w:type="dxa"/>
            <w:tcBorders>
              <w:top w:val="nil"/>
              <w:left w:val="nil"/>
              <w:bottom w:val="nil"/>
              <w:right w:val="nil"/>
            </w:tcBorders>
            <w:shd w:val="clear" w:color="auto" w:fill="auto"/>
            <w:noWrap/>
            <w:vAlign w:val="center"/>
            <w:hideMark/>
          </w:tcPr>
          <w:p w14:paraId="04372A04" w14:textId="7EB284BF" w:rsidR="00BD1C4F" w:rsidRPr="00BA666D" w:rsidRDefault="00BD1C4F" w:rsidP="00BD1C4F">
            <w:pPr>
              <w:jc w:val="right"/>
              <w:rPr>
                <w:sz w:val="18"/>
                <w:szCs w:val="18"/>
              </w:rPr>
            </w:pPr>
            <w:r w:rsidRPr="00BA666D">
              <w:rPr>
                <w:sz w:val="18"/>
                <w:szCs w:val="18"/>
              </w:rPr>
              <w:t>195.000</w:t>
            </w:r>
          </w:p>
        </w:tc>
        <w:tc>
          <w:tcPr>
            <w:tcW w:w="1105" w:type="dxa"/>
            <w:tcBorders>
              <w:top w:val="nil"/>
              <w:left w:val="nil"/>
              <w:bottom w:val="nil"/>
              <w:right w:val="single" w:sz="4" w:space="0" w:color="auto"/>
            </w:tcBorders>
            <w:shd w:val="clear" w:color="auto" w:fill="auto"/>
            <w:noWrap/>
            <w:vAlign w:val="center"/>
            <w:hideMark/>
          </w:tcPr>
          <w:p w14:paraId="5353A089" w14:textId="6AB8BFBC" w:rsidR="00BD1C4F" w:rsidRPr="00BA666D" w:rsidRDefault="00BD1C4F" w:rsidP="00BD1C4F">
            <w:pPr>
              <w:jc w:val="right"/>
              <w:rPr>
                <w:sz w:val="18"/>
                <w:szCs w:val="18"/>
              </w:rPr>
            </w:pPr>
            <w:r w:rsidRPr="00BA666D">
              <w:rPr>
                <w:sz w:val="18"/>
                <w:szCs w:val="18"/>
              </w:rPr>
              <w:t>203.000</w:t>
            </w:r>
          </w:p>
        </w:tc>
      </w:tr>
      <w:tr w:rsidR="00BA666D" w:rsidRPr="00BA666D" w14:paraId="6AC2AEC9" w14:textId="77777777" w:rsidTr="0074307D">
        <w:trPr>
          <w:trHeight w:val="495"/>
          <w:jc w:val="center"/>
        </w:trPr>
        <w:tc>
          <w:tcPr>
            <w:tcW w:w="396" w:type="dxa"/>
            <w:tcBorders>
              <w:top w:val="nil"/>
              <w:left w:val="single" w:sz="4" w:space="0" w:color="auto"/>
              <w:right w:val="nil"/>
            </w:tcBorders>
            <w:shd w:val="clear" w:color="auto" w:fill="auto"/>
            <w:noWrap/>
            <w:vAlign w:val="center"/>
            <w:hideMark/>
          </w:tcPr>
          <w:p w14:paraId="772AB00B" w14:textId="77777777" w:rsidR="00BD1C4F" w:rsidRPr="00BA666D" w:rsidRDefault="00BD1C4F" w:rsidP="00BD1C4F">
            <w:pPr>
              <w:rPr>
                <w:b/>
                <w:bCs/>
                <w:sz w:val="18"/>
                <w:szCs w:val="18"/>
              </w:rPr>
            </w:pPr>
            <w:r w:rsidRPr="00BA666D">
              <w:rPr>
                <w:b/>
                <w:bCs/>
                <w:sz w:val="18"/>
                <w:szCs w:val="18"/>
              </w:rPr>
              <w:t>37</w:t>
            </w:r>
          </w:p>
        </w:tc>
        <w:tc>
          <w:tcPr>
            <w:tcW w:w="4438" w:type="dxa"/>
            <w:tcBorders>
              <w:top w:val="nil"/>
              <w:left w:val="nil"/>
              <w:right w:val="nil"/>
            </w:tcBorders>
            <w:shd w:val="clear" w:color="auto" w:fill="auto"/>
            <w:vAlign w:val="center"/>
            <w:hideMark/>
          </w:tcPr>
          <w:p w14:paraId="3BB095E6" w14:textId="77777777" w:rsidR="00BD1C4F" w:rsidRPr="00BA666D" w:rsidRDefault="00BD1C4F" w:rsidP="00BD1C4F">
            <w:pPr>
              <w:rPr>
                <w:sz w:val="18"/>
                <w:szCs w:val="18"/>
              </w:rPr>
            </w:pPr>
            <w:r w:rsidRPr="00BA666D">
              <w:rPr>
                <w:sz w:val="18"/>
                <w:szCs w:val="18"/>
              </w:rPr>
              <w:t>Naknade građanima i kućanstvima na temelju osiguranja i druge naknade</w:t>
            </w:r>
          </w:p>
        </w:tc>
        <w:tc>
          <w:tcPr>
            <w:tcW w:w="1251" w:type="dxa"/>
            <w:tcBorders>
              <w:top w:val="nil"/>
              <w:left w:val="nil"/>
              <w:bottom w:val="nil"/>
              <w:right w:val="nil"/>
            </w:tcBorders>
            <w:shd w:val="clear" w:color="auto" w:fill="auto"/>
            <w:noWrap/>
            <w:vAlign w:val="center"/>
            <w:hideMark/>
          </w:tcPr>
          <w:p w14:paraId="007374CC" w14:textId="44DF27FE" w:rsidR="00BD1C4F" w:rsidRPr="00BA666D" w:rsidRDefault="00BD1C4F" w:rsidP="00BD1C4F">
            <w:pPr>
              <w:jc w:val="right"/>
              <w:rPr>
                <w:sz w:val="18"/>
                <w:szCs w:val="18"/>
              </w:rPr>
            </w:pPr>
            <w:r w:rsidRPr="00BA666D">
              <w:rPr>
                <w:sz w:val="18"/>
                <w:szCs w:val="18"/>
              </w:rPr>
              <w:t>1.194.356,06</w:t>
            </w:r>
          </w:p>
        </w:tc>
        <w:tc>
          <w:tcPr>
            <w:tcW w:w="1027" w:type="dxa"/>
            <w:tcBorders>
              <w:top w:val="nil"/>
              <w:left w:val="nil"/>
              <w:bottom w:val="nil"/>
              <w:right w:val="nil"/>
            </w:tcBorders>
            <w:shd w:val="clear" w:color="auto" w:fill="auto"/>
            <w:noWrap/>
            <w:vAlign w:val="center"/>
            <w:hideMark/>
          </w:tcPr>
          <w:p w14:paraId="68545A39" w14:textId="78ED9874" w:rsidR="00BD1C4F" w:rsidRPr="00BA666D" w:rsidRDefault="00BD1C4F" w:rsidP="00BD1C4F">
            <w:pPr>
              <w:jc w:val="right"/>
              <w:rPr>
                <w:sz w:val="18"/>
                <w:szCs w:val="18"/>
              </w:rPr>
            </w:pPr>
            <w:r w:rsidRPr="00BA666D">
              <w:rPr>
                <w:sz w:val="18"/>
                <w:szCs w:val="18"/>
              </w:rPr>
              <w:t>1.681.072</w:t>
            </w:r>
          </w:p>
        </w:tc>
        <w:tc>
          <w:tcPr>
            <w:tcW w:w="1027" w:type="dxa"/>
            <w:tcBorders>
              <w:top w:val="nil"/>
              <w:left w:val="nil"/>
              <w:bottom w:val="nil"/>
              <w:right w:val="nil"/>
            </w:tcBorders>
            <w:shd w:val="clear" w:color="auto" w:fill="auto"/>
            <w:noWrap/>
            <w:vAlign w:val="center"/>
            <w:hideMark/>
          </w:tcPr>
          <w:p w14:paraId="07162BAE" w14:textId="3812BAB8" w:rsidR="00BD1C4F" w:rsidRPr="00BA666D" w:rsidRDefault="00BD1C4F" w:rsidP="00BD1C4F">
            <w:pPr>
              <w:jc w:val="right"/>
              <w:rPr>
                <w:sz w:val="18"/>
                <w:szCs w:val="18"/>
              </w:rPr>
            </w:pPr>
            <w:r w:rsidRPr="00BA666D">
              <w:rPr>
                <w:sz w:val="18"/>
                <w:szCs w:val="18"/>
              </w:rPr>
              <w:t>1.724.231</w:t>
            </w:r>
          </w:p>
        </w:tc>
        <w:tc>
          <w:tcPr>
            <w:tcW w:w="1105" w:type="dxa"/>
            <w:tcBorders>
              <w:top w:val="nil"/>
              <w:left w:val="nil"/>
              <w:bottom w:val="nil"/>
              <w:right w:val="nil"/>
            </w:tcBorders>
            <w:shd w:val="clear" w:color="auto" w:fill="auto"/>
            <w:noWrap/>
            <w:vAlign w:val="center"/>
            <w:hideMark/>
          </w:tcPr>
          <w:p w14:paraId="78967186" w14:textId="17158612" w:rsidR="00BD1C4F" w:rsidRPr="00BA666D" w:rsidRDefault="00BD1C4F" w:rsidP="00BD1C4F">
            <w:pPr>
              <w:jc w:val="right"/>
              <w:rPr>
                <w:sz w:val="18"/>
                <w:szCs w:val="18"/>
              </w:rPr>
            </w:pPr>
            <w:r w:rsidRPr="00BA666D">
              <w:rPr>
                <w:sz w:val="18"/>
                <w:szCs w:val="18"/>
              </w:rPr>
              <w:t>1.807.323</w:t>
            </w:r>
          </w:p>
        </w:tc>
        <w:tc>
          <w:tcPr>
            <w:tcW w:w="1105" w:type="dxa"/>
            <w:tcBorders>
              <w:top w:val="nil"/>
              <w:left w:val="nil"/>
              <w:bottom w:val="nil"/>
              <w:right w:val="single" w:sz="4" w:space="0" w:color="auto"/>
            </w:tcBorders>
            <w:shd w:val="clear" w:color="auto" w:fill="auto"/>
            <w:noWrap/>
            <w:vAlign w:val="center"/>
            <w:hideMark/>
          </w:tcPr>
          <w:p w14:paraId="3E8E0E2D" w14:textId="383E7C60" w:rsidR="00BD1C4F" w:rsidRPr="00BA666D" w:rsidRDefault="00BD1C4F" w:rsidP="00BD1C4F">
            <w:pPr>
              <w:jc w:val="right"/>
              <w:rPr>
                <w:sz w:val="18"/>
                <w:szCs w:val="18"/>
              </w:rPr>
            </w:pPr>
            <w:r w:rsidRPr="00BA666D">
              <w:rPr>
                <w:sz w:val="18"/>
                <w:szCs w:val="18"/>
              </w:rPr>
              <w:t>1.828.923</w:t>
            </w:r>
          </w:p>
        </w:tc>
      </w:tr>
      <w:tr w:rsidR="00BA666D" w:rsidRPr="00BA666D" w14:paraId="7A566632" w14:textId="77777777" w:rsidTr="00B5062A">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49B83813" w14:textId="77777777" w:rsidR="00BD1C4F" w:rsidRPr="00BA666D" w:rsidRDefault="00BD1C4F" w:rsidP="00BD1C4F">
            <w:pPr>
              <w:rPr>
                <w:b/>
                <w:bCs/>
                <w:sz w:val="18"/>
                <w:szCs w:val="18"/>
              </w:rPr>
            </w:pPr>
            <w:r w:rsidRPr="00BA666D">
              <w:rPr>
                <w:b/>
                <w:bCs/>
                <w:sz w:val="18"/>
                <w:szCs w:val="18"/>
              </w:rPr>
              <w:t>38</w:t>
            </w:r>
          </w:p>
        </w:tc>
        <w:tc>
          <w:tcPr>
            <w:tcW w:w="4438" w:type="dxa"/>
            <w:tcBorders>
              <w:top w:val="nil"/>
              <w:left w:val="nil"/>
              <w:bottom w:val="single" w:sz="4" w:space="0" w:color="auto"/>
              <w:right w:val="nil"/>
            </w:tcBorders>
            <w:shd w:val="clear" w:color="auto" w:fill="auto"/>
            <w:vAlign w:val="center"/>
            <w:hideMark/>
          </w:tcPr>
          <w:p w14:paraId="3B4C0FB0" w14:textId="6FC9B1B5" w:rsidR="00BD1C4F" w:rsidRPr="00BA666D" w:rsidRDefault="00BD1C4F" w:rsidP="00BD1C4F">
            <w:pPr>
              <w:rPr>
                <w:sz w:val="18"/>
                <w:szCs w:val="18"/>
              </w:rPr>
            </w:pPr>
            <w:r w:rsidRPr="00BA666D">
              <w:rPr>
                <w:sz w:val="18"/>
                <w:szCs w:val="18"/>
              </w:rPr>
              <w:t xml:space="preserve">Ostali rashodi </w:t>
            </w:r>
          </w:p>
        </w:tc>
        <w:tc>
          <w:tcPr>
            <w:tcW w:w="1251" w:type="dxa"/>
            <w:tcBorders>
              <w:top w:val="nil"/>
              <w:left w:val="nil"/>
              <w:bottom w:val="single" w:sz="4" w:space="0" w:color="auto"/>
              <w:right w:val="nil"/>
            </w:tcBorders>
            <w:shd w:val="clear" w:color="auto" w:fill="auto"/>
            <w:noWrap/>
            <w:vAlign w:val="center"/>
            <w:hideMark/>
          </w:tcPr>
          <w:p w14:paraId="7002A428" w14:textId="4A2F2D14" w:rsidR="00BD1C4F" w:rsidRPr="00BA666D" w:rsidRDefault="00BD1C4F" w:rsidP="00BD1C4F">
            <w:pPr>
              <w:jc w:val="right"/>
              <w:rPr>
                <w:sz w:val="18"/>
                <w:szCs w:val="18"/>
              </w:rPr>
            </w:pPr>
            <w:r w:rsidRPr="00BA666D">
              <w:rPr>
                <w:sz w:val="18"/>
                <w:szCs w:val="18"/>
              </w:rPr>
              <w:t>3.707.625,74</w:t>
            </w:r>
          </w:p>
        </w:tc>
        <w:tc>
          <w:tcPr>
            <w:tcW w:w="1027" w:type="dxa"/>
            <w:tcBorders>
              <w:top w:val="nil"/>
              <w:left w:val="nil"/>
              <w:bottom w:val="single" w:sz="4" w:space="0" w:color="auto"/>
              <w:right w:val="nil"/>
            </w:tcBorders>
            <w:shd w:val="clear" w:color="auto" w:fill="auto"/>
            <w:noWrap/>
            <w:vAlign w:val="center"/>
            <w:hideMark/>
          </w:tcPr>
          <w:p w14:paraId="30608ED7" w14:textId="72265224" w:rsidR="00BD1C4F" w:rsidRPr="00BA666D" w:rsidRDefault="00BD1C4F" w:rsidP="00BD1C4F">
            <w:pPr>
              <w:jc w:val="right"/>
              <w:rPr>
                <w:sz w:val="18"/>
                <w:szCs w:val="18"/>
              </w:rPr>
            </w:pPr>
            <w:r w:rsidRPr="00BA666D">
              <w:rPr>
                <w:sz w:val="18"/>
                <w:szCs w:val="18"/>
              </w:rPr>
              <w:t>5.020.841</w:t>
            </w:r>
          </w:p>
        </w:tc>
        <w:tc>
          <w:tcPr>
            <w:tcW w:w="1027" w:type="dxa"/>
            <w:tcBorders>
              <w:top w:val="nil"/>
              <w:left w:val="nil"/>
              <w:bottom w:val="single" w:sz="4" w:space="0" w:color="auto"/>
              <w:right w:val="nil"/>
            </w:tcBorders>
            <w:shd w:val="clear" w:color="auto" w:fill="auto"/>
            <w:noWrap/>
            <w:vAlign w:val="center"/>
            <w:hideMark/>
          </w:tcPr>
          <w:p w14:paraId="03548EC6" w14:textId="4028FFBC" w:rsidR="00BD1C4F" w:rsidRPr="00BA666D" w:rsidRDefault="00BD1C4F" w:rsidP="00BD1C4F">
            <w:pPr>
              <w:jc w:val="right"/>
              <w:rPr>
                <w:sz w:val="18"/>
                <w:szCs w:val="18"/>
              </w:rPr>
            </w:pPr>
            <w:r w:rsidRPr="00BA666D">
              <w:rPr>
                <w:sz w:val="18"/>
                <w:szCs w:val="18"/>
              </w:rPr>
              <w:t>4.142.947</w:t>
            </w:r>
          </w:p>
        </w:tc>
        <w:tc>
          <w:tcPr>
            <w:tcW w:w="1105" w:type="dxa"/>
            <w:tcBorders>
              <w:top w:val="nil"/>
              <w:left w:val="nil"/>
              <w:bottom w:val="single" w:sz="4" w:space="0" w:color="auto"/>
              <w:right w:val="nil"/>
            </w:tcBorders>
            <w:shd w:val="clear" w:color="auto" w:fill="auto"/>
            <w:noWrap/>
            <w:vAlign w:val="center"/>
            <w:hideMark/>
          </w:tcPr>
          <w:p w14:paraId="5DF5EC0A" w14:textId="74731F58" w:rsidR="00BD1C4F" w:rsidRPr="00BA666D" w:rsidRDefault="00BD1C4F" w:rsidP="00BD1C4F">
            <w:pPr>
              <w:jc w:val="right"/>
              <w:rPr>
                <w:sz w:val="18"/>
                <w:szCs w:val="18"/>
              </w:rPr>
            </w:pPr>
            <w:r w:rsidRPr="00BA666D">
              <w:rPr>
                <w:sz w:val="18"/>
                <w:szCs w:val="18"/>
              </w:rPr>
              <w:t>3.902.518</w:t>
            </w:r>
          </w:p>
        </w:tc>
        <w:tc>
          <w:tcPr>
            <w:tcW w:w="1105" w:type="dxa"/>
            <w:tcBorders>
              <w:top w:val="nil"/>
              <w:left w:val="nil"/>
              <w:bottom w:val="single" w:sz="4" w:space="0" w:color="auto"/>
              <w:right w:val="single" w:sz="4" w:space="0" w:color="auto"/>
            </w:tcBorders>
            <w:shd w:val="clear" w:color="auto" w:fill="auto"/>
            <w:noWrap/>
            <w:vAlign w:val="center"/>
            <w:hideMark/>
          </w:tcPr>
          <w:p w14:paraId="3E6D189F" w14:textId="5FBEA19D" w:rsidR="00BD1C4F" w:rsidRPr="00BA666D" w:rsidRDefault="00BD1C4F" w:rsidP="00BD1C4F">
            <w:pPr>
              <w:jc w:val="right"/>
              <w:rPr>
                <w:sz w:val="18"/>
                <w:szCs w:val="18"/>
              </w:rPr>
            </w:pPr>
            <w:r w:rsidRPr="00BA666D">
              <w:rPr>
                <w:sz w:val="18"/>
                <w:szCs w:val="18"/>
              </w:rPr>
              <w:t>3.506.112</w:t>
            </w:r>
          </w:p>
        </w:tc>
      </w:tr>
    </w:tbl>
    <w:p w14:paraId="043E9F7B" w14:textId="77777777" w:rsidR="00465C3A" w:rsidRPr="00BA666D" w:rsidRDefault="00465C3A" w:rsidP="00465C3A">
      <w:pPr>
        <w:jc w:val="both"/>
        <w:rPr>
          <w:bCs/>
          <w:iCs/>
        </w:rPr>
      </w:pPr>
    </w:p>
    <w:p w14:paraId="5C64CD32" w14:textId="77777777" w:rsidR="00A46A35" w:rsidRPr="00BA666D" w:rsidRDefault="00A46A35" w:rsidP="00A46A35">
      <w:pPr>
        <w:ind w:firstLine="720"/>
        <w:jc w:val="both"/>
      </w:pPr>
      <w:r w:rsidRPr="00BA666D">
        <w:rPr>
          <w:b/>
          <w:i/>
        </w:rPr>
        <w:t>Rashodi za zaposlene</w:t>
      </w:r>
      <w:r w:rsidRPr="00BA666D">
        <w:t xml:space="preserve"> (skupina 31) obuhvaćaju plaće, doprinose na plaće i ostale rashode za zaposlene, a planiraju se u ukupnom iznosu od 19.943.575 € u 2024., 21.061.716 € u 2025. i 21.527.492 € u 2026. godini. Odnose se na:</w:t>
      </w:r>
    </w:p>
    <w:p w14:paraId="2220D653" w14:textId="6C2E1E01" w:rsidR="00A46A35" w:rsidRPr="00BA666D" w:rsidRDefault="00A46A35" w:rsidP="00A46A35">
      <w:pPr>
        <w:pStyle w:val="Odlomakpopisa"/>
        <w:numPr>
          <w:ilvl w:val="0"/>
          <w:numId w:val="6"/>
        </w:numPr>
        <w:ind w:left="426" w:hanging="426"/>
        <w:jc w:val="both"/>
      </w:pPr>
      <w:r w:rsidRPr="00BA666D">
        <w:t>rashode za zaposlene službenike, namještenike i dužnosnike gradske uprave koji se planiraju u iznosu 2.666.750 € u 2024. godini, 2.672.525 € u 2025. i 2.684.308 € u 2026. godini</w:t>
      </w:r>
      <w:r w:rsidR="00BA666D" w:rsidRPr="00BA666D">
        <w:t>,</w:t>
      </w:r>
    </w:p>
    <w:p w14:paraId="60CAFBDA" w14:textId="77777777" w:rsidR="00A46A35" w:rsidRPr="00BA666D" w:rsidRDefault="00A46A35" w:rsidP="00A46A35">
      <w:pPr>
        <w:pStyle w:val="Odlomakpopisa"/>
        <w:numPr>
          <w:ilvl w:val="0"/>
          <w:numId w:val="6"/>
        </w:numPr>
        <w:ind w:left="426" w:hanging="426"/>
        <w:jc w:val="both"/>
      </w:pPr>
      <w:r w:rsidRPr="00BA666D">
        <w:t>rashode za zaposlene proračunskih korisnika koji primaju plaću iz gradskih izvora financiranja u ukupnom iznosu od 8.822.609 € u 2024., 9.813.350 € u 2025. i 10.103.393 € u 2026. godini (zaposlenici ustanova u kulturi i sportu, dječjih vrtića, Javne vatrogasne postrojbe, u osnovnim školama učitelji u produženom boravku, u izvannastavnim aktivnostima i pomoćnici u nastavi),</w:t>
      </w:r>
    </w:p>
    <w:p w14:paraId="662CC1E5" w14:textId="77777777" w:rsidR="00A46A35" w:rsidRPr="00BA666D" w:rsidRDefault="00A46A35" w:rsidP="00A46A35">
      <w:pPr>
        <w:pStyle w:val="Odlomakpopisa"/>
        <w:numPr>
          <w:ilvl w:val="0"/>
          <w:numId w:val="6"/>
        </w:numPr>
        <w:ind w:left="426" w:hanging="426"/>
        <w:jc w:val="both"/>
      </w:pPr>
      <w:r w:rsidRPr="00BA666D">
        <w:t>rashode za zaposlene koje proračunski korisnici financiraju iz različitih vlastitih izvora financiranja, i to:</w:t>
      </w:r>
    </w:p>
    <w:p w14:paraId="5E175704" w14:textId="77777777" w:rsidR="00A46A35" w:rsidRPr="00BA666D" w:rsidRDefault="00A46A35" w:rsidP="00A46A35">
      <w:pPr>
        <w:pStyle w:val="Odlomakpopisa"/>
        <w:numPr>
          <w:ilvl w:val="0"/>
          <w:numId w:val="7"/>
        </w:numPr>
        <w:ind w:left="851" w:hanging="425"/>
        <w:jc w:val="both"/>
      </w:pPr>
      <w:r w:rsidRPr="00BA666D">
        <w:t>rashodi za zaposlene u osnovnim školama na teret državnog proračuna u iznosu od 8.391.630 € u 2024., 8.506.790 € u 2025. i 8.677.390 € u 2026. godini,</w:t>
      </w:r>
    </w:p>
    <w:p w14:paraId="407212B7" w14:textId="0D52A02C" w:rsidR="00A46A35" w:rsidRPr="00BA666D" w:rsidRDefault="00A46A35" w:rsidP="00A46A35">
      <w:pPr>
        <w:pStyle w:val="Odlomakpopisa"/>
        <w:numPr>
          <w:ilvl w:val="0"/>
          <w:numId w:val="7"/>
        </w:numPr>
        <w:ind w:left="851" w:hanging="425"/>
        <w:jc w:val="both"/>
      </w:pPr>
      <w:r w:rsidRPr="00BA666D">
        <w:t>plaće za pripravnika putem aktivnih mjera zapošljavanja, dodaci na plaću mentora u osnovnim školama, dio rashoda za zaposlene u produženom boravku iz sredstava uplata roditelja, dodaci na plaću za provođenje Montessori programa, igraonice te sportsk</w:t>
      </w:r>
      <w:r w:rsidR="00BA666D" w:rsidRPr="00BA666D">
        <w:t>og</w:t>
      </w:r>
      <w:r w:rsidRPr="00BA666D">
        <w:t xml:space="preserve"> program</w:t>
      </w:r>
      <w:r w:rsidR="00BA666D" w:rsidRPr="00BA666D">
        <w:t>a</w:t>
      </w:r>
      <w:r w:rsidRPr="00BA666D">
        <w:t xml:space="preserve"> u dječjim vrtićima u ukupnom iznosu od 62.586 € u 2024., 69.051 € u 2025. i 62.401 € u 2026. godini.</w:t>
      </w:r>
    </w:p>
    <w:p w14:paraId="7344BD49" w14:textId="10370828" w:rsidR="00A46A35" w:rsidRPr="0010697C" w:rsidRDefault="00A46A35" w:rsidP="00A46A35">
      <w:pPr>
        <w:ind w:firstLine="720"/>
        <w:jc w:val="both"/>
        <w:rPr>
          <w:bCs/>
        </w:rPr>
      </w:pPr>
      <w:r w:rsidRPr="0010697C">
        <w:rPr>
          <w:bCs/>
        </w:rPr>
        <w:t>Rashodi za zaposlene u 2024. planiraju se s međugodišnjim rastom od 18,74% u odnosu na važeći plan za 2023., što je posljedica povećanja gradske osnovice na iznos od 550 € i povećanja osnovice u osnovnim školama, uz redovno povećanje kod svih zaposlenih za minuli rad od 0,5% po godini staža, te planiranog povećanja broja zaposlenih kod proračunskih korisnika</w:t>
      </w:r>
      <w:r w:rsidR="001C715F" w:rsidRPr="0010697C">
        <w:rPr>
          <w:bCs/>
        </w:rPr>
        <w:t>, kao i uključivanja u proračun Ustanove Sportski objekti Samobor</w:t>
      </w:r>
      <w:r w:rsidRPr="0010697C">
        <w:rPr>
          <w:bCs/>
        </w:rPr>
        <w:t>.</w:t>
      </w:r>
    </w:p>
    <w:p w14:paraId="7D634F8A" w14:textId="77777777" w:rsidR="00465C3A" w:rsidRPr="0096506B" w:rsidRDefault="00465C3A" w:rsidP="00465C3A">
      <w:pPr>
        <w:ind w:firstLine="720"/>
        <w:jc w:val="both"/>
        <w:rPr>
          <w:bCs/>
        </w:rPr>
      </w:pPr>
      <w:r w:rsidRPr="0096506B">
        <w:rPr>
          <w:b/>
          <w:bCs/>
          <w:i/>
        </w:rPr>
        <w:t>Materijalni rashodi</w:t>
      </w:r>
      <w:r w:rsidRPr="0096506B">
        <w:rPr>
          <w:bCs/>
        </w:rPr>
        <w:t xml:space="preserve"> (skupina 32) u 2024. godini planiraju se u iznosu od 28.219.158 €, dok se u 2025. i 2026. godini projiciraju sa 28.064.169 € odnosno 28.911.320 €. Odnose se na rashode za redovno poslovanje Grada i proračunskih korisnika te na rashode za izvršavanje planiranih programskih aktivnosti.</w:t>
      </w:r>
    </w:p>
    <w:p w14:paraId="65EF5412" w14:textId="77777777" w:rsidR="00465C3A" w:rsidRPr="004E236A" w:rsidRDefault="00465C3A" w:rsidP="00465C3A">
      <w:pPr>
        <w:ind w:firstLine="720"/>
        <w:jc w:val="both"/>
      </w:pPr>
      <w:r w:rsidRPr="004E236A">
        <w:lastRenderedPageBreak/>
        <w:t>Plan ovih rashoda u 2024. godini smanjen je u odnosu na važeći plan za 2023. godinu za 6,12%, a odnosi se na:</w:t>
      </w:r>
    </w:p>
    <w:p w14:paraId="297928F5" w14:textId="4D622291" w:rsidR="00465C3A" w:rsidRPr="004E236A" w:rsidRDefault="00465C3A" w:rsidP="00465C3A">
      <w:pPr>
        <w:pStyle w:val="Odlomakpopisa"/>
        <w:numPr>
          <w:ilvl w:val="0"/>
          <w:numId w:val="47"/>
        </w:numPr>
        <w:ind w:left="426" w:hanging="426"/>
        <w:jc w:val="both"/>
        <w:rPr>
          <w:bCs/>
        </w:rPr>
      </w:pPr>
      <w:r w:rsidRPr="004E236A">
        <w:rPr>
          <w:bCs/>
        </w:rPr>
        <w:t xml:space="preserve">naknade troškova zaposlenima (podskupina 321) u iznosu od 896.060 € - najznačajniji planirani iznos u okviru ove podskupine odnosi se na naknade za prijevoz na posao i s posla, </w:t>
      </w:r>
      <w:r w:rsidR="004E236A" w:rsidRPr="004E236A">
        <w:rPr>
          <w:bCs/>
        </w:rPr>
        <w:t xml:space="preserve">a obuhvaća i </w:t>
      </w:r>
      <w:r w:rsidRPr="004E236A">
        <w:rPr>
          <w:bCs/>
        </w:rPr>
        <w:t>službena putovanja, stručno usavršavanje zaposlenika i ostale naknade troškova zaposlenima;</w:t>
      </w:r>
    </w:p>
    <w:p w14:paraId="2825007E" w14:textId="5F5B9245" w:rsidR="00465C3A" w:rsidRPr="00C21EF5" w:rsidRDefault="00465C3A" w:rsidP="00465C3A">
      <w:pPr>
        <w:pStyle w:val="Odlomakpopisa"/>
        <w:numPr>
          <w:ilvl w:val="0"/>
          <w:numId w:val="6"/>
        </w:numPr>
        <w:ind w:left="426" w:hanging="426"/>
        <w:jc w:val="both"/>
      </w:pPr>
      <w:r w:rsidRPr="00C21EF5">
        <w:rPr>
          <w:bCs/>
        </w:rPr>
        <w:t>rashod</w:t>
      </w:r>
      <w:r w:rsidR="00F06B2E" w:rsidRPr="00C21EF5">
        <w:rPr>
          <w:bCs/>
        </w:rPr>
        <w:t>e</w:t>
      </w:r>
      <w:r w:rsidRPr="00C21EF5">
        <w:rPr>
          <w:bCs/>
        </w:rPr>
        <w:t xml:space="preserve"> za materijal i energiju (podskupina 322) u iznosu od 5.446.809 € - odnose se na </w:t>
      </w:r>
      <w:r w:rsidRPr="00C21EF5">
        <w:t xml:space="preserve">uredski materijal i ostale materijalne rashode, materijal i sirovine </w:t>
      </w:r>
      <w:r w:rsidR="00F06B2E" w:rsidRPr="00C21EF5">
        <w:t>(</w:t>
      </w:r>
      <w:r w:rsidRPr="00C21EF5">
        <w:t xml:space="preserve">ovi rashodi najvećim </w:t>
      </w:r>
      <w:r w:rsidR="00F06B2E" w:rsidRPr="00C21EF5">
        <w:t xml:space="preserve">se </w:t>
      </w:r>
      <w:r w:rsidRPr="00C21EF5">
        <w:t>dijelom odnose na namirnice za prehranu djece u vrtićima i osnovnim školama</w:t>
      </w:r>
      <w:r w:rsidR="00F06B2E" w:rsidRPr="00C21EF5">
        <w:t>)</w:t>
      </w:r>
      <w:r w:rsidRPr="00C21EF5">
        <w:t>, rashode za energiju, materijal i dijelove za tekuće i investicijsko održavanje, sitni inventar i auto gume te službenu, radnu i zaštitnu odjeću;</w:t>
      </w:r>
    </w:p>
    <w:p w14:paraId="2E90B22C" w14:textId="1AEECC64" w:rsidR="00465C3A" w:rsidRPr="00C21EF5" w:rsidRDefault="00465C3A" w:rsidP="00465C3A">
      <w:pPr>
        <w:pStyle w:val="Odlomakpopisa"/>
        <w:numPr>
          <w:ilvl w:val="0"/>
          <w:numId w:val="6"/>
        </w:numPr>
        <w:ind w:left="426" w:hanging="426"/>
        <w:jc w:val="both"/>
      </w:pPr>
      <w:r w:rsidRPr="00C21EF5">
        <w:t>rashod</w:t>
      </w:r>
      <w:r w:rsidR="00F06B2E" w:rsidRPr="00C21EF5">
        <w:t>e</w:t>
      </w:r>
      <w:r w:rsidRPr="00C21EF5">
        <w:t xml:space="preserve"> za usluge (podskupina 323) u iznosu od 20.787.921 €</w:t>
      </w:r>
      <w:r w:rsidR="00F06B2E" w:rsidRPr="00C21EF5">
        <w:t xml:space="preserve"> -</w:t>
      </w:r>
      <w:r w:rsidRPr="00C21EF5">
        <w:t xml:space="preserve"> obuhvaćaju rashode za usluge telefona, pošte i prijevoza (najveći dio rashoda odnosi se na prijevoz učenika osnovnih škola, uključujući djecu s teškoćama u razvoju), usluge tekućeg i investicijskog održavanja (najznačajnije su usluge redovnog i izvanrednog održavanja cesta, usluge održavanja javnoprometnih i zelenih površina, usluge održavanja javne rasvjete, usluge održavanja građevina javne odvodnje oborinskih voda, usluge održavanja zgrada, usluge održavanja na stavkama proračunskih korisnika), usluge promidžbe i informiranja, komunalne usluge, zakupnine i najamnine, zdravstvene i veterinarske usluge, intelektualne i osobne usluge, računalne usluge i ostale usluge (</w:t>
      </w:r>
      <w:r w:rsidR="00F06B2E" w:rsidRPr="00C21EF5">
        <w:t xml:space="preserve">uključujući </w:t>
      </w:r>
      <w:r w:rsidRPr="00C21EF5">
        <w:t>naknad</w:t>
      </w:r>
      <w:r w:rsidR="00F06B2E" w:rsidRPr="00C21EF5">
        <w:t>u</w:t>
      </w:r>
      <w:r w:rsidRPr="00C21EF5">
        <w:t xml:space="preserve"> Poreznoj upravi koja se odnosi na naknade za troškove obavljanja poslova utvrđivanja, evidentiranja, naplate, nadzora i ovrhe poreza na potrošnju, 5% ukupno naplaćenih prihoda, te poreza na dohodak, 1% ukupno naplaćenih prihoda);</w:t>
      </w:r>
    </w:p>
    <w:p w14:paraId="00101802" w14:textId="77777777" w:rsidR="00465C3A" w:rsidRPr="00F358D4" w:rsidRDefault="00465C3A" w:rsidP="00465C3A">
      <w:pPr>
        <w:pStyle w:val="Odlomakpopisa"/>
        <w:numPr>
          <w:ilvl w:val="0"/>
          <w:numId w:val="6"/>
        </w:numPr>
        <w:ind w:left="426" w:hanging="426"/>
        <w:jc w:val="both"/>
      </w:pPr>
      <w:r w:rsidRPr="00F358D4">
        <w:rPr>
          <w:bCs/>
        </w:rPr>
        <w:t>naknade troškova osobama izvan radnog odnosa (podskupina 324) u iznosu od 3.100 €, a odnose se na naknade zavisnih troškova osobama iz sustava Civilne zaštite te za naknadu troškova osobama izvan radnog odnosa POU Samobor;</w:t>
      </w:r>
    </w:p>
    <w:p w14:paraId="0475A5EC" w14:textId="601CAE2F" w:rsidR="00465C3A" w:rsidRPr="00F358D4" w:rsidRDefault="00465C3A" w:rsidP="00465C3A">
      <w:pPr>
        <w:pStyle w:val="Odlomakpopisa"/>
        <w:numPr>
          <w:ilvl w:val="0"/>
          <w:numId w:val="6"/>
        </w:numPr>
        <w:ind w:left="426" w:hanging="426"/>
        <w:jc w:val="both"/>
        <w:rPr>
          <w:bCs/>
        </w:rPr>
      </w:pPr>
      <w:r w:rsidRPr="00F358D4">
        <w:rPr>
          <w:bCs/>
        </w:rPr>
        <w:t>ostal</w:t>
      </w:r>
      <w:r w:rsidR="00F06B2E" w:rsidRPr="00F358D4">
        <w:rPr>
          <w:bCs/>
        </w:rPr>
        <w:t>e</w:t>
      </w:r>
      <w:r w:rsidRPr="00F358D4">
        <w:rPr>
          <w:bCs/>
        </w:rPr>
        <w:t xml:space="preserve"> nespomenut</w:t>
      </w:r>
      <w:r w:rsidR="00F06B2E" w:rsidRPr="00F358D4">
        <w:rPr>
          <w:bCs/>
        </w:rPr>
        <w:t>e</w:t>
      </w:r>
      <w:r w:rsidRPr="00F358D4">
        <w:rPr>
          <w:bCs/>
        </w:rPr>
        <w:t xml:space="preserve"> rashod</w:t>
      </w:r>
      <w:r w:rsidR="00F06B2E" w:rsidRPr="00F358D4">
        <w:rPr>
          <w:bCs/>
        </w:rPr>
        <w:t>e</w:t>
      </w:r>
      <w:r w:rsidRPr="00F358D4">
        <w:rPr>
          <w:bCs/>
        </w:rPr>
        <w:t xml:space="preserve"> poslovanja (podskupina 329) u iznosu od 1.085.268 €, </w:t>
      </w:r>
      <w:r w:rsidR="00F06B2E" w:rsidRPr="00F358D4">
        <w:rPr>
          <w:bCs/>
        </w:rPr>
        <w:t>koji</w:t>
      </w:r>
      <w:r w:rsidRPr="00F358D4">
        <w:rPr>
          <w:bCs/>
        </w:rPr>
        <w:t xml:space="preserve"> obuhvaćaju naknade za rad predstavničkih i izvršnih tijela, povjerenstava i slično,</w:t>
      </w:r>
      <w:r w:rsidR="00F358D4" w:rsidRPr="00F358D4">
        <w:rPr>
          <w:bCs/>
        </w:rPr>
        <w:t xml:space="preserve"> uključujući naknade članovima biračkih odbora za provođenje izbora,</w:t>
      </w:r>
      <w:r w:rsidRPr="00F358D4">
        <w:rPr>
          <w:bCs/>
        </w:rPr>
        <w:t xml:space="preserve"> premije osiguranja, reprezentaciju, članarine i norme, pristojbe i naknade (poticajna naknadu za smanjenje količine miješanog komunalnog otpada, naknade zbog nezapošljavanja osoba s invaliditetom koje Grad i proračunski korisnici mjesečno isplaćuju sukladno posebnom propisu), troškove sudskih postupaka, te ostale nespomenute rashode poslovanja.</w:t>
      </w:r>
    </w:p>
    <w:p w14:paraId="306B141F" w14:textId="77777777" w:rsidR="00465C3A" w:rsidRPr="003606C2" w:rsidRDefault="00465C3A" w:rsidP="00465C3A">
      <w:pPr>
        <w:ind w:firstLine="720"/>
        <w:jc w:val="both"/>
        <w:rPr>
          <w:bCs/>
        </w:rPr>
      </w:pPr>
      <w:r w:rsidRPr="003606C2">
        <w:rPr>
          <w:b/>
          <w:bCs/>
        </w:rPr>
        <w:t>Financijski rashodi</w:t>
      </w:r>
      <w:r w:rsidRPr="003606C2">
        <w:rPr>
          <w:bCs/>
        </w:rPr>
        <w:t xml:space="preserve"> (skupina 34) planiraju se u iznosu od 551.483 € u 2024. godini, 872.937 € u 2025. godini te 929.333 € u 2026. godini. </w:t>
      </w:r>
      <w:r w:rsidRPr="003606C2">
        <w:t>Plan ovih rashoda u 2024. godini povećan je u odnosu na važeći plan za 2023. godinu za 92,02%, a</w:t>
      </w:r>
      <w:r w:rsidRPr="003606C2">
        <w:rPr>
          <w:bCs/>
        </w:rPr>
        <w:t xml:space="preserve"> odnose se na:</w:t>
      </w:r>
    </w:p>
    <w:p w14:paraId="16EFB20A" w14:textId="1DCA4C8E" w:rsidR="00465C3A" w:rsidRPr="003606C2" w:rsidRDefault="00465C3A" w:rsidP="00465C3A">
      <w:pPr>
        <w:pStyle w:val="Odlomakpopisa"/>
        <w:numPr>
          <w:ilvl w:val="0"/>
          <w:numId w:val="6"/>
        </w:numPr>
        <w:ind w:left="426" w:hanging="426"/>
        <w:jc w:val="both"/>
      </w:pPr>
      <w:r w:rsidRPr="003606C2">
        <w:t>rashode za kamate po primljenim kreditima (podskupina 342) u iznosu od 300.474 €, u što je uključena i kamata planiranog novog zaduženja</w:t>
      </w:r>
      <w:r w:rsidR="00F06B2E" w:rsidRPr="003606C2">
        <w:t>, što je ujedno i uzrok povećanja skupine financijskih rashoda</w:t>
      </w:r>
      <w:r w:rsidRPr="003606C2">
        <w:t>;</w:t>
      </w:r>
    </w:p>
    <w:p w14:paraId="048DE38E" w14:textId="77777777" w:rsidR="00465C3A" w:rsidRPr="003606C2" w:rsidRDefault="00465C3A" w:rsidP="00465C3A">
      <w:pPr>
        <w:pStyle w:val="Odlomakpopisa"/>
        <w:numPr>
          <w:ilvl w:val="0"/>
          <w:numId w:val="6"/>
        </w:numPr>
        <w:ind w:left="426" w:hanging="426"/>
        <w:jc w:val="both"/>
      </w:pPr>
      <w:r w:rsidRPr="003606C2">
        <w:t>rashode za ostale financijske rashode (podskupina 343) u iznosu od 251.009 €, a odnosi se na rashode za bankarske usluge i usluge platnog prometa proračuna i proračunskih korisnika, negativne tečajne razlike i razlike zbog primjene valutne klauzule, zatezne kamate (uglavnom po sudskim presudama za Grad i proračunske korisnike), te ostale nespomenute financijske rashode.</w:t>
      </w:r>
    </w:p>
    <w:p w14:paraId="525F81B9" w14:textId="7AFBFCFA" w:rsidR="00465C3A" w:rsidRPr="00D51DC3" w:rsidRDefault="00465C3A" w:rsidP="00465C3A">
      <w:pPr>
        <w:ind w:firstLine="708"/>
        <w:jc w:val="both"/>
      </w:pPr>
      <w:r w:rsidRPr="00D51DC3">
        <w:rPr>
          <w:b/>
          <w:bCs/>
        </w:rPr>
        <w:t>Subvencije</w:t>
      </w:r>
      <w:r w:rsidRPr="00D51DC3">
        <w:rPr>
          <w:bCs/>
        </w:rPr>
        <w:t xml:space="preserve"> (skupina 35) se planiraju u iznosu od 1.855.558 € u 2024. godini, dok se u 2025. i 2026. godini projiciraju u iznosu od 1.911.058 € odnosno 1.931.558 €. </w:t>
      </w:r>
      <w:r w:rsidR="00D51DC3" w:rsidRPr="00D51DC3">
        <w:rPr>
          <w:bCs/>
        </w:rPr>
        <w:t>Planiraju se</w:t>
      </w:r>
      <w:r w:rsidRPr="00D51DC3">
        <w:rPr>
          <w:bCs/>
        </w:rPr>
        <w:t xml:space="preserve"> na podskupin</w:t>
      </w:r>
      <w:r w:rsidR="00D51DC3" w:rsidRPr="00D51DC3">
        <w:rPr>
          <w:bCs/>
        </w:rPr>
        <w:t>i</w:t>
      </w:r>
      <w:r w:rsidRPr="00D51DC3">
        <w:rPr>
          <w:bCs/>
        </w:rPr>
        <w:t xml:space="preserve"> 352 Subvencije trgovačkim društvima, zadrugama, poljoprivrednicima i obrtnicima izvan javnog sektora, a odnose se na </w:t>
      </w:r>
      <w:r w:rsidRPr="00D51DC3">
        <w:t xml:space="preserve">sufinanciranje dječjih vrtića privatnih osnivača, sufinanciranje obrta dadilja, </w:t>
      </w:r>
      <w:r w:rsidRPr="00D51DC3">
        <w:rPr>
          <w:bCs/>
        </w:rPr>
        <w:t xml:space="preserve">subvenciju Hrvatskoj pošti za rad poštanskog ureda u Sv. Martin, </w:t>
      </w:r>
      <w:r w:rsidRPr="00D51DC3">
        <w:t xml:space="preserve">subvenciju </w:t>
      </w:r>
      <w:r w:rsidRPr="00D51DC3">
        <w:rPr>
          <w:bCs/>
        </w:rPr>
        <w:t xml:space="preserve">Poduzetničkom centru Samobor za potporu aktivnosti poticanja </w:t>
      </w:r>
      <w:r w:rsidRPr="00D51DC3">
        <w:rPr>
          <w:bCs/>
        </w:rPr>
        <w:lastRenderedPageBreak/>
        <w:t>poduzetništva i turizma u Samoboru i za potporu za rad MTS-a, subvencije za zakup poslovnih prostora u MTS-u u (</w:t>
      </w:r>
      <w:r w:rsidRPr="00D51DC3">
        <w:t xml:space="preserve">za obrtnike i trgovačka društva), </w:t>
      </w:r>
      <w:r w:rsidRPr="00D51DC3">
        <w:rPr>
          <w:bCs/>
        </w:rPr>
        <w:t xml:space="preserve">subvencije dijela cijene autobusnog prijevoza učenika srednjih škola i studenata, </w:t>
      </w:r>
      <w:r w:rsidRPr="00D51DC3">
        <w:t>subvencije za tradicijske i umjetničke obrte, subvenciju Udruženju obrtnika Samobor, subvencije za ruralni razvoj (za poljoprivrednike i obrtnike), te subvencije za poljoprivrednike i obrtnike te trgovačka društva i zadruge (za kapitalna ulaganja u malom gospodarstvu, za subvencije za novo zapošljavanje, za subvencije za razvoj poljoprivrede).</w:t>
      </w:r>
    </w:p>
    <w:p w14:paraId="35006675" w14:textId="77777777" w:rsidR="00465C3A" w:rsidRPr="00740BCE" w:rsidRDefault="00465C3A" w:rsidP="00465C3A">
      <w:pPr>
        <w:pStyle w:val="Odlomakpopisa"/>
        <w:ind w:left="0" w:firstLine="708"/>
        <w:jc w:val="both"/>
      </w:pPr>
      <w:r w:rsidRPr="00740BCE">
        <w:rPr>
          <w:b/>
          <w:bCs/>
        </w:rPr>
        <w:t>Pomoći dane u inozemstvo i unutar općeg proračuna</w:t>
      </w:r>
      <w:r w:rsidRPr="00740BCE">
        <w:rPr>
          <w:bCs/>
        </w:rPr>
        <w:t xml:space="preserve"> (skupina 36) planirane su u iznosu od 187.000 € u 2024. godini, dok se projiciraju u iznosu od 195.000 € u 2025. i 203.000 € u 2026. godini. </w:t>
      </w:r>
      <w:r w:rsidRPr="00740BCE">
        <w:t>Plan ovih rashoda u 2024. godini smanjen je u odnosu na važeći plan za 2023. godinu za 68,88%, a</w:t>
      </w:r>
      <w:r w:rsidRPr="00740BCE">
        <w:rPr>
          <w:bCs/>
        </w:rPr>
        <w:t xml:space="preserve"> odnose se na:</w:t>
      </w:r>
    </w:p>
    <w:p w14:paraId="6B675E95" w14:textId="77777777" w:rsidR="00465C3A" w:rsidRPr="00740BCE" w:rsidRDefault="00465C3A" w:rsidP="00465C3A">
      <w:pPr>
        <w:pStyle w:val="Odlomakpopisa"/>
        <w:numPr>
          <w:ilvl w:val="0"/>
          <w:numId w:val="6"/>
        </w:numPr>
        <w:ind w:left="426" w:hanging="426"/>
        <w:jc w:val="both"/>
      </w:pPr>
      <w:r w:rsidRPr="00740BCE">
        <w:t>tekuće pomoći unutar općeg proračuna (odjeljak 3631) u iznosu od 5.000 € (pomoć HŽ-u za prijevoz umirovljenika);</w:t>
      </w:r>
    </w:p>
    <w:p w14:paraId="77A4704A" w14:textId="77777777" w:rsidR="00465C3A" w:rsidRPr="00740BCE" w:rsidRDefault="00465C3A" w:rsidP="00465C3A">
      <w:pPr>
        <w:pStyle w:val="Odlomakpopisa"/>
        <w:numPr>
          <w:ilvl w:val="0"/>
          <w:numId w:val="6"/>
        </w:numPr>
        <w:ind w:left="426" w:hanging="426"/>
        <w:jc w:val="both"/>
      </w:pPr>
      <w:r w:rsidRPr="00740BCE">
        <w:t>kapitalne pomoći unutar općeg proračuna (odjeljak 3632) u iznosu od 20.000 € (pomoć Zagrebačkoj županiji za sufinanciranje izgradnje Glazbene škole Ferdo Livadić);</w:t>
      </w:r>
    </w:p>
    <w:p w14:paraId="7A74B1F4" w14:textId="05856B27" w:rsidR="00465C3A" w:rsidRPr="00740BCE" w:rsidRDefault="00465C3A" w:rsidP="00465C3A">
      <w:pPr>
        <w:pStyle w:val="Odlomakpopisa"/>
        <w:numPr>
          <w:ilvl w:val="0"/>
          <w:numId w:val="6"/>
        </w:numPr>
        <w:ind w:left="426" w:hanging="426"/>
        <w:jc w:val="both"/>
      </w:pPr>
      <w:r w:rsidRPr="00740BCE">
        <w:t>tekuće pomoći proračunskim korisnicima drugih proračuna (odjeljak 3661) u iznosu od 162.000 €, i to za sufinanciranje dječjih vrtića kojima su osnivači druge JLS, programa predškolskog odgoja za djecu s teškoćama u razvoju, rada ambulant</w:t>
      </w:r>
      <w:r w:rsidR="00FB7F09" w:rsidRPr="00740BCE">
        <w:t>i</w:t>
      </w:r>
      <w:r w:rsidRPr="00740BCE">
        <w:t xml:space="preserve"> (kirurške, internističke, pulmološke, urološke), programa trudničkih tečajeva i ostalih zdravstve</w:t>
      </w:r>
      <w:r w:rsidR="00FB7F09" w:rsidRPr="00740BCE">
        <w:t>n</w:t>
      </w:r>
      <w:r w:rsidRPr="00740BCE">
        <w:t xml:space="preserve">ih programa u Domu zdravlja Zagrebačke županije – Ispostava Samobor te dodatnog tima hitne pomoći Zavoda za hitnu medicinu Zagrebačke županije, </w:t>
      </w:r>
      <w:r w:rsidR="00740BCE" w:rsidRPr="00740BCE">
        <w:t>za J.U. Park prirode Žumberak-Samoborsko gorje</w:t>
      </w:r>
      <w:r w:rsidR="00740BCE">
        <w:t>,</w:t>
      </w:r>
      <w:r w:rsidR="00740BCE" w:rsidRPr="00740BCE">
        <w:t xml:space="preserve"> za sufinanciranje rehabilitacijskih programa COO Lug </w:t>
      </w:r>
      <w:r w:rsidR="00740BCE">
        <w:t xml:space="preserve">te </w:t>
      </w:r>
      <w:r w:rsidRPr="00740BCE">
        <w:t>troškova prijevoza na županijska školska natjecanja koje osnovne škole kojima je osnivač Grad Samobor isplaćuju drugim osnovnim školama s područja Zagrebačke županije koje sudjeluju na natjecanju.</w:t>
      </w:r>
    </w:p>
    <w:p w14:paraId="69DBCD35" w14:textId="0C1B5447" w:rsidR="00465C3A" w:rsidRPr="00241B41" w:rsidRDefault="00465C3A" w:rsidP="00465C3A">
      <w:pPr>
        <w:ind w:firstLine="720"/>
        <w:jc w:val="both"/>
        <w:rPr>
          <w:bCs/>
        </w:rPr>
      </w:pPr>
      <w:r w:rsidRPr="00241B41">
        <w:rPr>
          <w:b/>
          <w:bCs/>
        </w:rPr>
        <w:t>Naknade građanima i kućanstvima na temelju osiguranja i druge naknade</w:t>
      </w:r>
      <w:r w:rsidRPr="00241B41">
        <w:rPr>
          <w:bCs/>
        </w:rPr>
        <w:t xml:space="preserve"> (skupina 37) planiraju se u iznosu od 1.724.231 € u 2024., 1.807.323 € u 2025. i 1.828.923 € u 2026. godini. </w:t>
      </w:r>
      <w:r w:rsidR="00241B41" w:rsidRPr="00241B41">
        <w:rPr>
          <w:bCs/>
        </w:rPr>
        <w:t>Planiraju</w:t>
      </w:r>
      <w:r w:rsidRPr="00241B41">
        <w:rPr>
          <w:bCs/>
        </w:rPr>
        <w:t xml:space="preserve"> se na podskupin</w:t>
      </w:r>
      <w:r w:rsidR="00241B41" w:rsidRPr="00241B41">
        <w:rPr>
          <w:bCs/>
        </w:rPr>
        <w:t>i</w:t>
      </w:r>
      <w:r w:rsidRPr="00241B41">
        <w:rPr>
          <w:bCs/>
        </w:rPr>
        <w:t xml:space="preserve"> 372 Ostale naknade građanima i kućanstvima, a u 2024. godini odnose se na:</w:t>
      </w:r>
    </w:p>
    <w:p w14:paraId="305C55ED" w14:textId="2F589163" w:rsidR="00465C3A" w:rsidRPr="00241B41" w:rsidRDefault="00465C3A" w:rsidP="00465C3A">
      <w:pPr>
        <w:pStyle w:val="Odlomakpopisa"/>
        <w:numPr>
          <w:ilvl w:val="0"/>
          <w:numId w:val="6"/>
        </w:numPr>
        <w:ind w:left="426" w:hanging="426"/>
        <w:jc w:val="both"/>
      </w:pPr>
      <w:r w:rsidRPr="00241B41">
        <w:t>nakna</w:t>
      </w:r>
      <w:r w:rsidR="009819FD" w:rsidRPr="00241B41">
        <w:t>d</w:t>
      </w:r>
      <w:r w:rsidRPr="00241B41">
        <w:t xml:space="preserve">e građanima i kućanstvima u novcu (odjeljak 3721) u iznosu od 1.039.758 € - </w:t>
      </w:r>
      <w:r w:rsidRPr="00241B41">
        <w:rPr>
          <w:bCs/>
        </w:rPr>
        <w:t>najznačajniji rashodi</w:t>
      </w:r>
      <w:r w:rsidRPr="00241B41">
        <w:t xml:space="preserve"> odnose se na novčanu pomoć za opremu novorođenog djeteta, naknade troškova stanovanja i jednokratne naknade iz socijalnog programa, jednokratne pomoći za umirovljenike i nezaposlene osobe (uskrsnice i božićnice), stipendije učenicima i studentima Grada Samobora, sufinanciranje dijela cijene prijevoza za studente koji studiraju u drugim gradovima u RH,</w:t>
      </w:r>
      <w:r w:rsidRPr="00241B41">
        <w:rPr>
          <w:bCs/>
        </w:rPr>
        <w:t xml:space="preserve"> sufinanciranje dijela cijene prijevoza učenika srednjih škola,</w:t>
      </w:r>
      <w:r w:rsidRPr="00241B41">
        <w:t xml:space="preserve"> sufinanciranje troškova medicinski potpomognute oplodnje,</w:t>
      </w:r>
      <w:r w:rsidRPr="00241B41">
        <w:rPr>
          <w:bCs/>
        </w:rPr>
        <w:t xml:space="preserve"> obveze Grada prema Zakonu o pravima hrvatskim braniteljima iz Domovinskog rata i članovima njihovih obitelji za komunalne pristojbe, (su)financiranje pogrebnih troškova, sufinanciranje energetski učinkovite obnove fasada kućanstava i zamjene krovnih pokrova koji sadrže azbest i njihovog zbrinjavanja, subvencije programima novih tehnologija i inovatora, </w:t>
      </w:r>
      <w:r w:rsidRPr="00241B41">
        <w:t xml:space="preserve">školu plivanja za učenike osnovnih škola, </w:t>
      </w:r>
      <w:r w:rsidRPr="00241B41">
        <w:rPr>
          <w:bCs/>
        </w:rPr>
        <w:t>sufinanciranje prijevoza djece s teškoćama u razvoju,</w:t>
      </w:r>
      <w:r w:rsidRPr="00241B41">
        <w:t xml:space="preserve"> nagrade za sportska ostvarenja te ostale naknade u novcu</w:t>
      </w:r>
      <w:r w:rsidR="00B05086" w:rsidRPr="00241B41">
        <w:t>;</w:t>
      </w:r>
    </w:p>
    <w:p w14:paraId="61593F9C" w14:textId="1B41254E" w:rsidR="00465C3A" w:rsidRPr="00241B41" w:rsidRDefault="00465C3A" w:rsidP="00465C3A">
      <w:pPr>
        <w:pStyle w:val="Odlomakpopisa"/>
        <w:numPr>
          <w:ilvl w:val="0"/>
          <w:numId w:val="6"/>
        </w:numPr>
        <w:ind w:left="426" w:hanging="426"/>
        <w:jc w:val="both"/>
      </w:pPr>
      <w:r w:rsidRPr="00241B41">
        <w:t>nakna</w:t>
      </w:r>
      <w:r w:rsidR="009819FD" w:rsidRPr="00241B41">
        <w:t>d</w:t>
      </w:r>
      <w:r w:rsidRPr="00241B41">
        <w:t xml:space="preserve">e građanima i kućanstvima u naravi (odjeljak 3722) u iznosu od 684.473 € - najznačajniji rashodi odnose se na sufinanciranje kupnje udžbenika i drugih obrazovnih materijala za učenike srednjih škola s područja Grada Samobora, kupnju radnih bilježnica i drugih obrazovnih materijala za učenike osnovnih škola Grada Samobora, prehranu u pučkoj kuhinji, sufinanciranje troškova prijevoza za osobe s invaliditetom i umirovljenike, naknada u naravi za novorođeno dijete, </w:t>
      </w:r>
      <w:r w:rsidRPr="00241B41">
        <w:rPr>
          <w:bCs/>
        </w:rPr>
        <w:t xml:space="preserve">božićni pokloni za djecu iz obitelji slabijeg imovinskog statusa, program ljetovanja za osobe s intelektualnim teškoćama, </w:t>
      </w:r>
      <w:r w:rsidRPr="00241B41">
        <w:lastRenderedPageBreak/>
        <w:t>kontrolu populacije pasa i mačaka (sufinanciranje mikročipiranja i kastracije), rashodi škola za kupnju udžbenika radnog karaktera na teret državnog proračuna te ostale naknade u naravi.</w:t>
      </w:r>
    </w:p>
    <w:p w14:paraId="37EA2DB2" w14:textId="77777777" w:rsidR="00465C3A" w:rsidRPr="00241B41" w:rsidRDefault="00465C3A" w:rsidP="00465C3A">
      <w:pPr>
        <w:ind w:firstLine="720"/>
        <w:jc w:val="both"/>
        <w:rPr>
          <w:bCs/>
        </w:rPr>
      </w:pPr>
      <w:r w:rsidRPr="00241B41">
        <w:rPr>
          <w:b/>
          <w:bCs/>
        </w:rPr>
        <w:t>Ostali rashodi</w:t>
      </w:r>
      <w:r w:rsidRPr="00241B41">
        <w:rPr>
          <w:bCs/>
        </w:rPr>
        <w:t xml:space="preserve"> (skupina 38) planiraju se u iznosu od 4.142.947 € u 2024. godini, dok se u 2025. i 2026. godini projiciraju u iznosu od 3.902.518 € odnosno 3.506.112 €.</w:t>
      </w:r>
    </w:p>
    <w:p w14:paraId="2DE7E054" w14:textId="77777777" w:rsidR="00465C3A" w:rsidRPr="00241B41" w:rsidRDefault="00465C3A" w:rsidP="00465C3A">
      <w:pPr>
        <w:ind w:firstLine="708"/>
        <w:jc w:val="both"/>
        <w:rPr>
          <w:bCs/>
        </w:rPr>
      </w:pPr>
      <w:r w:rsidRPr="00241B41">
        <w:rPr>
          <w:bCs/>
        </w:rPr>
        <w:t>Glavnina ovih rashoda u 2024. godini odnosi se na:</w:t>
      </w:r>
    </w:p>
    <w:p w14:paraId="3395C81D" w14:textId="025D6FF0" w:rsidR="00465C3A" w:rsidRPr="00241B41" w:rsidRDefault="00465C3A" w:rsidP="00465C3A">
      <w:pPr>
        <w:pStyle w:val="Odlomakpopisa"/>
        <w:numPr>
          <w:ilvl w:val="0"/>
          <w:numId w:val="48"/>
        </w:numPr>
        <w:ind w:left="426" w:hanging="426"/>
        <w:jc w:val="both"/>
      </w:pPr>
      <w:r w:rsidRPr="00241B41">
        <w:rPr>
          <w:bCs/>
        </w:rPr>
        <w:t xml:space="preserve">tekuće donacije (podskupina 381) koje su planirane u iznosu od 2.716.660 €. Rashodi se odnose na isplate u novcu i to: </w:t>
      </w:r>
      <w:r w:rsidR="009819FD" w:rsidRPr="00241B41">
        <w:t xml:space="preserve">političkim strankama, </w:t>
      </w:r>
      <w:r w:rsidRPr="00241B41">
        <w:rPr>
          <w:bCs/>
        </w:rPr>
        <w:t>Samoborskom športskom savezu (za sufinanciranje programa), Turističkoj zajednici grada Samobora (za organizaciju turističkih manifestacija i programa, uključujući organizaciju Samoborskog fašnika i poboljšanje uvjeta boravka turista), Vatrogasnoj zajednici grada Samobora (za redovnu djelatnost Zajednice i dobrovoljnih vatrogasnih društava</w:t>
      </w:r>
      <w:r w:rsidRPr="00241B41">
        <w:t xml:space="preserve"> te za naknadu troškova osobama izvan radnog odnosa), Gradskom društvu Crvenog križa Samobor (za redovno financiranje te za program zaštite i spašavanja, za sufinanciranje projekta „Zdrav život – zdrav grad“ i financiranje plaće vozača kombi vozila za integrirani prijevoz), HGSS stanici Samobor te potpora pravnim osobama u sustavu civilne zaštite, Školskom športskom savezu Samobora i Sv. Nedelje (za redovnu djelatnost i za sufinanciranje programa Ljetni sportko), Zajednici tehničke kulture grada Samobora (za provođenje programa), Zakladi Zlatko i Vesna Prica, Udru</w:t>
      </w:r>
      <w:r w:rsidR="009819FD" w:rsidRPr="00241B41">
        <w:t>zi</w:t>
      </w:r>
      <w:r w:rsidRPr="00241B41">
        <w:t xml:space="preserve"> za zaštitu potrošača Grada Samobora, za sufinanciranje vrtića kojima su osnivači neprofitne organizacije, potpore organizacijama civilnog društva u kulturi i iz područja socijalne skrbi za provedbu programa, potpore za provedbu programa za mlade, za jednokratne projekte i razvoj udruga, te na tekuće donacije u naravi za kupnju higijenskih potrepština za učenice osnovnih škola Grada Samobora</w:t>
      </w:r>
      <w:r w:rsidR="00B05086" w:rsidRPr="00241B41">
        <w:t>;</w:t>
      </w:r>
    </w:p>
    <w:p w14:paraId="142AD2F6" w14:textId="33E3563D" w:rsidR="00465C3A" w:rsidRPr="003450D1" w:rsidRDefault="00465C3A" w:rsidP="00465C3A">
      <w:pPr>
        <w:pStyle w:val="Odlomakpopisa"/>
        <w:numPr>
          <w:ilvl w:val="0"/>
          <w:numId w:val="48"/>
        </w:numPr>
        <w:ind w:left="426" w:hanging="426"/>
        <w:jc w:val="both"/>
      </w:pPr>
      <w:r w:rsidRPr="003450D1">
        <w:rPr>
          <w:bCs/>
        </w:rPr>
        <w:t xml:space="preserve">kapitalne donacije (podskupina 382) planiraju se u iznosu od 363.300 €, a odnose se na </w:t>
      </w:r>
      <w:r w:rsidRPr="003450D1">
        <w:t>donaciju Vatrogasnoj zajednici Grada Samobora za nabavu vatrogasne opreme, donacije vjerskim zajednicama s područja Grada Samobora, potpore za sufinanciranje obnove pročelja i donacija HGSS stanici Samobor za nabavu terenskog vozila</w:t>
      </w:r>
      <w:r w:rsidR="00B05086" w:rsidRPr="003450D1">
        <w:t>;</w:t>
      </w:r>
    </w:p>
    <w:p w14:paraId="49EBD35A" w14:textId="70822BA5" w:rsidR="00465C3A" w:rsidRPr="003450D1" w:rsidRDefault="00465C3A" w:rsidP="00465C3A">
      <w:pPr>
        <w:pStyle w:val="Odlomakpopisa"/>
        <w:numPr>
          <w:ilvl w:val="0"/>
          <w:numId w:val="48"/>
        </w:numPr>
        <w:ind w:left="426" w:hanging="426"/>
        <w:jc w:val="both"/>
      </w:pPr>
      <w:r w:rsidRPr="003450D1">
        <w:rPr>
          <w:bCs/>
        </w:rPr>
        <w:t>kazne, penal</w:t>
      </w:r>
      <w:r w:rsidR="00211DFD" w:rsidRPr="003450D1">
        <w:rPr>
          <w:bCs/>
        </w:rPr>
        <w:t>e</w:t>
      </w:r>
      <w:r w:rsidRPr="003450D1">
        <w:rPr>
          <w:bCs/>
        </w:rPr>
        <w:t xml:space="preserve"> i naknade štete (podskupina 383) planiraju se u iznosu od 102.600 € i </w:t>
      </w:r>
      <w:r w:rsidR="00211DFD" w:rsidRPr="003450D1">
        <w:rPr>
          <w:bCs/>
        </w:rPr>
        <w:t xml:space="preserve">uglavnom se </w:t>
      </w:r>
      <w:r w:rsidRPr="003450D1">
        <w:rPr>
          <w:bCs/>
        </w:rPr>
        <w:t>odnose na rashode Grada za naknade šteta pravnim i fizičkim osobama i naknade šteta uzrokovanih elementarnim nepogodama</w:t>
      </w:r>
      <w:r w:rsidR="00B05086" w:rsidRPr="003450D1">
        <w:rPr>
          <w:bCs/>
        </w:rPr>
        <w:t>;</w:t>
      </w:r>
    </w:p>
    <w:p w14:paraId="7717EF12" w14:textId="00750681" w:rsidR="00465C3A" w:rsidRPr="003450D1" w:rsidRDefault="00465C3A" w:rsidP="00465C3A">
      <w:pPr>
        <w:pStyle w:val="Odlomakpopisa"/>
        <w:numPr>
          <w:ilvl w:val="0"/>
          <w:numId w:val="48"/>
        </w:numPr>
        <w:ind w:left="426" w:hanging="426"/>
        <w:jc w:val="both"/>
      </w:pPr>
      <w:r w:rsidRPr="003450D1">
        <w:rPr>
          <w:bCs/>
        </w:rPr>
        <w:t>izvanredn</w:t>
      </w:r>
      <w:r w:rsidR="00211DFD" w:rsidRPr="003450D1">
        <w:rPr>
          <w:bCs/>
        </w:rPr>
        <w:t>e</w:t>
      </w:r>
      <w:r w:rsidRPr="003450D1">
        <w:rPr>
          <w:bCs/>
        </w:rPr>
        <w:t xml:space="preserve"> rashod</w:t>
      </w:r>
      <w:r w:rsidR="00211DFD" w:rsidRPr="003450D1">
        <w:rPr>
          <w:bCs/>
        </w:rPr>
        <w:t>e</w:t>
      </w:r>
      <w:r w:rsidRPr="003450D1">
        <w:rPr>
          <w:bCs/>
        </w:rPr>
        <w:t xml:space="preserve"> (podskupina 385) </w:t>
      </w:r>
      <w:r w:rsidR="00211DFD" w:rsidRPr="003450D1">
        <w:rPr>
          <w:bCs/>
        </w:rPr>
        <w:t>na</w:t>
      </w:r>
      <w:r w:rsidRPr="003450D1">
        <w:rPr>
          <w:bCs/>
        </w:rPr>
        <w:t xml:space="preserve"> kojima su planirana sredstva proračunske zalihe u iznosu od 100.000 € po godini</w:t>
      </w:r>
      <w:r w:rsidR="00B05086" w:rsidRPr="003450D1">
        <w:rPr>
          <w:bCs/>
        </w:rPr>
        <w:t>;</w:t>
      </w:r>
    </w:p>
    <w:p w14:paraId="6C3B7B66" w14:textId="53DCF0F4" w:rsidR="00465C3A" w:rsidRPr="003450D1" w:rsidRDefault="00465C3A" w:rsidP="00465C3A">
      <w:pPr>
        <w:pStyle w:val="Odlomakpopisa"/>
        <w:numPr>
          <w:ilvl w:val="0"/>
          <w:numId w:val="48"/>
        </w:numPr>
        <w:ind w:left="426" w:hanging="426"/>
        <w:jc w:val="both"/>
      </w:pPr>
      <w:r w:rsidRPr="003450D1">
        <w:rPr>
          <w:bCs/>
        </w:rPr>
        <w:t xml:space="preserve">kapitalne pomoći (podskupina 386) </w:t>
      </w:r>
      <w:r w:rsidR="00211DFD" w:rsidRPr="003450D1">
        <w:rPr>
          <w:bCs/>
        </w:rPr>
        <w:t xml:space="preserve">koje su </w:t>
      </w:r>
      <w:r w:rsidRPr="003450D1">
        <w:rPr>
          <w:bCs/>
        </w:rPr>
        <w:t>planirane u iznosu od 860.387 €, a obuhvaćaju kapitalnu potporu trgovačkom društvu Komunalac d.o.o. Samobor i TD Odvodnja Samobor d.o.o. za gradnju objekata odvodnje, te rashode za sufinanciranje studije izvodljivosti izgradnje željezničke pruge Podsused-Samobor-Bregana. U ovu podskupinu uključeni su i rashodi za jamstvenu pričuvu koji se planiraju u iznosu od 66.500 € u 2024. i 2025. godini.</w:t>
      </w:r>
    </w:p>
    <w:p w14:paraId="4E78DD57" w14:textId="77777777" w:rsidR="00493AC3" w:rsidRPr="00493AC3" w:rsidRDefault="00493AC3" w:rsidP="00CB5AD5">
      <w:pPr>
        <w:ind w:firstLine="720"/>
        <w:jc w:val="both"/>
      </w:pPr>
    </w:p>
    <w:p w14:paraId="08E964B3" w14:textId="2A7E8CCE" w:rsidR="00493AC3" w:rsidRPr="00493AC3" w:rsidRDefault="00493AC3" w:rsidP="00493AC3">
      <w:pPr>
        <w:jc w:val="center"/>
        <w:rPr>
          <w:b/>
        </w:rPr>
      </w:pPr>
      <w:r w:rsidRPr="00493AC3">
        <w:rPr>
          <w:b/>
        </w:rPr>
        <w:t>Članak 1</w:t>
      </w:r>
      <w:r w:rsidR="0055387B">
        <w:rPr>
          <w:b/>
        </w:rPr>
        <w:t>0</w:t>
      </w:r>
      <w:r w:rsidRPr="00493AC3">
        <w:rPr>
          <w:b/>
        </w:rPr>
        <w:t>.</w:t>
      </w:r>
    </w:p>
    <w:p w14:paraId="54B3A173" w14:textId="77777777" w:rsidR="000D351E" w:rsidRPr="00546E67" w:rsidRDefault="000D351E" w:rsidP="00C7127C">
      <w:pPr>
        <w:ind w:firstLine="720"/>
        <w:jc w:val="both"/>
        <w:rPr>
          <w:bCs/>
        </w:rPr>
      </w:pPr>
    </w:p>
    <w:p w14:paraId="79D83548" w14:textId="1748D591" w:rsidR="00276944" w:rsidRPr="00546E67" w:rsidRDefault="00276944" w:rsidP="00276944">
      <w:pPr>
        <w:autoSpaceDE w:val="0"/>
        <w:autoSpaceDN w:val="0"/>
        <w:adjustRightInd w:val="0"/>
        <w:ind w:firstLine="708"/>
        <w:jc w:val="both"/>
        <w:rPr>
          <w:rFonts w:eastAsiaTheme="minorHAnsi"/>
          <w:lang w:eastAsia="en-US"/>
        </w:rPr>
      </w:pPr>
      <w:r w:rsidRPr="00546E67">
        <w:rPr>
          <w:rFonts w:eastAsiaTheme="minorHAnsi"/>
          <w:b/>
          <w:bCs/>
          <w:caps/>
          <w:lang w:eastAsia="en-US"/>
        </w:rPr>
        <w:t xml:space="preserve">Rashodi </w:t>
      </w:r>
      <w:bookmarkStart w:id="10" w:name="_Hlk119063375"/>
      <w:r w:rsidRPr="00546E67">
        <w:rPr>
          <w:rFonts w:eastAsiaTheme="minorHAnsi"/>
          <w:b/>
          <w:bCs/>
          <w:caps/>
          <w:lang w:eastAsia="en-US"/>
        </w:rPr>
        <w:t>za nabavu nefinancijske imovine</w:t>
      </w:r>
      <w:r w:rsidRPr="00546E67">
        <w:rPr>
          <w:rFonts w:eastAsiaTheme="minorHAnsi"/>
          <w:lang w:eastAsia="en-US"/>
        </w:rPr>
        <w:t xml:space="preserve"> </w:t>
      </w:r>
      <w:bookmarkEnd w:id="10"/>
      <w:r w:rsidRPr="00546E67">
        <w:rPr>
          <w:rFonts w:eastAsiaTheme="minorHAnsi"/>
          <w:lang w:eastAsia="en-US"/>
        </w:rPr>
        <w:t>(razred 4 - rashodi za nabavu neproizvedene dugotrajne imovine, rashodi za nabavu proizvedene dugotrajne imovine i rashodi za dodatna ulaganja na nefinancijskoj imovini) planiraju se u 202</w:t>
      </w:r>
      <w:r w:rsidR="00787017" w:rsidRPr="00546E67">
        <w:rPr>
          <w:rFonts w:eastAsiaTheme="minorHAnsi"/>
          <w:lang w:eastAsia="en-US"/>
        </w:rPr>
        <w:t>4</w:t>
      </w:r>
      <w:r w:rsidRPr="00546E67">
        <w:rPr>
          <w:rFonts w:eastAsiaTheme="minorHAnsi"/>
          <w:lang w:eastAsia="en-US"/>
        </w:rPr>
        <w:t xml:space="preserve">. godini u iznosu od </w:t>
      </w:r>
      <w:r w:rsidR="00787017" w:rsidRPr="00546E67">
        <w:rPr>
          <w:rFonts w:eastAsiaTheme="minorHAnsi"/>
          <w:lang w:eastAsia="en-US"/>
        </w:rPr>
        <w:t>33.75</w:t>
      </w:r>
      <w:r w:rsidR="002E27FE" w:rsidRPr="00546E67">
        <w:rPr>
          <w:rFonts w:eastAsiaTheme="minorHAnsi"/>
          <w:lang w:eastAsia="en-US"/>
        </w:rPr>
        <w:t>8</w:t>
      </w:r>
      <w:r w:rsidR="00787017" w:rsidRPr="00546E67">
        <w:rPr>
          <w:rFonts w:eastAsiaTheme="minorHAnsi"/>
          <w:lang w:eastAsia="en-US"/>
        </w:rPr>
        <w:t>.</w:t>
      </w:r>
      <w:r w:rsidR="002E27FE" w:rsidRPr="00546E67">
        <w:rPr>
          <w:rFonts w:eastAsiaTheme="minorHAnsi"/>
          <w:lang w:eastAsia="en-US"/>
        </w:rPr>
        <w:t>22</w:t>
      </w:r>
      <w:r w:rsidR="00787017" w:rsidRPr="00546E67">
        <w:rPr>
          <w:rFonts w:eastAsiaTheme="minorHAnsi"/>
          <w:lang w:eastAsia="en-US"/>
        </w:rPr>
        <w:t>6</w:t>
      </w:r>
      <w:r w:rsidRPr="00546E67">
        <w:rPr>
          <w:rFonts w:eastAsiaTheme="minorHAnsi"/>
          <w:lang w:eastAsia="en-US"/>
        </w:rPr>
        <w:t xml:space="preserve"> € (povećanje od </w:t>
      </w:r>
      <w:r w:rsidR="00787017" w:rsidRPr="00546E67">
        <w:rPr>
          <w:rFonts w:eastAsiaTheme="minorHAnsi"/>
          <w:lang w:eastAsia="en-US"/>
        </w:rPr>
        <w:t>31,40</w:t>
      </w:r>
      <w:r w:rsidRPr="00546E67">
        <w:rPr>
          <w:rFonts w:eastAsiaTheme="minorHAnsi"/>
          <w:lang w:eastAsia="en-US"/>
        </w:rPr>
        <w:t>% u odnosu na važeći plan 202</w:t>
      </w:r>
      <w:r w:rsidR="00787017" w:rsidRPr="00546E67">
        <w:rPr>
          <w:rFonts w:eastAsiaTheme="minorHAnsi"/>
          <w:lang w:eastAsia="en-US"/>
        </w:rPr>
        <w:t>3</w:t>
      </w:r>
      <w:r w:rsidRPr="00546E67">
        <w:rPr>
          <w:rFonts w:eastAsiaTheme="minorHAnsi"/>
          <w:lang w:eastAsia="en-US"/>
        </w:rPr>
        <w:t>.), u 202</w:t>
      </w:r>
      <w:r w:rsidR="00787017" w:rsidRPr="00546E67">
        <w:rPr>
          <w:rFonts w:eastAsiaTheme="minorHAnsi"/>
          <w:lang w:eastAsia="en-US"/>
        </w:rPr>
        <w:t>5</w:t>
      </w:r>
      <w:r w:rsidRPr="00546E67">
        <w:rPr>
          <w:rFonts w:eastAsiaTheme="minorHAnsi"/>
          <w:lang w:eastAsia="en-US"/>
        </w:rPr>
        <w:t xml:space="preserve">. godini u iznosu od </w:t>
      </w:r>
      <w:r w:rsidR="00787017" w:rsidRPr="00546E67">
        <w:rPr>
          <w:rFonts w:eastAsiaTheme="minorHAnsi"/>
          <w:lang w:eastAsia="en-US"/>
        </w:rPr>
        <w:t>30.242.795</w:t>
      </w:r>
      <w:r w:rsidRPr="00546E67">
        <w:rPr>
          <w:rFonts w:eastAsiaTheme="minorHAnsi"/>
          <w:lang w:eastAsia="en-US"/>
        </w:rPr>
        <w:t xml:space="preserve"> € i u 202</w:t>
      </w:r>
      <w:r w:rsidR="00787017" w:rsidRPr="00546E67">
        <w:rPr>
          <w:rFonts w:eastAsiaTheme="minorHAnsi"/>
          <w:lang w:eastAsia="en-US"/>
        </w:rPr>
        <w:t>6</w:t>
      </w:r>
      <w:r w:rsidRPr="00546E67">
        <w:rPr>
          <w:rFonts w:eastAsiaTheme="minorHAnsi"/>
          <w:lang w:eastAsia="en-US"/>
        </w:rPr>
        <w:t xml:space="preserve">. godini u iznosu od </w:t>
      </w:r>
      <w:r w:rsidR="00787017" w:rsidRPr="00546E67">
        <w:rPr>
          <w:rFonts w:eastAsiaTheme="minorHAnsi"/>
          <w:lang w:eastAsia="en-US"/>
        </w:rPr>
        <w:t>19.096.043</w:t>
      </w:r>
      <w:r w:rsidRPr="00546E67">
        <w:rPr>
          <w:rFonts w:eastAsiaTheme="minorHAnsi"/>
          <w:lang w:eastAsia="en-US"/>
        </w:rPr>
        <w:t xml:space="preserve"> €.</w:t>
      </w:r>
    </w:p>
    <w:p w14:paraId="1AE668A9" w14:textId="1D06A980" w:rsidR="00292DA4" w:rsidRPr="00546E67" w:rsidRDefault="00292DA4" w:rsidP="00292DA4">
      <w:pPr>
        <w:autoSpaceDE w:val="0"/>
        <w:autoSpaceDN w:val="0"/>
        <w:adjustRightInd w:val="0"/>
        <w:ind w:firstLine="709"/>
        <w:jc w:val="both"/>
        <w:rPr>
          <w:rFonts w:eastAsiaTheme="minorHAnsi"/>
          <w:lang w:eastAsia="en-US"/>
        </w:rPr>
      </w:pPr>
      <w:r w:rsidRPr="00546E67">
        <w:rPr>
          <w:rFonts w:eastAsiaTheme="minorHAnsi"/>
          <w:lang w:eastAsia="en-US"/>
        </w:rPr>
        <w:t>U nastavku se daje skraćeni prikaz rashoda za nabavu nefinancijske imovine iskazanih prema ekonomskoj klasifikaciji:</w:t>
      </w:r>
    </w:p>
    <w:p w14:paraId="1CFE3BA4" w14:textId="77777777" w:rsidR="005D48DF" w:rsidRPr="00546E67" w:rsidRDefault="005D48DF" w:rsidP="00292DA4">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10253" w:type="dxa"/>
        <w:jc w:val="center"/>
        <w:tblLook w:val="04A0" w:firstRow="1" w:lastRow="0" w:firstColumn="1" w:lastColumn="0" w:noHBand="0" w:noVBand="1"/>
      </w:tblPr>
      <w:tblGrid>
        <w:gridCol w:w="396"/>
        <w:gridCol w:w="4432"/>
        <w:gridCol w:w="1161"/>
        <w:gridCol w:w="1027"/>
        <w:gridCol w:w="1027"/>
        <w:gridCol w:w="1105"/>
        <w:gridCol w:w="1105"/>
      </w:tblGrid>
      <w:tr w:rsidR="006A2FCB" w:rsidRPr="006A2FCB" w14:paraId="46B8E4C3" w14:textId="77777777" w:rsidTr="00A87946">
        <w:trPr>
          <w:trHeight w:val="255"/>
          <w:jc w:val="center"/>
        </w:trPr>
        <w:tc>
          <w:tcPr>
            <w:tcW w:w="4828" w:type="dxa"/>
            <w:gridSpan w:val="2"/>
            <w:vMerge w:val="restart"/>
            <w:tcBorders>
              <w:top w:val="single" w:sz="4" w:space="0" w:color="auto"/>
              <w:left w:val="single" w:sz="4" w:space="0" w:color="auto"/>
              <w:bottom w:val="nil"/>
              <w:right w:val="nil"/>
            </w:tcBorders>
            <w:shd w:val="clear" w:color="000000" w:fill="D9D9D9"/>
            <w:noWrap/>
            <w:vAlign w:val="center"/>
            <w:hideMark/>
          </w:tcPr>
          <w:p w14:paraId="522D1FBB" w14:textId="77777777" w:rsidR="005D48DF" w:rsidRPr="006A2FCB" w:rsidRDefault="005D48DF" w:rsidP="005D48DF">
            <w:pPr>
              <w:jc w:val="center"/>
              <w:rPr>
                <w:b/>
                <w:bCs/>
                <w:sz w:val="20"/>
                <w:szCs w:val="20"/>
              </w:rPr>
            </w:pPr>
            <w:r w:rsidRPr="006A2FCB">
              <w:rPr>
                <w:b/>
                <w:bCs/>
                <w:sz w:val="20"/>
                <w:szCs w:val="20"/>
              </w:rPr>
              <w:lastRenderedPageBreak/>
              <w:t>Šifra i naziv proračunske klasifikacije</w:t>
            </w:r>
          </w:p>
        </w:tc>
        <w:tc>
          <w:tcPr>
            <w:tcW w:w="1161" w:type="dxa"/>
            <w:tcBorders>
              <w:top w:val="single" w:sz="4" w:space="0" w:color="auto"/>
              <w:left w:val="nil"/>
              <w:bottom w:val="nil"/>
              <w:right w:val="nil"/>
            </w:tcBorders>
            <w:shd w:val="clear" w:color="000000" w:fill="D9D9D9"/>
            <w:vAlign w:val="center"/>
            <w:hideMark/>
          </w:tcPr>
          <w:p w14:paraId="28273C1A" w14:textId="77777777" w:rsidR="005D48DF" w:rsidRPr="006A2FCB" w:rsidRDefault="005D48DF" w:rsidP="005D48DF">
            <w:pPr>
              <w:jc w:val="center"/>
              <w:rPr>
                <w:b/>
                <w:bCs/>
                <w:sz w:val="20"/>
                <w:szCs w:val="20"/>
              </w:rPr>
            </w:pPr>
            <w:r w:rsidRPr="006A2FCB">
              <w:rPr>
                <w:b/>
                <w:bCs/>
                <w:sz w:val="20"/>
                <w:szCs w:val="20"/>
              </w:rPr>
              <w:t>Izvršenje</w:t>
            </w:r>
          </w:p>
        </w:tc>
        <w:tc>
          <w:tcPr>
            <w:tcW w:w="1027" w:type="dxa"/>
            <w:tcBorders>
              <w:top w:val="single" w:sz="4" w:space="0" w:color="auto"/>
              <w:left w:val="nil"/>
              <w:bottom w:val="nil"/>
              <w:right w:val="nil"/>
            </w:tcBorders>
            <w:shd w:val="clear" w:color="000000" w:fill="D9D9D9"/>
            <w:vAlign w:val="center"/>
            <w:hideMark/>
          </w:tcPr>
          <w:p w14:paraId="04396BE5" w14:textId="77777777" w:rsidR="005D48DF" w:rsidRPr="006A2FCB" w:rsidRDefault="005D48DF" w:rsidP="005D48DF">
            <w:pPr>
              <w:jc w:val="center"/>
              <w:rPr>
                <w:b/>
                <w:bCs/>
                <w:sz w:val="20"/>
                <w:szCs w:val="20"/>
              </w:rPr>
            </w:pPr>
            <w:r w:rsidRPr="006A2FCB">
              <w:rPr>
                <w:b/>
                <w:bCs/>
                <w:sz w:val="20"/>
                <w:szCs w:val="20"/>
              </w:rPr>
              <w:t>Proračun</w:t>
            </w:r>
          </w:p>
        </w:tc>
        <w:tc>
          <w:tcPr>
            <w:tcW w:w="1027" w:type="dxa"/>
            <w:tcBorders>
              <w:top w:val="single" w:sz="4" w:space="0" w:color="auto"/>
              <w:left w:val="nil"/>
              <w:bottom w:val="nil"/>
              <w:right w:val="nil"/>
            </w:tcBorders>
            <w:shd w:val="clear" w:color="000000" w:fill="D9D9D9"/>
            <w:vAlign w:val="center"/>
            <w:hideMark/>
          </w:tcPr>
          <w:p w14:paraId="29ECD761" w14:textId="77777777" w:rsidR="005D48DF" w:rsidRPr="006A2FCB" w:rsidRDefault="005D48DF" w:rsidP="005D48DF">
            <w:pPr>
              <w:jc w:val="center"/>
              <w:rPr>
                <w:b/>
                <w:bCs/>
                <w:sz w:val="20"/>
                <w:szCs w:val="20"/>
              </w:rPr>
            </w:pPr>
            <w:r w:rsidRPr="006A2FCB">
              <w:rPr>
                <w:b/>
                <w:bCs/>
                <w:sz w:val="20"/>
                <w:szCs w:val="20"/>
              </w:rPr>
              <w:t>Proračun</w:t>
            </w:r>
          </w:p>
        </w:tc>
        <w:tc>
          <w:tcPr>
            <w:tcW w:w="1105" w:type="dxa"/>
            <w:tcBorders>
              <w:top w:val="single" w:sz="4" w:space="0" w:color="auto"/>
              <w:left w:val="nil"/>
              <w:bottom w:val="nil"/>
              <w:right w:val="nil"/>
            </w:tcBorders>
            <w:shd w:val="clear" w:color="000000" w:fill="D9D9D9"/>
            <w:vAlign w:val="center"/>
            <w:hideMark/>
          </w:tcPr>
          <w:p w14:paraId="7E0F7E00" w14:textId="77777777" w:rsidR="005D48DF" w:rsidRPr="006A2FCB" w:rsidRDefault="005D48DF" w:rsidP="005D48DF">
            <w:pPr>
              <w:jc w:val="center"/>
              <w:rPr>
                <w:b/>
                <w:bCs/>
                <w:sz w:val="20"/>
                <w:szCs w:val="20"/>
              </w:rPr>
            </w:pPr>
            <w:r w:rsidRPr="006A2FCB">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3361B711" w14:textId="77777777" w:rsidR="005D48DF" w:rsidRPr="006A2FCB" w:rsidRDefault="005D48DF" w:rsidP="005D48DF">
            <w:pPr>
              <w:jc w:val="center"/>
              <w:rPr>
                <w:b/>
                <w:bCs/>
                <w:sz w:val="20"/>
                <w:szCs w:val="20"/>
              </w:rPr>
            </w:pPr>
            <w:r w:rsidRPr="006A2FCB">
              <w:rPr>
                <w:b/>
                <w:bCs/>
                <w:sz w:val="20"/>
                <w:szCs w:val="20"/>
              </w:rPr>
              <w:t>Projekcija</w:t>
            </w:r>
          </w:p>
        </w:tc>
      </w:tr>
      <w:tr w:rsidR="006A2FCB" w:rsidRPr="006A2FCB" w14:paraId="71E10EC7" w14:textId="77777777" w:rsidTr="00A87946">
        <w:trPr>
          <w:trHeight w:val="255"/>
          <w:jc w:val="center"/>
        </w:trPr>
        <w:tc>
          <w:tcPr>
            <w:tcW w:w="4828" w:type="dxa"/>
            <w:gridSpan w:val="2"/>
            <w:vMerge/>
            <w:tcBorders>
              <w:top w:val="single" w:sz="4" w:space="0" w:color="auto"/>
              <w:left w:val="single" w:sz="4" w:space="0" w:color="auto"/>
              <w:bottom w:val="nil"/>
              <w:right w:val="nil"/>
            </w:tcBorders>
            <w:vAlign w:val="center"/>
            <w:hideMark/>
          </w:tcPr>
          <w:p w14:paraId="3E2CE1A9" w14:textId="77777777" w:rsidR="005D48DF" w:rsidRPr="006A2FCB" w:rsidRDefault="005D48DF" w:rsidP="005D48DF">
            <w:pPr>
              <w:rPr>
                <w:b/>
                <w:bCs/>
                <w:sz w:val="20"/>
                <w:szCs w:val="20"/>
              </w:rPr>
            </w:pPr>
          </w:p>
        </w:tc>
        <w:tc>
          <w:tcPr>
            <w:tcW w:w="1161" w:type="dxa"/>
            <w:tcBorders>
              <w:top w:val="nil"/>
              <w:left w:val="nil"/>
              <w:bottom w:val="nil"/>
              <w:right w:val="nil"/>
            </w:tcBorders>
            <w:shd w:val="clear" w:color="000000" w:fill="D9D9D9"/>
            <w:vAlign w:val="center"/>
            <w:hideMark/>
          </w:tcPr>
          <w:p w14:paraId="5AD9DB8C" w14:textId="77777777" w:rsidR="005D48DF" w:rsidRPr="006A2FCB" w:rsidRDefault="005D48DF" w:rsidP="005D48DF">
            <w:pPr>
              <w:jc w:val="center"/>
              <w:rPr>
                <w:b/>
                <w:bCs/>
                <w:sz w:val="20"/>
                <w:szCs w:val="20"/>
              </w:rPr>
            </w:pPr>
            <w:r w:rsidRPr="006A2FCB">
              <w:rPr>
                <w:b/>
                <w:bCs/>
                <w:sz w:val="20"/>
                <w:szCs w:val="20"/>
              </w:rPr>
              <w:t>2022.</w:t>
            </w:r>
          </w:p>
        </w:tc>
        <w:tc>
          <w:tcPr>
            <w:tcW w:w="1027" w:type="dxa"/>
            <w:tcBorders>
              <w:top w:val="nil"/>
              <w:left w:val="nil"/>
              <w:bottom w:val="nil"/>
              <w:right w:val="nil"/>
            </w:tcBorders>
            <w:shd w:val="clear" w:color="000000" w:fill="D9D9D9"/>
            <w:vAlign w:val="center"/>
            <w:hideMark/>
          </w:tcPr>
          <w:p w14:paraId="72C86AD0" w14:textId="77777777" w:rsidR="005D48DF" w:rsidRPr="006A2FCB" w:rsidRDefault="005D48DF" w:rsidP="005D48DF">
            <w:pPr>
              <w:jc w:val="center"/>
              <w:rPr>
                <w:b/>
                <w:bCs/>
                <w:sz w:val="20"/>
                <w:szCs w:val="20"/>
              </w:rPr>
            </w:pPr>
            <w:r w:rsidRPr="006A2FCB">
              <w:rPr>
                <w:b/>
                <w:bCs/>
                <w:sz w:val="20"/>
                <w:szCs w:val="20"/>
              </w:rPr>
              <w:t xml:space="preserve"> 2023.</w:t>
            </w:r>
          </w:p>
        </w:tc>
        <w:tc>
          <w:tcPr>
            <w:tcW w:w="1027" w:type="dxa"/>
            <w:tcBorders>
              <w:top w:val="nil"/>
              <w:left w:val="nil"/>
              <w:bottom w:val="nil"/>
              <w:right w:val="nil"/>
            </w:tcBorders>
            <w:shd w:val="clear" w:color="000000" w:fill="D9D9D9"/>
            <w:vAlign w:val="center"/>
            <w:hideMark/>
          </w:tcPr>
          <w:p w14:paraId="0DB6AF6B" w14:textId="77777777" w:rsidR="005D48DF" w:rsidRPr="006A2FCB" w:rsidRDefault="005D48DF" w:rsidP="005D48DF">
            <w:pPr>
              <w:jc w:val="center"/>
              <w:rPr>
                <w:b/>
                <w:bCs/>
                <w:sz w:val="20"/>
                <w:szCs w:val="20"/>
              </w:rPr>
            </w:pPr>
            <w:r w:rsidRPr="006A2FCB">
              <w:rPr>
                <w:b/>
                <w:bCs/>
                <w:sz w:val="20"/>
                <w:szCs w:val="20"/>
              </w:rPr>
              <w:t>2024.</w:t>
            </w:r>
          </w:p>
        </w:tc>
        <w:tc>
          <w:tcPr>
            <w:tcW w:w="1105" w:type="dxa"/>
            <w:tcBorders>
              <w:top w:val="nil"/>
              <w:left w:val="nil"/>
              <w:bottom w:val="nil"/>
              <w:right w:val="nil"/>
            </w:tcBorders>
            <w:shd w:val="clear" w:color="000000" w:fill="D9D9D9"/>
            <w:vAlign w:val="center"/>
            <w:hideMark/>
          </w:tcPr>
          <w:p w14:paraId="3474471B" w14:textId="77777777" w:rsidR="005D48DF" w:rsidRPr="006A2FCB" w:rsidRDefault="005D48DF" w:rsidP="005D48DF">
            <w:pPr>
              <w:jc w:val="center"/>
              <w:rPr>
                <w:b/>
                <w:bCs/>
                <w:sz w:val="20"/>
                <w:szCs w:val="20"/>
              </w:rPr>
            </w:pPr>
            <w:r w:rsidRPr="006A2FCB">
              <w:rPr>
                <w:b/>
                <w:bCs/>
                <w:sz w:val="20"/>
                <w:szCs w:val="20"/>
              </w:rPr>
              <w:t>2025.</w:t>
            </w:r>
          </w:p>
        </w:tc>
        <w:tc>
          <w:tcPr>
            <w:tcW w:w="1105" w:type="dxa"/>
            <w:tcBorders>
              <w:top w:val="nil"/>
              <w:left w:val="nil"/>
              <w:bottom w:val="nil"/>
              <w:right w:val="single" w:sz="4" w:space="0" w:color="auto"/>
            </w:tcBorders>
            <w:shd w:val="clear" w:color="000000" w:fill="D9D9D9"/>
            <w:vAlign w:val="center"/>
            <w:hideMark/>
          </w:tcPr>
          <w:p w14:paraId="6BD8A93A" w14:textId="77777777" w:rsidR="005D48DF" w:rsidRPr="006A2FCB" w:rsidRDefault="005D48DF" w:rsidP="005D48DF">
            <w:pPr>
              <w:jc w:val="center"/>
              <w:rPr>
                <w:b/>
                <w:bCs/>
                <w:sz w:val="20"/>
                <w:szCs w:val="20"/>
              </w:rPr>
            </w:pPr>
            <w:r w:rsidRPr="006A2FCB">
              <w:rPr>
                <w:b/>
                <w:bCs/>
                <w:sz w:val="20"/>
                <w:szCs w:val="20"/>
              </w:rPr>
              <w:t>2026.</w:t>
            </w:r>
          </w:p>
        </w:tc>
      </w:tr>
      <w:tr w:rsidR="006A2FCB" w:rsidRPr="006A2FCB" w14:paraId="71A211E5" w14:textId="77777777" w:rsidTr="00A87946">
        <w:trPr>
          <w:trHeight w:val="255"/>
          <w:jc w:val="center"/>
        </w:trPr>
        <w:tc>
          <w:tcPr>
            <w:tcW w:w="4828" w:type="dxa"/>
            <w:gridSpan w:val="2"/>
            <w:vMerge/>
            <w:tcBorders>
              <w:top w:val="single" w:sz="4" w:space="0" w:color="auto"/>
              <w:left w:val="single" w:sz="4" w:space="0" w:color="auto"/>
              <w:bottom w:val="single" w:sz="4" w:space="0" w:color="auto"/>
              <w:right w:val="nil"/>
            </w:tcBorders>
            <w:vAlign w:val="center"/>
            <w:hideMark/>
          </w:tcPr>
          <w:p w14:paraId="6200DA1B" w14:textId="77777777" w:rsidR="005D48DF" w:rsidRPr="006A2FCB" w:rsidRDefault="005D48DF" w:rsidP="005D48DF">
            <w:pPr>
              <w:rPr>
                <w:b/>
                <w:bCs/>
                <w:sz w:val="20"/>
                <w:szCs w:val="20"/>
              </w:rPr>
            </w:pPr>
          </w:p>
        </w:tc>
        <w:tc>
          <w:tcPr>
            <w:tcW w:w="1161" w:type="dxa"/>
            <w:tcBorders>
              <w:top w:val="single" w:sz="4" w:space="0" w:color="auto"/>
              <w:left w:val="nil"/>
              <w:bottom w:val="single" w:sz="4" w:space="0" w:color="auto"/>
              <w:right w:val="nil"/>
            </w:tcBorders>
            <w:shd w:val="clear" w:color="000000" w:fill="D9D9D9"/>
            <w:vAlign w:val="center"/>
            <w:hideMark/>
          </w:tcPr>
          <w:p w14:paraId="55BC3AB7" w14:textId="77777777" w:rsidR="005D48DF" w:rsidRPr="006A2FCB" w:rsidRDefault="005D48DF" w:rsidP="005D48DF">
            <w:pPr>
              <w:jc w:val="center"/>
              <w:rPr>
                <w:b/>
                <w:bCs/>
                <w:sz w:val="20"/>
                <w:szCs w:val="20"/>
              </w:rPr>
            </w:pPr>
            <w:r w:rsidRPr="006A2FCB">
              <w:rPr>
                <w:b/>
                <w:bCs/>
                <w:sz w:val="20"/>
                <w:szCs w:val="20"/>
              </w:rPr>
              <w:t>1</w:t>
            </w:r>
          </w:p>
        </w:tc>
        <w:tc>
          <w:tcPr>
            <w:tcW w:w="1027" w:type="dxa"/>
            <w:tcBorders>
              <w:top w:val="single" w:sz="4" w:space="0" w:color="auto"/>
              <w:left w:val="nil"/>
              <w:bottom w:val="single" w:sz="4" w:space="0" w:color="auto"/>
              <w:right w:val="nil"/>
            </w:tcBorders>
            <w:shd w:val="clear" w:color="000000" w:fill="D9D9D9"/>
            <w:vAlign w:val="center"/>
            <w:hideMark/>
          </w:tcPr>
          <w:p w14:paraId="31255074" w14:textId="77777777" w:rsidR="005D48DF" w:rsidRPr="006A2FCB" w:rsidRDefault="005D48DF" w:rsidP="005D48DF">
            <w:pPr>
              <w:jc w:val="center"/>
              <w:rPr>
                <w:b/>
                <w:bCs/>
                <w:sz w:val="20"/>
                <w:szCs w:val="20"/>
              </w:rPr>
            </w:pPr>
            <w:r w:rsidRPr="006A2FCB">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7F8C4109" w14:textId="77777777" w:rsidR="005D48DF" w:rsidRPr="006A2FCB" w:rsidRDefault="005D48DF" w:rsidP="005D48DF">
            <w:pPr>
              <w:jc w:val="center"/>
              <w:rPr>
                <w:b/>
                <w:bCs/>
                <w:sz w:val="20"/>
                <w:szCs w:val="20"/>
              </w:rPr>
            </w:pPr>
            <w:r w:rsidRPr="006A2FCB">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42A800BD" w14:textId="77777777" w:rsidR="005D48DF" w:rsidRPr="006A2FCB" w:rsidRDefault="005D48DF" w:rsidP="005D48DF">
            <w:pPr>
              <w:jc w:val="center"/>
              <w:rPr>
                <w:b/>
                <w:bCs/>
                <w:sz w:val="20"/>
                <w:szCs w:val="20"/>
              </w:rPr>
            </w:pPr>
            <w:r w:rsidRPr="006A2FCB">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42311FE9" w14:textId="77777777" w:rsidR="005D48DF" w:rsidRPr="006A2FCB" w:rsidRDefault="005D48DF" w:rsidP="005D48DF">
            <w:pPr>
              <w:jc w:val="center"/>
              <w:rPr>
                <w:b/>
                <w:bCs/>
                <w:sz w:val="20"/>
                <w:szCs w:val="20"/>
              </w:rPr>
            </w:pPr>
            <w:r w:rsidRPr="006A2FCB">
              <w:rPr>
                <w:b/>
                <w:bCs/>
                <w:sz w:val="20"/>
                <w:szCs w:val="20"/>
              </w:rPr>
              <w:t>5</w:t>
            </w:r>
          </w:p>
        </w:tc>
      </w:tr>
      <w:tr w:rsidR="006A2FCB" w:rsidRPr="006A2FCB" w14:paraId="25904C69" w14:textId="77777777" w:rsidTr="00A87946">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71957FBD" w14:textId="77777777" w:rsidR="00A87946" w:rsidRPr="006A2FCB" w:rsidRDefault="00A87946" w:rsidP="00A87946">
            <w:pPr>
              <w:rPr>
                <w:b/>
                <w:bCs/>
                <w:sz w:val="18"/>
                <w:szCs w:val="18"/>
              </w:rPr>
            </w:pPr>
            <w:r w:rsidRPr="006A2FCB">
              <w:rPr>
                <w:b/>
                <w:bCs/>
                <w:sz w:val="18"/>
                <w:szCs w:val="18"/>
              </w:rPr>
              <w:t>4</w:t>
            </w:r>
          </w:p>
        </w:tc>
        <w:tc>
          <w:tcPr>
            <w:tcW w:w="4432" w:type="dxa"/>
            <w:tcBorders>
              <w:top w:val="single" w:sz="4" w:space="0" w:color="auto"/>
              <w:left w:val="nil"/>
              <w:bottom w:val="single" w:sz="4" w:space="0" w:color="auto"/>
              <w:right w:val="nil"/>
            </w:tcBorders>
            <w:shd w:val="clear" w:color="000000" w:fill="FFFFFF"/>
            <w:vAlign w:val="center"/>
            <w:hideMark/>
          </w:tcPr>
          <w:p w14:paraId="0F52781D" w14:textId="77777777" w:rsidR="00A87946" w:rsidRPr="006A2FCB" w:rsidRDefault="00A87946" w:rsidP="00A87946">
            <w:pPr>
              <w:rPr>
                <w:b/>
                <w:bCs/>
                <w:sz w:val="18"/>
                <w:szCs w:val="18"/>
              </w:rPr>
            </w:pPr>
            <w:r w:rsidRPr="006A2FCB">
              <w:rPr>
                <w:b/>
                <w:bCs/>
                <w:sz w:val="18"/>
                <w:szCs w:val="18"/>
              </w:rPr>
              <w:t>Rashodi za nabavu nefinancijske imovine</w:t>
            </w:r>
          </w:p>
        </w:tc>
        <w:tc>
          <w:tcPr>
            <w:tcW w:w="1161" w:type="dxa"/>
            <w:tcBorders>
              <w:top w:val="single" w:sz="4" w:space="0" w:color="auto"/>
              <w:left w:val="nil"/>
              <w:bottom w:val="single" w:sz="4" w:space="0" w:color="auto"/>
              <w:right w:val="nil"/>
            </w:tcBorders>
            <w:shd w:val="clear" w:color="000000" w:fill="FFFFFF"/>
            <w:noWrap/>
            <w:vAlign w:val="center"/>
            <w:hideMark/>
          </w:tcPr>
          <w:p w14:paraId="69D6AD26" w14:textId="2304237F" w:rsidR="00A87946" w:rsidRPr="006A2FCB" w:rsidRDefault="00A87946" w:rsidP="00A87946">
            <w:pPr>
              <w:jc w:val="right"/>
              <w:rPr>
                <w:b/>
                <w:bCs/>
                <w:sz w:val="18"/>
                <w:szCs w:val="18"/>
              </w:rPr>
            </w:pPr>
            <w:r w:rsidRPr="006A2FCB">
              <w:rPr>
                <w:b/>
                <w:bCs/>
                <w:sz w:val="18"/>
                <w:szCs w:val="18"/>
              </w:rPr>
              <w:t>2.952.840,31</w:t>
            </w:r>
          </w:p>
        </w:tc>
        <w:tc>
          <w:tcPr>
            <w:tcW w:w="1027" w:type="dxa"/>
            <w:tcBorders>
              <w:top w:val="single" w:sz="4" w:space="0" w:color="auto"/>
              <w:left w:val="nil"/>
              <w:bottom w:val="single" w:sz="4" w:space="0" w:color="auto"/>
              <w:right w:val="nil"/>
            </w:tcBorders>
            <w:shd w:val="clear" w:color="000000" w:fill="FFFFFF"/>
            <w:noWrap/>
            <w:vAlign w:val="center"/>
            <w:hideMark/>
          </w:tcPr>
          <w:p w14:paraId="6BBD88FB" w14:textId="565B2D7F" w:rsidR="00A87946" w:rsidRPr="006A2FCB" w:rsidRDefault="00A87946" w:rsidP="00A87946">
            <w:pPr>
              <w:jc w:val="right"/>
              <w:rPr>
                <w:b/>
                <w:bCs/>
                <w:sz w:val="18"/>
                <w:szCs w:val="18"/>
              </w:rPr>
            </w:pPr>
            <w:r w:rsidRPr="006A2FCB">
              <w:rPr>
                <w:b/>
                <w:bCs/>
                <w:sz w:val="18"/>
                <w:szCs w:val="18"/>
              </w:rPr>
              <w:t>25.691.483</w:t>
            </w:r>
          </w:p>
        </w:tc>
        <w:tc>
          <w:tcPr>
            <w:tcW w:w="1027" w:type="dxa"/>
            <w:tcBorders>
              <w:top w:val="single" w:sz="4" w:space="0" w:color="auto"/>
              <w:left w:val="nil"/>
              <w:bottom w:val="single" w:sz="4" w:space="0" w:color="auto"/>
              <w:right w:val="nil"/>
            </w:tcBorders>
            <w:shd w:val="clear" w:color="000000" w:fill="FFFFFF"/>
            <w:noWrap/>
            <w:vAlign w:val="center"/>
            <w:hideMark/>
          </w:tcPr>
          <w:p w14:paraId="613D00E3" w14:textId="642441A9" w:rsidR="00A87946" w:rsidRPr="006A2FCB" w:rsidRDefault="00A87946" w:rsidP="00A87946">
            <w:pPr>
              <w:jc w:val="right"/>
              <w:rPr>
                <w:b/>
                <w:bCs/>
                <w:sz w:val="18"/>
                <w:szCs w:val="18"/>
              </w:rPr>
            </w:pPr>
            <w:r w:rsidRPr="006A2FCB">
              <w:rPr>
                <w:b/>
                <w:bCs/>
                <w:sz w:val="18"/>
                <w:szCs w:val="18"/>
              </w:rPr>
              <w:t>33.758.226</w:t>
            </w:r>
          </w:p>
        </w:tc>
        <w:tc>
          <w:tcPr>
            <w:tcW w:w="1105" w:type="dxa"/>
            <w:tcBorders>
              <w:top w:val="single" w:sz="4" w:space="0" w:color="auto"/>
              <w:left w:val="nil"/>
              <w:bottom w:val="single" w:sz="4" w:space="0" w:color="auto"/>
              <w:right w:val="nil"/>
            </w:tcBorders>
            <w:shd w:val="clear" w:color="000000" w:fill="FFFFFF"/>
            <w:noWrap/>
            <w:vAlign w:val="center"/>
            <w:hideMark/>
          </w:tcPr>
          <w:p w14:paraId="7C580078" w14:textId="082CF06C" w:rsidR="00A87946" w:rsidRPr="006A2FCB" w:rsidRDefault="00A87946" w:rsidP="00A87946">
            <w:pPr>
              <w:jc w:val="right"/>
              <w:rPr>
                <w:b/>
                <w:bCs/>
                <w:sz w:val="18"/>
                <w:szCs w:val="18"/>
              </w:rPr>
            </w:pPr>
            <w:r w:rsidRPr="006A2FCB">
              <w:rPr>
                <w:b/>
                <w:bCs/>
                <w:sz w:val="18"/>
                <w:szCs w:val="18"/>
              </w:rPr>
              <w:t>30.242.795</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5716ED09" w14:textId="655A50EB" w:rsidR="00A87946" w:rsidRPr="006A2FCB" w:rsidRDefault="00A87946" w:rsidP="00A87946">
            <w:pPr>
              <w:jc w:val="right"/>
              <w:rPr>
                <w:b/>
                <w:bCs/>
                <w:sz w:val="18"/>
                <w:szCs w:val="18"/>
              </w:rPr>
            </w:pPr>
            <w:r w:rsidRPr="006A2FCB">
              <w:rPr>
                <w:b/>
                <w:bCs/>
                <w:sz w:val="18"/>
                <w:szCs w:val="18"/>
              </w:rPr>
              <w:t>19.096.043</w:t>
            </w:r>
          </w:p>
        </w:tc>
      </w:tr>
      <w:tr w:rsidR="006A2FCB" w:rsidRPr="006A2FCB" w14:paraId="0931D93B" w14:textId="77777777" w:rsidTr="00A87946">
        <w:trPr>
          <w:trHeight w:val="495"/>
          <w:jc w:val="center"/>
        </w:trPr>
        <w:tc>
          <w:tcPr>
            <w:tcW w:w="396" w:type="dxa"/>
            <w:tcBorders>
              <w:top w:val="nil"/>
              <w:left w:val="single" w:sz="4" w:space="0" w:color="auto"/>
              <w:bottom w:val="nil"/>
              <w:right w:val="nil"/>
            </w:tcBorders>
            <w:shd w:val="clear" w:color="auto" w:fill="auto"/>
            <w:noWrap/>
            <w:vAlign w:val="center"/>
            <w:hideMark/>
          </w:tcPr>
          <w:p w14:paraId="2BD01F54" w14:textId="77777777" w:rsidR="00A87946" w:rsidRPr="006A2FCB" w:rsidRDefault="00A87946" w:rsidP="00A87946">
            <w:pPr>
              <w:rPr>
                <w:b/>
                <w:bCs/>
                <w:sz w:val="18"/>
                <w:szCs w:val="18"/>
              </w:rPr>
            </w:pPr>
            <w:r w:rsidRPr="006A2FCB">
              <w:rPr>
                <w:b/>
                <w:bCs/>
                <w:sz w:val="18"/>
                <w:szCs w:val="18"/>
              </w:rPr>
              <w:t>41</w:t>
            </w:r>
          </w:p>
        </w:tc>
        <w:tc>
          <w:tcPr>
            <w:tcW w:w="4432" w:type="dxa"/>
            <w:tcBorders>
              <w:top w:val="nil"/>
              <w:left w:val="nil"/>
              <w:bottom w:val="nil"/>
              <w:right w:val="nil"/>
            </w:tcBorders>
            <w:shd w:val="clear" w:color="auto" w:fill="auto"/>
            <w:vAlign w:val="center"/>
            <w:hideMark/>
          </w:tcPr>
          <w:p w14:paraId="6A4EA26B" w14:textId="77777777" w:rsidR="00A87946" w:rsidRPr="006A2FCB" w:rsidRDefault="00A87946" w:rsidP="00A87946">
            <w:pPr>
              <w:rPr>
                <w:sz w:val="18"/>
                <w:szCs w:val="18"/>
              </w:rPr>
            </w:pPr>
            <w:r w:rsidRPr="006A2FCB">
              <w:rPr>
                <w:sz w:val="18"/>
                <w:szCs w:val="18"/>
              </w:rPr>
              <w:t>Rashodi za nabavu neproizvedene dugotrajne imovine</w:t>
            </w:r>
          </w:p>
        </w:tc>
        <w:tc>
          <w:tcPr>
            <w:tcW w:w="1161" w:type="dxa"/>
            <w:tcBorders>
              <w:top w:val="nil"/>
              <w:left w:val="nil"/>
              <w:bottom w:val="nil"/>
              <w:right w:val="nil"/>
            </w:tcBorders>
            <w:shd w:val="clear" w:color="auto" w:fill="auto"/>
            <w:noWrap/>
            <w:vAlign w:val="center"/>
            <w:hideMark/>
          </w:tcPr>
          <w:p w14:paraId="65B9D8F5" w14:textId="123D216F" w:rsidR="00A87946" w:rsidRPr="006A2FCB" w:rsidRDefault="00A87946" w:rsidP="00A87946">
            <w:pPr>
              <w:jc w:val="right"/>
              <w:rPr>
                <w:sz w:val="18"/>
                <w:szCs w:val="18"/>
              </w:rPr>
            </w:pPr>
            <w:r w:rsidRPr="006A2FCB">
              <w:rPr>
                <w:sz w:val="18"/>
                <w:szCs w:val="18"/>
              </w:rPr>
              <w:t>85.753,03</w:t>
            </w:r>
          </w:p>
        </w:tc>
        <w:tc>
          <w:tcPr>
            <w:tcW w:w="1027" w:type="dxa"/>
            <w:tcBorders>
              <w:top w:val="nil"/>
              <w:left w:val="nil"/>
              <w:bottom w:val="nil"/>
              <w:right w:val="nil"/>
            </w:tcBorders>
            <w:shd w:val="clear" w:color="auto" w:fill="auto"/>
            <w:noWrap/>
            <w:vAlign w:val="center"/>
            <w:hideMark/>
          </w:tcPr>
          <w:p w14:paraId="25C51309" w14:textId="63F25B71" w:rsidR="00A87946" w:rsidRPr="006A2FCB" w:rsidRDefault="00A87946" w:rsidP="00A87946">
            <w:pPr>
              <w:jc w:val="right"/>
              <w:rPr>
                <w:sz w:val="18"/>
                <w:szCs w:val="18"/>
              </w:rPr>
            </w:pPr>
            <w:r w:rsidRPr="006A2FCB">
              <w:rPr>
                <w:sz w:val="18"/>
                <w:szCs w:val="18"/>
              </w:rPr>
              <w:t>1.200.770</w:t>
            </w:r>
          </w:p>
        </w:tc>
        <w:tc>
          <w:tcPr>
            <w:tcW w:w="1027" w:type="dxa"/>
            <w:tcBorders>
              <w:top w:val="nil"/>
              <w:left w:val="nil"/>
              <w:bottom w:val="nil"/>
              <w:right w:val="nil"/>
            </w:tcBorders>
            <w:shd w:val="clear" w:color="auto" w:fill="auto"/>
            <w:noWrap/>
            <w:vAlign w:val="center"/>
            <w:hideMark/>
          </w:tcPr>
          <w:p w14:paraId="1478068E" w14:textId="2EDDD855" w:rsidR="00A87946" w:rsidRPr="006A2FCB" w:rsidRDefault="00A87946" w:rsidP="00A87946">
            <w:pPr>
              <w:jc w:val="right"/>
              <w:rPr>
                <w:sz w:val="18"/>
                <w:szCs w:val="18"/>
              </w:rPr>
            </w:pPr>
            <w:r w:rsidRPr="006A2FCB">
              <w:rPr>
                <w:sz w:val="18"/>
                <w:szCs w:val="18"/>
              </w:rPr>
              <w:t>825.710</w:t>
            </w:r>
          </w:p>
        </w:tc>
        <w:tc>
          <w:tcPr>
            <w:tcW w:w="1105" w:type="dxa"/>
            <w:tcBorders>
              <w:top w:val="nil"/>
              <w:left w:val="nil"/>
              <w:bottom w:val="nil"/>
              <w:right w:val="nil"/>
            </w:tcBorders>
            <w:shd w:val="clear" w:color="auto" w:fill="auto"/>
            <w:noWrap/>
            <w:vAlign w:val="center"/>
            <w:hideMark/>
          </w:tcPr>
          <w:p w14:paraId="5BA03799" w14:textId="7CF113EB" w:rsidR="00A87946" w:rsidRPr="006A2FCB" w:rsidRDefault="00A87946" w:rsidP="00A87946">
            <w:pPr>
              <w:jc w:val="right"/>
              <w:rPr>
                <w:sz w:val="18"/>
                <w:szCs w:val="18"/>
              </w:rPr>
            </w:pPr>
            <w:r w:rsidRPr="006A2FCB">
              <w:rPr>
                <w:sz w:val="18"/>
                <w:szCs w:val="18"/>
              </w:rPr>
              <w:t>675.710</w:t>
            </w:r>
          </w:p>
        </w:tc>
        <w:tc>
          <w:tcPr>
            <w:tcW w:w="1105" w:type="dxa"/>
            <w:tcBorders>
              <w:top w:val="nil"/>
              <w:left w:val="nil"/>
              <w:bottom w:val="nil"/>
              <w:right w:val="single" w:sz="4" w:space="0" w:color="auto"/>
            </w:tcBorders>
            <w:shd w:val="clear" w:color="auto" w:fill="auto"/>
            <w:noWrap/>
            <w:vAlign w:val="center"/>
            <w:hideMark/>
          </w:tcPr>
          <w:p w14:paraId="2C81C366" w14:textId="624E3F89" w:rsidR="00A87946" w:rsidRPr="006A2FCB" w:rsidRDefault="00A87946" w:rsidP="00A87946">
            <w:pPr>
              <w:jc w:val="right"/>
              <w:rPr>
                <w:sz w:val="18"/>
                <w:szCs w:val="18"/>
              </w:rPr>
            </w:pPr>
            <w:r w:rsidRPr="006A2FCB">
              <w:rPr>
                <w:sz w:val="18"/>
                <w:szCs w:val="18"/>
              </w:rPr>
              <w:t>725.710</w:t>
            </w:r>
          </w:p>
        </w:tc>
      </w:tr>
      <w:tr w:rsidR="006A2FCB" w:rsidRPr="006A2FCB" w14:paraId="7EB7C596" w14:textId="77777777" w:rsidTr="00A87946">
        <w:trPr>
          <w:trHeight w:val="495"/>
          <w:jc w:val="center"/>
        </w:trPr>
        <w:tc>
          <w:tcPr>
            <w:tcW w:w="396" w:type="dxa"/>
            <w:tcBorders>
              <w:top w:val="nil"/>
              <w:left w:val="single" w:sz="4" w:space="0" w:color="auto"/>
              <w:bottom w:val="nil"/>
              <w:right w:val="nil"/>
            </w:tcBorders>
            <w:shd w:val="clear" w:color="auto" w:fill="auto"/>
            <w:noWrap/>
            <w:vAlign w:val="center"/>
            <w:hideMark/>
          </w:tcPr>
          <w:p w14:paraId="58675040" w14:textId="77777777" w:rsidR="00A87946" w:rsidRPr="006A2FCB" w:rsidRDefault="00A87946" w:rsidP="00A87946">
            <w:pPr>
              <w:rPr>
                <w:b/>
                <w:bCs/>
                <w:sz w:val="18"/>
                <w:szCs w:val="18"/>
              </w:rPr>
            </w:pPr>
            <w:r w:rsidRPr="006A2FCB">
              <w:rPr>
                <w:b/>
                <w:bCs/>
                <w:sz w:val="18"/>
                <w:szCs w:val="18"/>
              </w:rPr>
              <w:t>42</w:t>
            </w:r>
          </w:p>
        </w:tc>
        <w:tc>
          <w:tcPr>
            <w:tcW w:w="4432" w:type="dxa"/>
            <w:tcBorders>
              <w:top w:val="nil"/>
              <w:left w:val="nil"/>
              <w:bottom w:val="nil"/>
              <w:right w:val="nil"/>
            </w:tcBorders>
            <w:shd w:val="clear" w:color="auto" w:fill="auto"/>
            <w:vAlign w:val="center"/>
            <w:hideMark/>
          </w:tcPr>
          <w:p w14:paraId="0E7E7A59" w14:textId="77777777" w:rsidR="00A87946" w:rsidRPr="006A2FCB" w:rsidRDefault="00A87946" w:rsidP="00A87946">
            <w:pPr>
              <w:rPr>
                <w:sz w:val="18"/>
                <w:szCs w:val="18"/>
              </w:rPr>
            </w:pPr>
            <w:r w:rsidRPr="006A2FCB">
              <w:rPr>
                <w:sz w:val="18"/>
                <w:szCs w:val="18"/>
              </w:rPr>
              <w:t>Rashodi za nabavu proizvedene dugotrajne imovine</w:t>
            </w:r>
          </w:p>
        </w:tc>
        <w:tc>
          <w:tcPr>
            <w:tcW w:w="1161" w:type="dxa"/>
            <w:tcBorders>
              <w:top w:val="nil"/>
              <w:left w:val="nil"/>
              <w:bottom w:val="nil"/>
              <w:right w:val="nil"/>
            </w:tcBorders>
            <w:shd w:val="clear" w:color="auto" w:fill="auto"/>
            <w:noWrap/>
            <w:vAlign w:val="center"/>
            <w:hideMark/>
          </w:tcPr>
          <w:p w14:paraId="25286CAB" w14:textId="5F550993" w:rsidR="00A87946" w:rsidRPr="006A2FCB" w:rsidRDefault="00A87946" w:rsidP="00A87946">
            <w:pPr>
              <w:jc w:val="right"/>
              <w:rPr>
                <w:sz w:val="18"/>
                <w:szCs w:val="18"/>
              </w:rPr>
            </w:pPr>
            <w:r w:rsidRPr="006A2FCB">
              <w:rPr>
                <w:sz w:val="18"/>
                <w:szCs w:val="18"/>
              </w:rPr>
              <w:t>1.971.672,99</w:t>
            </w:r>
          </w:p>
        </w:tc>
        <w:tc>
          <w:tcPr>
            <w:tcW w:w="1027" w:type="dxa"/>
            <w:tcBorders>
              <w:top w:val="nil"/>
              <w:left w:val="nil"/>
              <w:bottom w:val="nil"/>
              <w:right w:val="nil"/>
            </w:tcBorders>
            <w:shd w:val="clear" w:color="auto" w:fill="auto"/>
            <w:noWrap/>
            <w:vAlign w:val="center"/>
            <w:hideMark/>
          </w:tcPr>
          <w:p w14:paraId="1ADDA8C6" w14:textId="00737D74" w:rsidR="00A87946" w:rsidRPr="006A2FCB" w:rsidRDefault="00A87946" w:rsidP="00A87946">
            <w:pPr>
              <w:jc w:val="right"/>
              <w:rPr>
                <w:sz w:val="18"/>
                <w:szCs w:val="18"/>
              </w:rPr>
            </w:pPr>
            <w:r w:rsidRPr="006A2FCB">
              <w:rPr>
                <w:sz w:val="18"/>
                <w:szCs w:val="18"/>
              </w:rPr>
              <w:t>17.031.525</w:t>
            </w:r>
          </w:p>
        </w:tc>
        <w:tc>
          <w:tcPr>
            <w:tcW w:w="1027" w:type="dxa"/>
            <w:tcBorders>
              <w:top w:val="nil"/>
              <w:left w:val="nil"/>
              <w:bottom w:val="nil"/>
              <w:right w:val="nil"/>
            </w:tcBorders>
            <w:shd w:val="clear" w:color="auto" w:fill="auto"/>
            <w:noWrap/>
            <w:vAlign w:val="center"/>
            <w:hideMark/>
          </w:tcPr>
          <w:p w14:paraId="44A086CD" w14:textId="4C1DD0F8" w:rsidR="00A87946" w:rsidRPr="006A2FCB" w:rsidRDefault="00A87946" w:rsidP="00A87946">
            <w:pPr>
              <w:jc w:val="right"/>
              <w:rPr>
                <w:sz w:val="18"/>
                <w:szCs w:val="18"/>
              </w:rPr>
            </w:pPr>
            <w:r w:rsidRPr="006A2FCB">
              <w:rPr>
                <w:sz w:val="18"/>
                <w:szCs w:val="18"/>
              </w:rPr>
              <w:t>26.145.280</w:t>
            </w:r>
          </w:p>
        </w:tc>
        <w:tc>
          <w:tcPr>
            <w:tcW w:w="1105" w:type="dxa"/>
            <w:tcBorders>
              <w:top w:val="nil"/>
              <w:left w:val="nil"/>
              <w:bottom w:val="nil"/>
              <w:right w:val="nil"/>
            </w:tcBorders>
            <w:shd w:val="clear" w:color="auto" w:fill="auto"/>
            <w:noWrap/>
            <w:vAlign w:val="center"/>
            <w:hideMark/>
          </w:tcPr>
          <w:p w14:paraId="5D603C44" w14:textId="5FC01E3E" w:rsidR="00A87946" w:rsidRPr="006A2FCB" w:rsidRDefault="00A87946" w:rsidP="00A87946">
            <w:pPr>
              <w:jc w:val="right"/>
              <w:rPr>
                <w:sz w:val="18"/>
                <w:szCs w:val="18"/>
              </w:rPr>
            </w:pPr>
            <w:r w:rsidRPr="006A2FCB">
              <w:rPr>
                <w:sz w:val="18"/>
                <w:szCs w:val="18"/>
              </w:rPr>
              <w:t>19.497.505</w:t>
            </w:r>
          </w:p>
        </w:tc>
        <w:tc>
          <w:tcPr>
            <w:tcW w:w="1105" w:type="dxa"/>
            <w:tcBorders>
              <w:top w:val="nil"/>
              <w:left w:val="nil"/>
              <w:bottom w:val="nil"/>
              <w:right w:val="single" w:sz="4" w:space="0" w:color="auto"/>
            </w:tcBorders>
            <w:shd w:val="clear" w:color="auto" w:fill="auto"/>
            <w:noWrap/>
            <w:vAlign w:val="center"/>
            <w:hideMark/>
          </w:tcPr>
          <w:p w14:paraId="4FF4D5B8" w14:textId="252D18E9" w:rsidR="00A87946" w:rsidRPr="006A2FCB" w:rsidRDefault="00A87946" w:rsidP="00A87946">
            <w:pPr>
              <w:jc w:val="right"/>
              <w:rPr>
                <w:sz w:val="18"/>
                <w:szCs w:val="18"/>
              </w:rPr>
            </w:pPr>
            <w:r w:rsidRPr="006A2FCB">
              <w:rPr>
                <w:sz w:val="18"/>
                <w:szCs w:val="18"/>
              </w:rPr>
              <w:t>9.494.051</w:t>
            </w:r>
          </w:p>
        </w:tc>
      </w:tr>
      <w:tr w:rsidR="006A2FCB" w:rsidRPr="006A2FCB" w14:paraId="5F649888" w14:textId="77777777" w:rsidTr="00A87946">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6B241236" w14:textId="77777777" w:rsidR="00A87946" w:rsidRPr="006A2FCB" w:rsidRDefault="00A87946" w:rsidP="00A87946">
            <w:pPr>
              <w:rPr>
                <w:b/>
                <w:bCs/>
                <w:sz w:val="18"/>
                <w:szCs w:val="18"/>
              </w:rPr>
            </w:pPr>
            <w:r w:rsidRPr="006A2FCB">
              <w:rPr>
                <w:b/>
                <w:bCs/>
                <w:sz w:val="18"/>
                <w:szCs w:val="18"/>
              </w:rPr>
              <w:t>45</w:t>
            </w:r>
          </w:p>
        </w:tc>
        <w:tc>
          <w:tcPr>
            <w:tcW w:w="4432" w:type="dxa"/>
            <w:tcBorders>
              <w:top w:val="nil"/>
              <w:left w:val="nil"/>
              <w:bottom w:val="single" w:sz="4" w:space="0" w:color="auto"/>
              <w:right w:val="nil"/>
            </w:tcBorders>
            <w:shd w:val="clear" w:color="auto" w:fill="auto"/>
            <w:vAlign w:val="center"/>
            <w:hideMark/>
          </w:tcPr>
          <w:p w14:paraId="61DB923C" w14:textId="77777777" w:rsidR="00A87946" w:rsidRPr="006A2FCB" w:rsidRDefault="00A87946" w:rsidP="00A87946">
            <w:pPr>
              <w:rPr>
                <w:sz w:val="18"/>
                <w:szCs w:val="18"/>
              </w:rPr>
            </w:pPr>
            <w:r w:rsidRPr="006A2FCB">
              <w:rPr>
                <w:sz w:val="18"/>
                <w:szCs w:val="18"/>
              </w:rPr>
              <w:t>Rashodi za dodatna ulaganja na nefinancijskoj imovini</w:t>
            </w:r>
          </w:p>
        </w:tc>
        <w:tc>
          <w:tcPr>
            <w:tcW w:w="1161" w:type="dxa"/>
            <w:tcBorders>
              <w:top w:val="nil"/>
              <w:left w:val="nil"/>
              <w:bottom w:val="single" w:sz="4" w:space="0" w:color="auto"/>
              <w:right w:val="nil"/>
            </w:tcBorders>
            <w:shd w:val="clear" w:color="auto" w:fill="auto"/>
            <w:noWrap/>
            <w:vAlign w:val="center"/>
            <w:hideMark/>
          </w:tcPr>
          <w:p w14:paraId="3F85E1F0" w14:textId="73A92A20" w:rsidR="00A87946" w:rsidRPr="006A2FCB" w:rsidRDefault="00A87946" w:rsidP="00A87946">
            <w:pPr>
              <w:jc w:val="right"/>
              <w:rPr>
                <w:sz w:val="18"/>
                <w:szCs w:val="18"/>
              </w:rPr>
            </w:pPr>
            <w:r w:rsidRPr="006A2FCB">
              <w:rPr>
                <w:sz w:val="18"/>
                <w:szCs w:val="18"/>
              </w:rPr>
              <w:t>895.414,29</w:t>
            </w:r>
          </w:p>
        </w:tc>
        <w:tc>
          <w:tcPr>
            <w:tcW w:w="1027" w:type="dxa"/>
            <w:tcBorders>
              <w:top w:val="nil"/>
              <w:left w:val="nil"/>
              <w:bottom w:val="single" w:sz="4" w:space="0" w:color="auto"/>
              <w:right w:val="nil"/>
            </w:tcBorders>
            <w:shd w:val="clear" w:color="auto" w:fill="auto"/>
            <w:noWrap/>
            <w:vAlign w:val="center"/>
            <w:hideMark/>
          </w:tcPr>
          <w:p w14:paraId="0E397B5F" w14:textId="1B54D553" w:rsidR="00A87946" w:rsidRPr="006A2FCB" w:rsidRDefault="00A87946" w:rsidP="00A87946">
            <w:pPr>
              <w:jc w:val="right"/>
              <w:rPr>
                <w:sz w:val="18"/>
                <w:szCs w:val="18"/>
              </w:rPr>
            </w:pPr>
            <w:r w:rsidRPr="006A2FCB">
              <w:rPr>
                <w:sz w:val="18"/>
                <w:szCs w:val="18"/>
              </w:rPr>
              <w:t>7.459.188</w:t>
            </w:r>
          </w:p>
        </w:tc>
        <w:tc>
          <w:tcPr>
            <w:tcW w:w="1027" w:type="dxa"/>
            <w:tcBorders>
              <w:top w:val="nil"/>
              <w:left w:val="nil"/>
              <w:bottom w:val="single" w:sz="4" w:space="0" w:color="auto"/>
              <w:right w:val="nil"/>
            </w:tcBorders>
            <w:shd w:val="clear" w:color="auto" w:fill="auto"/>
            <w:noWrap/>
            <w:vAlign w:val="center"/>
            <w:hideMark/>
          </w:tcPr>
          <w:p w14:paraId="4E3EB46B" w14:textId="31C1F5BD" w:rsidR="00A87946" w:rsidRPr="006A2FCB" w:rsidRDefault="00A87946" w:rsidP="00A87946">
            <w:pPr>
              <w:jc w:val="right"/>
              <w:rPr>
                <w:sz w:val="18"/>
                <w:szCs w:val="18"/>
              </w:rPr>
            </w:pPr>
            <w:r w:rsidRPr="006A2FCB">
              <w:rPr>
                <w:sz w:val="18"/>
                <w:szCs w:val="18"/>
              </w:rPr>
              <w:t>6.787.236</w:t>
            </w:r>
          </w:p>
        </w:tc>
        <w:tc>
          <w:tcPr>
            <w:tcW w:w="1105" w:type="dxa"/>
            <w:tcBorders>
              <w:top w:val="nil"/>
              <w:left w:val="nil"/>
              <w:bottom w:val="single" w:sz="4" w:space="0" w:color="auto"/>
              <w:right w:val="nil"/>
            </w:tcBorders>
            <w:shd w:val="clear" w:color="auto" w:fill="auto"/>
            <w:noWrap/>
            <w:vAlign w:val="center"/>
            <w:hideMark/>
          </w:tcPr>
          <w:p w14:paraId="569C3C98" w14:textId="20046480" w:rsidR="00A87946" w:rsidRPr="006A2FCB" w:rsidRDefault="00A87946" w:rsidP="00A87946">
            <w:pPr>
              <w:jc w:val="right"/>
              <w:rPr>
                <w:sz w:val="18"/>
                <w:szCs w:val="18"/>
              </w:rPr>
            </w:pPr>
            <w:r w:rsidRPr="006A2FCB">
              <w:rPr>
                <w:sz w:val="18"/>
                <w:szCs w:val="18"/>
              </w:rPr>
              <w:t>10.069.580</w:t>
            </w:r>
          </w:p>
        </w:tc>
        <w:tc>
          <w:tcPr>
            <w:tcW w:w="1105" w:type="dxa"/>
            <w:tcBorders>
              <w:top w:val="nil"/>
              <w:left w:val="nil"/>
              <w:bottom w:val="single" w:sz="4" w:space="0" w:color="auto"/>
              <w:right w:val="single" w:sz="4" w:space="0" w:color="auto"/>
            </w:tcBorders>
            <w:shd w:val="clear" w:color="auto" w:fill="auto"/>
            <w:noWrap/>
            <w:vAlign w:val="center"/>
            <w:hideMark/>
          </w:tcPr>
          <w:p w14:paraId="42CD7740" w14:textId="2E510B0C" w:rsidR="00A87946" w:rsidRPr="006A2FCB" w:rsidRDefault="00A87946" w:rsidP="00A87946">
            <w:pPr>
              <w:jc w:val="right"/>
              <w:rPr>
                <w:sz w:val="18"/>
                <w:szCs w:val="18"/>
              </w:rPr>
            </w:pPr>
            <w:r w:rsidRPr="006A2FCB">
              <w:rPr>
                <w:sz w:val="18"/>
                <w:szCs w:val="18"/>
              </w:rPr>
              <w:t>8.876.282</w:t>
            </w:r>
          </w:p>
        </w:tc>
      </w:tr>
    </w:tbl>
    <w:p w14:paraId="30AF29AD" w14:textId="3B5E2005" w:rsidR="000D4635" w:rsidRPr="006A2FCB" w:rsidRDefault="000D4635" w:rsidP="00292DA4">
      <w:pPr>
        <w:autoSpaceDE w:val="0"/>
        <w:autoSpaceDN w:val="0"/>
        <w:adjustRightInd w:val="0"/>
        <w:jc w:val="both"/>
        <w:rPr>
          <w:rFonts w:eastAsiaTheme="minorHAnsi"/>
          <w:lang w:eastAsia="en-US"/>
        </w:rPr>
      </w:pPr>
    </w:p>
    <w:p w14:paraId="74C2E7CB" w14:textId="1B6A7B7C" w:rsidR="00A51850" w:rsidRPr="006A2FCB" w:rsidRDefault="00A51850" w:rsidP="002F11C2">
      <w:pPr>
        <w:autoSpaceDE w:val="0"/>
        <w:autoSpaceDN w:val="0"/>
        <w:adjustRightInd w:val="0"/>
        <w:ind w:firstLine="708"/>
        <w:jc w:val="both"/>
        <w:rPr>
          <w:rFonts w:eastAsiaTheme="minorHAnsi"/>
          <w:lang w:eastAsia="en-US"/>
        </w:rPr>
      </w:pPr>
      <w:r w:rsidRPr="006A2FCB">
        <w:rPr>
          <w:rFonts w:eastAsiaTheme="minorHAnsi"/>
          <w:b/>
          <w:i/>
          <w:lang w:eastAsia="en-US"/>
        </w:rPr>
        <w:t xml:space="preserve">Rashodi za nabavu neproizvedene dugotrajne imovine </w:t>
      </w:r>
      <w:r w:rsidRPr="006A2FCB">
        <w:rPr>
          <w:rFonts w:eastAsiaTheme="minorHAnsi"/>
          <w:bCs/>
          <w:iCs/>
          <w:lang w:eastAsia="en-US"/>
        </w:rPr>
        <w:t>(skupina 41)</w:t>
      </w:r>
      <w:r w:rsidRPr="006A2FCB">
        <w:rPr>
          <w:rFonts w:eastAsiaTheme="minorHAnsi"/>
          <w:b/>
          <w:iCs/>
          <w:lang w:eastAsia="en-US"/>
        </w:rPr>
        <w:t xml:space="preserve"> </w:t>
      </w:r>
      <w:r w:rsidRPr="006A2FCB">
        <w:rPr>
          <w:rFonts w:eastAsiaTheme="minorHAnsi"/>
          <w:bCs/>
          <w:iCs/>
          <w:lang w:eastAsia="en-US"/>
        </w:rPr>
        <w:t>obuhvaćaju materijalnu i nematerijalnu imovinu, a</w:t>
      </w:r>
      <w:r w:rsidRPr="006A2FCB">
        <w:rPr>
          <w:rFonts w:eastAsiaTheme="minorHAnsi"/>
          <w:lang w:eastAsia="en-US"/>
        </w:rPr>
        <w:t xml:space="preserve"> planiraju se u ukupnom iznosu od </w:t>
      </w:r>
      <w:r w:rsidR="001C5FCF" w:rsidRPr="006A2FCB">
        <w:rPr>
          <w:rFonts w:eastAsiaTheme="minorHAnsi"/>
          <w:lang w:eastAsia="en-US"/>
        </w:rPr>
        <w:t>825.710</w:t>
      </w:r>
      <w:r w:rsidRPr="006A2FCB">
        <w:rPr>
          <w:rFonts w:eastAsiaTheme="minorHAnsi"/>
          <w:lang w:eastAsia="en-US"/>
        </w:rPr>
        <w:t xml:space="preserve"> € u 202</w:t>
      </w:r>
      <w:r w:rsidR="001C5FCF" w:rsidRPr="006A2FCB">
        <w:rPr>
          <w:rFonts w:eastAsiaTheme="minorHAnsi"/>
          <w:lang w:eastAsia="en-US"/>
        </w:rPr>
        <w:t>4</w:t>
      </w:r>
      <w:r w:rsidRPr="006A2FCB">
        <w:rPr>
          <w:rFonts w:eastAsiaTheme="minorHAnsi"/>
          <w:lang w:eastAsia="en-US"/>
        </w:rPr>
        <w:t xml:space="preserve">., </w:t>
      </w:r>
      <w:r w:rsidR="001C5FCF" w:rsidRPr="006A2FCB">
        <w:rPr>
          <w:rFonts w:eastAsiaTheme="minorHAnsi"/>
          <w:lang w:eastAsia="en-US"/>
        </w:rPr>
        <w:t xml:space="preserve">675.710 </w:t>
      </w:r>
      <w:r w:rsidRPr="006A2FCB">
        <w:rPr>
          <w:rFonts w:eastAsiaTheme="minorHAnsi"/>
          <w:lang w:eastAsia="en-US"/>
        </w:rPr>
        <w:t>€ u 202</w:t>
      </w:r>
      <w:r w:rsidR="001C5FCF" w:rsidRPr="006A2FCB">
        <w:rPr>
          <w:rFonts w:eastAsiaTheme="minorHAnsi"/>
          <w:lang w:eastAsia="en-US"/>
        </w:rPr>
        <w:t>5</w:t>
      </w:r>
      <w:r w:rsidRPr="006A2FCB">
        <w:rPr>
          <w:rFonts w:eastAsiaTheme="minorHAnsi"/>
          <w:lang w:eastAsia="en-US"/>
        </w:rPr>
        <w:t xml:space="preserve">. i </w:t>
      </w:r>
      <w:r w:rsidR="001C5FCF" w:rsidRPr="006A2FCB">
        <w:rPr>
          <w:rFonts w:eastAsiaTheme="minorHAnsi"/>
          <w:lang w:eastAsia="en-US"/>
        </w:rPr>
        <w:t>725.710</w:t>
      </w:r>
      <w:r w:rsidRPr="006A2FCB">
        <w:rPr>
          <w:rFonts w:eastAsiaTheme="minorHAnsi"/>
          <w:lang w:eastAsia="en-US"/>
        </w:rPr>
        <w:t xml:space="preserve"> € u 202</w:t>
      </w:r>
      <w:r w:rsidR="001C5FCF" w:rsidRPr="006A2FCB">
        <w:rPr>
          <w:rFonts w:eastAsiaTheme="minorHAnsi"/>
          <w:lang w:eastAsia="en-US"/>
        </w:rPr>
        <w:t>6</w:t>
      </w:r>
      <w:r w:rsidRPr="006A2FCB">
        <w:rPr>
          <w:rFonts w:eastAsiaTheme="minorHAnsi"/>
          <w:lang w:eastAsia="en-US"/>
        </w:rPr>
        <w:t>. godini.</w:t>
      </w:r>
      <w:r w:rsidR="002F11C2" w:rsidRPr="006A2FCB">
        <w:rPr>
          <w:rFonts w:eastAsiaTheme="minorHAnsi"/>
          <w:lang w:eastAsia="en-US"/>
        </w:rPr>
        <w:t xml:space="preserve"> Planirani iznosi u 2024. godini o</w:t>
      </w:r>
      <w:r w:rsidRPr="006A2FCB">
        <w:rPr>
          <w:rFonts w:eastAsiaTheme="minorHAnsi"/>
          <w:lang w:eastAsia="en-US"/>
        </w:rPr>
        <w:t>dnose se na</w:t>
      </w:r>
      <w:r w:rsidR="002F11C2" w:rsidRPr="006A2FCB">
        <w:rPr>
          <w:rFonts w:eastAsiaTheme="minorHAnsi"/>
          <w:lang w:eastAsia="en-US"/>
        </w:rPr>
        <w:t xml:space="preserve"> </w:t>
      </w:r>
      <w:r w:rsidRPr="006A2FCB">
        <w:t xml:space="preserve">rashode za otkup i zamjenu zemljišta u iznosu od </w:t>
      </w:r>
      <w:r w:rsidR="002F11C2" w:rsidRPr="006A2FCB">
        <w:t>783.000</w:t>
      </w:r>
      <w:r w:rsidRPr="006A2FCB">
        <w:t xml:space="preserve"> €</w:t>
      </w:r>
      <w:r w:rsidR="002F11C2" w:rsidRPr="006A2FCB">
        <w:t xml:space="preserve"> i </w:t>
      </w:r>
      <w:r w:rsidRPr="006A2FCB">
        <w:t xml:space="preserve">rashode za licence u iznosu od </w:t>
      </w:r>
      <w:r w:rsidR="002F11C2" w:rsidRPr="006A2FCB">
        <w:t>42.710</w:t>
      </w:r>
      <w:r w:rsidRPr="006A2FCB">
        <w:t xml:space="preserve"> €</w:t>
      </w:r>
      <w:r w:rsidR="002F11C2" w:rsidRPr="006A2FCB">
        <w:t>.</w:t>
      </w:r>
    </w:p>
    <w:p w14:paraId="0A7A7C0A" w14:textId="77777777" w:rsidR="001377BF" w:rsidRPr="00BC688E" w:rsidRDefault="00A51850" w:rsidP="001377BF">
      <w:pPr>
        <w:ind w:firstLine="720"/>
        <w:jc w:val="both"/>
        <w:rPr>
          <w:rFonts w:eastAsiaTheme="minorHAnsi"/>
          <w:lang w:eastAsia="en-US"/>
        </w:rPr>
      </w:pPr>
      <w:r w:rsidRPr="00BC688E">
        <w:rPr>
          <w:b/>
          <w:bCs/>
          <w:i/>
        </w:rPr>
        <w:t>Rashodi za nabavu proizvedene dugotrajne imovine</w:t>
      </w:r>
      <w:r w:rsidRPr="00BC688E">
        <w:rPr>
          <w:bCs/>
        </w:rPr>
        <w:t xml:space="preserve"> (</w:t>
      </w:r>
      <w:r w:rsidRPr="00BC688E">
        <w:rPr>
          <w:rFonts w:eastAsiaTheme="minorHAnsi"/>
          <w:bCs/>
          <w:iCs/>
          <w:lang w:eastAsia="en-US"/>
        </w:rPr>
        <w:t xml:space="preserve">skupina </w:t>
      </w:r>
      <w:r w:rsidRPr="00BC688E">
        <w:rPr>
          <w:bCs/>
        </w:rPr>
        <w:t>42) u 202</w:t>
      </w:r>
      <w:r w:rsidR="002F11C2" w:rsidRPr="00BC688E">
        <w:rPr>
          <w:bCs/>
        </w:rPr>
        <w:t>4</w:t>
      </w:r>
      <w:r w:rsidRPr="00BC688E">
        <w:rPr>
          <w:bCs/>
        </w:rPr>
        <w:t xml:space="preserve">. godini planiraju se u ukupnom iznosu od </w:t>
      </w:r>
      <w:r w:rsidR="002F11C2" w:rsidRPr="00BC688E">
        <w:rPr>
          <w:bCs/>
        </w:rPr>
        <w:t>26.145.280</w:t>
      </w:r>
      <w:r w:rsidRPr="00BC688E">
        <w:rPr>
          <w:bCs/>
        </w:rPr>
        <w:t xml:space="preserve"> € (povećanje od </w:t>
      </w:r>
      <w:r w:rsidR="002F11C2" w:rsidRPr="00BC688E">
        <w:rPr>
          <w:bCs/>
        </w:rPr>
        <w:t>53,52</w:t>
      </w:r>
      <w:r w:rsidRPr="00BC688E">
        <w:rPr>
          <w:bCs/>
        </w:rPr>
        <w:t>% u odnosu na važeći plan 202</w:t>
      </w:r>
      <w:r w:rsidR="002F11C2" w:rsidRPr="00BC688E">
        <w:rPr>
          <w:bCs/>
        </w:rPr>
        <w:t>3</w:t>
      </w:r>
      <w:r w:rsidRPr="00BC688E">
        <w:rPr>
          <w:bCs/>
        </w:rPr>
        <w:t>. godine), u 202</w:t>
      </w:r>
      <w:r w:rsidR="002F11C2" w:rsidRPr="00BC688E">
        <w:rPr>
          <w:bCs/>
        </w:rPr>
        <w:t>5</w:t>
      </w:r>
      <w:r w:rsidRPr="00BC688E">
        <w:rPr>
          <w:bCs/>
        </w:rPr>
        <w:t xml:space="preserve">. godini u iznosu od </w:t>
      </w:r>
      <w:r w:rsidR="002F11C2" w:rsidRPr="00BC688E">
        <w:rPr>
          <w:bCs/>
        </w:rPr>
        <w:t xml:space="preserve">19.497.505 </w:t>
      </w:r>
      <w:r w:rsidRPr="00BC688E">
        <w:rPr>
          <w:bCs/>
        </w:rPr>
        <w:t>€ i u 202</w:t>
      </w:r>
      <w:r w:rsidR="002F11C2" w:rsidRPr="00BC688E">
        <w:rPr>
          <w:bCs/>
        </w:rPr>
        <w:t>6</w:t>
      </w:r>
      <w:r w:rsidRPr="00BC688E">
        <w:rPr>
          <w:bCs/>
        </w:rPr>
        <w:t xml:space="preserve">. godini u iznosu od </w:t>
      </w:r>
      <w:r w:rsidR="002F11C2" w:rsidRPr="00BC688E">
        <w:rPr>
          <w:bCs/>
        </w:rPr>
        <w:t xml:space="preserve">9.494.051 </w:t>
      </w:r>
      <w:r w:rsidRPr="00BC688E">
        <w:rPr>
          <w:bCs/>
        </w:rPr>
        <w:t>€.</w:t>
      </w:r>
      <w:r w:rsidR="001377BF" w:rsidRPr="00BC688E">
        <w:rPr>
          <w:bCs/>
        </w:rPr>
        <w:t xml:space="preserve"> </w:t>
      </w:r>
      <w:r w:rsidR="001377BF" w:rsidRPr="00BC688E">
        <w:t xml:space="preserve">Plan ovih rashoda u 2024. godini </w:t>
      </w:r>
      <w:r w:rsidR="001377BF" w:rsidRPr="00BC688E">
        <w:rPr>
          <w:bCs/>
        </w:rPr>
        <w:t>odnosi se na:</w:t>
      </w:r>
    </w:p>
    <w:p w14:paraId="422E8571" w14:textId="58EF90E0" w:rsidR="00C45185" w:rsidRPr="00FD5771" w:rsidRDefault="001377BF" w:rsidP="00C45185">
      <w:pPr>
        <w:pStyle w:val="Odlomakpopisa"/>
        <w:numPr>
          <w:ilvl w:val="0"/>
          <w:numId w:val="49"/>
        </w:numPr>
        <w:ind w:left="426" w:hanging="426"/>
        <w:jc w:val="both"/>
        <w:rPr>
          <w:rFonts w:eastAsiaTheme="minorHAnsi"/>
          <w:lang w:eastAsia="en-US"/>
        </w:rPr>
      </w:pPr>
      <w:r w:rsidRPr="00FD5771">
        <w:rPr>
          <w:rFonts w:eastAsiaTheme="minorHAnsi"/>
          <w:lang w:eastAsia="en-US"/>
        </w:rPr>
        <w:t>g</w:t>
      </w:r>
      <w:r w:rsidR="00A51850" w:rsidRPr="00FD5771">
        <w:rPr>
          <w:rFonts w:eastAsiaTheme="minorHAnsi"/>
          <w:lang w:eastAsia="en-US"/>
        </w:rPr>
        <w:t>rađevinsk</w:t>
      </w:r>
      <w:r w:rsidRPr="00FD5771">
        <w:rPr>
          <w:rFonts w:eastAsiaTheme="minorHAnsi"/>
          <w:lang w:eastAsia="en-US"/>
        </w:rPr>
        <w:t>e</w:t>
      </w:r>
      <w:r w:rsidR="00A51850" w:rsidRPr="00FD5771">
        <w:rPr>
          <w:rFonts w:eastAsiaTheme="minorHAnsi"/>
          <w:lang w:eastAsia="en-US"/>
        </w:rPr>
        <w:t xml:space="preserve"> objekt</w:t>
      </w:r>
      <w:r w:rsidRPr="00FD5771">
        <w:rPr>
          <w:rFonts w:eastAsiaTheme="minorHAnsi"/>
          <w:lang w:eastAsia="en-US"/>
        </w:rPr>
        <w:t>e</w:t>
      </w:r>
      <w:r w:rsidR="00A51850" w:rsidRPr="00FD5771">
        <w:rPr>
          <w:rFonts w:eastAsiaTheme="minorHAnsi"/>
          <w:lang w:eastAsia="en-US"/>
        </w:rPr>
        <w:t xml:space="preserve"> (podskupina 421) </w:t>
      </w:r>
      <w:r w:rsidRPr="00FD5771">
        <w:rPr>
          <w:rFonts w:eastAsiaTheme="minorHAnsi"/>
          <w:lang w:eastAsia="en-US"/>
        </w:rPr>
        <w:t xml:space="preserve">koji </w:t>
      </w:r>
      <w:r w:rsidR="00A51850" w:rsidRPr="00FD5771">
        <w:rPr>
          <w:rFonts w:eastAsiaTheme="minorHAnsi"/>
          <w:lang w:eastAsia="en-US"/>
        </w:rPr>
        <w:t xml:space="preserve">iznose </w:t>
      </w:r>
      <w:r w:rsidRPr="00FD5771">
        <w:rPr>
          <w:rFonts w:eastAsiaTheme="minorHAnsi"/>
          <w:lang w:eastAsia="en-US"/>
        </w:rPr>
        <w:t>22.227.721</w:t>
      </w:r>
      <w:r w:rsidR="00A51850" w:rsidRPr="00FD5771">
        <w:rPr>
          <w:rFonts w:eastAsiaTheme="minorHAnsi"/>
          <w:lang w:eastAsia="en-US"/>
        </w:rPr>
        <w:t xml:space="preserve"> € (povećanje u odnosu na 202</w:t>
      </w:r>
      <w:r w:rsidRPr="00FD5771">
        <w:rPr>
          <w:rFonts w:eastAsiaTheme="minorHAnsi"/>
          <w:lang w:eastAsia="en-US"/>
        </w:rPr>
        <w:t>3</w:t>
      </w:r>
      <w:r w:rsidR="00A51850" w:rsidRPr="00FD5771">
        <w:rPr>
          <w:rFonts w:eastAsiaTheme="minorHAnsi"/>
          <w:lang w:eastAsia="en-US"/>
        </w:rPr>
        <w:t xml:space="preserve">. godinu za </w:t>
      </w:r>
      <w:r w:rsidRPr="00FD5771">
        <w:rPr>
          <w:rFonts w:eastAsiaTheme="minorHAnsi"/>
          <w:lang w:eastAsia="en-US"/>
        </w:rPr>
        <w:t>62,61</w:t>
      </w:r>
      <w:r w:rsidR="00A51850" w:rsidRPr="00FD5771">
        <w:rPr>
          <w:rFonts w:eastAsiaTheme="minorHAnsi"/>
          <w:lang w:eastAsia="en-US"/>
        </w:rPr>
        <w:t>%)</w:t>
      </w:r>
      <w:r w:rsidR="00B05086" w:rsidRPr="00FD5771">
        <w:rPr>
          <w:rFonts w:eastAsiaTheme="minorHAnsi"/>
          <w:lang w:eastAsia="en-US"/>
        </w:rPr>
        <w:t>. R</w:t>
      </w:r>
      <w:r w:rsidR="00A51850" w:rsidRPr="00FD5771">
        <w:rPr>
          <w:rFonts w:eastAsiaTheme="minorHAnsi"/>
          <w:lang w:eastAsia="en-US"/>
        </w:rPr>
        <w:t>ashodi u ovoj podskupini odnose se na</w:t>
      </w:r>
      <w:r w:rsidRPr="00FD5771">
        <w:rPr>
          <w:rFonts w:eastAsiaTheme="minorHAnsi"/>
          <w:lang w:eastAsia="en-US"/>
        </w:rPr>
        <w:t xml:space="preserve"> </w:t>
      </w:r>
      <w:r w:rsidR="00A51850" w:rsidRPr="00FD5771">
        <w:t>poslovn</w:t>
      </w:r>
      <w:r w:rsidR="005B6413" w:rsidRPr="00FD5771">
        <w:t>e</w:t>
      </w:r>
      <w:r w:rsidR="00A51850" w:rsidRPr="00FD5771">
        <w:t xml:space="preserve"> objekt</w:t>
      </w:r>
      <w:r w:rsidR="005B6413" w:rsidRPr="00FD5771">
        <w:t>e</w:t>
      </w:r>
      <w:r w:rsidR="00A51850" w:rsidRPr="00FD5771">
        <w:t xml:space="preserve"> </w:t>
      </w:r>
      <w:r w:rsidR="00B05086" w:rsidRPr="00FD5771">
        <w:t xml:space="preserve">u iznosu od 7.717.851 € </w:t>
      </w:r>
      <w:r w:rsidR="005B6413" w:rsidRPr="00FD5771">
        <w:t>od kojih su</w:t>
      </w:r>
      <w:r w:rsidR="00A51850" w:rsidRPr="00FD5771">
        <w:t xml:space="preserve"> najznačajniji projekti</w:t>
      </w:r>
      <w:r w:rsidRPr="00FD5771">
        <w:t xml:space="preserve"> </w:t>
      </w:r>
      <w:r w:rsidR="005B6413" w:rsidRPr="00FD5771">
        <w:t>i</w:t>
      </w:r>
      <w:r w:rsidR="00A51850" w:rsidRPr="00FD5771">
        <w:t>zgradnja sportske dvorane i dogradnja OŠ Milan</w:t>
      </w:r>
      <w:r w:rsidR="005B6413" w:rsidRPr="00FD5771">
        <w:t>a</w:t>
      </w:r>
      <w:r w:rsidR="00A51850" w:rsidRPr="00FD5771">
        <w:t xml:space="preserve"> Lang</w:t>
      </w:r>
      <w:r w:rsidR="005B6413" w:rsidRPr="00FD5771">
        <w:t>a</w:t>
      </w:r>
      <w:r w:rsidRPr="00FD5771">
        <w:t>, izgradnja dječjeg vrtića u Perivoju, završetak izgradnje dječjeg vrtića u Molvicama, izgradnja i opremanje Centra za starije osobe Samobor te kupnja nekretnine za društvenu namjenu, dok se u projekcijskim godinama planiraju projekti izgradnje bazena, Centra tehničke kulture Samobor i Inkubatora</w:t>
      </w:r>
      <w:r w:rsidR="00B855CE" w:rsidRPr="00FD5771">
        <w:t xml:space="preserve"> II</w:t>
      </w:r>
      <w:r w:rsidRPr="00FD5771">
        <w:t xml:space="preserve"> Malog Tehnopolisa Samobor</w:t>
      </w:r>
      <w:r w:rsidR="00B05086" w:rsidRPr="00FD5771">
        <w:t>.</w:t>
      </w:r>
      <w:r w:rsidR="00950518" w:rsidRPr="00FD5771">
        <w:t xml:space="preserve"> </w:t>
      </w:r>
      <w:r w:rsidR="00281D7C" w:rsidRPr="00FD5771">
        <w:rPr>
          <w:rFonts w:eastAsiaTheme="minorHAnsi"/>
          <w:lang w:eastAsia="en-US"/>
        </w:rPr>
        <w:t>Tu su i rashodi za</w:t>
      </w:r>
      <w:r w:rsidR="00B05086" w:rsidRPr="00FD5771">
        <w:rPr>
          <w:rFonts w:eastAsiaTheme="minorHAnsi"/>
          <w:lang w:eastAsia="en-US"/>
        </w:rPr>
        <w:t xml:space="preserve"> </w:t>
      </w:r>
      <w:r w:rsidR="00A51850" w:rsidRPr="00FD5771">
        <w:t>ceste i ostal</w:t>
      </w:r>
      <w:r w:rsidR="00733A67" w:rsidRPr="00FD5771">
        <w:t>e</w:t>
      </w:r>
      <w:r w:rsidR="00A51850" w:rsidRPr="00FD5771">
        <w:t xml:space="preserve"> prometn</w:t>
      </w:r>
      <w:r w:rsidR="00733A67" w:rsidRPr="00FD5771">
        <w:t>e</w:t>
      </w:r>
      <w:r w:rsidR="00A51850" w:rsidRPr="00FD5771">
        <w:t xml:space="preserve"> objekt</w:t>
      </w:r>
      <w:r w:rsidR="00733A67" w:rsidRPr="00FD5771">
        <w:t>e</w:t>
      </w:r>
      <w:r w:rsidR="00A51850" w:rsidRPr="00FD5771">
        <w:t xml:space="preserve"> u iznosu od </w:t>
      </w:r>
      <w:r w:rsidR="00B05086" w:rsidRPr="00FD5771">
        <w:t xml:space="preserve">7.795.000 </w:t>
      </w:r>
      <w:r w:rsidR="00A51850" w:rsidRPr="00FD5771">
        <w:t>€</w:t>
      </w:r>
      <w:r w:rsidR="00950518" w:rsidRPr="00FD5771">
        <w:t xml:space="preserve"> (</w:t>
      </w:r>
      <w:r w:rsidR="00281D7C" w:rsidRPr="00FD5771">
        <w:t>z</w:t>
      </w:r>
      <w:r w:rsidR="00950518" w:rsidRPr="00FD5771">
        <w:t xml:space="preserve">a </w:t>
      </w:r>
      <w:r w:rsidR="00D71FE4" w:rsidRPr="00FD5771">
        <w:t>r</w:t>
      </w:r>
      <w:r w:rsidR="00A51850" w:rsidRPr="00FD5771">
        <w:t>ekonstrukciju nerazvrstanih cesta</w:t>
      </w:r>
      <w:r w:rsidR="00B05086" w:rsidRPr="00FD5771">
        <w:t xml:space="preserve">, </w:t>
      </w:r>
      <w:r w:rsidR="00D71FE4" w:rsidRPr="00FD5771">
        <w:t>i</w:t>
      </w:r>
      <w:r w:rsidR="00A51850" w:rsidRPr="00FD5771">
        <w:t>zgradnj</w:t>
      </w:r>
      <w:r w:rsidR="00D71FE4" w:rsidRPr="00FD5771">
        <w:t>u</w:t>
      </w:r>
      <w:r w:rsidR="00A51850" w:rsidRPr="00FD5771">
        <w:t xml:space="preserve"> pješačkih i biciklističkih staza</w:t>
      </w:r>
      <w:r w:rsidR="00B05086" w:rsidRPr="00FD5771">
        <w:t>, izgradnju parkirališta i sanaciju klizišta</w:t>
      </w:r>
      <w:r w:rsidR="00950518" w:rsidRPr="00FD5771">
        <w:t xml:space="preserve">) te </w:t>
      </w:r>
      <w:r w:rsidR="00A51850" w:rsidRPr="00FD5771">
        <w:t>ostal</w:t>
      </w:r>
      <w:r w:rsidR="0073407D" w:rsidRPr="00FD5771">
        <w:t>e</w:t>
      </w:r>
      <w:r w:rsidR="00A51850" w:rsidRPr="00FD5771">
        <w:t xml:space="preserve"> građevinsk</w:t>
      </w:r>
      <w:r w:rsidR="0073407D" w:rsidRPr="00FD5771">
        <w:t>e</w:t>
      </w:r>
      <w:r w:rsidR="00A51850" w:rsidRPr="00FD5771">
        <w:t xml:space="preserve"> objekt</w:t>
      </w:r>
      <w:r w:rsidR="0073407D" w:rsidRPr="00FD5771">
        <w:t>e</w:t>
      </w:r>
      <w:r w:rsidR="00A51850" w:rsidRPr="00FD5771">
        <w:t xml:space="preserve"> u iznosu od </w:t>
      </w:r>
      <w:r w:rsidR="00242ACC" w:rsidRPr="00FD5771">
        <w:t xml:space="preserve">6.714.870 </w:t>
      </w:r>
      <w:r w:rsidR="00A51850" w:rsidRPr="00FD5771">
        <w:t xml:space="preserve">€ od </w:t>
      </w:r>
      <w:r w:rsidR="00FD0EC2" w:rsidRPr="00FD5771">
        <w:t>če</w:t>
      </w:r>
      <w:r w:rsidR="00A51850" w:rsidRPr="00FD5771">
        <w:t>ga su najznačajniji rashodi za</w:t>
      </w:r>
      <w:r w:rsidR="00275CD0" w:rsidRPr="00FD5771">
        <w:t xml:space="preserve"> </w:t>
      </w:r>
      <w:r w:rsidR="00FD0EC2" w:rsidRPr="00FD5771">
        <w:t>zamjenu i modernizaciju postojeće javne rasvjete na području grada Samobora,</w:t>
      </w:r>
      <w:r w:rsidR="00275CD0" w:rsidRPr="00FD5771">
        <w:t xml:space="preserve"> IV fazu uređenja rudnika Sv. Barbara, postavljanje sunčanih elektrana na javne objekte, </w:t>
      </w:r>
      <w:r w:rsidR="00FD0EC2" w:rsidRPr="00FD5771">
        <w:t>i</w:t>
      </w:r>
      <w:r w:rsidR="00A51850" w:rsidRPr="00FD5771">
        <w:t>zgradnj</w:t>
      </w:r>
      <w:r w:rsidR="00FD0EC2" w:rsidRPr="00FD5771">
        <w:t>u</w:t>
      </w:r>
      <w:r w:rsidR="00A51850" w:rsidRPr="00FD5771">
        <w:t xml:space="preserve"> sportskih i dječjih igrališta</w:t>
      </w:r>
      <w:r w:rsidR="00275CD0" w:rsidRPr="00FD5771">
        <w:t xml:space="preserve"> te izgradnja igrališta s umjetnom travom u Bregani</w:t>
      </w:r>
      <w:r w:rsidR="00FD5771">
        <w:t>.</w:t>
      </w:r>
    </w:p>
    <w:p w14:paraId="67D500E8" w14:textId="6D9D277E" w:rsidR="007F0715" w:rsidRPr="00FD5771" w:rsidRDefault="00C45185" w:rsidP="007F0715">
      <w:pPr>
        <w:pStyle w:val="Odlomakpopisa"/>
        <w:numPr>
          <w:ilvl w:val="0"/>
          <w:numId w:val="6"/>
        </w:numPr>
        <w:ind w:left="426" w:hanging="426"/>
        <w:jc w:val="both"/>
      </w:pPr>
      <w:r w:rsidRPr="00FD5771">
        <w:t>r</w:t>
      </w:r>
      <w:r w:rsidR="00A51850" w:rsidRPr="00FD5771">
        <w:t>ashod</w:t>
      </w:r>
      <w:r w:rsidR="00281D7C" w:rsidRPr="00FD5771">
        <w:t>e</w:t>
      </w:r>
      <w:r w:rsidR="00A51850" w:rsidRPr="00FD5771">
        <w:t xml:space="preserve"> za postrojenja i oprem</w:t>
      </w:r>
      <w:r w:rsidR="000358EC" w:rsidRPr="00FD5771">
        <w:t>u</w:t>
      </w:r>
      <w:r w:rsidR="00A51850" w:rsidRPr="00FD5771">
        <w:rPr>
          <w:rFonts w:eastAsiaTheme="minorHAnsi"/>
          <w:lang w:eastAsia="en-US"/>
        </w:rPr>
        <w:t xml:space="preserve"> (podskupina 422) </w:t>
      </w:r>
      <w:r w:rsidR="00281D7C" w:rsidRPr="00FD5771">
        <w:rPr>
          <w:rFonts w:eastAsiaTheme="minorHAnsi"/>
          <w:lang w:eastAsia="en-US"/>
        </w:rPr>
        <w:t xml:space="preserve"> - </w:t>
      </w:r>
      <w:r w:rsidR="00A51850" w:rsidRPr="00FD5771">
        <w:rPr>
          <w:rFonts w:eastAsiaTheme="minorHAnsi"/>
          <w:lang w:eastAsia="en-US"/>
        </w:rPr>
        <w:t xml:space="preserve">planiraju se u iznosu </w:t>
      </w:r>
      <w:r w:rsidRPr="00FD5771">
        <w:rPr>
          <w:rFonts w:eastAsiaTheme="minorHAnsi"/>
          <w:lang w:eastAsia="en-US"/>
        </w:rPr>
        <w:t>1.802.874</w:t>
      </w:r>
      <w:r w:rsidR="00A51850" w:rsidRPr="00FD5771">
        <w:rPr>
          <w:rFonts w:eastAsiaTheme="minorHAnsi"/>
          <w:lang w:eastAsia="en-US"/>
        </w:rPr>
        <w:t xml:space="preserve"> €</w:t>
      </w:r>
      <w:r w:rsidRPr="00FD5771">
        <w:rPr>
          <w:rFonts w:eastAsiaTheme="minorHAnsi"/>
          <w:lang w:eastAsia="en-US"/>
        </w:rPr>
        <w:t>, a o</w:t>
      </w:r>
      <w:r w:rsidR="00A51850" w:rsidRPr="00FD5771">
        <w:rPr>
          <w:iCs/>
        </w:rPr>
        <w:t>dnose se na</w:t>
      </w:r>
      <w:r w:rsidRPr="00FD5771">
        <w:rPr>
          <w:iCs/>
        </w:rPr>
        <w:t xml:space="preserve"> </w:t>
      </w:r>
      <w:r w:rsidR="00A51850" w:rsidRPr="00FD5771">
        <w:t>uredsku opremu i namještaj (uključujući računalnu opremu)</w:t>
      </w:r>
      <w:r w:rsidRPr="00FD5771">
        <w:t xml:space="preserve">, </w:t>
      </w:r>
      <w:r w:rsidR="00A51850" w:rsidRPr="00FD5771">
        <w:t>komunikacijsku opremu</w:t>
      </w:r>
      <w:r w:rsidRPr="00FD5771">
        <w:t xml:space="preserve">, </w:t>
      </w:r>
      <w:r w:rsidR="00A51850" w:rsidRPr="00FD5771">
        <w:t>opremu za održavanje i zaštitu</w:t>
      </w:r>
      <w:r w:rsidRPr="00FD5771">
        <w:t xml:space="preserve">, medicinsku i laboratorijsku opremu (JVP), </w:t>
      </w:r>
      <w:r w:rsidR="00A51850" w:rsidRPr="00FD5771">
        <w:t>instrumente, uređaje i strojeve</w:t>
      </w:r>
      <w:r w:rsidR="007E7810" w:rsidRPr="00FD5771">
        <w:t xml:space="preserve">, </w:t>
      </w:r>
      <w:r w:rsidR="00A51850" w:rsidRPr="00FD5771">
        <w:t>sportsku i glazbenu opremu</w:t>
      </w:r>
      <w:r w:rsidR="007E7810" w:rsidRPr="00FD5771">
        <w:t xml:space="preserve">, </w:t>
      </w:r>
      <w:r w:rsidR="00A51850" w:rsidRPr="00FD5771">
        <w:t>uređaje, strojeve i opremu za ostale namjene</w:t>
      </w:r>
      <w:r w:rsidR="007E7810" w:rsidRPr="00FD5771">
        <w:t>;</w:t>
      </w:r>
    </w:p>
    <w:p w14:paraId="7B76A5E9" w14:textId="7A6BCAB5" w:rsidR="006E2509" w:rsidRPr="00FD5771" w:rsidRDefault="007F0715" w:rsidP="006E2509">
      <w:pPr>
        <w:pStyle w:val="Odlomakpopisa"/>
        <w:numPr>
          <w:ilvl w:val="0"/>
          <w:numId w:val="6"/>
        </w:numPr>
        <w:ind w:left="426" w:hanging="426"/>
        <w:jc w:val="both"/>
      </w:pPr>
      <w:r w:rsidRPr="00FD5771">
        <w:t>r</w:t>
      </w:r>
      <w:r w:rsidR="00A51850" w:rsidRPr="00FD5771">
        <w:rPr>
          <w:bCs/>
        </w:rPr>
        <w:t>ashod</w:t>
      </w:r>
      <w:r w:rsidR="00281D7C" w:rsidRPr="00FD5771">
        <w:rPr>
          <w:bCs/>
        </w:rPr>
        <w:t>e</w:t>
      </w:r>
      <w:r w:rsidR="00A51850" w:rsidRPr="00FD5771">
        <w:rPr>
          <w:bCs/>
        </w:rPr>
        <w:t xml:space="preserve"> za nabavu prijevoznih sredstava (podskupina 423) </w:t>
      </w:r>
      <w:r w:rsidR="00281D7C" w:rsidRPr="00FD5771">
        <w:rPr>
          <w:bCs/>
        </w:rPr>
        <w:t>u</w:t>
      </w:r>
      <w:r w:rsidR="00A51850" w:rsidRPr="00FD5771">
        <w:rPr>
          <w:bCs/>
        </w:rPr>
        <w:t xml:space="preserve"> iznosu od </w:t>
      </w:r>
      <w:r w:rsidRPr="00FD5771">
        <w:rPr>
          <w:bCs/>
        </w:rPr>
        <w:t xml:space="preserve">1.200.500 </w:t>
      </w:r>
      <w:r w:rsidR="00A51850" w:rsidRPr="00FD5771">
        <w:rPr>
          <w:bCs/>
        </w:rPr>
        <w:t>€</w:t>
      </w:r>
      <w:r w:rsidR="00281D7C" w:rsidRPr="00FD5771">
        <w:rPr>
          <w:bCs/>
        </w:rPr>
        <w:t>,</w:t>
      </w:r>
      <w:r w:rsidRPr="00FD5771">
        <w:rPr>
          <w:bCs/>
        </w:rPr>
        <w:t xml:space="preserve"> najvećim dijelom za nabavu vatrogasnog vozila za </w:t>
      </w:r>
      <w:r w:rsidRPr="00FD5771">
        <w:rPr>
          <w:rFonts w:eastAsiaTheme="minorHAnsi"/>
          <w:lang w:eastAsia="en-US"/>
        </w:rPr>
        <w:t>Javnu vatrogasnu postrojbu</w:t>
      </w:r>
      <w:r w:rsidR="006E2509" w:rsidRPr="00FD5771">
        <w:rPr>
          <w:rFonts w:eastAsiaTheme="minorHAnsi"/>
          <w:lang w:eastAsia="en-US"/>
        </w:rPr>
        <w:t>;</w:t>
      </w:r>
    </w:p>
    <w:p w14:paraId="4CF6DC45" w14:textId="01E28BA5" w:rsidR="00C67688" w:rsidRPr="00FD5771" w:rsidRDefault="006E2509" w:rsidP="00C67688">
      <w:pPr>
        <w:pStyle w:val="Odlomakpopisa"/>
        <w:numPr>
          <w:ilvl w:val="0"/>
          <w:numId w:val="6"/>
        </w:numPr>
        <w:ind w:left="426" w:hanging="426"/>
        <w:jc w:val="both"/>
      </w:pPr>
      <w:r w:rsidRPr="00FD5771">
        <w:rPr>
          <w:bCs/>
        </w:rPr>
        <w:t>r</w:t>
      </w:r>
      <w:r w:rsidR="00A51850" w:rsidRPr="00FD5771">
        <w:rPr>
          <w:bCs/>
        </w:rPr>
        <w:t>ashod</w:t>
      </w:r>
      <w:r w:rsidR="00281D7C" w:rsidRPr="00FD5771">
        <w:rPr>
          <w:bCs/>
        </w:rPr>
        <w:t>e</w:t>
      </w:r>
      <w:r w:rsidR="00A51850" w:rsidRPr="00FD5771">
        <w:rPr>
          <w:bCs/>
        </w:rPr>
        <w:t xml:space="preserve"> za knjige, umjetnička djela i ostale izložbene vrijednosti (podskupina 424) u iznosu od </w:t>
      </w:r>
      <w:r w:rsidRPr="00FD5771">
        <w:rPr>
          <w:bCs/>
        </w:rPr>
        <w:t>201.935</w:t>
      </w:r>
      <w:r w:rsidR="00A51850" w:rsidRPr="00FD5771">
        <w:rPr>
          <w:bCs/>
        </w:rPr>
        <w:t xml:space="preserve"> €. </w:t>
      </w:r>
      <w:r w:rsidR="00A51850" w:rsidRPr="00FD5771">
        <w:rPr>
          <w:rFonts w:eastAsiaTheme="minorHAnsi"/>
          <w:lang w:eastAsia="en-US"/>
        </w:rPr>
        <w:t xml:space="preserve">Navedeni rashodi </w:t>
      </w:r>
      <w:r w:rsidR="00147A1C" w:rsidRPr="00FD5771">
        <w:rPr>
          <w:rFonts w:eastAsiaTheme="minorHAnsi"/>
          <w:lang w:eastAsia="en-US"/>
        </w:rPr>
        <w:t xml:space="preserve">odnose se isključivo na rashode proračunskih korisnika, </w:t>
      </w:r>
      <w:r w:rsidR="00281D7C" w:rsidRPr="00FD5771">
        <w:rPr>
          <w:bCs/>
        </w:rPr>
        <w:t>i to za</w:t>
      </w:r>
      <w:r w:rsidR="00C67688" w:rsidRPr="00FD5771">
        <w:rPr>
          <w:bCs/>
        </w:rPr>
        <w:t xml:space="preserve"> </w:t>
      </w:r>
      <w:r w:rsidR="00A51850" w:rsidRPr="00FD5771">
        <w:t>knjige za potrebe Gradske knjižnice Samobor</w:t>
      </w:r>
      <w:r w:rsidR="00C67688" w:rsidRPr="00FD5771">
        <w:t xml:space="preserve"> te </w:t>
      </w:r>
      <w:r w:rsidR="00A51850" w:rsidRPr="00FD5771">
        <w:t>za osnovne škole</w:t>
      </w:r>
      <w:r w:rsidR="00C67688" w:rsidRPr="00FD5771">
        <w:t xml:space="preserve"> </w:t>
      </w:r>
      <w:r w:rsidR="00A51850" w:rsidRPr="00FD5771">
        <w:t xml:space="preserve">za </w:t>
      </w:r>
      <w:r w:rsidR="007A1EEE" w:rsidRPr="00FD5771">
        <w:t>udžbenike trajnog karaktera na teret nadležnog ministarstva i za</w:t>
      </w:r>
      <w:r w:rsidR="00A51850" w:rsidRPr="00FD5771">
        <w:t xml:space="preserve"> školsk</w:t>
      </w:r>
      <w:r w:rsidR="007A1EEE" w:rsidRPr="00FD5771">
        <w:t>e</w:t>
      </w:r>
      <w:r w:rsidR="00A51850" w:rsidRPr="00FD5771">
        <w:t xml:space="preserve"> knjižnic</w:t>
      </w:r>
      <w:r w:rsidR="007A1EEE" w:rsidRPr="00FD5771">
        <w:t>e</w:t>
      </w:r>
      <w:r w:rsidR="00A51850" w:rsidRPr="00FD5771">
        <w:t>,</w:t>
      </w:r>
      <w:r w:rsidR="00C67688" w:rsidRPr="00FD5771">
        <w:t xml:space="preserve"> </w:t>
      </w:r>
      <w:r w:rsidR="00A51850" w:rsidRPr="00FD5771">
        <w:t xml:space="preserve">umjetnička djela </w:t>
      </w:r>
      <w:r w:rsidR="00281D7C" w:rsidRPr="00FD5771">
        <w:t xml:space="preserve">za </w:t>
      </w:r>
      <w:r w:rsidR="00A51850" w:rsidRPr="00FD5771">
        <w:t xml:space="preserve">potrebe </w:t>
      </w:r>
      <w:r w:rsidR="00281D7C" w:rsidRPr="00FD5771">
        <w:t>POU</w:t>
      </w:r>
      <w:r w:rsidR="00A51850" w:rsidRPr="00FD5771">
        <w:t xml:space="preserve"> Samobor</w:t>
      </w:r>
      <w:r w:rsidR="007A1EEE" w:rsidRPr="00FD5771">
        <w:t xml:space="preserve"> (Galerija Prica)</w:t>
      </w:r>
      <w:r w:rsidR="00C67688" w:rsidRPr="00FD5771">
        <w:t xml:space="preserve"> i </w:t>
      </w:r>
      <w:r w:rsidR="00A51850" w:rsidRPr="00FD5771">
        <w:t xml:space="preserve">muzejsku građu </w:t>
      </w:r>
      <w:r w:rsidR="00C67688" w:rsidRPr="00FD5771">
        <w:t>za</w:t>
      </w:r>
      <w:r w:rsidR="00A51850" w:rsidRPr="00FD5771">
        <w:t xml:space="preserve"> potrebe Samoborskog muzeja</w:t>
      </w:r>
      <w:r w:rsidR="00FD5771" w:rsidRPr="00FD5771">
        <w:t>.</w:t>
      </w:r>
    </w:p>
    <w:p w14:paraId="74A55C16" w14:textId="1C5EA9D2" w:rsidR="00C67688" w:rsidRPr="00E73252" w:rsidRDefault="00C67688" w:rsidP="00C67688">
      <w:pPr>
        <w:pStyle w:val="Odlomakpopisa"/>
        <w:numPr>
          <w:ilvl w:val="0"/>
          <w:numId w:val="6"/>
        </w:numPr>
        <w:ind w:left="426" w:hanging="426"/>
        <w:jc w:val="both"/>
      </w:pPr>
      <w:r w:rsidRPr="00E73252">
        <w:rPr>
          <w:bCs/>
        </w:rPr>
        <w:t>n</w:t>
      </w:r>
      <w:r w:rsidR="00A51850" w:rsidRPr="00E73252">
        <w:rPr>
          <w:bCs/>
        </w:rPr>
        <w:t>ematerijaln</w:t>
      </w:r>
      <w:r w:rsidR="00D37C1C" w:rsidRPr="00E73252">
        <w:rPr>
          <w:bCs/>
        </w:rPr>
        <w:t>u</w:t>
      </w:r>
      <w:r w:rsidR="00A51850" w:rsidRPr="00E73252">
        <w:rPr>
          <w:bCs/>
        </w:rPr>
        <w:t xml:space="preserve"> proizveden</w:t>
      </w:r>
      <w:r w:rsidR="00D37C1C" w:rsidRPr="00E73252">
        <w:rPr>
          <w:bCs/>
        </w:rPr>
        <w:t>u</w:t>
      </w:r>
      <w:r w:rsidR="00A51850" w:rsidRPr="00E73252">
        <w:rPr>
          <w:bCs/>
        </w:rPr>
        <w:t xml:space="preserve"> imovin</w:t>
      </w:r>
      <w:r w:rsidR="00D37C1C" w:rsidRPr="00E73252">
        <w:rPr>
          <w:bCs/>
        </w:rPr>
        <w:t>u</w:t>
      </w:r>
      <w:r w:rsidR="00A51850" w:rsidRPr="00E73252">
        <w:rPr>
          <w:bCs/>
        </w:rPr>
        <w:t xml:space="preserve"> (podskupina 426) u iznosu od </w:t>
      </w:r>
      <w:r w:rsidRPr="00E73252">
        <w:rPr>
          <w:bCs/>
        </w:rPr>
        <w:t>712.250</w:t>
      </w:r>
      <w:r w:rsidR="00A51850" w:rsidRPr="00E73252">
        <w:rPr>
          <w:bCs/>
        </w:rPr>
        <w:t xml:space="preserve"> €, </w:t>
      </w:r>
      <w:r w:rsidR="00D37C1C" w:rsidRPr="00E73252">
        <w:rPr>
          <w:bCs/>
        </w:rPr>
        <w:t>koja se</w:t>
      </w:r>
      <w:r w:rsidR="00A51850" w:rsidRPr="00E73252">
        <w:rPr>
          <w:bCs/>
        </w:rPr>
        <w:t xml:space="preserve"> odnosi na</w:t>
      </w:r>
      <w:r w:rsidRPr="00E73252">
        <w:rPr>
          <w:bCs/>
        </w:rPr>
        <w:t xml:space="preserve"> </w:t>
      </w:r>
      <w:r w:rsidRPr="00E73252">
        <w:t xml:space="preserve">izradu urbanističkih i prostornih planova s izmjenama i dopunama Prostornog plana uređenja Grada Samobora i Generalnog urbanističkog plana Grada Samobora, </w:t>
      </w:r>
      <w:r w:rsidRPr="00E73252">
        <w:lastRenderedPageBreak/>
        <w:t>izrad</w:t>
      </w:r>
      <w:r w:rsidR="00D37C1C" w:rsidRPr="00E73252">
        <w:t>u</w:t>
      </w:r>
      <w:r w:rsidRPr="00E73252">
        <w:t xml:space="preserve"> ePlanova, </w:t>
      </w:r>
      <w:r w:rsidR="00172D11" w:rsidRPr="00E73252">
        <w:t xml:space="preserve">legalizaciju gradskih objekata, </w:t>
      </w:r>
      <w:r w:rsidRPr="00E73252">
        <w:t>izradu projektne dokumentacije za izgradnju objekata i izradu manje projektne dokumentacije vezano uz komunalne djelatnost</w:t>
      </w:r>
      <w:r w:rsidR="00D37C1C" w:rsidRPr="00E73252">
        <w:t>i</w:t>
      </w:r>
      <w:r w:rsidRPr="00E73252">
        <w:t xml:space="preserve"> te </w:t>
      </w:r>
      <w:r w:rsidR="00172D11" w:rsidRPr="00E73252">
        <w:t>izrad</w:t>
      </w:r>
      <w:r w:rsidR="00D37C1C" w:rsidRPr="00E73252">
        <w:t>u</w:t>
      </w:r>
      <w:r w:rsidR="00172D11" w:rsidRPr="00E73252">
        <w:t xml:space="preserve"> projektne dokumentacije za izgradnju objekta Inkubator II u sklopu MTS-a.</w:t>
      </w:r>
    </w:p>
    <w:p w14:paraId="0705AA53" w14:textId="668E9D52" w:rsidR="00EE10C6" w:rsidRPr="00E73252" w:rsidRDefault="00EE10C6" w:rsidP="00CC20B9">
      <w:pPr>
        <w:ind w:firstLine="426"/>
        <w:jc w:val="both"/>
        <w:rPr>
          <w:bCs/>
        </w:rPr>
      </w:pPr>
      <w:r w:rsidRPr="00E73252">
        <w:rPr>
          <w:b/>
          <w:bCs/>
          <w:i/>
        </w:rPr>
        <w:t>Rashodi za dodatna ulaganja na nefinancijskoj imovini</w:t>
      </w:r>
      <w:r w:rsidRPr="00E73252">
        <w:rPr>
          <w:bCs/>
        </w:rPr>
        <w:t xml:space="preserve"> (skupina 45) </w:t>
      </w:r>
      <w:r w:rsidRPr="00E73252">
        <w:rPr>
          <w:rFonts w:eastAsiaTheme="minorHAnsi"/>
          <w:lang w:eastAsia="en-US"/>
        </w:rPr>
        <w:t xml:space="preserve">iznose </w:t>
      </w:r>
      <w:r w:rsidR="009463C5" w:rsidRPr="00E73252">
        <w:rPr>
          <w:rFonts w:eastAsiaTheme="minorHAnsi"/>
          <w:lang w:eastAsia="en-US"/>
        </w:rPr>
        <w:t xml:space="preserve">6.787.236 </w:t>
      </w:r>
      <w:r w:rsidRPr="00E73252">
        <w:rPr>
          <w:rFonts w:eastAsiaTheme="minorHAnsi"/>
          <w:lang w:eastAsia="en-US"/>
        </w:rPr>
        <w:t>€</w:t>
      </w:r>
      <w:r w:rsidR="009463C5" w:rsidRPr="00E73252">
        <w:rPr>
          <w:rFonts w:eastAsiaTheme="minorHAnsi"/>
          <w:lang w:eastAsia="en-US"/>
        </w:rPr>
        <w:t xml:space="preserve"> u 2024., 10.069.580</w:t>
      </w:r>
      <w:r w:rsidRPr="00E73252">
        <w:rPr>
          <w:rFonts w:eastAsiaTheme="minorHAnsi"/>
          <w:lang w:eastAsia="en-US"/>
        </w:rPr>
        <w:t xml:space="preserve"> € u 202</w:t>
      </w:r>
      <w:r w:rsidR="009463C5" w:rsidRPr="00E73252">
        <w:rPr>
          <w:rFonts w:eastAsiaTheme="minorHAnsi"/>
          <w:lang w:eastAsia="en-US"/>
        </w:rPr>
        <w:t>5</w:t>
      </w:r>
      <w:r w:rsidRPr="00E73252">
        <w:rPr>
          <w:rFonts w:eastAsiaTheme="minorHAnsi"/>
          <w:lang w:eastAsia="en-US"/>
        </w:rPr>
        <w:t xml:space="preserve">. i </w:t>
      </w:r>
      <w:r w:rsidR="009463C5" w:rsidRPr="00E73252">
        <w:rPr>
          <w:rFonts w:eastAsiaTheme="minorHAnsi"/>
          <w:lang w:eastAsia="en-US"/>
        </w:rPr>
        <w:t>8.876.282</w:t>
      </w:r>
      <w:r w:rsidRPr="00E73252">
        <w:rPr>
          <w:rFonts w:eastAsiaTheme="minorHAnsi"/>
          <w:lang w:eastAsia="en-US"/>
        </w:rPr>
        <w:t xml:space="preserve"> € u 202</w:t>
      </w:r>
      <w:r w:rsidR="009463C5" w:rsidRPr="00E73252">
        <w:rPr>
          <w:rFonts w:eastAsiaTheme="minorHAnsi"/>
          <w:lang w:eastAsia="en-US"/>
        </w:rPr>
        <w:t>6</w:t>
      </w:r>
      <w:r w:rsidRPr="00E73252">
        <w:rPr>
          <w:rFonts w:eastAsiaTheme="minorHAnsi"/>
          <w:lang w:eastAsia="en-US"/>
        </w:rPr>
        <w:t>. godini.</w:t>
      </w:r>
      <w:r w:rsidR="00321E8D" w:rsidRPr="00E73252">
        <w:rPr>
          <w:rFonts w:eastAsiaTheme="minorHAnsi"/>
          <w:lang w:eastAsia="en-US"/>
        </w:rPr>
        <w:t xml:space="preserve"> </w:t>
      </w:r>
      <w:r w:rsidR="00E25D5D" w:rsidRPr="00E73252">
        <w:rPr>
          <w:rFonts w:eastAsiaTheme="minorHAnsi"/>
          <w:lang w:eastAsia="en-US"/>
        </w:rPr>
        <w:t>Rashodi se</w:t>
      </w:r>
      <w:r w:rsidR="00321E8D" w:rsidRPr="00E73252">
        <w:rPr>
          <w:rFonts w:eastAsiaTheme="minorHAnsi"/>
          <w:lang w:eastAsia="en-US"/>
        </w:rPr>
        <w:t xml:space="preserve"> u cijelosti</w:t>
      </w:r>
      <w:r w:rsidR="00E25D5D" w:rsidRPr="00E73252">
        <w:rPr>
          <w:rFonts w:eastAsiaTheme="minorHAnsi"/>
          <w:lang w:eastAsia="en-US"/>
        </w:rPr>
        <w:t xml:space="preserve"> odnose na d</w:t>
      </w:r>
      <w:r w:rsidRPr="00E73252">
        <w:rPr>
          <w:rFonts w:eastAsiaTheme="minorHAnsi"/>
          <w:lang w:eastAsia="en-US"/>
        </w:rPr>
        <w:t>odatna ulaganja na građevinskim objektima (podskupina 451)</w:t>
      </w:r>
      <w:r w:rsidR="00E25D5D" w:rsidRPr="00E73252">
        <w:rPr>
          <w:rFonts w:eastAsiaTheme="minorHAnsi"/>
          <w:lang w:eastAsia="en-US"/>
        </w:rPr>
        <w:t>, a</w:t>
      </w:r>
      <w:r w:rsidRPr="00E73252">
        <w:rPr>
          <w:rFonts w:eastAsiaTheme="minorHAnsi"/>
          <w:lang w:eastAsia="en-US"/>
        </w:rPr>
        <w:t xml:space="preserve"> najznačajniji projekti su</w:t>
      </w:r>
      <w:r w:rsidR="00321E8D" w:rsidRPr="00E73252">
        <w:rPr>
          <w:rFonts w:eastAsiaTheme="minorHAnsi"/>
          <w:lang w:eastAsia="en-US"/>
        </w:rPr>
        <w:t xml:space="preserve"> rekonstrukcija i dogradnja zgrade u Ulici Vlade Gotovca 1 za osnovnu školu, </w:t>
      </w:r>
      <w:r w:rsidR="004E0718" w:rsidRPr="00E73252">
        <w:rPr>
          <w:bCs/>
        </w:rPr>
        <w:t>s</w:t>
      </w:r>
      <w:r w:rsidRPr="00E73252">
        <w:rPr>
          <w:bCs/>
        </w:rPr>
        <w:t>anacija Vile Allnoch</w:t>
      </w:r>
      <w:r w:rsidR="00321E8D" w:rsidRPr="00E73252">
        <w:rPr>
          <w:bCs/>
        </w:rPr>
        <w:t xml:space="preserve">, </w:t>
      </w:r>
      <w:r w:rsidR="004E0718" w:rsidRPr="00E73252">
        <w:rPr>
          <w:bCs/>
        </w:rPr>
        <w:t>r</w:t>
      </w:r>
      <w:r w:rsidRPr="00E73252">
        <w:rPr>
          <w:bCs/>
        </w:rPr>
        <w:t>ekonstrukcija i dogradnja zgrade Dječjeg vrtića Izvo</w:t>
      </w:r>
      <w:r w:rsidR="004E0718" w:rsidRPr="00E73252">
        <w:rPr>
          <w:bCs/>
        </w:rPr>
        <w:t>r u Ulici Gustava Krkleca 2</w:t>
      </w:r>
      <w:r w:rsidR="00321E8D" w:rsidRPr="00E73252">
        <w:rPr>
          <w:bCs/>
        </w:rPr>
        <w:t>,</w:t>
      </w:r>
      <w:r w:rsidR="00102AB5" w:rsidRPr="00E73252">
        <w:rPr>
          <w:bCs/>
        </w:rPr>
        <w:t xml:space="preserve"> </w:t>
      </w:r>
      <w:r w:rsidR="00801E9A" w:rsidRPr="00E73252">
        <w:rPr>
          <w:bCs/>
        </w:rPr>
        <w:t>u</w:t>
      </w:r>
      <w:r w:rsidRPr="00E73252">
        <w:rPr>
          <w:bCs/>
        </w:rPr>
        <w:t>laganje u PD Ivica Sudnik</w:t>
      </w:r>
      <w:r w:rsidR="00102AB5" w:rsidRPr="00E73252">
        <w:rPr>
          <w:bCs/>
        </w:rPr>
        <w:t xml:space="preserve">, </w:t>
      </w:r>
      <w:r w:rsidR="003121D7" w:rsidRPr="00E73252">
        <w:rPr>
          <w:bCs/>
        </w:rPr>
        <w:t xml:space="preserve">energetska obnova zgrade sa statusom kulturnog dobra i poboljšanja mehaničke otpornosti i stabilnosti zgrade sanacijom vlage (zgrada Samoborskog muzeja), </w:t>
      </w:r>
      <w:r w:rsidR="00102AB5" w:rsidRPr="00E73252">
        <w:rPr>
          <w:bCs/>
        </w:rPr>
        <w:t>rekonstrukcija i nadogradnja tržnice</w:t>
      </w:r>
      <w:r w:rsidR="003121D7" w:rsidRPr="00E73252">
        <w:rPr>
          <w:bCs/>
        </w:rPr>
        <w:t xml:space="preserve"> u Samoboru,</w:t>
      </w:r>
      <w:r w:rsidR="00CC20B9" w:rsidRPr="00E73252">
        <w:rPr>
          <w:bCs/>
        </w:rPr>
        <w:t xml:space="preserve"> te </w:t>
      </w:r>
      <w:r w:rsidR="00B97A94" w:rsidRPr="00E73252">
        <w:rPr>
          <w:bCs/>
        </w:rPr>
        <w:t>projektna dokumentacija i ulaganje na ostalim objektima osnovnih škol</w:t>
      </w:r>
      <w:r w:rsidR="00CC20B9" w:rsidRPr="00E73252">
        <w:rPr>
          <w:bCs/>
        </w:rPr>
        <w:t>a.</w:t>
      </w:r>
    </w:p>
    <w:p w14:paraId="67B1CE18" w14:textId="77777777" w:rsidR="00C7127C" w:rsidRPr="00556FF5" w:rsidRDefault="00C7127C" w:rsidP="00FE0817">
      <w:pPr>
        <w:autoSpaceDE w:val="0"/>
        <w:autoSpaceDN w:val="0"/>
        <w:adjustRightInd w:val="0"/>
        <w:jc w:val="both"/>
        <w:rPr>
          <w:rFonts w:eastAsiaTheme="minorHAnsi"/>
          <w:lang w:eastAsia="en-US"/>
        </w:rPr>
      </w:pPr>
    </w:p>
    <w:p w14:paraId="5CF60687" w14:textId="5939161C" w:rsidR="00696B6D" w:rsidRDefault="00696B6D" w:rsidP="00696B6D">
      <w:pPr>
        <w:jc w:val="center"/>
        <w:rPr>
          <w:b/>
        </w:rPr>
      </w:pPr>
      <w:r w:rsidRPr="00BF1A4F">
        <w:rPr>
          <w:b/>
        </w:rPr>
        <w:t xml:space="preserve">Članak </w:t>
      </w:r>
      <w:r w:rsidR="00217A86">
        <w:rPr>
          <w:b/>
        </w:rPr>
        <w:t>1</w:t>
      </w:r>
      <w:r w:rsidR="00E73252">
        <w:rPr>
          <w:b/>
        </w:rPr>
        <w:t>1</w:t>
      </w:r>
      <w:r w:rsidRPr="00BF1A4F">
        <w:rPr>
          <w:b/>
        </w:rPr>
        <w:t>.</w:t>
      </w:r>
    </w:p>
    <w:p w14:paraId="05119101" w14:textId="77777777" w:rsidR="00696B6D" w:rsidRPr="0039483C" w:rsidRDefault="00696B6D" w:rsidP="00455649">
      <w:pPr>
        <w:autoSpaceDE w:val="0"/>
        <w:autoSpaceDN w:val="0"/>
        <w:adjustRightInd w:val="0"/>
        <w:jc w:val="both"/>
      </w:pPr>
    </w:p>
    <w:p w14:paraId="28E4B8A3" w14:textId="3D8DD55B" w:rsidR="00C7127C" w:rsidRPr="00E73252" w:rsidRDefault="00696B6D" w:rsidP="00C7127C">
      <w:pPr>
        <w:autoSpaceDE w:val="0"/>
        <w:autoSpaceDN w:val="0"/>
        <w:adjustRightInd w:val="0"/>
        <w:ind w:firstLine="708"/>
        <w:jc w:val="both"/>
      </w:pPr>
      <w:r w:rsidRPr="00E73252">
        <w:t xml:space="preserve">Proračunska sredstva </w:t>
      </w:r>
      <w:r w:rsidRPr="00E73252">
        <w:rPr>
          <w:b/>
          <w:bCs/>
        </w:rPr>
        <w:t>po funkcijskoj klasifikaciji</w:t>
      </w:r>
      <w:r w:rsidRPr="00E73252">
        <w:t>, koja razvrstava rashode prema njihovoj namjeni, planirana su kako slijedi:</w:t>
      </w:r>
    </w:p>
    <w:p w14:paraId="7959E3ED" w14:textId="77777777" w:rsidR="003A498A" w:rsidRPr="00E73252" w:rsidRDefault="003A498A" w:rsidP="00C7127C">
      <w:pPr>
        <w:autoSpaceDE w:val="0"/>
        <w:autoSpaceDN w:val="0"/>
        <w:adjustRightInd w:val="0"/>
        <w:ind w:firstLine="708"/>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3585"/>
        <w:gridCol w:w="1372"/>
        <w:gridCol w:w="1120"/>
        <w:gridCol w:w="1120"/>
        <w:gridCol w:w="769"/>
        <w:gridCol w:w="1120"/>
        <w:gridCol w:w="1120"/>
      </w:tblGrid>
      <w:tr w:rsidR="00E73252" w:rsidRPr="00E73252" w14:paraId="64F0C18B" w14:textId="77777777" w:rsidTr="00A87C20">
        <w:trPr>
          <w:trHeight w:val="765"/>
          <w:jc w:val="center"/>
        </w:trPr>
        <w:tc>
          <w:tcPr>
            <w:tcW w:w="3570" w:type="dxa"/>
            <w:tcBorders>
              <w:top w:val="single" w:sz="4" w:space="0" w:color="auto"/>
              <w:left w:val="single" w:sz="4" w:space="0" w:color="auto"/>
              <w:bottom w:val="single" w:sz="4" w:space="0" w:color="auto"/>
              <w:right w:val="nil"/>
            </w:tcBorders>
            <w:shd w:val="clear" w:color="000000" w:fill="D9D9D9"/>
            <w:noWrap/>
            <w:vAlign w:val="center"/>
            <w:hideMark/>
          </w:tcPr>
          <w:p w14:paraId="16CA9C9A" w14:textId="77777777" w:rsidR="003A498A" w:rsidRPr="00E73252" w:rsidRDefault="003A498A" w:rsidP="003A498A">
            <w:pPr>
              <w:rPr>
                <w:b/>
                <w:bCs/>
                <w:sz w:val="20"/>
                <w:szCs w:val="20"/>
              </w:rPr>
            </w:pPr>
            <w:r w:rsidRPr="00E73252">
              <w:rPr>
                <w:b/>
                <w:bCs/>
                <w:sz w:val="20"/>
                <w:szCs w:val="20"/>
              </w:rPr>
              <w:t>Brojčana oznaka i naziv</w:t>
            </w:r>
          </w:p>
        </w:tc>
        <w:tc>
          <w:tcPr>
            <w:tcW w:w="1366" w:type="dxa"/>
            <w:tcBorders>
              <w:top w:val="single" w:sz="4" w:space="0" w:color="auto"/>
              <w:left w:val="nil"/>
              <w:bottom w:val="single" w:sz="4" w:space="0" w:color="auto"/>
              <w:right w:val="nil"/>
            </w:tcBorders>
            <w:shd w:val="clear" w:color="000000" w:fill="D9D9D9"/>
            <w:vAlign w:val="center"/>
            <w:hideMark/>
          </w:tcPr>
          <w:p w14:paraId="75E68567" w14:textId="77777777" w:rsidR="003A498A" w:rsidRPr="00E73252" w:rsidRDefault="003A498A" w:rsidP="003A498A">
            <w:pPr>
              <w:jc w:val="center"/>
              <w:rPr>
                <w:b/>
                <w:bCs/>
                <w:sz w:val="20"/>
                <w:szCs w:val="20"/>
              </w:rPr>
            </w:pPr>
            <w:r w:rsidRPr="00E73252">
              <w:rPr>
                <w:b/>
                <w:bCs/>
                <w:sz w:val="20"/>
                <w:szCs w:val="20"/>
              </w:rPr>
              <w:t>Izvršenje 2022.</w:t>
            </w:r>
          </w:p>
        </w:tc>
        <w:tc>
          <w:tcPr>
            <w:tcW w:w="1116" w:type="dxa"/>
            <w:tcBorders>
              <w:top w:val="single" w:sz="4" w:space="0" w:color="auto"/>
              <w:left w:val="nil"/>
              <w:bottom w:val="single" w:sz="4" w:space="0" w:color="auto"/>
              <w:right w:val="nil"/>
            </w:tcBorders>
            <w:shd w:val="clear" w:color="000000" w:fill="D9D9D9"/>
            <w:vAlign w:val="center"/>
            <w:hideMark/>
          </w:tcPr>
          <w:p w14:paraId="2798A8DF" w14:textId="77777777" w:rsidR="003A498A" w:rsidRPr="00E73252" w:rsidRDefault="003A498A" w:rsidP="003A498A">
            <w:pPr>
              <w:jc w:val="center"/>
              <w:rPr>
                <w:b/>
                <w:bCs/>
                <w:sz w:val="20"/>
                <w:szCs w:val="20"/>
              </w:rPr>
            </w:pPr>
            <w:r w:rsidRPr="00E73252">
              <w:rPr>
                <w:b/>
                <w:bCs/>
                <w:sz w:val="20"/>
                <w:szCs w:val="20"/>
              </w:rPr>
              <w:t>Plan III. Rebalans 2023.</w:t>
            </w:r>
          </w:p>
        </w:tc>
        <w:tc>
          <w:tcPr>
            <w:tcW w:w="1116" w:type="dxa"/>
            <w:tcBorders>
              <w:top w:val="single" w:sz="4" w:space="0" w:color="auto"/>
              <w:left w:val="nil"/>
              <w:bottom w:val="single" w:sz="4" w:space="0" w:color="auto"/>
              <w:right w:val="nil"/>
            </w:tcBorders>
            <w:shd w:val="clear" w:color="000000" w:fill="D9D9D9"/>
            <w:vAlign w:val="center"/>
            <w:hideMark/>
          </w:tcPr>
          <w:p w14:paraId="26932E95" w14:textId="77777777" w:rsidR="003A498A" w:rsidRPr="00E73252" w:rsidRDefault="003A498A" w:rsidP="003A498A">
            <w:pPr>
              <w:jc w:val="center"/>
              <w:rPr>
                <w:b/>
                <w:bCs/>
                <w:sz w:val="20"/>
                <w:szCs w:val="20"/>
              </w:rPr>
            </w:pPr>
            <w:r w:rsidRPr="00E73252">
              <w:rPr>
                <w:b/>
                <w:bCs/>
                <w:sz w:val="20"/>
                <w:szCs w:val="20"/>
              </w:rPr>
              <w:t>Proračun 2024.</w:t>
            </w:r>
          </w:p>
        </w:tc>
        <w:tc>
          <w:tcPr>
            <w:tcW w:w="766" w:type="dxa"/>
            <w:tcBorders>
              <w:top w:val="single" w:sz="4" w:space="0" w:color="auto"/>
              <w:left w:val="nil"/>
              <w:bottom w:val="single" w:sz="4" w:space="0" w:color="auto"/>
              <w:right w:val="nil"/>
            </w:tcBorders>
            <w:shd w:val="clear" w:color="000000" w:fill="D9D9D9"/>
            <w:vAlign w:val="center"/>
            <w:hideMark/>
          </w:tcPr>
          <w:p w14:paraId="776ECD1D" w14:textId="77777777" w:rsidR="003A498A" w:rsidRPr="00E73252" w:rsidRDefault="003A498A" w:rsidP="003A498A">
            <w:pPr>
              <w:jc w:val="center"/>
              <w:rPr>
                <w:b/>
                <w:bCs/>
                <w:sz w:val="20"/>
                <w:szCs w:val="20"/>
              </w:rPr>
            </w:pPr>
            <w:r w:rsidRPr="00E73252">
              <w:rPr>
                <w:b/>
                <w:bCs/>
                <w:sz w:val="20"/>
                <w:szCs w:val="20"/>
              </w:rPr>
              <w:t>Udio 2024.</w:t>
            </w:r>
          </w:p>
        </w:tc>
        <w:tc>
          <w:tcPr>
            <w:tcW w:w="1116" w:type="dxa"/>
            <w:tcBorders>
              <w:top w:val="single" w:sz="4" w:space="0" w:color="auto"/>
              <w:left w:val="nil"/>
              <w:bottom w:val="single" w:sz="4" w:space="0" w:color="auto"/>
              <w:right w:val="nil"/>
            </w:tcBorders>
            <w:shd w:val="clear" w:color="000000" w:fill="D9D9D9"/>
            <w:vAlign w:val="center"/>
            <w:hideMark/>
          </w:tcPr>
          <w:p w14:paraId="70BFBA35" w14:textId="77777777" w:rsidR="003A498A" w:rsidRPr="00E73252" w:rsidRDefault="003A498A" w:rsidP="003A498A">
            <w:pPr>
              <w:jc w:val="center"/>
              <w:rPr>
                <w:b/>
                <w:bCs/>
                <w:sz w:val="20"/>
                <w:szCs w:val="20"/>
              </w:rPr>
            </w:pPr>
            <w:r w:rsidRPr="00E73252">
              <w:rPr>
                <w:b/>
                <w:bCs/>
                <w:sz w:val="20"/>
                <w:szCs w:val="20"/>
              </w:rPr>
              <w:t>Projekcija 2025.</w:t>
            </w:r>
          </w:p>
        </w:tc>
        <w:tc>
          <w:tcPr>
            <w:tcW w:w="1116" w:type="dxa"/>
            <w:tcBorders>
              <w:top w:val="single" w:sz="4" w:space="0" w:color="auto"/>
              <w:left w:val="nil"/>
              <w:bottom w:val="single" w:sz="4" w:space="0" w:color="auto"/>
              <w:right w:val="single" w:sz="4" w:space="0" w:color="auto"/>
            </w:tcBorders>
            <w:shd w:val="clear" w:color="000000" w:fill="D9D9D9"/>
            <w:vAlign w:val="center"/>
            <w:hideMark/>
          </w:tcPr>
          <w:p w14:paraId="06577A05" w14:textId="77777777" w:rsidR="003A498A" w:rsidRPr="00E73252" w:rsidRDefault="003A498A" w:rsidP="003A498A">
            <w:pPr>
              <w:jc w:val="center"/>
              <w:rPr>
                <w:b/>
                <w:bCs/>
                <w:sz w:val="20"/>
                <w:szCs w:val="20"/>
              </w:rPr>
            </w:pPr>
            <w:r w:rsidRPr="00E73252">
              <w:rPr>
                <w:b/>
                <w:bCs/>
                <w:sz w:val="20"/>
                <w:szCs w:val="20"/>
              </w:rPr>
              <w:t>Projekcija 2026.</w:t>
            </w:r>
          </w:p>
        </w:tc>
      </w:tr>
      <w:tr w:rsidR="00E73252" w:rsidRPr="00E73252" w14:paraId="735F5C59" w14:textId="77777777" w:rsidTr="00A87C20">
        <w:trPr>
          <w:trHeight w:val="379"/>
          <w:jc w:val="center"/>
        </w:trPr>
        <w:tc>
          <w:tcPr>
            <w:tcW w:w="3570" w:type="dxa"/>
            <w:tcBorders>
              <w:top w:val="nil"/>
              <w:left w:val="single" w:sz="4" w:space="0" w:color="auto"/>
              <w:bottom w:val="single" w:sz="4" w:space="0" w:color="auto"/>
              <w:right w:val="nil"/>
            </w:tcBorders>
            <w:shd w:val="clear" w:color="000000" w:fill="F2F2F2"/>
            <w:vAlign w:val="center"/>
            <w:hideMark/>
          </w:tcPr>
          <w:p w14:paraId="033DE663" w14:textId="77777777" w:rsidR="003A498A" w:rsidRPr="00E73252" w:rsidRDefault="003A498A" w:rsidP="003A498A">
            <w:pPr>
              <w:rPr>
                <w:b/>
                <w:bCs/>
                <w:sz w:val="20"/>
                <w:szCs w:val="20"/>
              </w:rPr>
            </w:pPr>
            <w:r w:rsidRPr="00E73252">
              <w:rPr>
                <w:b/>
                <w:bCs/>
                <w:sz w:val="20"/>
                <w:szCs w:val="20"/>
              </w:rPr>
              <w:t>SVEUKUPNO RASHODI</w:t>
            </w:r>
          </w:p>
        </w:tc>
        <w:tc>
          <w:tcPr>
            <w:tcW w:w="1366" w:type="dxa"/>
            <w:tcBorders>
              <w:top w:val="nil"/>
              <w:left w:val="nil"/>
              <w:bottom w:val="single" w:sz="4" w:space="0" w:color="auto"/>
              <w:right w:val="nil"/>
            </w:tcBorders>
            <w:shd w:val="clear" w:color="000000" w:fill="F2F2F2"/>
            <w:vAlign w:val="center"/>
            <w:hideMark/>
          </w:tcPr>
          <w:p w14:paraId="78BC2539" w14:textId="65A2D9F0" w:rsidR="003A498A" w:rsidRPr="00E73252" w:rsidRDefault="00A87C20" w:rsidP="003A498A">
            <w:pPr>
              <w:jc w:val="right"/>
              <w:rPr>
                <w:b/>
                <w:bCs/>
                <w:sz w:val="20"/>
                <w:szCs w:val="20"/>
              </w:rPr>
            </w:pPr>
            <w:r w:rsidRPr="00E73252">
              <w:rPr>
                <w:b/>
                <w:bCs/>
                <w:sz w:val="20"/>
                <w:szCs w:val="20"/>
              </w:rPr>
              <w:t>38.956.929,80</w:t>
            </w:r>
          </w:p>
        </w:tc>
        <w:tc>
          <w:tcPr>
            <w:tcW w:w="1116" w:type="dxa"/>
            <w:tcBorders>
              <w:top w:val="nil"/>
              <w:left w:val="nil"/>
              <w:bottom w:val="single" w:sz="4" w:space="0" w:color="auto"/>
              <w:right w:val="nil"/>
            </w:tcBorders>
            <w:shd w:val="clear" w:color="000000" w:fill="F2F2F2"/>
            <w:vAlign w:val="center"/>
            <w:hideMark/>
          </w:tcPr>
          <w:p w14:paraId="64ED03ED" w14:textId="77777777" w:rsidR="003A498A" w:rsidRPr="00E73252" w:rsidRDefault="003A498A" w:rsidP="003A498A">
            <w:pPr>
              <w:jc w:val="right"/>
              <w:rPr>
                <w:b/>
                <w:bCs/>
                <w:sz w:val="20"/>
                <w:szCs w:val="20"/>
              </w:rPr>
            </w:pPr>
            <w:r w:rsidRPr="00E73252">
              <w:rPr>
                <w:b/>
                <w:bCs/>
                <w:sz w:val="20"/>
                <w:szCs w:val="20"/>
              </w:rPr>
              <w:t>81.920.876</w:t>
            </w:r>
          </w:p>
        </w:tc>
        <w:tc>
          <w:tcPr>
            <w:tcW w:w="1116" w:type="dxa"/>
            <w:tcBorders>
              <w:top w:val="nil"/>
              <w:left w:val="nil"/>
              <w:bottom w:val="single" w:sz="4" w:space="0" w:color="auto"/>
              <w:right w:val="nil"/>
            </w:tcBorders>
            <w:shd w:val="clear" w:color="000000" w:fill="F2F2F2"/>
            <w:vAlign w:val="center"/>
            <w:hideMark/>
          </w:tcPr>
          <w:p w14:paraId="73BC948E" w14:textId="77777777" w:rsidR="003A498A" w:rsidRPr="00E73252" w:rsidRDefault="003A498A" w:rsidP="003A498A">
            <w:pPr>
              <w:jc w:val="right"/>
              <w:rPr>
                <w:b/>
                <w:bCs/>
                <w:sz w:val="20"/>
                <w:szCs w:val="20"/>
              </w:rPr>
            </w:pPr>
            <w:r w:rsidRPr="00E73252">
              <w:rPr>
                <w:b/>
                <w:bCs/>
                <w:sz w:val="20"/>
                <w:szCs w:val="20"/>
              </w:rPr>
              <w:t>90.382.178</w:t>
            </w:r>
          </w:p>
        </w:tc>
        <w:tc>
          <w:tcPr>
            <w:tcW w:w="766" w:type="dxa"/>
            <w:tcBorders>
              <w:top w:val="nil"/>
              <w:left w:val="nil"/>
              <w:bottom w:val="single" w:sz="4" w:space="0" w:color="auto"/>
              <w:right w:val="nil"/>
            </w:tcBorders>
            <w:shd w:val="clear" w:color="000000" w:fill="F2F2F2"/>
            <w:vAlign w:val="center"/>
            <w:hideMark/>
          </w:tcPr>
          <w:p w14:paraId="249BF649" w14:textId="77777777" w:rsidR="003A498A" w:rsidRPr="00E73252" w:rsidRDefault="003A498A" w:rsidP="003A498A">
            <w:pPr>
              <w:jc w:val="right"/>
              <w:rPr>
                <w:b/>
                <w:bCs/>
                <w:sz w:val="20"/>
                <w:szCs w:val="20"/>
              </w:rPr>
            </w:pPr>
            <w:r w:rsidRPr="00E73252">
              <w:rPr>
                <w:b/>
                <w:bCs/>
                <w:sz w:val="20"/>
                <w:szCs w:val="20"/>
              </w:rPr>
              <w:t>100,00</w:t>
            </w:r>
          </w:p>
        </w:tc>
        <w:tc>
          <w:tcPr>
            <w:tcW w:w="1116" w:type="dxa"/>
            <w:tcBorders>
              <w:top w:val="nil"/>
              <w:left w:val="nil"/>
              <w:bottom w:val="single" w:sz="4" w:space="0" w:color="auto"/>
              <w:right w:val="nil"/>
            </w:tcBorders>
            <w:shd w:val="clear" w:color="000000" w:fill="F2F2F2"/>
            <w:vAlign w:val="center"/>
            <w:hideMark/>
          </w:tcPr>
          <w:p w14:paraId="0E441B2D" w14:textId="77777777" w:rsidR="003A498A" w:rsidRPr="00E73252" w:rsidRDefault="003A498A" w:rsidP="003A498A">
            <w:pPr>
              <w:jc w:val="right"/>
              <w:rPr>
                <w:b/>
                <w:bCs/>
                <w:sz w:val="20"/>
                <w:szCs w:val="20"/>
              </w:rPr>
            </w:pPr>
            <w:r w:rsidRPr="00E73252">
              <w:rPr>
                <w:b/>
                <w:bCs/>
                <w:sz w:val="20"/>
                <w:szCs w:val="20"/>
              </w:rPr>
              <w:t>88.057.516</w:t>
            </w:r>
          </w:p>
        </w:tc>
        <w:tc>
          <w:tcPr>
            <w:tcW w:w="1116" w:type="dxa"/>
            <w:tcBorders>
              <w:top w:val="nil"/>
              <w:left w:val="nil"/>
              <w:bottom w:val="single" w:sz="4" w:space="0" w:color="auto"/>
              <w:right w:val="single" w:sz="4" w:space="0" w:color="auto"/>
            </w:tcBorders>
            <w:shd w:val="clear" w:color="000000" w:fill="F2F2F2"/>
            <w:vAlign w:val="center"/>
            <w:hideMark/>
          </w:tcPr>
          <w:p w14:paraId="65D339DA" w14:textId="77777777" w:rsidR="003A498A" w:rsidRPr="00E73252" w:rsidRDefault="003A498A" w:rsidP="003A498A">
            <w:pPr>
              <w:jc w:val="right"/>
              <w:rPr>
                <w:b/>
                <w:bCs/>
                <w:sz w:val="20"/>
                <w:szCs w:val="20"/>
              </w:rPr>
            </w:pPr>
            <w:r w:rsidRPr="00E73252">
              <w:rPr>
                <w:b/>
                <w:bCs/>
                <w:sz w:val="20"/>
                <w:szCs w:val="20"/>
              </w:rPr>
              <w:t>77.933.781</w:t>
            </w:r>
          </w:p>
        </w:tc>
      </w:tr>
      <w:tr w:rsidR="00E73252" w:rsidRPr="00E73252" w14:paraId="3D7BAA3A"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2C66C1B6" w14:textId="77777777" w:rsidR="00A87C20" w:rsidRPr="00E73252" w:rsidRDefault="00A87C20" w:rsidP="00A87C20">
            <w:pPr>
              <w:rPr>
                <w:sz w:val="20"/>
                <w:szCs w:val="20"/>
              </w:rPr>
            </w:pPr>
            <w:r w:rsidRPr="00E73252">
              <w:rPr>
                <w:sz w:val="20"/>
                <w:szCs w:val="20"/>
              </w:rPr>
              <w:t>01 Opće javne usluge</w:t>
            </w:r>
          </w:p>
        </w:tc>
        <w:tc>
          <w:tcPr>
            <w:tcW w:w="1366" w:type="dxa"/>
            <w:tcBorders>
              <w:top w:val="single" w:sz="4" w:space="0" w:color="auto"/>
              <w:left w:val="nil"/>
              <w:bottom w:val="single" w:sz="4" w:space="0" w:color="auto"/>
              <w:right w:val="nil"/>
            </w:tcBorders>
            <w:shd w:val="clear" w:color="auto" w:fill="auto"/>
            <w:vAlign w:val="center"/>
            <w:hideMark/>
          </w:tcPr>
          <w:p w14:paraId="7D2234DC" w14:textId="2EA05C80" w:rsidR="00A87C20" w:rsidRPr="00E73252" w:rsidRDefault="00A87C20" w:rsidP="00A87C20">
            <w:pPr>
              <w:jc w:val="right"/>
              <w:rPr>
                <w:sz w:val="20"/>
                <w:szCs w:val="20"/>
              </w:rPr>
            </w:pPr>
            <w:r w:rsidRPr="00E73252">
              <w:rPr>
                <w:sz w:val="20"/>
                <w:szCs w:val="20"/>
              </w:rPr>
              <w:t>3.782.062,37</w:t>
            </w:r>
          </w:p>
        </w:tc>
        <w:tc>
          <w:tcPr>
            <w:tcW w:w="1116" w:type="dxa"/>
            <w:tcBorders>
              <w:top w:val="single" w:sz="4" w:space="0" w:color="auto"/>
              <w:left w:val="nil"/>
              <w:bottom w:val="single" w:sz="4" w:space="0" w:color="auto"/>
              <w:right w:val="nil"/>
            </w:tcBorders>
            <w:shd w:val="clear" w:color="auto" w:fill="auto"/>
            <w:vAlign w:val="center"/>
            <w:hideMark/>
          </w:tcPr>
          <w:p w14:paraId="2452E2A5" w14:textId="77777777" w:rsidR="00A87C20" w:rsidRPr="00E73252" w:rsidRDefault="00A87C20" w:rsidP="00A87C20">
            <w:pPr>
              <w:jc w:val="right"/>
              <w:rPr>
                <w:sz w:val="20"/>
                <w:szCs w:val="20"/>
              </w:rPr>
            </w:pPr>
            <w:r w:rsidRPr="00E73252">
              <w:rPr>
                <w:sz w:val="20"/>
                <w:szCs w:val="20"/>
              </w:rPr>
              <w:t>5.838.487</w:t>
            </w:r>
          </w:p>
        </w:tc>
        <w:tc>
          <w:tcPr>
            <w:tcW w:w="1116" w:type="dxa"/>
            <w:tcBorders>
              <w:top w:val="single" w:sz="4" w:space="0" w:color="auto"/>
              <w:left w:val="nil"/>
              <w:bottom w:val="single" w:sz="4" w:space="0" w:color="auto"/>
              <w:right w:val="nil"/>
            </w:tcBorders>
            <w:shd w:val="clear" w:color="auto" w:fill="auto"/>
            <w:vAlign w:val="center"/>
            <w:hideMark/>
          </w:tcPr>
          <w:p w14:paraId="1ACD9E33" w14:textId="77777777" w:rsidR="00A87C20" w:rsidRPr="00E73252" w:rsidRDefault="00A87C20" w:rsidP="00A87C20">
            <w:pPr>
              <w:jc w:val="right"/>
              <w:rPr>
                <w:sz w:val="20"/>
                <w:szCs w:val="20"/>
              </w:rPr>
            </w:pPr>
            <w:r w:rsidRPr="00E73252">
              <w:rPr>
                <w:sz w:val="20"/>
                <w:szCs w:val="20"/>
              </w:rPr>
              <w:t>6.821.237</w:t>
            </w:r>
          </w:p>
        </w:tc>
        <w:tc>
          <w:tcPr>
            <w:tcW w:w="766" w:type="dxa"/>
            <w:tcBorders>
              <w:top w:val="single" w:sz="4" w:space="0" w:color="auto"/>
              <w:left w:val="nil"/>
              <w:bottom w:val="single" w:sz="4" w:space="0" w:color="auto"/>
              <w:right w:val="nil"/>
            </w:tcBorders>
            <w:shd w:val="clear" w:color="auto" w:fill="auto"/>
            <w:vAlign w:val="center"/>
            <w:hideMark/>
          </w:tcPr>
          <w:p w14:paraId="5D3ABE3A" w14:textId="77777777" w:rsidR="00A87C20" w:rsidRPr="00E73252" w:rsidRDefault="00A87C20" w:rsidP="00A87C20">
            <w:pPr>
              <w:jc w:val="right"/>
              <w:rPr>
                <w:sz w:val="20"/>
                <w:szCs w:val="20"/>
              </w:rPr>
            </w:pPr>
            <w:r w:rsidRPr="00E73252">
              <w:rPr>
                <w:sz w:val="20"/>
                <w:szCs w:val="20"/>
              </w:rPr>
              <w:t>7,55</w:t>
            </w:r>
          </w:p>
        </w:tc>
        <w:tc>
          <w:tcPr>
            <w:tcW w:w="1116" w:type="dxa"/>
            <w:tcBorders>
              <w:top w:val="single" w:sz="4" w:space="0" w:color="auto"/>
              <w:left w:val="nil"/>
              <w:bottom w:val="single" w:sz="4" w:space="0" w:color="auto"/>
              <w:right w:val="nil"/>
            </w:tcBorders>
            <w:shd w:val="clear" w:color="auto" w:fill="auto"/>
            <w:vAlign w:val="center"/>
            <w:hideMark/>
          </w:tcPr>
          <w:p w14:paraId="31A09DA6" w14:textId="77777777" w:rsidR="00A87C20" w:rsidRPr="00E73252" w:rsidRDefault="00A87C20" w:rsidP="00A87C20">
            <w:pPr>
              <w:jc w:val="right"/>
              <w:rPr>
                <w:sz w:val="20"/>
                <w:szCs w:val="20"/>
              </w:rPr>
            </w:pPr>
            <w:r w:rsidRPr="00E73252">
              <w:rPr>
                <w:sz w:val="20"/>
                <w:szCs w:val="20"/>
              </w:rPr>
              <w:t>7.194.896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9CCB654" w14:textId="77777777" w:rsidR="00A87C20" w:rsidRPr="00E73252" w:rsidRDefault="00A87C20" w:rsidP="00A87C20">
            <w:pPr>
              <w:jc w:val="right"/>
              <w:rPr>
                <w:sz w:val="20"/>
                <w:szCs w:val="20"/>
              </w:rPr>
            </w:pPr>
            <w:r w:rsidRPr="00E73252">
              <w:rPr>
                <w:sz w:val="20"/>
                <w:szCs w:val="20"/>
              </w:rPr>
              <w:t>6.750.499</w:t>
            </w:r>
          </w:p>
        </w:tc>
      </w:tr>
      <w:tr w:rsidR="00E73252" w:rsidRPr="00E73252" w14:paraId="0D8CAD60"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4C3E5AB2" w14:textId="77777777" w:rsidR="00A87C20" w:rsidRPr="00E73252" w:rsidRDefault="00A87C20" w:rsidP="00A87C20">
            <w:pPr>
              <w:rPr>
                <w:sz w:val="20"/>
                <w:szCs w:val="20"/>
              </w:rPr>
            </w:pPr>
            <w:r w:rsidRPr="00E73252">
              <w:rPr>
                <w:sz w:val="20"/>
                <w:szCs w:val="20"/>
              </w:rPr>
              <w:t>03 Javni red i sigurnost</w:t>
            </w:r>
          </w:p>
        </w:tc>
        <w:tc>
          <w:tcPr>
            <w:tcW w:w="1366" w:type="dxa"/>
            <w:tcBorders>
              <w:top w:val="single" w:sz="4" w:space="0" w:color="auto"/>
              <w:left w:val="nil"/>
              <w:bottom w:val="single" w:sz="4" w:space="0" w:color="auto"/>
              <w:right w:val="nil"/>
            </w:tcBorders>
            <w:shd w:val="clear" w:color="auto" w:fill="auto"/>
            <w:vAlign w:val="center"/>
            <w:hideMark/>
          </w:tcPr>
          <w:p w14:paraId="0F2A4086" w14:textId="5873B9CA" w:rsidR="00A87C20" w:rsidRPr="00E73252" w:rsidRDefault="00A87C20" w:rsidP="00A87C20">
            <w:pPr>
              <w:jc w:val="right"/>
              <w:rPr>
                <w:sz w:val="20"/>
                <w:szCs w:val="20"/>
              </w:rPr>
            </w:pPr>
            <w:r w:rsidRPr="00E73252">
              <w:rPr>
                <w:sz w:val="20"/>
                <w:szCs w:val="20"/>
              </w:rPr>
              <w:t>963.809,48</w:t>
            </w:r>
          </w:p>
        </w:tc>
        <w:tc>
          <w:tcPr>
            <w:tcW w:w="1116" w:type="dxa"/>
            <w:tcBorders>
              <w:top w:val="single" w:sz="4" w:space="0" w:color="auto"/>
              <w:left w:val="nil"/>
              <w:bottom w:val="single" w:sz="4" w:space="0" w:color="auto"/>
              <w:right w:val="nil"/>
            </w:tcBorders>
            <w:shd w:val="clear" w:color="auto" w:fill="auto"/>
            <w:vAlign w:val="center"/>
            <w:hideMark/>
          </w:tcPr>
          <w:p w14:paraId="62FA10B2" w14:textId="77777777" w:rsidR="00A87C20" w:rsidRPr="00E73252" w:rsidRDefault="00A87C20" w:rsidP="00A87C20">
            <w:pPr>
              <w:jc w:val="right"/>
              <w:rPr>
                <w:sz w:val="20"/>
                <w:szCs w:val="20"/>
              </w:rPr>
            </w:pPr>
            <w:r w:rsidRPr="00E73252">
              <w:rPr>
                <w:sz w:val="20"/>
                <w:szCs w:val="20"/>
              </w:rPr>
              <w:t>2.302.778</w:t>
            </w:r>
          </w:p>
        </w:tc>
        <w:tc>
          <w:tcPr>
            <w:tcW w:w="1116" w:type="dxa"/>
            <w:tcBorders>
              <w:top w:val="single" w:sz="4" w:space="0" w:color="auto"/>
              <w:left w:val="nil"/>
              <w:bottom w:val="single" w:sz="4" w:space="0" w:color="auto"/>
              <w:right w:val="nil"/>
            </w:tcBorders>
            <w:shd w:val="clear" w:color="auto" w:fill="auto"/>
            <w:vAlign w:val="center"/>
            <w:hideMark/>
          </w:tcPr>
          <w:p w14:paraId="2E5F6976" w14:textId="77777777" w:rsidR="00A87C20" w:rsidRPr="00E73252" w:rsidRDefault="00A87C20" w:rsidP="00A87C20">
            <w:pPr>
              <w:jc w:val="right"/>
              <w:rPr>
                <w:sz w:val="20"/>
                <w:szCs w:val="20"/>
              </w:rPr>
            </w:pPr>
            <w:r w:rsidRPr="00E73252">
              <w:rPr>
                <w:sz w:val="20"/>
                <w:szCs w:val="20"/>
              </w:rPr>
              <w:t>3.317.705</w:t>
            </w:r>
          </w:p>
        </w:tc>
        <w:tc>
          <w:tcPr>
            <w:tcW w:w="766" w:type="dxa"/>
            <w:tcBorders>
              <w:top w:val="single" w:sz="4" w:space="0" w:color="auto"/>
              <w:left w:val="nil"/>
              <w:bottom w:val="single" w:sz="4" w:space="0" w:color="auto"/>
              <w:right w:val="nil"/>
            </w:tcBorders>
            <w:shd w:val="clear" w:color="auto" w:fill="auto"/>
            <w:vAlign w:val="center"/>
            <w:hideMark/>
          </w:tcPr>
          <w:p w14:paraId="1D5DA3D1" w14:textId="77777777" w:rsidR="00A87C20" w:rsidRPr="00E73252" w:rsidRDefault="00A87C20" w:rsidP="00A87C20">
            <w:pPr>
              <w:jc w:val="right"/>
              <w:rPr>
                <w:sz w:val="20"/>
                <w:szCs w:val="20"/>
              </w:rPr>
            </w:pPr>
            <w:r w:rsidRPr="00E73252">
              <w:rPr>
                <w:sz w:val="20"/>
                <w:szCs w:val="20"/>
              </w:rPr>
              <w:t>3,67</w:t>
            </w:r>
          </w:p>
        </w:tc>
        <w:tc>
          <w:tcPr>
            <w:tcW w:w="1116" w:type="dxa"/>
            <w:tcBorders>
              <w:top w:val="single" w:sz="4" w:space="0" w:color="auto"/>
              <w:left w:val="nil"/>
              <w:bottom w:val="single" w:sz="4" w:space="0" w:color="auto"/>
              <w:right w:val="nil"/>
            </w:tcBorders>
            <w:shd w:val="clear" w:color="auto" w:fill="auto"/>
            <w:vAlign w:val="center"/>
            <w:hideMark/>
          </w:tcPr>
          <w:p w14:paraId="2C625B80" w14:textId="77777777" w:rsidR="00A87C20" w:rsidRPr="00E73252" w:rsidRDefault="00A87C20" w:rsidP="00A87C20">
            <w:pPr>
              <w:jc w:val="right"/>
              <w:rPr>
                <w:sz w:val="20"/>
                <w:szCs w:val="20"/>
              </w:rPr>
            </w:pPr>
            <w:r w:rsidRPr="00E73252">
              <w:rPr>
                <w:sz w:val="20"/>
                <w:szCs w:val="20"/>
              </w:rPr>
              <w:t>2.076.086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45CF76B" w14:textId="77777777" w:rsidR="00A87C20" w:rsidRPr="00E73252" w:rsidRDefault="00A87C20" w:rsidP="00A87C20">
            <w:pPr>
              <w:jc w:val="right"/>
              <w:rPr>
                <w:sz w:val="20"/>
                <w:szCs w:val="20"/>
              </w:rPr>
            </w:pPr>
            <w:r w:rsidRPr="00E73252">
              <w:rPr>
                <w:sz w:val="20"/>
                <w:szCs w:val="20"/>
              </w:rPr>
              <w:t>2.104.464</w:t>
            </w:r>
          </w:p>
        </w:tc>
      </w:tr>
      <w:tr w:rsidR="00E73252" w:rsidRPr="00E73252" w14:paraId="5AA91FA1"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68E3E5C2" w14:textId="77777777" w:rsidR="00A87C20" w:rsidRPr="00E73252" w:rsidRDefault="00A87C20" w:rsidP="00A87C20">
            <w:pPr>
              <w:rPr>
                <w:sz w:val="20"/>
                <w:szCs w:val="20"/>
              </w:rPr>
            </w:pPr>
            <w:r w:rsidRPr="00E73252">
              <w:rPr>
                <w:sz w:val="20"/>
                <w:szCs w:val="20"/>
              </w:rPr>
              <w:t>04 Ekonomski poslovi</w:t>
            </w:r>
          </w:p>
        </w:tc>
        <w:tc>
          <w:tcPr>
            <w:tcW w:w="1366" w:type="dxa"/>
            <w:tcBorders>
              <w:top w:val="single" w:sz="4" w:space="0" w:color="auto"/>
              <w:left w:val="nil"/>
              <w:bottom w:val="single" w:sz="4" w:space="0" w:color="auto"/>
              <w:right w:val="nil"/>
            </w:tcBorders>
            <w:shd w:val="clear" w:color="auto" w:fill="auto"/>
            <w:vAlign w:val="center"/>
            <w:hideMark/>
          </w:tcPr>
          <w:p w14:paraId="09F231ED" w14:textId="49D93FBB" w:rsidR="00A87C20" w:rsidRPr="00E73252" w:rsidRDefault="00A87C20" w:rsidP="00A87C20">
            <w:pPr>
              <w:jc w:val="right"/>
              <w:rPr>
                <w:sz w:val="20"/>
                <w:szCs w:val="20"/>
              </w:rPr>
            </w:pPr>
            <w:r w:rsidRPr="00E73252">
              <w:rPr>
                <w:sz w:val="20"/>
                <w:szCs w:val="20"/>
              </w:rPr>
              <w:t>9.116.186,88</w:t>
            </w:r>
          </w:p>
        </w:tc>
        <w:tc>
          <w:tcPr>
            <w:tcW w:w="1116" w:type="dxa"/>
            <w:tcBorders>
              <w:top w:val="single" w:sz="4" w:space="0" w:color="auto"/>
              <w:left w:val="nil"/>
              <w:bottom w:val="single" w:sz="4" w:space="0" w:color="auto"/>
              <w:right w:val="nil"/>
            </w:tcBorders>
            <w:shd w:val="clear" w:color="auto" w:fill="auto"/>
            <w:vAlign w:val="center"/>
            <w:hideMark/>
          </w:tcPr>
          <w:p w14:paraId="2B71FA89" w14:textId="77777777" w:rsidR="00A87C20" w:rsidRPr="00E73252" w:rsidRDefault="00A87C20" w:rsidP="00A87C20">
            <w:pPr>
              <w:jc w:val="right"/>
              <w:rPr>
                <w:sz w:val="20"/>
                <w:szCs w:val="20"/>
              </w:rPr>
            </w:pPr>
            <w:r w:rsidRPr="00E73252">
              <w:rPr>
                <w:sz w:val="20"/>
                <w:szCs w:val="20"/>
              </w:rPr>
              <w:t>25.229.814</w:t>
            </w:r>
          </w:p>
        </w:tc>
        <w:tc>
          <w:tcPr>
            <w:tcW w:w="1116" w:type="dxa"/>
            <w:tcBorders>
              <w:top w:val="single" w:sz="4" w:space="0" w:color="auto"/>
              <w:left w:val="nil"/>
              <w:bottom w:val="single" w:sz="4" w:space="0" w:color="auto"/>
              <w:right w:val="nil"/>
            </w:tcBorders>
            <w:shd w:val="clear" w:color="auto" w:fill="auto"/>
            <w:vAlign w:val="center"/>
            <w:hideMark/>
          </w:tcPr>
          <w:p w14:paraId="4EA51E67" w14:textId="77777777" w:rsidR="00A87C20" w:rsidRPr="00E73252" w:rsidRDefault="00A87C20" w:rsidP="00A87C20">
            <w:pPr>
              <w:jc w:val="right"/>
              <w:rPr>
                <w:sz w:val="20"/>
                <w:szCs w:val="20"/>
              </w:rPr>
            </w:pPr>
            <w:r w:rsidRPr="00E73252">
              <w:rPr>
                <w:sz w:val="20"/>
                <w:szCs w:val="20"/>
              </w:rPr>
              <w:t>23.962.917</w:t>
            </w:r>
          </w:p>
        </w:tc>
        <w:tc>
          <w:tcPr>
            <w:tcW w:w="766" w:type="dxa"/>
            <w:tcBorders>
              <w:top w:val="single" w:sz="4" w:space="0" w:color="auto"/>
              <w:left w:val="nil"/>
              <w:bottom w:val="single" w:sz="4" w:space="0" w:color="auto"/>
              <w:right w:val="nil"/>
            </w:tcBorders>
            <w:shd w:val="clear" w:color="auto" w:fill="auto"/>
            <w:vAlign w:val="center"/>
            <w:hideMark/>
          </w:tcPr>
          <w:p w14:paraId="2F8C3DF2" w14:textId="77777777" w:rsidR="00A87C20" w:rsidRPr="00E73252" w:rsidRDefault="00A87C20" w:rsidP="00A87C20">
            <w:pPr>
              <w:jc w:val="right"/>
              <w:rPr>
                <w:sz w:val="20"/>
                <w:szCs w:val="20"/>
              </w:rPr>
            </w:pPr>
            <w:r w:rsidRPr="00E73252">
              <w:rPr>
                <w:sz w:val="20"/>
                <w:szCs w:val="20"/>
              </w:rPr>
              <w:t>26,51</w:t>
            </w:r>
          </w:p>
        </w:tc>
        <w:tc>
          <w:tcPr>
            <w:tcW w:w="1116" w:type="dxa"/>
            <w:tcBorders>
              <w:top w:val="single" w:sz="4" w:space="0" w:color="auto"/>
              <w:left w:val="nil"/>
              <w:bottom w:val="single" w:sz="4" w:space="0" w:color="auto"/>
              <w:right w:val="nil"/>
            </w:tcBorders>
            <w:shd w:val="clear" w:color="auto" w:fill="auto"/>
            <w:vAlign w:val="center"/>
            <w:hideMark/>
          </w:tcPr>
          <w:p w14:paraId="32312F4D" w14:textId="77777777" w:rsidR="00A87C20" w:rsidRPr="00E73252" w:rsidRDefault="00A87C20" w:rsidP="00A87C20">
            <w:pPr>
              <w:jc w:val="right"/>
              <w:rPr>
                <w:sz w:val="20"/>
                <w:szCs w:val="20"/>
              </w:rPr>
            </w:pPr>
            <w:r w:rsidRPr="00E73252">
              <w:rPr>
                <w:sz w:val="20"/>
                <w:szCs w:val="20"/>
              </w:rPr>
              <w:t>23.477.786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3F07444" w14:textId="77777777" w:rsidR="00A87C20" w:rsidRPr="00E73252" w:rsidRDefault="00A87C20" w:rsidP="00A87C20">
            <w:pPr>
              <w:jc w:val="right"/>
              <w:rPr>
                <w:sz w:val="20"/>
                <w:szCs w:val="20"/>
              </w:rPr>
            </w:pPr>
            <w:r w:rsidRPr="00E73252">
              <w:rPr>
                <w:sz w:val="20"/>
                <w:szCs w:val="20"/>
              </w:rPr>
              <w:t>19.162.380</w:t>
            </w:r>
          </w:p>
        </w:tc>
      </w:tr>
      <w:tr w:rsidR="00E73252" w:rsidRPr="00E73252" w14:paraId="44D2B013"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252F55E8" w14:textId="77777777" w:rsidR="00A87C20" w:rsidRPr="00E73252" w:rsidRDefault="00A87C20" w:rsidP="00A87C20">
            <w:pPr>
              <w:rPr>
                <w:sz w:val="20"/>
                <w:szCs w:val="20"/>
              </w:rPr>
            </w:pPr>
            <w:r w:rsidRPr="00E73252">
              <w:rPr>
                <w:sz w:val="20"/>
                <w:szCs w:val="20"/>
              </w:rPr>
              <w:t>05 Zaštita okoliša</w:t>
            </w:r>
          </w:p>
        </w:tc>
        <w:tc>
          <w:tcPr>
            <w:tcW w:w="1366" w:type="dxa"/>
            <w:tcBorders>
              <w:top w:val="single" w:sz="4" w:space="0" w:color="auto"/>
              <w:left w:val="nil"/>
              <w:bottom w:val="single" w:sz="4" w:space="0" w:color="auto"/>
              <w:right w:val="nil"/>
            </w:tcBorders>
            <w:shd w:val="clear" w:color="auto" w:fill="auto"/>
            <w:vAlign w:val="center"/>
            <w:hideMark/>
          </w:tcPr>
          <w:p w14:paraId="23FF66C5" w14:textId="6CCAF9BA" w:rsidR="00A87C20" w:rsidRPr="00E73252" w:rsidRDefault="00A87C20" w:rsidP="00A87C20">
            <w:pPr>
              <w:jc w:val="right"/>
              <w:rPr>
                <w:sz w:val="20"/>
                <w:szCs w:val="20"/>
              </w:rPr>
            </w:pPr>
            <w:r w:rsidRPr="00E73252">
              <w:rPr>
                <w:sz w:val="20"/>
                <w:szCs w:val="20"/>
              </w:rPr>
              <w:t>518.546,84</w:t>
            </w:r>
          </w:p>
        </w:tc>
        <w:tc>
          <w:tcPr>
            <w:tcW w:w="1116" w:type="dxa"/>
            <w:tcBorders>
              <w:top w:val="single" w:sz="4" w:space="0" w:color="auto"/>
              <w:left w:val="nil"/>
              <w:bottom w:val="single" w:sz="4" w:space="0" w:color="auto"/>
              <w:right w:val="nil"/>
            </w:tcBorders>
            <w:shd w:val="clear" w:color="auto" w:fill="auto"/>
            <w:vAlign w:val="center"/>
            <w:hideMark/>
          </w:tcPr>
          <w:p w14:paraId="181663F8" w14:textId="77777777" w:rsidR="00A87C20" w:rsidRPr="00E73252" w:rsidRDefault="00A87C20" w:rsidP="00A87C20">
            <w:pPr>
              <w:jc w:val="right"/>
              <w:rPr>
                <w:sz w:val="20"/>
                <w:szCs w:val="20"/>
              </w:rPr>
            </w:pPr>
            <w:r w:rsidRPr="00E73252">
              <w:rPr>
                <w:sz w:val="20"/>
                <w:szCs w:val="20"/>
              </w:rPr>
              <w:t>1.156.797</w:t>
            </w:r>
          </w:p>
        </w:tc>
        <w:tc>
          <w:tcPr>
            <w:tcW w:w="1116" w:type="dxa"/>
            <w:tcBorders>
              <w:top w:val="single" w:sz="4" w:space="0" w:color="auto"/>
              <w:left w:val="nil"/>
              <w:bottom w:val="single" w:sz="4" w:space="0" w:color="auto"/>
              <w:right w:val="nil"/>
            </w:tcBorders>
            <w:shd w:val="clear" w:color="auto" w:fill="auto"/>
            <w:vAlign w:val="center"/>
            <w:hideMark/>
          </w:tcPr>
          <w:p w14:paraId="2E05D0C0" w14:textId="77777777" w:rsidR="00A87C20" w:rsidRPr="00E73252" w:rsidRDefault="00A87C20" w:rsidP="00A87C20">
            <w:pPr>
              <w:jc w:val="right"/>
              <w:rPr>
                <w:sz w:val="20"/>
                <w:szCs w:val="20"/>
              </w:rPr>
            </w:pPr>
            <w:r w:rsidRPr="00E73252">
              <w:rPr>
                <w:sz w:val="20"/>
                <w:szCs w:val="20"/>
              </w:rPr>
              <w:t>541.200</w:t>
            </w:r>
          </w:p>
        </w:tc>
        <w:tc>
          <w:tcPr>
            <w:tcW w:w="766" w:type="dxa"/>
            <w:tcBorders>
              <w:top w:val="single" w:sz="4" w:space="0" w:color="auto"/>
              <w:left w:val="nil"/>
              <w:bottom w:val="single" w:sz="4" w:space="0" w:color="auto"/>
              <w:right w:val="nil"/>
            </w:tcBorders>
            <w:shd w:val="clear" w:color="auto" w:fill="auto"/>
            <w:vAlign w:val="center"/>
            <w:hideMark/>
          </w:tcPr>
          <w:p w14:paraId="30261D4F" w14:textId="77777777" w:rsidR="00A87C20" w:rsidRPr="00E73252" w:rsidRDefault="00A87C20" w:rsidP="00A87C20">
            <w:pPr>
              <w:jc w:val="right"/>
              <w:rPr>
                <w:sz w:val="20"/>
                <w:szCs w:val="20"/>
              </w:rPr>
            </w:pPr>
            <w:r w:rsidRPr="00E73252">
              <w:rPr>
                <w:sz w:val="20"/>
                <w:szCs w:val="20"/>
              </w:rPr>
              <w:t>0,60</w:t>
            </w:r>
          </w:p>
        </w:tc>
        <w:tc>
          <w:tcPr>
            <w:tcW w:w="1116" w:type="dxa"/>
            <w:tcBorders>
              <w:top w:val="single" w:sz="4" w:space="0" w:color="auto"/>
              <w:left w:val="nil"/>
              <w:bottom w:val="single" w:sz="4" w:space="0" w:color="auto"/>
              <w:right w:val="nil"/>
            </w:tcBorders>
            <w:shd w:val="clear" w:color="auto" w:fill="auto"/>
            <w:vAlign w:val="center"/>
            <w:hideMark/>
          </w:tcPr>
          <w:p w14:paraId="413F2515" w14:textId="77777777" w:rsidR="00A87C20" w:rsidRPr="00E73252" w:rsidRDefault="00A87C20" w:rsidP="00A87C20">
            <w:pPr>
              <w:jc w:val="right"/>
              <w:rPr>
                <w:sz w:val="20"/>
                <w:szCs w:val="20"/>
              </w:rPr>
            </w:pPr>
            <w:r w:rsidRPr="00E73252">
              <w:rPr>
                <w:sz w:val="20"/>
                <w:szCs w:val="20"/>
              </w:rPr>
              <w:t>536.200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E7E781D" w14:textId="77777777" w:rsidR="00A87C20" w:rsidRPr="00E73252" w:rsidRDefault="00A87C20" w:rsidP="00A87C20">
            <w:pPr>
              <w:jc w:val="right"/>
              <w:rPr>
                <w:sz w:val="20"/>
                <w:szCs w:val="20"/>
              </w:rPr>
            </w:pPr>
            <w:r w:rsidRPr="00E73252">
              <w:rPr>
                <w:sz w:val="20"/>
                <w:szCs w:val="20"/>
              </w:rPr>
              <w:t>536.200</w:t>
            </w:r>
          </w:p>
        </w:tc>
      </w:tr>
      <w:tr w:rsidR="00E73252" w:rsidRPr="00E73252" w14:paraId="255DF7C3"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61B9A3F0" w14:textId="77777777" w:rsidR="00A87C20" w:rsidRPr="00E73252" w:rsidRDefault="00A87C20" w:rsidP="00A87C20">
            <w:pPr>
              <w:rPr>
                <w:sz w:val="20"/>
                <w:szCs w:val="20"/>
              </w:rPr>
            </w:pPr>
            <w:r w:rsidRPr="00E73252">
              <w:rPr>
                <w:sz w:val="20"/>
                <w:szCs w:val="20"/>
              </w:rPr>
              <w:t>06 Usluge unapređenja stanovanja i zajednice</w:t>
            </w:r>
          </w:p>
        </w:tc>
        <w:tc>
          <w:tcPr>
            <w:tcW w:w="1366" w:type="dxa"/>
            <w:tcBorders>
              <w:top w:val="single" w:sz="4" w:space="0" w:color="auto"/>
              <w:left w:val="nil"/>
              <w:bottom w:val="single" w:sz="4" w:space="0" w:color="auto"/>
              <w:right w:val="nil"/>
            </w:tcBorders>
            <w:shd w:val="clear" w:color="auto" w:fill="auto"/>
            <w:vAlign w:val="center"/>
            <w:hideMark/>
          </w:tcPr>
          <w:p w14:paraId="29D322A1" w14:textId="1190184F" w:rsidR="00A87C20" w:rsidRPr="00E73252" w:rsidRDefault="00A87C20" w:rsidP="00A87C20">
            <w:pPr>
              <w:jc w:val="right"/>
              <w:rPr>
                <w:sz w:val="20"/>
                <w:szCs w:val="20"/>
              </w:rPr>
            </w:pPr>
            <w:r w:rsidRPr="00E73252">
              <w:rPr>
                <w:sz w:val="20"/>
                <w:szCs w:val="20"/>
              </w:rPr>
              <w:t>2.156.121,61</w:t>
            </w:r>
          </w:p>
        </w:tc>
        <w:tc>
          <w:tcPr>
            <w:tcW w:w="1116" w:type="dxa"/>
            <w:tcBorders>
              <w:top w:val="single" w:sz="4" w:space="0" w:color="auto"/>
              <w:left w:val="nil"/>
              <w:bottom w:val="single" w:sz="4" w:space="0" w:color="auto"/>
              <w:right w:val="nil"/>
            </w:tcBorders>
            <w:shd w:val="clear" w:color="auto" w:fill="auto"/>
            <w:vAlign w:val="center"/>
            <w:hideMark/>
          </w:tcPr>
          <w:p w14:paraId="23E4384E" w14:textId="77777777" w:rsidR="00A87C20" w:rsidRPr="00E73252" w:rsidRDefault="00A87C20" w:rsidP="00A87C20">
            <w:pPr>
              <w:jc w:val="right"/>
              <w:rPr>
                <w:sz w:val="20"/>
                <w:szCs w:val="20"/>
              </w:rPr>
            </w:pPr>
            <w:r w:rsidRPr="00E73252">
              <w:rPr>
                <w:sz w:val="20"/>
                <w:szCs w:val="20"/>
              </w:rPr>
              <w:t>8.094.999</w:t>
            </w:r>
          </w:p>
        </w:tc>
        <w:tc>
          <w:tcPr>
            <w:tcW w:w="1116" w:type="dxa"/>
            <w:tcBorders>
              <w:top w:val="single" w:sz="4" w:space="0" w:color="auto"/>
              <w:left w:val="nil"/>
              <w:bottom w:val="single" w:sz="4" w:space="0" w:color="auto"/>
              <w:right w:val="nil"/>
            </w:tcBorders>
            <w:shd w:val="clear" w:color="auto" w:fill="auto"/>
            <w:vAlign w:val="center"/>
            <w:hideMark/>
          </w:tcPr>
          <w:p w14:paraId="0550DC8F" w14:textId="77777777" w:rsidR="00A87C20" w:rsidRPr="00E73252" w:rsidRDefault="00A87C20" w:rsidP="00A87C20">
            <w:pPr>
              <w:jc w:val="right"/>
              <w:rPr>
                <w:sz w:val="20"/>
                <w:szCs w:val="20"/>
              </w:rPr>
            </w:pPr>
            <w:r w:rsidRPr="00E73252">
              <w:rPr>
                <w:sz w:val="20"/>
                <w:szCs w:val="20"/>
              </w:rPr>
              <w:t>7.075.980</w:t>
            </w:r>
          </w:p>
        </w:tc>
        <w:tc>
          <w:tcPr>
            <w:tcW w:w="766" w:type="dxa"/>
            <w:tcBorders>
              <w:top w:val="single" w:sz="4" w:space="0" w:color="auto"/>
              <w:left w:val="nil"/>
              <w:bottom w:val="single" w:sz="4" w:space="0" w:color="auto"/>
              <w:right w:val="nil"/>
            </w:tcBorders>
            <w:shd w:val="clear" w:color="auto" w:fill="auto"/>
            <w:vAlign w:val="center"/>
            <w:hideMark/>
          </w:tcPr>
          <w:p w14:paraId="0A2A13B9" w14:textId="77777777" w:rsidR="00A87C20" w:rsidRPr="00E73252" w:rsidRDefault="00A87C20" w:rsidP="00A87C20">
            <w:pPr>
              <w:jc w:val="right"/>
              <w:rPr>
                <w:sz w:val="20"/>
                <w:szCs w:val="20"/>
              </w:rPr>
            </w:pPr>
            <w:r w:rsidRPr="00E73252">
              <w:rPr>
                <w:sz w:val="20"/>
                <w:szCs w:val="20"/>
              </w:rPr>
              <w:t>7,83</w:t>
            </w:r>
          </w:p>
        </w:tc>
        <w:tc>
          <w:tcPr>
            <w:tcW w:w="1116" w:type="dxa"/>
            <w:tcBorders>
              <w:top w:val="single" w:sz="4" w:space="0" w:color="auto"/>
              <w:left w:val="nil"/>
              <w:bottom w:val="single" w:sz="4" w:space="0" w:color="auto"/>
              <w:right w:val="nil"/>
            </w:tcBorders>
            <w:shd w:val="clear" w:color="auto" w:fill="auto"/>
            <w:vAlign w:val="center"/>
            <w:hideMark/>
          </w:tcPr>
          <w:p w14:paraId="0B435569" w14:textId="77777777" w:rsidR="00A87C20" w:rsidRPr="00E73252" w:rsidRDefault="00A87C20" w:rsidP="00A87C20">
            <w:pPr>
              <w:jc w:val="right"/>
              <w:rPr>
                <w:sz w:val="20"/>
                <w:szCs w:val="20"/>
              </w:rPr>
            </w:pPr>
            <w:r w:rsidRPr="00E73252">
              <w:rPr>
                <w:sz w:val="20"/>
                <w:szCs w:val="20"/>
              </w:rPr>
              <w:t>3.762.200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1304F46" w14:textId="77777777" w:rsidR="00A87C20" w:rsidRPr="00E73252" w:rsidRDefault="00A87C20" w:rsidP="00A87C20">
            <w:pPr>
              <w:jc w:val="right"/>
              <w:rPr>
                <w:sz w:val="20"/>
                <w:szCs w:val="20"/>
              </w:rPr>
            </w:pPr>
            <w:r w:rsidRPr="00E73252">
              <w:rPr>
                <w:sz w:val="20"/>
                <w:szCs w:val="20"/>
              </w:rPr>
              <w:t>5.602.570</w:t>
            </w:r>
          </w:p>
        </w:tc>
      </w:tr>
      <w:tr w:rsidR="00E73252" w:rsidRPr="00E73252" w14:paraId="207B23A6"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20F6CAAF" w14:textId="77777777" w:rsidR="00A87C20" w:rsidRPr="00E73252" w:rsidRDefault="00A87C20" w:rsidP="00A87C20">
            <w:pPr>
              <w:rPr>
                <w:sz w:val="20"/>
                <w:szCs w:val="20"/>
              </w:rPr>
            </w:pPr>
            <w:r w:rsidRPr="00E73252">
              <w:rPr>
                <w:sz w:val="20"/>
                <w:szCs w:val="20"/>
              </w:rPr>
              <w:t>07 Zdravstvo</w:t>
            </w:r>
          </w:p>
        </w:tc>
        <w:tc>
          <w:tcPr>
            <w:tcW w:w="1366" w:type="dxa"/>
            <w:tcBorders>
              <w:top w:val="single" w:sz="4" w:space="0" w:color="auto"/>
              <w:left w:val="nil"/>
              <w:bottom w:val="single" w:sz="4" w:space="0" w:color="auto"/>
              <w:right w:val="nil"/>
            </w:tcBorders>
            <w:shd w:val="clear" w:color="auto" w:fill="auto"/>
            <w:vAlign w:val="center"/>
            <w:hideMark/>
          </w:tcPr>
          <w:p w14:paraId="36CA630F" w14:textId="2DCA0DB3" w:rsidR="00A87C20" w:rsidRPr="00E73252" w:rsidRDefault="00A87C20" w:rsidP="00A87C20">
            <w:pPr>
              <w:jc w:val="right"/>
              <w:rPr>
                <w:sz w:val="20"/>
                <w:szCs w:val="20"/>
              </w:rPr>
            </w:pPr>
            <w:r w:rsidRPr="00E73252">
              <w:rPr>
                <w:sz w:val="20"/>
                <w:szCs w:val="20"/>
              </w:rPr>
              <w:t>73.130,28</w:t>
            </w:r>
          </w:p>
        </w:tc>
        <w:tc>
          <w:tcPr>
            <w:tcW w:w="1116" w:type="dxa"/>
            <w:tcBorders>
              <w:top w:val="single" w:sz="4" w:space="0" w:color="auto"/>
              <w:left w:val="nil"/>
              <w:bottom w:val="single" w:sz="4" w:space="0" w:color="auto"/>
              <w:right w:val="nil"/>
            </w:tcBorders>
            <w:shd w:val="clear" w:color="auto" w:fill="auto"/>
            <w:vAlign w:val="center"/>
            <w:hideMark/>
          </w:tcPr>
          <w:p w14:paraId="0D46F4DE" w14:textId="77777777" w:rsidR="00A87C20" w:rsidRPr="00E73252" w:rsidRDefault="00A87C20" w:rsidP="00A87C20">
            <w:pPr>
              <w:jc w:val="right"/>
              <w:rPr>
                <w:sz w:val="20"/>
                <w:szCs w:val="20"/>
              </w:rPr>
            </w:pPr>
            <w:r w:rsidRPr="00E73252">
              <w:rPr>
                <w:sz w:val="20"/>
                <w:szCs w:val="20"/>
              </w:rPr>
              <w:t>138.195</w:t>
            </w:r>
          </w:p>
        </w:tc>
        <w:tc>
          <w:tcPr>
            <w:tcW w:w="1116" w:type="dxa"/>
            <w:tcBorders>
              <w:top w:val="single" w:sz="4" w:space="0" w:color="auto"/>
              <w:left w:val="nil"/>
              <w:bottom w:val="single" w:sz="4" w:space="0" w:color="auto"/>
              <w:right w:val="nil"/>
            </w:tcBorders>
            <w:shd w:val="clear" w:color="auto" w:fill="auto"/>
            <w:vAlign w:val="center"/>
            <w:hideMark/>
          </w:tcPr>
          <w:p w14:paraId="762CA7E3" w14:textId="77777777" w:rsidR="00A87C20" w:rsidRPr="00E73252" w:rsidRDefault="00A87C20" w:rsidP="00A87C20">
            <w:pPr>
              <w:jc w:val="right"/>
              <w:rPr>
                <w:sz w:val="20"/>
                <w:szCs w:val="20"/>
              </w:rPr>
            </w:pPr>
            <w:r w:rsidRPr="00E73252">
              <w:rPr>
                <w:sz w:val="20"/>
                <w:szCs w:val="20"/>
              </w:rPr>
              <w:t>133.000</w:t>
            </w:r>
          </w:p>
        </w:tc>
        <w:tc>
          <w:tcPr>
            <w:tcW w:w="766" w:type="dxa"/>
            <w:tcBorders>
              <w:top w:val="single" w:sz="4" w:space="0" w:color="auto"/>
              <w:left w:val="nil"/>
              <w:bottom w:val="single" w:sz="4" w:space="0" w:color="auto"/>
              <w:right w:val="nil"/>
            </w:tcBorders>
            <w:shd w:val="clear" w:color="auto" w:fill="auto"/>
            <w:vAlign w:val="center"/>
            <w:hideMark/>
          </w:tcPr>
          <w:p w14:paraId="2A3194FF" w14:textId="77777777" w:rsidR="00A87C20" w:rsidRPr="00E73252" w:rsidRDefault="00A87C20" w:rsidP="00A87C20">
            <w:pPr>
              <w:jc w:val="right"/>
              <w:rPr>
                <w:sz w:val="20"/>
                <w:szCs w:val="20"/>
              </w:rPr>
            </w:pPr>
            <w:r w:rsidRPr="00E73252">
              <w:rPr>
                <w:sz w:val="20"/>
                <w:szCs w:val="20"/>
              </w:rPr>
              <w:t>0,15</w:t>
            </w:r>
          </w:p>
        </w:tc>
        <w:tc>
          <w:tcPr>
            <w:tcW w:w="1116" w:type="dxa"/>
            <w:tcBorders>
              <w:top w:val="single" w:sz="4" w:space="0" w:color="auto"/>
              <w:left w:val="nil"/>
              <w:bottom w:val="single" w:sz="4" w:space="0" w:color="auto"/>
              <w:right w:val="nil"/>
            </w:tcBorders>
            <w:shd w:val="clear" w:color="auto" w:fill="auto"/>
            <w:vAlign w:val="center"/>
            <w:hideMark/>
          </w:tcPr>
          <w:p w14:paraId="4B2DB2E8" w14:textId="77777777" w:rsidR="00A87C20" w:rsidRPr="00E73252" w:rsidRDefault="00A87C20" w:rsidP="00A87C20">
            <w:pPr>
              <w:jc w:val="right"/>
              <w:rPr>
                <w:sz w:val="20"/>
                <w:szCs w:val="20"/>
              </w:rPr>
            </w:pPr>
            <w:r w:rsidRPr="00E73252">
              <w:rPr>
                <w:sz w:val="20"/>
                <w:szCs w:val="20"/>
              </w:rPr>
              <w:t>149.000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33557EE" w14:textId="77777777" w:rsidR="00A87C20" w:rsidRPr="00E73252" w:rsidRDefault="00A87C20" w:rsidP="00A87C20">
            <w:pPr>
              <w:jc w:val="right"/>
              <w:rPr>
                <w:sz w:val="20"/>
                <w:szCs w:val="20"/>
              </w:rPr>
            </w:pPr>
            <w:r w:rsidRPr="00E73252">
              <w:rPr>
                <w:sz w:val="20"/>
                <w:szCs w:val="20"/>
              </w:rPr>
              <w:t>154.000</w:t>
            </w:r>
          </w:p>
        </w:tc>
      </w:tr>
      <w:tr w:rsidR="00E73252" w:rsidRPr="00E73252" w14:paraId="77B37C1F"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2F135725" w14:textId="77777777" w:rsidR="00A87C20" w:rsidRPr="00E73252" w:rsidRDefault="00A87C20" w:rsidP="00A87C20">
            <w:pPr>
              <w:rPr>
                <w:sz w:val="20"/>
                <w:szCs w:val="20"/>
              </w:rPr>
            </w:pPr>
            <w:r w:rsidRPr="00E73252">
              <w:rPr>
                <w:sz w:val="20"/>
                <w:szCs w:val="20"/>
              </w:rPr>
              <w:t>08 Rekreacija, kultura i religija</w:t>
            </w:r>
          </w:p>
        </w:tc>
        <w:tc>
          <w:tcPr>
            <w:tcW w:w="1366" w:type="dxa"/>
            <w:tcBorders>
              <w:top w:val="single" w:sz="4" w:space="0" w:color="auto"/>
              <w:left w:val="nil"/>
              <w:bottom w:val="single" w:sz="4" w:space="0" w:color="auto"/>
              <w:right w:val="nil"/>
            </w:tcBorders>
            <w:shd w:val="clear" w:color="auto" w:fill="auto"/>
            <w:vAlign w:val="center"/>
            <w:hideMark/>
          </w:tcPr>
          <w:p w14:paraId="1402F6FE" w14:textId="2B464AE3" w:rsidR="00A87C20" w:rsidRPr="00E73252" w:rsidRDefault="00A87C20" w:rsidP="00A87C20">
            <w:pPr>
              <w:jc w:val="right"/>
              <w:rPr>
                <w:sz w:val="20"/>
                <w:szCs w:val="20"/>
              </w:rPr>
            </w:pPr>
            <w:r w:rsidRPr="00E73252">
              <w:rPr>
                <w:sz w:val="20"/>
                <w:szCs w:val="20"/>
              </w:rPr>
              <w:t>3.717.839,91</w:t>
            </w:r>
          </w:p>
        </w:tc>
        <w:tc>
          <w:tcPr>
            <w:tcW w:w="1116" w:type="dxa"/>
            <w:tcBorders>
              <w:top w:val="single" w:sz="4" w:space="0" w:color="auto"/>
              <w:left w:val="nil"/>
              <w:bottom w:val="single" w:sz="4" w:space="0" w:color="auto"/>
              <w:right w:val="nil"/>
            </w:tcBorders>
            <w:shd w:val="clear" w:color="auto" w:fill="auto"/>
            <w:vAlign w:val="center"/>
            <w:hideMark/>
          </w:tcPr>
          <w:p w14:paraId="50CA2BDD" w14:textId="77777777" w:rsidR="00A87C20" w:rsidRPr="00E73252" w:rsidRDefault="00A87C20" w:rsidP="00A87C20">
            <w:pPr>
              <w:jc w:val="right"/>
              <w:rPr>
                <w:sz w:val="20"/>
                <w:szCs w:val="20"/>
              </w:rPr>
            </w:pPr>
            <w:r w:rsidRPr="00E73252">
              <w:rPr>
                <w:sz w:val="20"/>
                <w:szCs w:val="20"/>
              </w:rPr>
              <w:t>10.307.530</w:t>
            </w:r>
          </w:p>
        </w:tc>
        <w:tc>
          <w:tcPr>
            <w:tcW w:w="1116" w:type="dxa"/>
            <w:tcBorders>
              <w:top w:val="single" w:sz="4" w:space="0" w:color="auto"/>
              <w:left w:val="nil"/>
              <w:bottom w:val="single" w:sz="4" w:space="0" w:color="auto"/>
              <w:right w:val="nil"/>
            </w:tcBorders>
            <w:shd w:val="clear" w:color="auto" w:fill="auto"/>
            <w:vAlign w:val="center"/>
            <w:hideMark/>
          </w:tcPr>
          <w:p w14:paraId="7701A2F6" w14:textId="77777777" w:rsidR="00A87C20" w:rsidRPr="00E73252" w:rsidRDefault="00A87C20" w:rsidP="00A87C20">
            <w:pPr>
              <w:jc w:val="right"/>
              <w:rPr>
                <w:sz w:val="20"/>
                <w:szCs w:val="20"/>
              </w:rPr>
            </w:pPr>
            <w:bookmarkStart w:id="11" w:name="_Hlk150264606"/>
            <w:r w:rsidRPr="00E73252">
              <w:rPr>
                <w:sz w:val="20"/>
                <w:szCs w:val="20"/>
              </w:rPr>
              <w:t>8.458.047</w:t>
            </w:r>
            <w:bookmarkEnd w:id="11"/>
          </w:p>
        </w:tc>
        <w:tc>
          <w:tcPr>
            <w:tcW w:w="766" w:type="dxa"/>
            <w:tcBorders>
              <w:top w:val="single" w:sz="4" w:space="0" w:color="auto"/>
              <w:left w:val="nil"/>
              <w:bottom w:val="single" w:sz="4" w:space="0" w:color="auto"/>
              <w:right w:val="nil"/>
            </w:tcBorders>
            <w:shd w:val="clear" w:color="auto" w:fill="auto"/>
            <w:vAlign w:val="center"/>
            <w:hideMark/>
          </w:tcPr>
          <w:p w14:paraId="14D5A3DE" w14:textId="77777777" w:rsidR="00A87C20" w:rsidRPr="00E73252" w:rsidRDefault="00A87C20" w:rsidP="00A87C20">
            <w:pPr>
              <w:jc w:val="right"/>
              <w:rPr>
                <w:sz w:val="20"/>
                <w:szCs w:val="20"/>
              </w:rPr>
            </w:pPr>
            <w:r w:rsidRPr="00E73252">
              <w:rPr>
                <w:sz w:val="20"/>
                <w:szCs w:val="20"/>
              </w:rPr>
              <w:t>9,36</w:t>
            </w:r>
          </w:p>
        </w:tc>
        <w:tc>
          <w:tcPr>
            <w:tcW w:w="1116" w:type="dxa"/>
            <w:tcBorders>
              <w:top w:val="single" w:sz="4" w:space="0" w:color="auto"/>
              <w:left w:val="nil"/>
              <w:bottom w:val="single" w:sz="4" w:space="0" w:color="auto"/>
              <w:right w:val="nil"/>
            </w:tcBorders>
            <w:shd w:val="clear" w:color="auto" w:fill="auto"/>
            <w:vAlign w:val="center"/>
            <w:hideMark/>
          </w:tcPr>
          <w:p w14:paraId="62FC2FB9" w14:textId="77777777" w:rsidR="00A87C20" w:rsidRPr="00E73252" w:rsidRDefault="00A87C20" w:rsidP="00A87C20">
            <w:pPr>
              <w:jc w:val="right"/>
              <w:rPr>
                <w:sz w:val="20"/>
                <w:szCs w:val="20"/>
              </w:rPr>
            </w:pPr>
            <w:r w:rsidRPr="00E73252">
              <w:rPr>
                <w:sz w:val="20"/>
                <w:szCs w:val="20"/>
              </w:rPr>
              <w:t>6.916.824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FBFAF42" w14:textId="77777777" w:rsidR="00A87C20" w:rsidRPr="00E73252" w:rsidRDefault="00A87C20" w:rsidP="00A87C20">
            <w:pPr>
              <w:jc w:val="right"/>
              <w:rPr>
                <w:sz w:val="20"/>
                <w:szCs w:val="20"/>
              </w:rPr>
            </w:pPr>
            <w:r w:rsidRPr="00E73252">
              <w:rPr>
                <w:sz w:val="20"/>
                <w:szCs w:val="20"/>
              </w:rPr>
              <w:t>6.517.115</w:t>
            </w:r>
          </w:p>
        </w:tc>
      </w:tr>
      <w:tr w:rsidR="00E73252" w:rsidRPr="00E73252" w14:paraId="34FFAC63"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3BADA8EC" w14:textId="77777777" w:rsidR="00A87C20" w:rsidRPr="00E73252" w:rsidRDefault="00A87C20" w:rsidP="00A87C20">
            <w:pPr>
              <w:rPr>
                <w:sz w:val="20"/>
                <w:szCs w:val="20"/>
              </w:rPr>
            </w:pPr>
            <w:r w:rsidRPr="00E73252">
              <w:rPr>
                <w:sz w:val="20"/>
                <w:szCs w:val="20"/>
              </w:rPr>
              <w:t>09 Obrazovanje</w:t>
            </w:r>
          </w:p>
        </w:tc>
        <w:tc>
          <w:tcPr>
            <w:tcW w:w="1366" w:type="dxa"/>
            <w:tcBorders>
              <w:top w:val="single" w:sz="4" w:space="0" w:color="auto"/>
              <w:left w:val="nil"/>
              <w:bottom w:val="single" w:sz="4" w:space="0" w:color="auto"/>
              <w:right w:val="nil"/>
            </w:tcBorders>
            <w:shd w:val="clear" w:color="auto" w:fill="auto"/>
            <w:vAlign w:val="center"/>
            <w:hideMark/>
          </w:tcPr>
          <w:p w14:paraId="103642B9" w14:textId="0230812E" w:rsidR="00A87C20" w:rsidRPr="00E73252" w:rsidRDefault="00A87C20" w:rsidP="00A87C20">
            <w:pPr>
              <w:jc w:val="right"/>
              <w:rPr>
                <w:sz w:val="20"/>
                <w:szCs w:val="20"/>
              </w:rPr>
            </w:pPr>
            <w:r w:rsidRPr="00E73252">
              <w:rPr>
                <w:sz w:val="20"/>
                <w:szCs w:val="20"/>
              </w:rPr>
              <w:t>17.678.788,59</w:t>
            </w:r>
          </w:p>
        </w:tc>
        <w:tc>
          <w:tcPr>
            <w:tcW w:w="1116" w:type="dxa"/>
            <w:tcBorders>
              <w:top w:val="single" w:sz="4" w:space="0" w:color="auto"/>
              <w:left w:val="nil"/>
              <w:bottom w:val="single" w:sz="4" w:space="0" w:color="auto"/>
              <w:right w:val="nil"/>
            </w:tcBorders>
            <w:shd w:val="clear" w:color="auto" w:fill="auto"/>
            <w:vAlign w:val="center"/>
            <w:hideMark/>
          </w:tcPr>
          <w:p w14:paraId="0CAA76A5" w14:textId="77777777" w:rsidR="00A87C20" w:rsidRPr="00E73252" w:rsidRDefault="00A87C20" w:rsidP="00A87C20">
            <w:pPr>
              <w:jc w:val="right"/>
              <w:rPr>
                <w:sz w:val="20"/>
                <w:szCs w:val="20"/>
              </w:rPr>
            </w:pPr>
            <w:r w:rsidRPr="00E73252">
              <w:rPr>
                <w:sz w:val="20"/>
                <w:szCs w:val="20"/>
              </w:rPr>
              <w:t>27.368.771</w:t>
            </w:r>
          </w:p>
        </w:tc>
        <w:tc>
          <w:tcPr>
            <w:tcW w:w="1116" w:type="dxa"/>
            <w:tcBorders>
              <w:top w:val="single" w:sz="4" w:space="0" w:color="auto"/>
              <w:left w:val="nil"/>
              <w:bottom w:val="single" w:sz="4" w:space="0" w:color="auto"/>
              <w:right w:val="nil"/>
            </w:tcBorders>
            <w:shd w:val="clear" w:color="auto" w:fill="auto"/>
            <w:vAlign w:val="center"/>
            <w:hideMark/>
          </w:tcPr>
          <w:p w14:paraId="02965DB4" w14:textId="77777777" w:rsidR="00A87C20" w:rsidRPr="00E73252" w:rsidRDefault="00A87C20" w:rsidP="00A87C20">
            <w:pPr>
              <w:jc w:val="right"/>
              <w:rPr>
                <w:sz w:val="20"/>
                <w:szCs w:val="20"/>
              </w:rPr>
            </w:pPr>
            <w:r w:rsidRPr="00E73252">
              <w:rPr>
                <w:sz w:val="20"/>
                <w:szCs w:val="20"/>
              </w:rPr>
              <w:t>34.268.592</w:t>
            </w:r>
          </w:p>
        </w:tc>
        <w:tc>
          <w:tcPr>
            <w:tcW w:w="766" w:type="dxa"/>
            <w:tcBorders>
              <w:top w:val="single" w:sz="4" w:space="0" w:color="auto"/>
              <w:left w:val="nil"/>
              <w:bottom w:val="single" w:sz="4" w:space="0" w:color="auto"/>
              <w:right w:val="nil"/>
            </w:tcBorders>
            <w:shd w:val="clear" w:color="auto" w:fill="auto"/>
            <w:vAlign w:val="center"/>
            <w:hideMark/>
          </w:tcPr>
          <w:p w14:paraId="5D9579FC" w14:textId="77777777" w:rsidR="00A87C20" w:rsidRPr="00E73252" w:rsidRDefault="00A87C20" w:rsidP="00A87C20">
            <w:pPr>
              <w:jc w:val="right"/>
              <w:rPr>
                <w:sz w:val="20"/>
                <w:szCs w:val="20"/>
              </w:rPr>
            </w:pPr>
            <w:r w:rsidRPr="00E73252">
              <w:rPr>
                <w:sz w:val="20"/>
                <w:szCs w:val="20"/>
              </w:rPr>
              <w:t>37,91</w:t>
            </w:r>
          </w:p>
        </w:tc>
        <w:tc>
          <w:tcPr>
            <w:tcW w:w="1116" w:type="dxa"/>
            <w:tcBorders>
              <w:top w:val="single" w:sz="4" w:space="0" w:color="auto"/>
              <w:left w:val="nil"/>
              <w:bottom w:val="single" w:sz="4" w:space="0" w:color="auto"/>
              <w:right w:val="nil"/>
            </w:tcBorders>
            <w:shd w:val="clear" w:color="auto" w:fill="auto"/>
            <w:vAlign w:val="center"/>
            <w:hideMark/>
          </w:tcPr>
          <w:p w14:paraId="4A75B036" w14:textId="77777777" w:rsidR="00A87C20" w:rsidRPr="00E73252" w:rsidRDefault="00A87C20" w:rsidP="00A87C20">
            <w:pPr>
              <w:jc w:val="right"/>
              <w:rPr>
                <w:sz w:val="20"/>
                <w:szCs w:val="20"/>
              </w:rPr>
            </w:pPr>
            <w:r w:rsidRPr="00E73252">
              <w:rPr>
                <w:sz w:val="20"/>
                <w:szCs w:val="20"/>
              </w:rPr>
              <w:t>37.566.524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FF5D52C" w14:textId="77777777" w:rsidR="00A87C20" w:rsidRPr="00E73252" w:rsidRDefault="00A87C20" w:rsidP="00A87C20">
            <w:pPr>
              <w:jc w:val="right"/>
              <w:rPr>
                <w:sz w:val="20"/>
                <w:szCs w:val="20"/>
              </w:rPr>
            </w:pPr>
            <w:r w:rsidRPr="00E73252">
              <w:rPr>
                <w:sz w:val="20"/>
                <w:szCs w:val="20"/>
              </w:rPr>
              <w:t>33.232.053</w:t>
            </w:r>
          </w:p>
        </w:tc>
      </w:tr>
      <w:tr w:rsidR="00E73252" w:rsidRPr="00E73252" w14:paraId="2302E4D7"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4F851CAB" w14:textId="77777777" w:rsidR="00A87C20" w:rsidRPr="00E73252" w:rsidRDefault="00A87C20" w:rsidP="00A87C20">
            <w:pPr>
              <w:rPr>
                <w:sz w:val="20"/>
                <w:szCs w:val="20"/>
              </w:rPr>
            </w:pPr>
            <w:r w:rsidRPr="00E73252">
              <w:rPr>
                <w:sz w:val="20"/>
                <w:szCs w:val="20"/>
              </w:rPr>
              <w:t>10 Socijalna zaštita</w:t>
            </w:r>
          </w:p>
        </w:tc>
        <w:tc>
          <w:tcPr>
            <w:tcW w:w="1366" w:type="dxa"/>
            <w:tcBorders>
              <w:top w:val="single" w:sz="4" w:space="0" w:color="auto"/>
              <w:left w:val="nil"/>
              <w:bottom w:val="single" w:sz="4" w:space="0" w:color="auto"/>
              <w:right w:val="nil"/>
            </w:tcBorders>
            <w:shd w:val="clear" w:color="auto" w:fill="auto"/>
            <w:vAlign w:val="center"/>
            <w:hideMark/>
          </w:tcPr>
          <w:p w14:paraId="40A9A9A2" w14:textId="1F5F6C43" w:rsidR="00A87C20" w:rsidRPr="00E73252" w:rsidRDefault="00A87C20" w:rsidP="00A87C20">
            <w:pPr>
              <w:jc w:val="right"/>
              <w:rPr>
                <w:sz w:val="20"/>
                <w:szCs w:val="20"/>
              </w:rPr>
            </w:pPr>
            <w:r w:rsidRPr="00E73252">
              <w:rPr>
                <w:sz w:val="20"/>
                <w:szCs w:val="20"/>
              </w:rPr>
              <w:t>950.443,84</w:t>
            </w:r>
          </w:p>
        </w:tc>
        <w:tc>
          <w:tcPr>
            <w:tcW w:w="1116" w:type="dxa"/>
            <w:tcBorders>
              <w:top w:val="single" w:sz="4" w:space="0" w:color="auto"/>
              <w:left w:val="nil"/>
              <w:bottom w:val="single" w:sz="4" w:space="0" w:color="auto"/>
              <w:right w:val="nil"/>
            </w:tcBorders>
            <w:shd w:val="clear" w:color="auto" w:fill="auto"/>
            <w:vAlign w:val="center"/>
            <w:hideMark/>
          </w:tcPr>
          <w:p w14:paraId="47DD79B4" w14:textId="77777777" w:rsidR="00A87C20" w:rsidRPr="00E73252" w:rsidRDefault="00A87C20" w:rsidP="00A87C20">
            <w:pPr>
              <w:jc w:val="right"/>
              <w:rPr>
                <w:sz w:val="20"/>
                <w:szCs w:val="20"/>
              </w:rPr>
            </w:pPr>
            <w:r w:rsidRPr="00E73252">
              <w:rPr>
                <w:sz w:val="20"/>
                <w:szCs w:val="20"/>
              </w:rPr>
              <w:t>1.483.505</w:t>
            </w:r>
          </w:p>
        </w:tc>
        <w:tc>
          <w:tcPr>
            <w:tcW w:w="1116" w:type="dxa"/>
            <w:tcBorders>
              <w:top w:val="single" w:sz="4" w:space="0" w:color="auto"/>
              <w:left w:val="nil"/>
              <w:bottom w:val="single" w:sz="4" w:space="0" w:color="auto"/>
              <w:right w:val="nil"/>
            </w:tcBorders>
            <w:shd w:val="clear" w:color="auto" w:fill="auto"/>
            <w:vAlign w:val="center"/>
            <w:hideMark/>
          </w:tcPr>
          <w:p w14:paraId="1692BDAB" w14:textId="77777777" w:rsidR="00A87C20" w:rsidRPr="00E73252" w:rsidRDefault="00A87C20" w:rsidP="00A87C20">
            <w:pPr>
              <w:jc w:val="right"/>
              <w:rPr>
                <w:sz w:val="20"/>
                <w:szCs w:val="20"/>
              </w:rPr>
            </w:pPr>
            <w:r w:rsidRPr="00E73252">
              <w:rPr>
                <w:sz w:val="20"/>
                <w:szCs w:val="20"/>
              </w:rPr>
              <w:t>5.803.500</w:t>
            </w:r>
          </w:p>
        </w:tc>
        <w:tc>
          <w:tcPr>
            <w:tcW w:w="766" w:type="dxa"/>
            <w:tcBorders>
              <w:top w:val="single" w:sz="4" w:space="0" w:color="auto"/>
              <w:left w:val="nil"/>
              <w:bottom w:val="single" w:sz="4" w:space="0" w:color="auto"/>
              <w:right w:val="nil"/>
            </w:tcBorders>
            <w:shd w:val="clear" w:color="auto" w:fill="auto"/>
            <w:vAlign w:val="center"/>
            <w:hideMark/>
          </w:tcPr>
          <w:p w14:paraId="16830358" w14:textId="77777777" w:rsidR="00A87C20" w:rsidRPr="00E73252" w:rsidRDefault="00A87C20" w:rsidP="00A87C20">
            <w:pPr>
              <w:jc w:val="right"/>
              <w:rPr>
                <w:sz w:val="20"/>
                <w:szCs w:val="20"/>
              </w:rPr>
            </w:pPr>
            <w:r w:rsidRPr="00E73252">
              <w:rPr>
                <w:sz w:val="20"/>
                <w:szCs w:val="20"/>
              </w:rPr>
              <w:t>6,42</w:t>
            </w:r>
          </w:p>
        </w:tc>
        <w:tc>
          <w:tcPr>
            <w:tcW w:w="1116" w:type="dxa"/>
            <w:tcBorders>
              <w:top w:val="single" w:sz="4" w:space="0" w:color="auto"/>
              <w:left w:val="nil"/>
              <w:bottom w:val="single" w:sz="4" w:space="0" w:color="auto"/>
              <w:right w:val="nil"/>
            </w:tcBorders>
            <w:shd w:val="clear" w:color="auto" w:fill="auto"/>
            <w:vAlign w:val="center"/>
            <w:hideMark/>
          </w:tcPr>
          <w:p w14:paraId="3B23FF9D" w14:textId="77777777" w:rsidR="00A87C20" w:rsidRPr="00E73252" w:rsidRDefault="00A87C20" w:rsidP="00A87C20">
            <w:pPr>
              <w:jc w:val="right"/>
              <w:rPr>
                <w:sz w:val="20"/>
                <w:szCs w:val="20"/>
              </w:rPr>
            </w:pPr>
            <w:r w:rsidRPr="00E73252">
              <w:rPr>
                <w:sz w:val="20"/>
                <w:szCs w:val="20"/>
              </w:rPr>
              <w:t>6.378.000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F121029" w14:textId="77777777" w:rsidR="00A87C20" w:rsidRPr="00E73252" w:rsidRDefault="00A87C20" w:rsidP="00A87C20">
            <w:pPr>
              <w:jc w:val="right"/>
              <w:rPr>
                <w:sz w:val="20"/>
                <w:szCs w:val="20"/>
              </w:rPr>
            </w:pPr>
            <w:r w:rsidRPr="00E73252">
              <w:rPr>
                <w:sz w:val="20"/>
                <w:szCs w:val="20"/>
              </w:rPr>
              <w:t>3.874.500</w:t>
            </w:r>
          </w:p>
        </w:tc>
      </w:tr>
    </w:tbl>
    <w:p w14:paraId="1E76C3A6" w14:textId="77777777" w:rsidR="006C7F70" w:rsidRPr="00E73252" w:rsidRDefault="006C7F70" w:rsidP="00B05B49">
      <w:pPr>
        <w:jc w:val="both"/>
      </w:pPr>
    </w:p>
    <w:p w14:paraId="6CB32EC0" w14:textId="79954CDE" w:rsidR="004F2BD4" w:rsidRPr="00E73252" w:rsidRDefault="00A84A8D" w:rsidP="00C7127C">
      <w:pPr>
        <w:autoSpaceDE w:val="0"/>
        <w:autoSpaceDN w:val="0"/>
        <w:adjustRightInd w:val="0"/>
        <w:ind w:firstLine="708"/>
        <w:jc w:val="both"/>
        <w:rPr>
          <w:rFonts w:eastAsiaTheme="minorHAnsi"/>
          <w:lang w:eastAsia="en-US"/>
        </w:rPr>
      </w:pPr>
      <w:r w:rsidRPr="00E73252">
        <w:rPr>
          <w:rFonts w:eastAsiaTheme="minorHAnsi"/>
          <w:lang w:eastAsia="en-US"/>
        </w:rPr>
        <w:t>Iz pregleda je vidljivo da najveći udio u rashodima imaju rashodi za obrazovanje, čiji udio u 202</w:t>
      </w:r>
      <w:r w:rsidR="000C5A0D" w:rsidRPr="00E73252">
        <w:rPr>
          <w:rFonts w:eastAsiaTheme="minorHAnsi"/>
          <w:lang w:eastAsia="en-US"/>
        </w:rPr>
        <w:t>4</w:t>
      </w:r>
      <w:r w:rsidRPr="00E73252">
        <w:rPr>
          <w:rFonts w:eastAsiaTheme="minorHAnsi"/>
          <w:lang w:eastAsia="en-US"/>
        </w:rPr>
        <w:t>. godini iznosi 3</w:t>
      </w:r>
      <w:r w:rsidR="000C5A0D" w:rsidRPr="00E73252">
        <w:rPr>
          <w:rFonts w:eastAsiaTheme="minorHAnsi"/>
          <w:lang w:eastAsia="en-US"/>
        </w:rPr>
        <w:t>7.91</w:t>
      </w:r>
      <w:r w:rsidRPr="00E73252">
        <w:rPr>
          <w:rFonts w:eastAsiaTheme="minorHAnsi"/>
          <w:lang w:eastAsia="en-US"/>
        </w:rPr>
        <w:t>% (</w:t>
      </w:r>
      <w:r w:rsidR="000C5A0D" w:rsidRPr="00E73252">
        <w:rPr>
          <w:rFonts w:eastAsiaTheme="minorHAnsi"/>
          <w:lang w:eastAsia="en-US"/>
        </w:rPr>
        <w:t xml:space="preserve">34.268.592 </w:t>
      </w:r>
      <w:r w:rsidRPr="00E73252">
        <w:rPr>
          <w:rFonts w:eastAsiaTheme="minorHAnsi"/>
          <w:lang w:eastAsia="en-US"/>
        </w:rPr>
        <w:t xml:space="preserve">€). Od toga se najveći dio odnosi na </w:t>
      </w:r>
      <w:r w:rsidR="0048333C" w:rsidRPr="00E73252">
        <w:rPr>
          <w:rFonts w:eastAsiaTheme="minorHAnsi"/>
          <w:lang w:eastAsia="en-US"/>
        </w:rPr>
        <w:t>predškolsko i osnovno obrazovanje. Predškolsko obrazovanje u 202</w:t>
      </w:r>
      <w:r w:rsidR="007C1012" w:rsidRPr="00E73252">
        <w:rPr>
          <w:rFonts w:eastAsiaTheme="minorHAnsi"/>
          <w:lang w:eastAsia="en-US"/>
        </w:rPr>
        <w:t>4</w:t>
      </w:r>
      <w:r w:rsidR="0048333C" w:rsidRPr="00E73252">
        <w:rPr>
          <w:rFonts w:eastAsiaTheme="minorHAnsi"/>
          <w:lang w:eastAsia="en-US"/>
        </w:rPr>
        <w:t xml:space="preserve">. godini iznosi </w:t>
      </w:r>
      <w:r w:rsidR="007C1012" w:rsidRPr="00E73252">
        <w:rPr>
          <w:rFonts w:eastAsiaTheme="minorHAnsi"/>
          <w:lang w:eastAsia="en-US"/>
        </w:rPr>
        <w:t xml:space="preserve">13.326.633 </w:t>
      </w:r>
      <w:r w:rsidR="0048333C" w:rsidRPr="00E73252">
        <w:rPr>
          <w:rFonts w:eastAsiaTheme="minorHAnsi"/>
          <w:lang w:eastAsia="en-US"/>
        </w:rPr>
        <w:t xml:space="preserve">€, a osnovnoškolsko </w:t>
      </w:r>
      <w:r w:rsidR="007C1012" w:rsidRPr="00E73252">
        <w:rPr>
          <w:rFonts w:eastAsiaTheme="minorHAnsi"/>
          <w:lang w:eastAsia="en-US"/>
        </w:rPr>
        <w:t>16.985.129</w:t>
      </w:r>
      <w:r w:rsidR="0048333C" w:rsidRPr="00E73252">
        <w:rPr>
          <w:rFonts w:eastAsiaTheme="minorHAnsi"/>
          <w:lang w:eastAsia="en-US"/>
        </w:rPr>
        <w:t xml:space="preserve"> €.</w:t>
      </w:r>
    </w:p>
    <w:p w14:paraId="271A8231" w14:textId="7E12103A" w:rsidR="004F2BD4" w:rsidRPr="00E629A2" w:rsidRDefault="00E43720" w:rsidP="00C7127C">
      <w:pPr>
        <w:autoSpaceDE w:val="0"/>
        <w:autoSpaceDN w:val="0"/>
        <w:adjustRightInd w:val="0"/>
        <w:ind w:firstLine="708"/>
        <w:jc w:val="both"/>
        <w:rPr>
          <w:rFonts w:eastAsiaTheme="minorHAnsi"/>
          <w:strike/>
          <w:lang w:eastAsia="en-US"/>
        </w:rPr>
      </w:pPr>
      <w:r w:rsidRPr="00E629A2">
        <w:rPr>
          <w:rFonts w:eastAsiaTheme="minorHAnsi"/>
          <w:lang w:eastAsia="en-US"/>
        </w:rPr>
        <w:t>Sljedeći po udjelu u 202</w:t>
      </w:r>
      <w:r w:rsidR="007C1012" w:rsidRPr="00E629A2">
        <w:rPr>
          <w:rFonts w:eastAsiaTheme="minorHAnsi"/>
          <w:lang w:eastAsia="en-US"/>
        </w:rPr>
        <w:t>4</w:t>
      </w:r>
      <w:r w:rsidRPr="00E629A2">
        <w:rPr>
          <w:rFonts w:eastAsiaTheme="minorHAnsi"/>
          <w:lang w:eastAsia="en-US"/>
        </w:rPr>
        <w:t xml:space="preserve">. su rashodi za ekonomske poslove u iznosu od </w:t>
      </w:r>
      <w:r w:rsidR="007C1012" w:rsidRPr="00E629A2">
        <w:rPr>
          <w:rFonts w:eastAsiaTheme="minorHAnsi"/>
          <w:lang w:eastAsia="en-US"/>
        </w:rPr>
        <w:t>23.962.917</w:t>
      </w:r>
      <w:r w:rsidRPr="00E629A2">
        <w:rPr>
          <w:rFonts w:eastAsiaTheme="minorHAnsi"/>
          <w:lang w:eastAsia="en-US"/>
        </w:rPr>
        <w:t xml:space="preserve"> € (2</w:t>
      </w:r>
      <w:r w:rsidR="007C1012" w:rsidRPr="00E629A2">
        <w:rPr>
          <w:rFonts w:eastAsiaTheme="minorHAnsi"/>
          <w:lang w:eastAsia="en-US"/>
        </w:rPr>
        <w:t>6,51</w:t>
      </w:r>
      <w:r w:rsidRPr="00E629A2">
        <w:rPr>
          <w:rFonts w:eastAsiaTheme="minorHAnsi"/>
          <w:lang w:eastAsia="en-US"/>
        </w:rPr>
        <w:t xml:space="preserve">%). Najveći udio odnosi se na </w:t>
      </w:r>
      <w:r w:rsidR="00857969" w:rsidRPr="00E629A2">
        <w:rPr>
          <w:rFonts w:eastAsiaTheme="minorHAnsi"/>
          <w:lang w:eastAsia="en-US"/>
        </w:rPr>
        <w:t>skupinu 045 Promet (</w:t>
      </w:r>
      <w:r w:rsidR="007C1012" w:rsidRPr="00E629A2">
        <w:rPr>
          <w:rFonts w:eastAsiaTheme="minorHAnsi"/>
          <w:lang w:eastAsia="en-US"/>
        </w:rPr>
        <w:t xml:space="preserve">19.682.000 </w:t>
      </w:r>
      <w:r w:rsidR="00857969" w:rsidRPr="00E629A2">
        <w:rPr>
          <w:rFonts w:eastAsiaTheme="minorHAnsi"/>
          <w:lang w:eastAsia="en-US"/>
        </w:rPr>
        <w:t>€), koja obuhvaća redovno i izvanredno održavanje cesta, javnoprometnih i zelenih površina, rekonstrukciju prometnica, sanaciju klizišta, izgradnju pješačkih i biciklističkih staza i sl.</w:t>
      </w:r>
    </w:p>
    <w:p w14:paraId="28E7C006" w14:textId="44FCF631" w:rsidR="00656D64" w:rsidRPr="00B20135" w:rsidRDefault="00857969" w:rsidP="00C7127C">
      <w:pPr>
        <w:autoSpaceDE w:val="0"/>
        <w:autoSpaceDN w:val="0"/>
        <w:adjustRightInd w:val="0"/>
        <w:ind w:firstLine="708"/>
        <w:jc w:val="both"/>
        <w:rPr>
          <w:rFonts w:eastAsiaTheme="minorHAnsi"/>
          <w:lang w:eastAsia="en-US"/>
        </w:rPr>
      </w:pPr>
      <w:r w:rsidRPr="00B20135">
        <w:rPr>
          <w:rFonts w:eastAsiaTheme="minorHAnsi"/>
          <w:lang w:eastAsia="en-US"/>
        </w:rPr>
        <w:t xml:space="preserve">Tu su zatim rashodi za rekreaciju, </w:t>
      </w:r>
      <w:r w:rsidR="00290925" w:rsidRPr="00B20135">
        <w:rPr>
          <w:rFonts w:eastAsiaTheme="minorHAnsi"/>
          <w:lang w:eastAsia="en-US"/>
        </w:rPr>
        <w:t>kulturu</w:t>
      </w:r>
      <w:r w:rsidRPr="00B20135">
        <w:rPr>
          <w:rFonts w:eastAsiaTheme="minorHAnsi"/>
          <w:lang w:eastAsia="en-US"/>
        </w:rPr>
        <w:t xml:space="preserve"> i religiju (</w:t>
      </w:r>
      <w:r w:rsidR="00290925" w:rsidRPr="00B20135">
        <w:rPr>
          <w:rFonts w:eastAsiaTheme="minorHAnsi"/>
          <w:lang w:eastAsia="en-US"/>
        </w:rPr>
        <w:t>8.458.047</w:t>
      </w:r>
      <w:r w:rsidR="00656D64" w:rsidRPr="00B20135">
        <w:rPr>
          <w:rFonts w:eastAsiaTheme="minorHAnsi"/>
          <w:lang w:eastAsia="en-US"/>
        </w:rPr>
        <w:t xml:space="preserve"> €) </w:t>
      </w:r>
      <w:r w:rsidRPr="00B20135">
        <w:rPr>
          <w:rFonts w:eastAsiaTheme="minorHAnsi"/>
          <w:lang w:eastAsia="en-US"/>
        </w:rPr>
        <w:t xml:space="preserve">s udjelom od </w:t>
      </w:r>
      <w:r w:rsidR="00290925" w:rsidRPr="00B20135">
        <w:rPr>
          <w:rFonts w:eastAsiaTheme="minorHAnsi"/>
          <w:lang w:eastAsia="en-US"/>
        </w:rPr>
        <w:t>9,36</w:t>
      </w:r>
      <w:r w:rsidRPr="00B20135">
        <w:rPr>
          <w:rFonts w:eastAsiaTheme="minorHAnsi"/>
          <w:lang w:eastAsia="en-US"/>
        </w:rPr>
        <w:t>%</w:t>
      </w:r>
      <w:r w:rsidR="00656D64" w:rsidRPr="00B20135">
        <w:rPr>
          <w:rFonts w:eastAsiaTheme="minorHAnsi"/>
          <w:lang w:eastAsia="en-US"/>
        </w:rPr>
        <w:t>.</w:t>
      </w:r>
      <w:r w:rsidR="009E7774" w:rsidRPr="00B20135">
        <w:rPr>
          <w:rFonts w:eastAsiaTheme="minorHAnsi"/>
          <w:lang w:eastAsia="en-US"/>
        </w:rPr>
        <w:t xml:space="preserve"> Rashodi za u</w:t>
      </w:r>
      <w:r w:rsidR="00F90144" w:rsidRPr="00B20135">
        <w:rPr>
          <w:rFonts w:eastAsiaTheme="minorHAnsi"/>
          <w:lang w:eastAsia="en-US"/>
        </w:rPr>
        <w:t>sluge unapređenja stanovanja i zajednice u 202</w:t>
      </w:r>
      <w:r w:rsidR="009E7774" w:rsidRPr="00B20135">
        <w:rPr>
          <w:rFonts w:eastAsiaTheme="minorHAnsi"/>
          <w:lang w:eastAsia="en-US"/>
        </w:rPr>
        <w:t>4</w:t>
      </w:r>
      <w:r w:rsidR="00F90144" w:rsidRPr="00B20135">
        <w:rPr>
          <w:rFonts w:eastAsiaTheme="minorHAnsi"/>
          <w:lang w:eastAsia="en-US"/>
        </w:rPr>
        <w:t xml:space="preserve">. planiraju </w:t>
      </w:r>
      <w:r w:rsidR="009E7774" w:rsidRPr="00B20135">
        <w:rPr>
          <w:rFonts w:eastAsiaTheme="minorHAnsi"/>
          <w:lang w:eastAsia="en-US"/>
        </w:rPr>
        <w:t xml:space="preserve">se </w:t>
      </w:r>
      <w:r w:rsidR="00F90144" w:rsidRPr="00B20135">
        <w:rPr>
          <w:rFonts w:eastAsiaTheme="minorHAnsi"/>
          <w:lang w:eastAsia="en-US"/>
        </w:rPr>
        <w:t xml:space="preserve">s </w:t>
      </w:r>
      <w:r w:rsidR="009E7774" w:rsidRPr="00B20135">
        <w:rPr>
          <w:rFonts w:eastAsiaTheme="minorHAnsi"/>
          <w:lang w:eastAsia="en-US"/>
        </w:rPr>
        <w:t>7.075.980</w:t>
      </w:r>
      <w:r w:rsidR="00F90144" w:rsidRPr="00B20135">
        <w:rPr>
          <w:rFonts w:eastAsiaTheme="minorHAnsi"/>
          <w:lang w:eastAsia="en-US"/>
        </w:rPr>
        <w:t xml:space="preserve"> € i imaju udjel od </w:t>
      </w:r>
      <w:r w:rsidR="009E7774" w:rsidRPr="00B20135">
        <w:rPr>
          <w:rFonts w:eastAsiaTheme="minorHAnsi"/>
          <w:lang w:eastAsia="en-US"/>
        </w:rPr>
        <w:t>7,83</w:t>
      </w:r>
      <w:r w:rsidR="007C51C0" w:rsidRPr="00B20135">
        <w:rPr>
          <w:rFonts w:eastAsiaTheme="minorHAnsi"/>
          <w:lang w:eastAsia="en-US"/>
        </w:rPr>
        <w:t xml:space="preserve">% </w:t>
      </w:r>
      <w:r w:rsidR="00F90144" w:rsidRPr="00B20135">
        <w:rPr>
          <w:rFonts w:eastAsiaTheme="minorHAnsi"/>
          <w:lang w:eastAsia="en-US"/>
        </w:rPr>
        <w:t>u ukupnim rashodima</w:t>
      </w:r>
      <w:r w:rsidR="00B85366" w:rsidRPr="00B20135">
        <w:rPr>
          <w:rFonts w:eastAsiaTheme="minorHAnsi"/>
          <w:lang w:eastAsia="en-US"/>
        </w:rPr>
        <w:t xml:space="preserve">. </w:t>
      </w:r>
      <w:r w:rsidR="00656D64" w:rsidRPr="00B20135">
        <w:rPr>
          <w:rFonts w:eastAsiaTheme="minorHAnsi"/>
          <w:lang w:eastAsia="en-US"/>
        </w:rPr>
        <w:t>Zatim slijedi razred 01 Opće javne usluge, koj</w:t>
      </w:r>
      <w:r w:rsidR="00AB7E76" w:rsidRPr="00B20135">
        <w:rPr>
          <w:rFonts w:eastAsiaTheme="minorHAnsi"/>
          <w:lang w:eastAsia="en-US"/>
        </w:rPr>
        <w:t>a</w:t>
      </w:r>
      <w:r w:rsidR="00656D64" w:rsidRPr="00B20135">
        <w:rPr>
          <w:rFonts w:eastAsiaTheme="minorHAnsi"/>
          <w:lang w:eastAsia="en-US"/>
        </w:rPr>
        <w:t xml:space="preserve"> </w:t>
      </w:r>
      <w:r w:rsidR="00AB7E76" w:rsidRPr="00B20135">
        <w:rPr>
          <w:rFonts w:eastAsiaTheme="minorHAnsi"/>
          <w:lang w:eastAsia="en-US"/>
        </w:rPr>
        <w:t>je u 202</w:t>
      </w:r>
      <w:r w:rsidR="00226DBF" w:rsidRPr="00B20135">
        <w:rPr>
          <w:rFonts w:eastAsiaTheme="minorHAnsi"/>
          <w:lang w:eastAsia="en-US"/>
        </w:rPr>
        <w:t>4</w:t>
      </w:r>
      <w:r w:rsidR="00AB7E76" w:rsidRPr="00B20135">
        <w:rPr>
          <w:rFonts w:eastAsiaTheme="minorHAnsi"/>
          <w:lang w:eastAsia="en-US"/>
        </w:rPr>
        <w:t xml:space="preserve">. planirana u iznosu od </w:t>
      </w:r>
      <w:r w:rsidR="00226DBF" w:rsidRPr="00B20135">
        <w:rPr>
          <w:rFonts w:eastAsiaTheme="minorHAnsi"/>
          <w:lang w:eastAsia="en-US"/>
        </w:rPr>
        <w:t xml:space="preserve">6.821.237 </w:t>
      </w:r>
      <w:r w:rsidR="00AB7E76" w:rsidRPr="00B20135">
        <w:rPr>
          <w:rFonts w:eastAsiaTheme="minorHAnsi"/>
          <w:lang w:eastAsia="en-US"/>
        </w:rPr>
        <w:t>€ (</w:t>
      </w:r>
      <w:r w:rsidR="00226DBF" w:rsidRPr="00B20135">
        <w:rPr>
          <w:rFonts w:eastAsiaTheme="minorHAnsi"/>
          <w:lang w:eastAsia="en-US"/>
        </w:rPr>
        <w:t>7,55</w:t>
      </w:r>
      <w:r w:rsidR="00AB7E76" w:rsidRPr="00B20135">
        <w:rPr>
          <w:rFonts w:eastAsiaTheme="minorHAnsi"/>
          <w:lang w:eastAsia="en-US"/>
        </w:rPr>
        <w:t>% udjela u ukupnim rashodima).</w:t>
      </w:r>
    </w:p>
    <w:p w14:paraId="745C3DCC" w14:textId="4E1EB0C1" w:rsidR="00121030" w:rsidRPr="00B20135" w:rsidRDefault="00226DBF" w:rsidP="00C7127C">
      <w:pPr>
        <w:autoSpaceDE w:val="0"/>
        <w:autoSpaceDN w:val="0"/>
        <w:adjustRightInd w:val="0"/>
        <w:ind w:firstLine="708"/>
        <w:jc w:val="both"/>
        <w:rPr>
          <w:rFonts w:eastAsiaTheme="minorHAnsi"/>
          <w:lang w:eastAsia="en-US"/>
        </w:rPr>
      </w:pPr>
      <w:r w:rsidRPr="00B20135">
        <w:rPr>
          <w:rFonts w:eastAsiaTheme="minorHAnsi"/>
          <w:lang w:eastAsia="en-US"/>
        </w:rPr>
        <w:lastRenderedPageBreak/>
        <w:t>Razred 10 Socijalna zaštita planirana je s udjelom od 6,42%, r</w:t>
      </w:r>
      <w:r w:rsidR="00121030" w:rsidRPr="00B20135">
        <w:rPr>
          <w:rFonts w:eastAsiaTheme="minorHAnsi"/>
          <w:lang w:eastAsia="en-US"/>
        </w:rPr>
        <w:t xml:space="preserve">azred 03 Javni red i sigurnost </w:t>
      </w:r>
      <w:r w:rsidRPr="00B20135">
        <w:rPr>
          <w:rFonts w:eastAsiaTheme="minorHAnsi"/>
          <w:lang w:eastAsia="en-US"/>
        </w:rPr>
        <w:t xml:space="preserve">planiran je </w:t>
      </w:r>
      <w:r w:rsidR="00121030" w:rsidRPr="00B20135">
        <w:rPr>
          <w:rFonts w:eastAsiaTheme="minorHAnsi"/>
          <w:lang w:eastAsia="en-US"/>
        </w:rPr>
        <w:t>s udjelom od 3,</w:t>
      </w:r>
      <w:r w:rsidRPr="00B20135">
        <w:rPr>
          <w:rFonts w:eastAsiaTheme="minorHAnsi"/>
          <w:lang w:eastAsia="en-US"/>
        </w:rPr>
        <w:t>67</w:t>
      </w:r>
      <w:r w:rsidR="00121030" w:rsidRPr="00B20135">
        <w:rPr>
          <w:rFonts w:eastAsiaTheme="minorHAnsi"/>
          <w:lang w:eastAsia="en-US"/>
        </w:rPr>
        <w:t>%</w:t>
      </w:r>
      <w:r w:rsidRPr="00B20135">
        <w:rPr>
          <w:rFonts w:eastAsiaTheme="minorHAnsi"/>
          <w:lang w:eastAsia="en-US"/>
        </w:rPr>
        <w:t>,</w:t>
      </w:r>
      <w:r w:rsidR="003913E0" w:rsidRPr="00B20135">
        <w:rPr>
          <w:rFonts w:eastAsiaTheme="minorHAnsi"/>
          <w:lang w:eastAsia="en-US"/>
        </w:rPr>
        <w:t xml:space="preserve"> </w:t>
      </w:r>
      <w:r w:rsidR="00490FA9" w:rsidRPr="00B20135">
        <w:rPr>
          <w:rFonts w:eastAsiaTheme="minorHAnsi"/>
          <w:lang w:eastAsia="en-US"/>
        </w:rPr>
        <w:t xml:space="preserve">razred 05 Zaštita okoliša s udjelom od </w:t>
      </w:r>
      <w:r w:rsidRPr="00B20135">
        <w:rPr>
          <w:rFonts w:eastAsiaTheme="minorHAnsi"/>
          <w:lang w:eastAsia="en-US"/>
        </w:rPr>
        <w:t>0,60</w:t>
      </w:r>
      <w:r w:rsidR="00490FA9" w:rsidRPr="00B20135">
        <w:rPr>
          <w:rFonts w:eastAsiaTheme="minorHAnsi"/>
          <w:lang w:eastAsia="en-US"/>
        </w:rPr>
        <w:t>%</w:t>
      </w:r>
      <w:r w:rsidRPr="00B20135">
        <w:rPr>
          <w:rFonts w:eastAsiaTheme="minorHAnsi"/>
          <w:lang w:eastAsia="en-US"/>
        </w:rPr>
        <w:t>, a</w:t>
      </w:r>
      <w:r w:rsidR="00490FA9" w:rsidRPr="00B20135">
        <w:rPr>
          <w:rFonts w:eastAsiaTheme="minorHAnsi"/>
          <w:lang w:eastAsia="en-US"/>
        </w:rPr>
        <w:t xml:space="preserve"> </w:t>
      </w:r>
      <w:r w:rsidRPr="00B20135">
        <w:rPr>
          <w:rFonts w:eastAsiaTheme="minorHAnsi"/>
          <w:lang w:eastAsia="en-US"/>
        </w:rPr>
        <w:t>r</w:t>
      </w:r>
      <w:r w:rsidR="00490FA9" w:rsidRPr="00B20135">
        <w:rPr>
          <w:rFonts w:eastAsiaTheme="minorHAnsi"/>
          <w:lang w:eastAsia="en-US"/>
        </w:rPr>
        <w:t>azred 07 Zdravstvo</w:t>
      </w:r>
      <w:r w:rsidRPr="00B20135">
        <w:rPr>
          <w:rFonts w:eastAsiaTheme="minorHAnsi"/>
          <w:lang w:eastAsia="en-US"/>
        </w:rPr>
        <w:t xml:space="preserve"> s udjelom od 0,15%.</w:t>
      </w:r>
    </w:p>
    <w:p w14:paraId="2F809E52" w14:textId="5AC9ABB9" w:rsidR="004F2BD4" w:rsidRDefault="004F2BD4" w:rsidP="00C7127C">
      <w:pPr>
        <w:autoSpaceDE w:val="0"/>
        <w:autoSpaceDN w:val="0"/>
        <w:adjustRightInd w:val="0"/>
        <w:ind w:firstLine="708"/>
        <w:jc w:val="both"/>
        <w:rPr>
          <w:rFonts w:eastAsiaTheme="minorHAnsi"/>
          <w:lang w:eastAsia="en-US"/>
        </w:rPr>
      </w:pPr>
    </w:p>
    <w:p w14:paraId="41EC1BC9" w14:textId="77777777" w:rsidR="00276944" w:rsidRPr="00BF1A4F" w:rsidRDefault="00276944" w:rsidP="00276944">
      <w:pPr>
        <w:pStyle w:val="Odlomakpopisa"/>
        <w:widowControl w:val="0"/>
        <w:suppressAutoHyphens/>
        <w:autoSpaceDN w:val="0"/>
        <w:ind w:hanging="360"/>
        <w:contextualSpacing w:val="0"/>
        <w:jc w:val="center"/>
        <w:rPr>
          <w:b/>
        </w:rPr>
      </w:pPr>
      <w:r>
        <w:rPr>
          <w:b/>
        </w:rPr>
        <w:t>PRIMICI I IZDACI</w:t>
      </w:r>
    </w:p>
    <w:p w14:paraId="19F2CCE2" w14:textId="77777777" w:rsidR="00276944" w:rsidRDefault="00276944" w:rsidP="00276944">
      <w:pPr>
        <w:contextualSpacing/>
        <w:jc w:val="center"/>
        <w:rPr>
          <w:rFonts w:eastAsiaTheme="minorHAnsi"/>
          <w:b/>
          <w:lang w:eastAsia="en-US"/>
        </w:rPr>
      </w:pPr>
    </w:p>
    <w:p w14:paraId="12AAABEF" w14:textId="77777777" w:rsidR="00276944" w:rsidRPr="00455649" w:rsidRDefault="00276944" w:rsidP="00276944">
      <w:pPr>
        <w:jc w:val="center"/>
        <w:rPr>
          <w:b/>
          <w:i/>
          <w:iCs/>
        </w:rPr>
      </w:pPr>
      <w:r w:rsidRPr="00455649">
        <w:rPr>
          <w:b/>
          <w:i/>
          <w:iCs/>
        </w:rPr>
        <w:t>Primici</w:t>
      </w:r>
    </w:p>
    <w:p w14:paraId="38929B49" w14:textId="6B73F53A" w:rsidR="00276944" w:rsidRPr="00BF1A4F" w:rsidRDefault="00276944" w:rsidP="00276944">
      <w:pPr>
        <w:jc w:val="center"/>
        <w:rPr>
          <w:b/>
        </w:rPr>
      </w:pPr>
      <w:r w:rsidRPr="00455649">
        <w:rPr>
          <w:b/>
        </w:rPr>
        <w:t xml:space="preserve">Članak </w:t>
      </w:r>
      <w:r w:rsidR="00BF1385" w:rsidRPr="00455649">
        <w:rPr>
          <w:b/>
        </w:rPr>
        <w:t>1</w:t>
      </w:r>
      <w:r w:rsidR="00E73252">
        <w:rPr>
          <w:b/>
        </w:rPr>
        <w:t>2</w:t>
      </w:r>
      <w:r w:rsidRPr="00455649">
        <w:rPr>
          <w:b/>
        </w:rPr>
        <w:t>.</w:t>
      </w:r>
    </w:p>
    <w:p w14:paraId="6B5C007B" w14:textId="77777777" w:rsidR="00276944" w:rsidRPr="00ED53DA" w:rsidRDefault="00276944" w:rsidP="00276944">
      <w:pPr>
        <w:jc w:val="center"/>
        <w:rPr>
          <w:bCs/>
        </w:rPr>
      </w:pPr>
    </w:p>
    <w:p w14:paraId="438B5B08" w14:textId="63FC7997" w:rsidR="00276944" w:rsidRPr="005667EC" w:rsidRDefault="00276944" w:rsidP="00276944">
      <w:pPr>
        <w:ind w:firstLine="720"/>
        <w:jc w:val="both"/>
      </w:pPr>
      <w:r w:rsidRPr="005667EC">
        <w:rPr>
          <w:b/>
          <w:bCs/>
          <w:caps/>
        </w:rPr>
        <w:t>Primici od financijske imovine i zaduživanja</w:t>
      </w:r>
      <w:r w:rsidRPr="005667EC">
        <w:rPr>
          <w:b/>
          <w:bCs/>
        </w:rPr>
        <w:t xml:space="preserve"> </w:t>
      </w:r>
      <w:r w:rsidRPr="005667EC">
        <w:t>(razred 8) planiraju se u 202</w:t>
      </w:r>
      <w:r w:rsidR="00741D59" w:rsidRPr="005667EC">
        <w:t>4</w:t>
      </w:r>
      <w:r w:rsidRPr="005667EC">
        <w:t xml:space="preserve">. godini u iznosu od </w:t>
      </w:r>
      <w:r w:rsidR="00741D59" w:rsidRPr="005667EC">
        <w:t>9.900.000</w:t>
      </w:r>
      <w:r w:rsidRPr="005667EC">
        <w:t xml:space="preserve"> €. U </w:t>
      </w:r>
      <w:r w:rsidR="00741D59" w:rsidRPr="005667EC">
        <w:t>2025. godini</w:t>
      </w:r>
      <w:r w:rsidRPr="005667EC">
        <w:t xml:space="preserve"> ovi primici planirani su u iznosu od </w:t>
      </w:r>
      <w:r w:rsidR="00741D59" w:rsidRPr="005667EC">
        <w:t>6.120.000</w:t>
      </w:r>
      <w:r w:rsidRPr="005667EC">
        <w:t xml:space="preserve"> €</w:t>
      </w:r>
      <w:r w:rsidR="00741D59" w:rsidRPr="005667EC">
        <w:t>, a u 2024. 20.000 €</w:t>
      </w:r>
      <w:r w:rsidR="00ED53DA" w:rsidRPr="005667EC">
        <w:t>.</w:t>
      </w:r>
      <w:r w:rsidRPr="005667EC">
        <w:t xml:space="preserve"> </w:t>
      </w:r>
      <w:r w:rsidR="00ED53DA" w:rsidRPr="005667EC">
        <w:t>O</w:t>
      </w:r>
      <w:r w:rsidRPr="005667EC">
        <w:t>buhvaćaju primljene povrate glavnica danih zajmova i depozita te primitke od zaduživanja.</w:t>
      </w:r>
    </w:p>
    <w:p w14:paraId="6E757F8D" w14:textId="5EB23592" w:rsidR="00292DA4" w:rsidRPr="005667EC" w:rsidRDefault="00292DA4" w:rsidP="00292DA4">
      <w:pPr>
        <w:autoSpaceDE w:val="0"/>
        <w:autoSpaceDN w:val="0"/>
        <w:adjustRightInd w:val="0"/>
        <w:ind w:firstLine="709"/>
        <w:jc w:val="both"/>
        <w:rPr>
          <w:rFonts w:eastAsiaTheme="minorHAnsi"/>
          <w:lang w:eastAsia="en-US"/>
        </w:rPr>
      </w:pPr>
      <w:r w:rsidRPr="005667EC">
        <w:rPr>
          <w:rFonts w:eastAsiaTheme="minorHAnsi"/>
          <w:lang w:eastAsia="en-US"/>
        </w:rPr>
        <w:t>U nastavku se daje skraćeni prikaz primitaka od financijske imovine i zaduživanja iskazanih prema ekonomskoj klasifikaciji:</w:t>
      </w:r>
    </w:p>
    <w:p w14:paraId="54300E8F" w14:textId="77777777" w:rsidR="00276944" w:rsidRPr="005667EC" w:rsidRDefault="00276944" w:rsidP="00276944">
      <w:pPr>
        <w:ind w:firstLine="720"/>
        <w:jc w:val="both"/>
      </w:pPr>
    </w:p>
    <w:tbl>
      <w:tblPr>
        <w:tblpPr w:leftFromText="180" w:rightFromText="180" w:vertAnchor="text" w:tblpXSpec="center" w:tblpY="1"/>
        <w:tblOverlap w:val="never"/>
        <w:tblW w:w="9740" w:type="dxa"/>
        <w:jc w:val="center"/>
        <w:tblLook w:val="04A0" w:firstRow="1" w:lastRow="0" w:firstColumn="1" w:lastColumn="0" w:noHBand="0" w:noVBand="1"/>
      </w:tblPr>
      <w:tblGrid>
        <w:gridCol w:w="396"/>
        <w:gridCol w:w="4439"/>
        <w:gridCol w:w="1129"/>
        <w:gridCol w:w="1027"/>
        <w:gridCol w:w="1027"/>
        <w:gridCol w:w="1105"/>
        <w:gridCol w:w="1105"/>
      </w:tblGrid>
      <w:tr w:rsidR="005667EC" w:rsidRPr="005667EC" w14:paraId="5AA9636A" w14:textId="77777777" w:rsidTr="005D48DF">
        <w:trPr>
          <w:trHeight w:val="255"/>
          <w:jc w:val="center"/>
        </w:trPr>
        <w:tc>
          <w:tcPr>
            <w:tcW w:w="4835" w:type="dxa"/>
            <w:gridSpan w:val="2"/>
            <w:vMerge w:val="restart"/>
            <w:tcBorders>
              <w:top w:val="single" w:sz="4" w:space="0" w:color="auto"/>
              <w:left w:val="single" w:sz="4" w:space="0" w:color="auto"/>
              <w:bottom w:val="nil"/>
              <w:right w:val="nil"/>
            </w:tcBorders>
            <w:shd w:val="clear" w:color="000000" w:fill="D9D9D9"/>
            <w:noWrap/>
            <w:vAlign w:val="center"/>
            <w:hideMark/>
          </w:tcPr>
          <w:p w14:paraId="17CF5466" w14:textId="77777777" w:rsidR="005D48DF" w:rsidRPr="005667EC" w:rsidRDefault="005D48DF" w:rsidP="005D48DF">
            <w:pPr>
              <w:jc w:val="center"/>
              <w:rPr>
                <w:b/>
                <w:bCs/>
                <w:sz w:val="20"/>
                <w:szCs w:val="20"/>
              </w:rPr>
            </w:pPr>
            <w:r w:rsidRPr="005667EC">
              <w:rPr>
                <w:b/>
                <w:bCs/>
                <w:sz w:val="20"/>
                <w:szCs w:val="20"/>
              </w:rPr>
              <w:t>Šifra i naziv proračunske klasifikacije</w:t>
            </w:r>
          </w:p>
        </w:tc>
        <w:tc>
          <w:tcPr>
            <w:tcW w:w="1129" w:type="dxa"/>
            <w:tcBorders>
              <w:top w:val="single" w:sz="4" w:space="0" w:color="auto"/>
              <w:left w:val="nil"/>
              <w:bottom w:val="nil"/>
              <w:right w:val="nil"/>
            </w:tcBorders>
            <w:shd w:val="clear" w:color="000000" w:fill="D9D9D9"/>
            <w:vAlign w:val="center"/>
            <w:hideMark/>
          </w:tcPr>
          <w:p w14:paraId="07E59B5C" w14:textId="77777777" w:rsidR="005D48DF" w:rsidRPr="005667EC" w:rsidRDefault="005D48DF" w:rsidP="005D48DF">
            <w:pPr>
              <w:jc w:val="center"/>
              <w:rPr>
                <w:b/>
                <w:bCs/>
                <w:sz w:val="20"/>
                <w:szCs w:val="20"/>
              </w:rPr>
            </w:pPr>
            <w:r w:rsidRPr="005667EC">
              <w:rPr>
                <w:b/>
                <w:bCs/>
                <w:sz w:val="20"/>
                <w:szCs w:val="20"/>
              </w:rPr>
              <w:t>Izvršenje</w:t>
            </w:r>
          </w:p>
        </w:tc>
        <w:tc>
          <w:tcPr>
            <w:tcW w:w="913" w:type="dxa"/>
            <w:tcBorders>
              <w:top w:val="single" w:sz="4" w:space="0" w:color="auto"/>
              <w:left w:val="nil"/>
              <w:bottom w:val="nil"/>
              <w:right w:val="nil"/>
            </w:tcBorders>
            <w:shd w:val="clear" w:color="000000" w:fill="D9D9D9"/>
            <w:vAlign w:val="center"/>
            <w:hideMark/>
          </w:tcPr>
          <w:p w14:paraId="0E85C4C8" w14:textId="77777777" w:rsidR="005D48DF" w:rsidRPr="005667EC" w:rsidRDefault="005D48DF" w:rsidP="005D48DF">
            <w:pPr>
              <w:jc w:val="center"/>
              <w:rPr>
                <w:b/>
                <w:bCs/>
                <w:sz w:val="20"/>
                <w:szCs w:val="20"/>
              </w:rPr>
            </w:pPr>
            <w:r w:rsidRPr="005667EC">
              <w:rPr>
                <w:b/>
                <w:bCs/>
                <w:sz w:val="20"/>
                <w:szCs w:val="20"/>
              </w:rPr>
              <w:t>Proračun</w:t>
            </w:r>
          </w:p>
        </w:tc>
        <w:tc>
          <w:tcPr>
            <w:tcW w:w="913" w:type="dxa"/>
            <w:tcBorders>
              <w:top w:val="single" w:sz="4" w:space="0" w:color="auto"/>
              <w:left w:val="nil"/>
              <w:bottom w:val="nil"/>
              <w:right w:val="nil"/>
            </w:tcBorders>
            <w:shd w:val="clear" w:color="000000" w:fill="D9D9D9"/>
            <w:vAlign w:val="center"/>
            <w:hideMark/>
          </w:tcPr>
          <w:p w14:paraId="3CDAF483" w14:textId="77777777" w:rsidR="005D48DF" w:rsidRPr="005667EC" w:rsidRDefault="005D48DF" w:rsidP="005D48DF">
            <w:pPr>
              <w:jc w:val="center"/>
              <w:rPr>
                <w:b/>
                <w:bCs/>
                <w:sz w:val="20"/>
                <w:szCs w:val="20"/>
              </w:rPr>
            </w:pPr>
            <w:r w:rsidRPr="005667EC">
              <w:rPr>
                <w:b/>
                <w:bCs/>
                <w:sz w:val="20"/>
                <w:szCs w:val="20"/>
              </w:rPr>
              <w:t>Proračun</w:t>
            </w:r>
          </w:p>
        </w:tc>
        <w:tc>
          <w:tcPr>
            <w:tcW w:w="975" w:type="dxa"/>
            <w:tcBorders>
              <w:top w:val="single" w:sz="4" w:space="0" w:color="auto"/>
              <w:left w:val="nil"/>
              <w:bottom w:val="nil"/>
              <w:right w:val="nil"/>
            </w:tcBorders>
            <w:shd w:val="clear" w:color="000000" w:fill="D9D9D9"/>
            <w:vAlign w:val="center"/>
            <w:hideMark/>
          </w:tcPr>
          <w:p w14:paraId="36E326D9" w14:textId="77777777" w:rsidR="005D48DF" w:rsidRPr="005667EC" w:rsidRDefault="005D48DF" w:rsidP="005D48DF">
            <w:pPr>
              <w:jc w:val="center"/>
              <w:rPr>
                <w:b/>
                <w:bCs/>
                <w:sz w:val="20"/>
                <w:szCs w:val="20"/>
              </w:rPr>
            </w:pPr>
            <w:r w:rsidRPr="005667EC">
              <w:rPr>
                <w:b/>
                <w:bCs/>
                <w:sz w:val="20"/>
                <w:szCs w:val="20"/>
              </w:rPr>
              <w:t>Projekcija</w:t>
            </w:r>
          </w:p>
        </w:tc>
        <w:tc>
          <w:tcPr>
            <w:tcW w:w="975" w:type="dxa"/>
            <w:tcBorders>
              <w:top w:val="single" w:sz="4" w:space="0" w:color="auto"/>
              <w:left w:val="nil"/>
              <w:bottom w:val="nil"/>
              <w:right w:val="single" w:sz="4" w:space="0" w:color="auto"/>
            </w:tcBorders>
            <w:shd w:val="clear" w:color="000000" w:fill="D9D9D9"/>
            <w:vAlign w:val="center"/>
            <w:hideMark/>
          </w:tcPr>
          <w:p w14:paraId="435623D4" w14:textId="77777777" w:rsidR="005D48DF" w:rsidRPr="005667EC" w:rsidRDefault="005D48DF" w:rsidP="005D48DF">
            <w:pPr>
              <w:jc w:val="center"/>
              <w:rPr>
                <w:b/>
                <w:bCs/>
                <w:sz w:val="20"/>
                <w:szCs w:val="20"/>
              </w:rPr>
            </w:pPr>
            <w:r w:rsidRPr="005667EC">
              <w:rPr>
                <w:b/>
                <w:bCs/>
                <w:sz w:val="20"/>
                <w:szCs w:val="20"/>
              </w:rPr>
              <w:t>Projekcija</w:t>
            </w:r>
          </w:p>
        </w:tc>
      </w:tr>
      <w:tr w:rsidR="005667EC" w:rsidRPr="005667EC" w14:paraId="1DE81074" w14:textId="77777777" w:rsidTr="005D48DF">
        <w:trPr>
          <w:trHeight w:val="255"/>
          <w:jc w:val="center"/>
        </w:trPr>
        <w:tc>
          <w:tcPr>
            <w:tcW w:w="4835" w:type="dxa"/>
            <w:gridSpan w:val="2"/>
            <w:vMerge/>
            <w:tcBorders>
              <w:top w:val="single" w:sz="4" w:space="0" w:color="auto"/>
              <w:left w:val="single" w:sz="4" w:space="0" w:color="auto"/>
              <w:bottom w:val="nil"/>
              <w:right w:val="nil"/>
            </w:tcBorders>
            <w:vAlign w:val="center"/>
            <w:hideMark/>
          </w:tcPr>
          <w:p w14:paraId="2F57CCD3" w14:textId="77777777" w:rsidR="005D48DF" w:rsidRPr="005667EC" w:rsidRDefault="005D48DF" w:rsidP="005D48DF">
            <w:pPr>
              <w:rPr>
                <w:b/>
                <w:bCs/>
                <w:sz w:val="20"/>
                <w:szCs w:val="20"/>
              </w:rPr>
            </w:pPr>
          </w:p>
        </w:tc>
        <w:tc>
          <w:tcPr>
            <w:tcW w:w="1129" w:type="dxa"/>
            <w:tcBorders>
              <w:top w:val="nil"/>
              <w:left w:val="nil"/>
              <w:bottom w:val="nil"/>
              <w:right w:val="nil"/>
            </w:tcBorders>
            <w:shd w:val="clear" w:color="000000" w:fill="D9D9D9"/>
            <w:vAlign w:val="center"/>
            <w:hideMark/>
          </w:tcPr>
          <w:p w14:paraId="56598308" w14:textId="77777777" w:rsidR="005D48DF" w:rsidRPr="005667EC" w:rsidRDefault="005D48DF" w:rsidP="005D48DF">
            <w:pPr>
              <w:jc w:val="center"/>
              <w:rPr>
                <w:b/>
                <w:bCs/>
                <w:sz w:val="20"/>
                <w:szCs w:val="20"/>
              </w:rPr>
            </w:pPr>
            <w:r w:rsidRPr="005667EC">
              <w:rPr>
                <w:b/>
                <w:bCs/>
                <w:sz w:val="20"/>
                <w:szCs w:val="20"/>
              </w:rPr>
              <w:t>2022.</w:t>
            </w:r>
          </w:p>
        </w:tc>
        <w:tc>
          <w:tcPr>
            <w:tcW w:w="913" w:type="dxa"/>
            <w:tcBorders>
              <w:top w:val="nil"/>
              <w:left w:val="nil"/>
              <w:bottom w:val="nil"/>
              <w:right w:val="nil"/>
            </w:tcBorders>
            <w:shd w:val="clear" w:color="000000" w:fill="D9D9D9"/>
            <w:vAlign w:val="center"/>
            <w:hideMark/>
          </w:tcPr>
          <w:p w14:paraId="4304B594" w14:textId="77777777" w:rsidR="005D48DF" w:rsidRPr="005667EC" w:rsidRDefault="005D48DF" w:rsidP="005D48DF">
            <w:pPr>
              <w:jc w:val="center"/>
              <w:rPr>
                <w:b/>
                <w:bCs/>
                <w:sz w:val="20"/>
                <w:szCs w:val="20"/>
              </w:rPr>
            </w:pPr>
            <w:r w:rsidRPr="005667EC">
              <w:rPr>
                <w:b/>
                <w:bCs/>
                <w:sz w:val="20"/>
                <w:szCs w:val="20"/>
              </w:rPr>
              <w:t xml:space="preserve"> 2023.</w:t>
            </w:r>
          </w:p>
        </w:tc>
        <w:tc>
          <w:tcPr>
            <w:tcW w:w="913" w:type="dxa"/>
            <w:tcBorders>
              <w:top w:val="nil"/>
              <w:left w:val="nil"/>
              <w:bottom w:val="nil"/>
              <w:right w:val="nil"/>
            </w:tcBorders>
            <w:shd w:val="clear" w:color="000000" w:fill="D9D9D9"/>
            <w:vAlign w:val="center"/>
            <w:hideMark/>
          </w:tcPr>
          <w:p w14:paraId="26B6C948" w14:textId="77777777" w:rsidR="005D48DF" w:rsidRPr="005667EC" w:rsidRDefault="005D48DF" w:rsidP="005D48DF">
            <w:pPr>
              <w:jc w:val="center"/>
              <w:rPr>
                <w:b/>
                <w:bCs/>
                <w:sz w:val="20"/>
                <w:szCs w:val="20"/>
              </w:rPr>
            </w:pPr>
            <w:r w:rsidRPr="005667EC">
              <w:rPr>
                <w:b/>
                <w:bCs/>
                <w:sz w:val="20"/>
                <w:szCs w:val="20"/>
              </w:rPr>
              <w:t>2024.</w:t>
            </w:r>
          </w:p>
        </w:tc>
        <w:tc>
          <w:tcPr>
            <w:tcW w:w="975" w:type="dxa"/>
            <w:tcBorders>
              <w:top w:val="nil"/>
              <w:left w:val="nil"/>
              <w:bottom w:val="nil"/>
              <w:right w:val="nil"/>
            </w:tcBorders>
            <w:shd w:val="clear" w:color="000000" w:fill="D9D9D9"/>
            <w:vAlign w:val="center"/>
            <w:hideMark/>
          </w:tcPr>
          <w:p w14:paraId="4D5492D1" w14:textId="77777777" w:rsidR="005D48DF" w:rsidRPr="005667EC" w:rsidRDefault="005D48DF" w:rsidP="005D48DF">
            <w:pPr>
              <w:jc w:val="center"/>
              <w:rPr>
                <w:b/>
                <w:bCs/>
                <w:sz w:val="20"/>
                <w:szCs w:val="20"/>
              </w:rPr>
            </w:pPr>
            <w:r w:rsidRPr="005667EC">
              <w:rPr>
                <w:b/>
                <w:bCs/>
                <w:sz w:val="20"/>
                <w:szCs w:val="20"/>
              </w:rPr>
              <w:t>2025.</w:t>
            </w:r>
          </w:p>
        </w:tc>
        <w:tc>
          <w:tcPr>
            <w:tcW w:w="975" w:type="dxa"/>
            <w:tcBorders>
              <w:top w:val="nil"/>
              <w:left w:val="nil"/>
              <w:bottom w:val="nil"/>
              <w:right w:val="single" w:sz="4" w:space="0" w:color="auto"/>
            </w:tcBorders>
            <w:shd w:val="clear" w:color="000000" w:fill="D9D9D9"/>
            <w:vAlign w:val="center"/>
            <w:hideMark/>
          </w:tcPr>
          <w:p w14:paraId="40913697" w14:textId="77777777" w:rsidR="005D48DF" w:rsidRPr="005667EC" w:rsidRDefault="005D48DF" w:rsidP="005D48DF">
            <w:pPr>
              <w:jc w:val="center"/>
              <w:rPr>
                <w:b/>
                <w:bCs/>
                <w:sz w:val="20"/>
                <w:szCs w:val="20"/>
              </w:rPr>
            </w:pPr>
            <w:r w:rsidRPr="005667EC">
              <w:rPr>
                <w:b/>
                <w:bCs/>
                <w:sz w:val="20"/>
                <w:szCs w:val="20"/>
              </w:rPr>
              <w:t>2026.</w:t>
            </w:r>
          </w:p>
        </w:tc>
      </w:tr>
      <w:tr w:rsidR="005667EC" w:rsidRPr="005667EC" w14:paraId="0E7DABD7" w14:textId="77777777" w:rsidTr="005D48DF">
        <w:trPr>
          <w:trHeight w:val="255"/>
          <w:jc w:val="center"/>
        </w:trPr>
        <w:tc>
          <w:tcPr>
            <w:tcW w:w="4835" w:type="dxa"/>
            <w:gridSpan w:val="2"/>
            <w:vMerge/>
            <w:tcBorders>
              <w:top w:val="single" w:sz="4" w:space="0" w:color="auto"/>
              <w:left w:val="single" w:sz="4" w:space="0" w:color="auto"/>
              <w:bottom w:val="nil"/>
              <w:right w:val="nil"/>
            </w:tcBorders>
            <w:vAlign w:val="center"/>
            <w:hideMark/>
          </w:tcPr>
          <w:p w14:paraId="6ACC048F" w14:textId="77777777" w:rsidR="005D48DF" w:rsidRPr="005667EC" w:rsidRDefault="005D48DF" w:rsidP="005D48DF">
            <w:pPr>
              <w:rPr>
                <w:b/>
                <w:bCs/>
                <w:sz w:val="20"/>
                <w:szCs w:val="20"/>
              </w:rPr>
            </w:pPr>
          </w:p>
        </w:tc>
        <w:tc>
          <w:tcPr>
            <w:tcW w:w="1129" w:type="dxa"/>
            <w:tcBorders>
              <w:top w:val="single" w:sz="4" w:space="0" w:color="auto"/>
              <w:left w:val="nil"/>
              <w:bottom w:val="single" w:sz="4" w:space="0" w:color="auto"/>
              <w:right w:val="nil"/>
            </w:tcBorders>
            <w:shd w:val="clear" w:color="000000" w:fill="D9D9D9"/>
            <w:vAlign w:val="center"/>
            <w:hideMark/>
          </w:tcPr>
          <w:p w14:paraId="2FD7DAA9" w14:textId="77777777" w:rsidR="005D48DF" w:rsidRPr="005667EC" w:rsidRDefault="005D48DF" w:rsidP="005D48DF">
            <w:pPr>
              <w:jc w:val="center"/>
              <w:rPr>
                <w:b/>
                <w:bCs/>
                <w:sz w:val="20"/>
                <w:szCs w:val="20"/>
              </w:rPr>
            </w:pPr>
            <w:r w:rsidRPr="005667EC">
              <w:rPr>
                <w:b/>
                <w:bCs/>
                <w:sz w:val="20"/>
                <w:szCs w:val="20"/>
              </w:rPr>
              <w:t>1</w:t>
            </w:r>
          </w:p>
        </w:tc>
        <w:tc>
          <w:tcPr>
            <w:tcW w:w="913" w:type="dxa"/>
            <w:tcBorders>
              <w:top w:val="single" w:sz="4" w:space="0" w:color="auto"/>
              <w:left w:val="nil"/>
              <w:bottom w:val="single" w:sz="4" w:space="0" w:color="auto"/>
              <w:right w:val="nil"/>
            </w:tcBorders>
            <w:shd w:val="clear" w:color="000000" w:fill="D9D9D9"/>
            <w:vAlign w:val="center"/>
            <w:hideMark/>
          </w:tcPr>
          <w:p w14:paraId="06EC50DA" w14:textId="77777777" w:rsidR="005D48DF" w:rsidRPr="005667EC" w:rsidRDefault="005D48DF" w:rsidP="005D48DF">
            <w:pPr>
              <w:jc w:val="center"/>
              <w:rPr>
                <w:b/>
                <w:bCs/>
                <w:sz w:val="20"/>
                <w:szCs w:val="20"/>
              </w:rPr>
            </w:pPr>
            <w:r w:rsidRPr="005667EC">
              <w:rPr>
                <w:b/>
                <w:bCs/>
                <w:sz w:val="20"/>
                <w:szCs w:val="20"/>
              </w:rPr>
              <w:t>2</w:t>
            </w:r>
          </w:p>
        </w:tc>
        <w:tc>
          <w:tcPr>
            <w:tcW w:w="913" w:type="dxa"/>
            <w:tcBorders>
              <w:top w:val="single" w:sz="4" w:space="0" w:color="auto"/>
              <w:left w:val="nil"/>
              <w:bottom w:val="single" w:sz="4" w:space="0" w:color="auto"/>
              <w:right w:val="nil"/>
            </w:tcBorders>
            <w:shd w:val="clear" w:color="000000" w:fill="D9D9D9"/>
            <w:vAlign w:val="center"/>
            <w:hideMark/>
          </w:tcPr>
          <w:p w14:paraId="32E66B4D" w14:textId="77777777" w:rsidR="005D48DF" w:rsidRPr="005667EC" w:rsidRDefault="005D48DF" w:rsidP="005D48DF">
            <w:pPr>
              <w:jc w:val="center"/>
              <w:rPr>
                <w:b/>
                <w:bCs/>
                <w:sz w:val="20"/>
                <w:szCs w:val="20"/>
              </w:rPr>
            </w:pPr>
            <w:r w:rsidRPr="005667EC">
              <w:rPr>
                <w:b/>
                <w:bCs/>
                <w:sz w:val="20"/>
                <w:szCs w:val="20"/>
              </w:rPr>
              <w:t>3</w:t>
            </w:r>
          </w:p>
        </w:tc>
        <w:tc>
          <w:tcPr>
            <w:tcW w:w="975" w:type="dxa"/>
            <w:tcBorders>
              <w:top w:val="single" w:sz="4" w:space="0" w:color="auto"/>
              <w:left w:val="nil"/>
              <w:bottom w:val="single" w:sz="4" w:space="0" w:color="auto"/>
              <w:right w:val="nil"/>
            </w:tcBorders>
            <w:shd w:val="clear" w:color="000000" w:fill="D9D9D9"/>
            <w:vAlign w:val="center"/>
            <w:hideMark/>
          </w:tcPr>
          <w:p w14:paraId="4CAF33FA" w14:textId="77777777" w:rsidR="005D48DF" w:rsidRPr="005667EC" w:rsidRDefault="005D48DF" w:rsidP="005D48DF">
            <w:pPr>
              <w:jc w:val="center"/>
              <w:rPr>
                <w:b/>
                <w:bCs/>
                <w:sz w:val="20"/>
                <w:szCs w:val="20"/>
              </w:rPr>
            </w:pPr>
            <w:r w:rsidRPr="005667EC">
              <w:rPr>
                <w:b/>
                <w:bCs/>
                <w:sz w:val="20"/>
                <w:szCs w:val="20"/>
              </w:rPr>
              <w:t>4</w:t>
            </w:r>
          </w:p>
        </w:tc>
        <w:tc>
          <w:tcPr>
            <w:tcW w:w="975" w:type="dxa"/>
            <w:tcBorders>
              <w:top w:val="single" w:sz="4" w:space="0" w:color="auto"/>
              <w:left w:val="nil"/>
              <w:bottom w:val="single" w:sz="4" w:space="0" w:color="auto"/>
              <w:right w:val="single" w:sz="4" w:space="0" w:color="auto"/>
            </w:tcBorders>
            <w:shd w:val="clear" w:color="000000" w:fill="D9D9D9"/>
            <w:vAlign w:val="center"/>
            <w:hideMark/>
          </w:tcPr>
          <w:p w14:paraId="7869D0D6" w14:textId="77777777" w:rsidR="005D48DF" w:rsidRPr="005667EC" w:rsidRDefault="005D48DF" w:rsidP="005D48DF">
            <w:pPr>
              <w:jc w:val="center"/>
              <w:rPr>
                <w:b/>
                <w:bCs/>
                <w:sz w:val="20"/>
                <w:szCs w:val="20"/>
              </w:rPr>
            </w:pPr>
            <w:r w:rsidRPr="005667EC">
              <w:rPr>
                <w:b/>
                <w:bCs/>
                <w:sz w:val="20"/>
                <w:szCs w:val="20"/>
              </w:rPr>
              <w:t>5</w:t>
            </w:r>
          </w:p>
        </w:tc>
      </w:tr>
      <w:tr w:rsidR="005667EC" w:rsidRPr="005667EC" w14:paraId="01C9F7DC" w14:textId="77777777" w:rsidTr="005D48DF">
        <w:trPr>
          <w:trHeight w:val="495"/>
          <w:jc w:val="center"/>
        </w:trPr>
        <w:tc>
          <w:tcPr>
            <w:tcW w:w="341" w:type="dxa"/>
            <w:tcBorders>
              <w:top w:val="single" w:sz="4" w:space="0" w:color="auto"/>
              <w:left w:val="single" w:sz="4" w:space="0" w:color="auto"/>
              <w:bottom w:val="single" w:sz="4" w:space="0" w:color="auto"/>
              <w:right w:val="nil"/>
            </w:tcBorders>
            <w:shd w:val="clear" w:color="000000" w:fill="FFFFFF"/>
            <w:noWrap/>
            <w:vAlign w:val="center"/>
            <w:hideMark/>
          </w:tcPr>
          <w:p w14:paraId="06360198" w14:textId="77777777" w:rsidR="005D48DF" w:rsidRPr="005667EC" w:rsidRDefault="005D48DF" w:rsidP="005D48DF">
            <w:pPr>
              <w:rPr>
                <w:b/>
                <w:bCs/>
                <w:sz w:val="18"/>
                <w:szCs w:val="18"/>
              </w:rPr>
            </w:pPr>
            <w:r w:rsidRPr="005667EC">
              <w:rPr>
                <w:b/>
                <w:bCs/>
                <w:sz w:val="18"/>
                <w:szCs w:val="18"/>
              </w:rPr>
              <w:t>8</w:t>
            </w:r>
          </w:p>
        </w:tc>
        <w:tc>
          <w:tcPr>
            <w:tcW w:w="4494" w:type="dxa"/>
            <w:tcBorders>
              <w:top w:val="single" w:sz="4" w:space="0" w:color="auto"/>
              <w:left w:val="nil"/>
              <w:bottom w:val="single" w:sz="4" w:space="0" w:color="auto"/>
              <w:right w:val="nil"/>
            </w:tcBorders>
            <w:shd w:val="clear" w:color="000000" w:fill="FFFFFF"/>
            <w:vAlign w:val="center"/>
            <w:hideMark/>
          </w:tcPr>
          <w:p w14:paraId="60E7D751" w14:textId="77777777" w:rsidR="005D48DF" w:rsidRPr="005667EC" w:rsidRDefault="005D48DF" w:rsidP="005D48DF">
            <w:pPr>
              <w:rPr>
                <w:b/>
                <w:bCs/>
                <w:sz w:val="18"/>
                <w:szCs w:val="18"/>
              </w:rPr>
            </w:pPr>
            <w:r w:rsidRPr="005667EC">
              <w:rPr>
                <w:b/>
                <w:bCs/>
                <w:sz w:val="18"/>
                <w:szCs w:val="18"/>
              </w:rPr>
              <w:t>Primici od financijske imovine i zaduživanja</w:t>
            </w:r>
          </w:p>
        </w:tc>
        <w:tc>
          <w:tcPr>
            <w:tcW w:w="1129" w:type="dxa"/>
            <w:tcBorders>
              <w:top w:val="nil"/>
              <w:left w:val="nil"/>
              <w:bottom w:val="single" w:sz="4" w:space="0" w:color="auto"/>
              <w:right w:val="nil"/>
            </w:tcBorders>
            <w:shd w:val="clear" w:color="000000" w:fill="FFFFFF"/>
            <w:noWrap/>
            <w:vAlign w:val="center"/>
            <w:hideMark/>
          </w:tcPr>
          <w:p w14:paraId="393C39FC" w14:textId="77777777" w:rsidR="005D48DF" w:rsidRPr="005667EC" w:rsidRDefault="005D48DF" w:rsidP="005D48DF">
            <w:pPr>
              <w:jc w:val="right"/>
              <w:rPr>
                <w:b/>
                <w:bCs/>
                <w:sz w:val="18"/>
                <w:szCs w:val="18"/>
              </w:rPr>
            </w:pPr>
            <w:r w:rsidRPr="005667EC">
              <w:rPr>
                <w:b/>
                <w:bCs/>
                <w:sz w:val="18"/>
                <w:szCs w:val="18"/>
              </w:rPr>
              <w:t>18.482,21</w:t>
            </w:r>
          </w:p>
        </w:tc>
        <w:tc>
          <w:tcPr>
            <w:tcW w:w="913" w:type="dxa"/>
            <w:tcBorders>
              <w:top w:val="nil"/>
              <w:left w:val="nil"/>
              <w:bottom w:val="single" w:sz="4" w:space="0" w:color="auto"/>
              <w:right w:val="nil"/>
            </w:tcBorders>
            <w:shd w:val="clear" w:color="000000" w:fill="FFFFFF"/>
            <w:noWrap/>
            <w:vAlign w:val="center"/>
            <w:hideMark/>
          </w:tcPr>
          <w:p w14:paraId="5689402D" w14:textId="77777777" w:rsidR="005D48DF" w:rsidRPr="005667EC" w:rsidRDefault="005D48DF" w:rsidP="005D48DF">
            <w:pPr>
              <w:jc w:val="right"/>
              <w:rPr>
                <w:b/>
                <w:bCs/>
                <w:sz w:val="18"/>
                <w:szCs w:val="18"/>
              </w:rPr>
            </w:pPr>
            <w:r w:rsidRPr="005667EC">
              <w:rPr>
                <w:b/>
                <w:bCs/>
                <w:sz w:val="18"/>
                <w:szCs w:val="18"/>
              </w:rPr>
              <w:t>3.752.540</w:t>
            </w:r>
          </w:p>
        </w:tc>
        <w:tc>
          <w:tcPr>
            <w:tcW w:w="913" w:type="dxa"/>
            <w:tcBorders>
              <w:top w:val="nil"/>
              <w:left w:val="nil"/>
              <w:bottom w:val="single" w:sz="4" w:space="0" w:color="auto"/>
              <w:right w:val="nil"/>
            </w:tcBorders>
            <w:shd w:val="clear" w:color="000000" w:fill="FFFFFF"/>
            <w:noWrap/>
            <w:vAlign w:val="center"/>
            <w:hideMark/>
          </w:tcPr>
          <w:p w14:paraId="6A6FF110" w14:textId="77777777" w:rsidR="005D48DF" w:rsidRPr="005667EC" w:rsidRDefault="005D48DF" w:rsidP="005D48DF">
            <w:pPr>
              <w:jc w:val="right"/>
              <w:rPr>
                <w:b/>
                <w:bCs/>
                <w:sz w:val="18"/>
                <w:szCs w:val="18"/>
              </w:rPr>
            </w:pPr>
            <w:r w:rsidRPr="005667EC">
              <w:rPr>
                <w:b/>
                <w:bCs/>
                <w:sz w:val="18"/>
                <w:szCs w:val="18"/>
              </w:rPr>
              <w:t>9.900.000</w:t>
            </w:r>
          </w:p>
        </w:tc>
        <w:tc>
          <w:tcPr>
            <w:tcW w:w="975" w:type="dxa"/>
            <w:tcBorders>
              <w:top w:val="nil"/>
              <w:left w:val="nil"/>
              <w:bottom w:val="single" w:sz="4" w:space="0" w:color="auto"/>
              <w:right w:val="nil"/>
            </w:tcBorders>
            <w:shd w:val="clear" w:color="000000" w:fill="FFFFFF"/>
            <w:noWrap/>
            <w:vAlign w:val="center"/>
            <w:hideMark/>
          </w:tcPr>
          <w:p w14:paraId="637FD02C" w14:textId="77777777" w:rsidR="005D48DF" w:rsidRPr="005667EC" w:rsidRDefault="005D48DF" w:rsidP="005D48DF">
            <w:pPr>
              <w:jc w:val="right"/>
              <w:rPr>
                <w:b/>
                <w:bCs/>
                <w:sz w:val="18"/>
                <w:szCs w:val="18"/>
              </w:rPr>
            </w:pPr>
            <w:r w:rsidRPr="005667EC">
              <w:rPr>
                <w:b/>
                <w:bCs/>
                <w:sz w:val="18"/>
                <w:szCs w:val="18"/>
              </w:rPr>
              <w:t>6.120.000</w:t>
            </w:r>
          </w:p>
        </w:tc>
        <w:tc>
          <w:tcPr>
            <w:tcW w:w="975" w:type="dxa"/>
            <w:tcBorders>
              <w:top w:val="nil"/>
              <w:left w:val="nil"/>
              <w:bottom w:val="single" w:sz="4" w:space="0" w:color="auto"/>
              <w:right w:val="single" w:sz="4" w:space="0" w:color="auto"/>
            </w:tcBorders>
            <w:shd w:val="clear" w:color="000000" w:fill="FFFFFF"/>
            <w:noWrap/>
            <w:vAlign w:val="center"/>
            <w:hideMark/>
          </w:tcPr>
          <w:p w14:paraId="39620E43" w14:textId="77777777" w:rsidR="005D48DF" w:rsidRPr="005667EC" w:rsidRDefault="005D48DF" w:rsidP="005D48DF">
            <w:pPr>
              <w:jc w:val="right"/>
              <w:rPr>
                <w:b/>
                <w:bCs/>
                <w:sz w:val="18"/>
                <w:szCs w:val="18"/>
              </w:rPr>
            </w:pPr>
            <w:r w:rsidRPr="005667EC">
              <w:rPr>
                <w:b/>
                <w:bCs/>
                <w:sz w:val="18"/>
                <w:szCs w:val="18"/>
              </w:rPr>
              <w:t>20.000</w:t>
            </w:r>
          </w:p>
        </w:tc>
      </w:tr>
      <w:tr w:rsidR="005667EC" w:rsidRPr="005667EC" w14:paraId="648853E6" w14:textId="77777777" w:rsidTr="005D48DF">
        <w:trPr>
          <w:trHeight w:val="495"/>
          <w:jc w:val="center"/>
        </w:trPr>
        <w:tc>
          <w:tcPr>
            <w:tcW w:w="341" w:type="dxa"/>
            <w:tcBorders>
              <w:top w:val="nil"/>
              <w:left w:val="single" w:sz="4" w:space="0" w:color="auto"/>
              <w:bottom w:val="nil"/>
              <w:right w:val="nil"/>
            </w:tcBorders>
            <w:shd w:val="clear" w:color="auto" w:fill="auto"/>
            <w:noWrap/>
            <w:vAlign w:val="center"/>
            <w:hideMark/>
          </w:tcPr>
          <w:p w14:paraId="3C366C64" w14:textId="77777777" w:rsidR="005D48DF" w:rsidRPr="005667EC" w:rsidRDefault="005D48DF" w:rsidP="005D48DF">
            <w:pPr>
              <w:rPr>
                <w:b/>
                <w:bCs/>
                <w:sz w:val="18"/>
                <w:szCs w:val="18"/>
              </w:rPr>
            </w:pPr>
            <w:r w:rsidRPr="005667EC">
              <w:rPr>
                <w:b/>
                <w:bCs/>
                <w:sz w:val="18"/>
                <w:szCs w:val="18"/>
              </w:rPr>
              <w:t>81</w:t>
            </w:r>
          </w:p>
        </w:tc>
        <w:tc>
          <w:tcPr>
            <w:tcW w:w="4494" w:type="dxa"/>
            <w:tcBorders>
              <w:top w:val="nil"/>
              <w:left w:val="nil"/>
              <w:bottom w:val="nil"/>
              <w:right w:val="nil"/>
            </w:tcBorders>
            <w:shd w:val="clear" w:color="auto" w:fill="auto"/>
            <w:vAlign w:val="center"/>
            <w:hideMark/>
          </w:tcPr>
          <w:p w14:paraId="0EE91E63" w14:textId="77777777" w:rsidR="005D48DF" w:rsidRPr="005667EC" w:rsidRDefault="005D48DF" w:rsidP="005D48DF">
            <w:pPr>
              <w:rPr>
                <w:sz w:val="18"/>
                <w:szCs w:val="18"/>
              </w:rPr>
            </w:pPr>
            <w:r w:rsidRPr="005667EC">
              <w:rPr>
                <w:sz w:val="18"/>
                <w:szCs w:val="18"/>
              </w:rPr>
              <w:t>Primljeni povrati glavnica danih zajmova i depozita</w:t>
            </w:r>
          </w:p>
        </w:tc>
        <w:tc>
          <w:tcPr>
            <w:tcW w:w="1129" w:type="dxa"/>
            <w:tcBorders>
              <w:top w:val="nil"/>
              <w:left w:val="nil"/>
              <w:bottom w:val="nil"/>
              <w:right w:val="nil"/>
            </w:tcBorders>
            <w:shd w:val="clear" w:color="auto" w:fill="auto"/>
            <w:noWrap/>
            <w:vAlign w:val="center"/>
            <w:hideMark/>
          </w:tcPr>
          <w:p w14:paraId="203F6F38" w14:textId="77777777" w:rsidR="005D48DF" w:rsidRPr="005667EC" w:rsidRDefault="005D48DF" w:rsidP="005D48DF">
            <w:pPr>
              <w:jc w:val="right"/>
              <w:rPr>
                <w:sz w:val="18"/>
                <w:szCs w:val="18"/>
              </w:rPr>
            </w:pPr>
            <w:r w:rsidRPr="005667EC">
              <w:rPr>
                <w:sz w:val="18"/>
                <w:szCs w:val="18"/>
              </w:rPr>
              <w:t>18.482,21</w:t>
            </w:r>
          </w:p>
        </w:tc>
        <w:tc>
          <w:tcPr>
            <w:tcW w:w="913" w:type="dxa"/>
            <w:tcBorders>
              <w:top w:val="nil"/>
              <w:left w:val="nil"/>
              <w:bottom w:val="nil"/>
              <w:right w:val="nil"/>
            </w:tcBorders>
            <w:shd w:val="clear" w:color="auto" w:fill="auto"/>
            <w:noWrap/>
            <w:vAlign w:val="center"/>
            <w:hideMark/>
          </w:tcPr>
          <w:p w14:paraId="3C9A741C" w14:textId="77777777" w:rsidR="005D48DF" w:rsidRPr="005667EC" w:rsidRDefault="005D48DF" w:rsidP="005D48DF">
            <w:pPr>
              <w:jc w:val="right"/>
              <w:rPr>
                <w:sz w:val="18"/>
                <w:szCs w:val="18"/>
              </w:rPr>
            </w:pPr>
            <w:r w:rsidRPr="005667EC">
              <w:rPr>
                <w:sz w:val="18"/>
                <w:szCs w:val="18"/>
              </w:rPr>
              <w:t>21.240</w:t>
            </w:r>
          </w:p>
        </w:tc>
        <w:tc>
          <w:tcPr>
            <w:tcW w:w="913" w:type="dxa"/>
            <w:tcBorders>
              <w:top w:val="nil"/>
              <w:left w:val="nil"/>
              <w:bottom w:val="nil"/>
              <w:right w:val="nil"/>
            </w:tcBorders>
            <w:shd w:val="clear" w:color="auto" w:fill="auto"/>
            <w:noWrap/>
            <w:vAlign w:val="center"/>
            <w:hideMark/>
          </w:tcPr>
          <w:p w14:paraId="0C653BEE" w14:textId="77777777" w:rsidR="005D48DF" w:rsidRPr="005667EC" w:rsidRDefault="005D48DF" w:rsidP="005D48DF">
            <w:pPr>
              <w:jc w:val="right"/>
              <w:rPr>
                <w:sz w:val="18"/>
                <w:szCs w:val="18"/>
              </w:rPr>
            </w:pPr>
            <w:r w:rsidRPr="005667EC">
              <w:rPr>
                <w:sz w:val="18"/>
                <w:szCs w:val="18"/>
              </w:rPr>
              <w:t>20.000</w:t>
            </w:r>
          </w:p>
        </w:tc>
        <w:tc>
          <w:tcPr>
            <w:tcW w:w="975" w:type="dxa"/>
            <w:tcBorders>
              <w:top w:val="nil"/>
              <w:left w:val="nil"/>
              <w:bottom w:val="nil"/>
              <w:right w:val="nil"/>
            </w:tcBorders>
            <w:shd w:val="clear" w:color="auto" w:fill="auto"/>
            <w:noWrap/>
            <w:vAlign w:val="center"/>
            <w:hideMark/>
          </w:tcPr>
          <w:p w14:paraId="22B8C033" w14:textId="77777777" w:rsidR="005D48DF" w:rsidRPr="005667EC" w:rsidRDefault="005D48DF" w:rsidP="005D48DF">
            <w:pPr>
              <w:jc w:val="right"/>
              <w:rPr>
                <w:sz w:val="18"/>
                <w:szCs w:val="18"/>
              </w:rPr>
            </w:pPr>
            <w:r w:rsidRPr="005667EC">
              <w:rPr>
                <w:sz w:val="18"/>
                <w:szCs w:val="18"/>
              </w:rPr>
              <w:t>20.000</w:t>
            </w:r>
          </w:p>
        </w:tc>
        <w:tc>
          <w:tcPr>
            <w:tcW w:w="975" w:type="dxa"/>
            <w:tcBorders>
              <w:top w:val="nil"/>
              <w:left w:val="nil"/>
              <w:bottom w:val="nil"/>
              <w:right w:val="single" w:sz="4" w:space="0" w:color="auto"/>
            </w:tcBorders>
            <w:shd w:val="clear" w:color="auto" w:fill="auto"/>
            <w:noWrap/>
            <w:vAlign w:val="center"/>
            <w:hideMark/>
          </w:tcPr>
          <w:p w14:paraId="24B23AD9" w14:textId="77777777" w:rsidR="005D48DF" w:rsidRPr="005667EC" w:rsidRDefault="005D48DF" w:rsidP="005D48DF">
            <w:pPr>
              <w:jc w:val="right"/>
              <w:rPr>
                <w:sz w:val="18"/>
                <w:szCs w:val="18"/>
              </w:rPr>
            </w:pPr>
            <w:r w:rsidRPr="005667EC">
              <w:rPr>
                <w:sz w:val="18"/>
                <w:szCs w:val="18"/>
              </w:rPr>
              <w:t>20.000</w:t>
            </w:r>
          </w:p>
        </w:tc>
      </w:tr>
      <w:tr w:rsidR="005667EC" w:rsidRPr="005667EC" w14:paraId="2FE23C7B" w14:textId="77777777" w:rsidTr="005D48DF">
        <w:trPr>
          <w:trHeight w:val="495"/>
          <w:jc w:val="center"/>
        </w:trPr>
        <w:tc>
          <w:tcPr>
            <w:tcW w:w="341" w:type="dxa"/>
            <w:tcBorders>
              <w:top w:val="nil"/>
              <w:left w:val="single" w:sz="4" w:space="0" w:color="auto"/>
              <w:bottom w:val="single" w:sz="4" w:space="0" w:color="auto"/>
              <w:right w:val="nil"/>
            </w:tcBorders>
            <w:shd w:val="clear" w:color="auto" w:fill="auto"/>
            <w:noWrap/>
            <w:vAlign w:val="center"/>
            <w:hideMark/>
          </w:tcPr>
          <w:p w14:paraId="5D0779D1" w14:textId="77777777" w:rsidR="005D48DF" w:rsidRPr="005667EC" w:rsidRDefault="005D48DF" w:rsidP="005D48DF">
            <w:pPr>
              <w:rPr>
                <w:b/>
                <w:bCs/>
                <w:sz w:val="18"/>
                <w:szCs w:val="18"/>
              </w:rPr>
            </w:pPr>
            <w:r w:rsidRPr="005667EC">
              <w:rPr>
                <w:b/>
                <w:bCs/>
                <w:sz w:val="18"/>
                <w:szCs w:val="18"/>
              </w:rPr>
              <w:t>84</w:t>
            </w:r>
          </w:p>
        </w:tc>
        <w:tc>
          <w:tcPr>
            <w:tcW w:w="4494" w:type="dxa"/>
            <w:tcBorders>
              <w:top w:val="nil"/>
              <w:left w:val="nil"/>
              <w:bottom w:val="single" w:sz="4" w:space="0" w:color="auto"/>
              <w:right w:val="nil"/>
            </w:tcBorders>
            <w:shd w:val="clear" w:color="auto" w:fill="auto"/>
            <w:vAlign w:val="center"/>
            <w:hideMark/>
          </w:tcPr>
          <w:p w14:paraId="02D929E9" w14:textId="77777777" w:rsidR="005D48DF" w:rsidRPr="005667EC" w:rsidRDefault="005D48DF" w:rsidP="005D48DF">
            <w:pPr>
              <w:rPr>
                <w:sz w:val="18"/>
                <w:szCs w:val="18"/>
              </w:rPr>
            </w:pPr>
            <w:r w:rsidRPr="005667EC">
              <w:rPr>
                <w:sz w:val="18"/>
                <w:szCs w:val="18"/>
              </w:rPr>
              <w:t>Primici od zaduživanja</w:t>
            </w:r>
          </w:p>
        </w:tc>
        <w:tc>
          <w:tcPr>
            <w:tcW w:w="1129" w:type="dxa"/>
            <w:tcBorders>
              <w:top w:val="nil"/>
              <w:left w:val="nil"/>
              <w:bottom w:val="single" w:sz="4" w:space="0" w:color="auto"/>
              <w:right w:val="nil"/>
            </w:tcBorders>
            <w:shd w:val="clear" w:color="auto" w:fill="auto"/>
            <w:noWrap/>
            <w:vAlign w:val="center"/>
            <w:hideMark/>
          </w:tcPr>
          <w:p w14:paraId="60298118" w14:textId="77777777" w:rsidR="005D48DF" w:rsidRPr="005667EC" w:rsidRDefault="005D48DF" w:rsidP="005D48DF">
            <w:pPr>
              <w:jc w:val="right"/>
              <w:rPr>
                <w:sz w:val="18"/>
                <w:szCs w:val="18"/>
              </w:rPr>
            </w:pPr>
            <w:r w:rsidRPr="005667EC">
              <w:rPr>
                <w:sz w:val="18"/>
                <w:szCs w:val="18"/>
              </w:rPr>
              <w:t>0,00</w:t>
            </w:r>
          </w:p>
        </w:tc>
        <w:tc>
          <w:tcPr>
            <w:tcW w:w="913" w:type="dxa"/>
            <w:tcBorders>
              <w:top w:val="nil"/>
              <w:left w:val="nil"/>
              <w:bottom w:val="single" w:sz="4" w:space="0" w:color="auto"/>
              <w:right w:val="nil"/>
            </w:tcBorders>
            <w:shd w:val="clear" w:color="auto" w:fill="auto"/>
            <w:noWrap/>
            <w:vAlign w:val="center"/>
            <w:hideMark/>
          </w:tcPr>
          <w:p w14:paraId="334A716E" w14:textId="77777777" w:rsidR="005D48DF" w:rsidRPr="005667EC" w:rsidRDefault="005D48DF" w:rsidP="005D48DF">
            <w:pPr>
              <w:jc w:val="right"/>
              <w:rPr>
                <w:sz w:val="18"/>
                <w:szCs w:val="18"/>
              </w:rPr>
            </w:pPr>
            <w:r w:rsidRPr="005667EC">
              <w:rPr>
                <w:sz w:val="18"/>
                <w:szCs w:val="18"/>
              </w:rPr>
              <w:t>3.731.300</w:t>
            </w:r>
          </w:p>
        </w:tc>
        <w:tc>
          <w:tcPr>
            <w:tcW w:w="913" w:type="dxa"/>
            <w:tcBorders>
              <w:top w:val="nil"/>
              <w:left w:val="nil"/>
              <w:bottom w:val="single" w:sz="4" w:space="0" w:color="auto"/>
              <w:right w:val="nil"/>
            </w:tcBorders>
            <w:shd w:val="clear" w:color="auto" w:fill="auto"/>
            <w:noWrap/>
            <w:vAlign w:val="center"/>
            <w:hideMark/>
          </w:tcPr>
          <w:p w14:paraId="49EE4F2B" w14:textId="77777777" w:rsidR="005D48DF" w:rsidRPr="005667EC" w:rsidRDefault="005D48DF" w:rsidP="005D48DF">
            <w:pPr>
              <w:jc w:val="right"/>
              <w:rPr>
                <w:sz w:val="18"/>
                <w:szCs w:val="18"/>
              </w:rPr>
            </w:pPr>
            <w:bookmarkStart w:id="12" w:name="_Hlk150326444"/>
            <w:r w:rsidRPr="005667EC">
              <w:rPr>
                <w:sz w:val="18"/>
                <w:szCs w:val="18"/>
              </w:rPr>
              <w:t>9.880.000</w:t>
            </w:r>
            <w:bookmarkEnd w:id="12"/>
          </w:p>
        </w:tc>
        <w:tc>
          <w:tcPr>
            <w:tcW w:w="975" w:type="dxa"/>
            <w:tcBorders>
              <w:top w:val="nil"/>
              <w:left w:val="nil"/>
              <w:bottom w:val="single" w:sz="4" w:space="0" w:color="auto"/>
              <w:right w:val="nil"/>
            </w:tcBorders>
            <w:shd w:val="clear" w:color="auto" w:fill="auto"/>
            <w:noWrap/>
            <w:vAlign w:val="center"/>
            <w:hideMark/>
          </w:tcPr>
          <w:p w14:paraId="56600607" w14:textId="77777777" w:rsidR="005D48DF" w:rsidRPr="005667EC" w:rsidRDefault="005D48DF" w:rsidP="005D48DF">
            <w:pPr>
              <w:jc w:val="right"/>
              <w:rPr>
                <w:sz w:val="18"/>
                <w:szCs w:val="18"/>
              </w:rPr>
            </w:pPr>
            <w:r w:rsidRPr="005667EC">
              <w:rPr>
                <w:sz w:val="18"/>
                <w:szCs w:val="18"/>
              </w:rPr>
              <w:t>6.100.000</w:t>
            </w:r>
          </w:p>
        </w:tc>
        <w:tc>
          <w:tcPr>
            <w:tcW w:w="975" w:type="dxa"/>
            <w:tcBorders>
              <w:top w:val="nil"/>
              <w:left w:val="nil"/>
              <w:bottom w:val="single" w:sz="4" w:space="0" w:color="auto"/>
              <w:right w:val="single" w:sz="4" w:space="0" w:color="auto"/>
            </w:tcBorders>
            <w:shd w:val="clear" w:color="auto" w:fill="auto"/>
            <w:noWrap/>
            <w:vAlign w:val="center"/>
            <w:hideMark/>
          </w:tcPr>
          <w:p w14:paraId="3CD4197A" w14:textId="77777777" w:rsidR="005D48DF" w:rsidRPr="005667EC" w:rsidRDefault="005D48DF" w:rsidP="005D48DF">
            <w:pPr>
              <w:jc w:val="right"/>
              <w:rPr>
                <w:sz w:val="18"/>
                <w:szCs w:val="18"/>
              </w:rPr>
            </w:pPr>
            <w:r w:rsidRPr="005667EC">
              <w:rPr>
                <w:sz w:val="18"/>
                <w:szCs w:val="18"/>
              </w:rPr>
              <w:t>0</w:t>
            </w:r>
          </w:p>
        </w:tc>
      </w:tr>
    </w:tbl>
    <w:p w14:paraId="122E8C16" w14:textId="77777777" w:rsidR="00276944" w:rsidRPr="00D44C2F" w:rsidRDefault="00276944" w:rsidP="005D48DF">
      <w:pPr>
        <w:jc w:val="both"/>
      </w:pPr>
    </w:p>
    <w:p w14:paraId="7D082DA0" w14:textId="648FDC81" w:rsidR="00862F5D" w:rsidRPr="00D44C2F" w:rsidRDefault="00276944" w:rsidP="00862F5D">
      <w:pPr>
        <w:ind w:firstLine="708"/>
        <w:jc w:val="both"/>
      </w:pPr>
      <w:bookmarkStart w:id="13" w:name="_Toc481750377"/>
      <w:r w:rsidRPr="00D44C2F">
        <w:rPr>
          <w:b/>
          <w:bCs/>
          <w:i/>
        </w:rPr>
        <w:t>Primljeni povrati glavnica danih zajmova i depozita</w:t>
      </w:r>
      <w:r w:rsidRPr="00D44C2F">
        <w:rPr>
          <w:i/>
        </w:rPr>
        <w:t xml:space="preserve"> (skupina 81) </w:t>
      </w:r>
      <w:r w:rsidRPr="00D44C2F">
        <w:t>planiraju se u trogodišnjem razdoblju iz izvora financiranja opći prihodi i primici u iznosu od 2</w:t>
      </w:r>
      <w:r w:rsidR="00862F5D" w:rsidRPr="00D44C2F">
        <w:t>0.000</w:t>
      </w:r>
      <w:r w:rsidRPr="00D44C2F">
        <w:t xml:space="preserve"> € po godini i odnose se na primitke od povrata danih zajmova od strane </w:t>
      </w:r>
      <w:r w:rsidRPr="00D44C2F">
        <w:rPr>
          <w:rFonts w:eastAsiaTheme="minorHAnsi"/>
          <w:lang w:eastAsia="en-US"/>
        </w:rPr>
        <w:t>Agencije za pravni promet i posredovanje nekretninama (</w:t>
      </w:r>
      <w:r w:rsidRPr="00D44C2F">
        <w:t>gradnja stanova POS-a).</w:t>
      </w:r>
    </w:p>
    <w:p w14:paraId="6790BDB0" w14:textId="15099461" w:rsidR="00276944" w:rsidRPr="00D44C2F" w:rsidRDefault="00276944" w:rsidP="00862F5D">
      <w:pPr>
        <w:ind w:firstLine="708"/>
        <w:jc w:val="both"/>
        <w:rPr>
          <w:bCs/>
        </w:rPr>
      </w:pPr>
      <w:r w:rsidRPr="00D44C2F">
        <w:rPr>
          <w:b/>
          <w:bCs/>
          <w:i/>
        </w:rPr>
        <w:t>Primici od zaduživanja</w:t>
      </w:r>
      <w:r w:rsidRPr="00D44C2F">
        <w:rPr>
          <w:i/>
        </w:rPr>
        <w:t xml:space="preserve"> (skupina 84)</w:t>
      </w:r>
      <w:r w:rsidRPr="00D44C2F">
        <w:t xml:space="preserve"> </w:t>
      </w:r>
      <w:r w:rsidR="00E70B07" w:rsidRPr="00D44C2F">
        <w:t xml:space="preserve">planiraju se </w:t>
      </w:r>
      <w:r w:rsidRPr="00D44C2F">
        <w:t>u 202</w:t>
      </w:r>
      <w:r w:rsidR="00440F6C" w:rsidRPr="00D44C2F">
        <w:t>4</w:t>
      </w:r>
      <w:r w:rsidRPr="00D44C2F">
        <w:t>.</w:t>
      </w:r>
      <w:r w:rsidR="00E70B07" w:rsidRPr="00D44C2F">
        <w:t xml:space="preserve"> </w:t>
      </w:r>
      <w:r w:rsidR="00431169" w:rsidRPr="00D44C2F">
        <w:t xml:space="preserve">i 2025. </w:t>
      </w:r>
      <w:r w:rsidR="00E70B07" w:rsidRPr="00D44C2F">
        <w:t xml:space="preserve">godini u </w:t>
      </w:r>
      <w:r w:rsidR="00431169" w:rsidRPr="00D44C2F">
        <w:t xml:space="preserve">ukupnom </w:t>
      </w:r>
      <w:r w:rsidR="00E70B07" w:rsidRPr="00D44C2F">
        <w:t>iznosu od</w:t>
      </w:r>
      <w:r w:rsidR="00431169" w:rsidRPr="00D44C2F">
        <w:t xml:space="preserve"> 15.980.000</w:t>
      </w:r>
      <w:r w:rsidR="00E70B07" w:rsidRPr="00D44C2F">
        <w:t xml:space="preserve"> €, </w:t>
      </w:r>
      <w:r w:rsidR="00431169" w:rsidRPr="00D44C2F">
        <w:t>od čega se u</w:t>
      </w:r>
      <w:r w:rsidR="00A6487B" w:rsidRPr="00D44C2F">
        <w:t xml:space="preserve"> 2024. godini i</w:t>
      </w:r>
      <w:r w:rsidR="00EA52BD" w:rsidRPr="00D44C2F">
        <w:t xml:space="preserve">znos od </w:t>
      </w:r>
      <w:r w:rsidR="00E70B07" w:rsidRPr="00D44C2F">
        <w:t>2.800.000 € odnosi na zaduženje Grada Samobora za financiranje kapitalnog projekta</w:t>
      </w:r>
      <w:r w:rsidRPr="00D44C2F">
        <w:t xml:space="preserve"> </w:t>
      </w:r>
      <w:r w:rsidR="00E70B07" w:rsidRPr="00D44C2F">
        <w:rPr>
          <w:bCs/>
        </w:rPr>
        <w:t xml:space="preserve">K603521 Zamjena i modernizacija postojeće javne rasvjete na području grada Samobora, a preostali </w:t>
      </w:r>
      <w:r w:rsidR="00EA52BD" w:rsidRPr="00D44C2F">
        <w:rPr>
          <w:bCs/>
        </w:rPr>
        <w:t>iznos</w:t>
      </w:r>
      <w:r w:rsidR="00E80C33" w:rsidRPr="00D44C2F">
        <w:rPr>
          <w:bCs/>
        </w:rPr>
        <w:t xml:space="preserve"> od</w:t>
      </w:r>
      <w:r w:rsidR="00A6487B" w:rsidRPr="00D44C2F">
        <w:rPr>
          <w:bCs/>
        </w:rPr>
        <w:t xml:space="preserve"> </w:t>
      </w:r>
      <w:r w:rsidR="00431169" w:rsidRPr="00D44C2F">
        <w:rPr>
          <w:bCs/>
        </w:rPr>
        <w:t>13.</w:t>
      </w:r>
      <w:r w:rsidR="00E80C33" w:rsidRPr="00D44C2F">
        <w:rPr>
          <w:bCs/>
        </w:rPr>
        <w:t>1</w:t>
      </w:r>
      <w:r w:rsidR="00A6487B" w:rsidRPr="00D44C2F">
        <w:rPr>
          <w:bCs/>
        </w:rPr>
        <w:t>80.000 €</w:t>
      </w:r>
      <w:r w:rsidR="00431169" w:rsidRPr="00D44C2F">
        <w:rPr>
          <w:bCs/>
        </w:rPr>
        <w:t xml:space="preserve"> (</w:t>
      </w:r>
      <w:r w:rsidR="00E80C33" w:rsidRPr="00D44C2F">
        <w:rPr>
          <w:bCs/>
        </w:rPr>
        <w:t xml:space="preserve">7.080.000 € </w:t>
      </w:r>
      <w:r w:rsidR="00431169" w:rsidRPr="00D44C2F">
        <w:rPr>
          <w:bCs/>
        </w:rPr>
        <w:t>planiran</w:t>
      </w:r>
      <w:r w:rsidR="00E80C33" w:rsidRPr="00D44C2F">
        <w:rPr>
          <w:bCs/>
        </w:rPr>
        <w:t>o</w:t>
      </w:r>
      <w:r w:rsidR="00431169" w:rsidRPr="00D44C2F">
        <w:rPr>
          <w:bCs/>
        </w:rPr>
        <w:t xml:space="preserve"> u 2024. godini</w:t>
      </w:r>
      <w:r w:rsidR="00E80C33" w:rsidRPr="00D44C2F">
        <w:rPr>
          <w:bCs/>
        </w:rPr>
        <w:t>,</w:t>
      </w:r>
      <w:r w:rsidR="00A6487B" w:rsidRPr="00D44C2F">
        <w:rPr>
          <w:bCs/>
        </w:rPr>
        <w:t xml:space="preserve"> 6.100.000 </w:t>
      </w:r>
      <w:r w:rsidR="00D565DD" w:rsidRPr="00D44C2F">
        <w:rPr>
          <w:bCs/>
        </w:rPr>
        <w:t>€</w:t>
      </w:r>
      <w:r w:rsidR="00431169" w:rsidRPr="00D44C2F">
        <w:rPr>
          <w:bCs/>
        </w:rPr>
        <w:t xml:space="preserve"> u 2025. godini) </w:t>
      </w:r>
      <w:r w:rsidR="00E70B07" w:rsidRPr="00D44C2F">
        <w:rPr>
          <w:bCs/>
        </w:rPr>
        <w:t>odnos</w:t>
      </w:r>
      <w:r w:rsidR="00E80C33" w:rsidRPr="00D44C2F">
        <w:rPr>
          <w:bCs/>
        </w:rPr>
        <w:t>i</w:t>
      </w:r>
      <w:r w:rsidR="00431169" w:rsidRPr="00D44C2F">
        <w:rPr>
          <w:bCs/>
        </w:rPr>
        <w:t xml:space="preserve"> se</w:t>
      </w:r>
      <w:r w:rsidR="00E70B07" w:rsidRPr="00D44C2F">
        <w:rPr>
          <w:bCs/>
        </w:rPr>
        <w:t xml:space="preserve"> na </w:t>
      </w:r>
      <w:r w:rsidRPr="00D44C2F">
        <w:t xml:space="preserve">novo zaduženje Grada Samobora za financiranje sljedećih kapitalnih projekata planiranih </w:t>
      </w:r>
      <w:r w:rsidR="00E80C33" w:rsidRPr="00D44C2F">
        <w:t>Proračunom Grada Samobora za 2024. godinu i projekcijama za 2025. i 2026. godinu</w:t>
      </w:r>
      <w:r w:rsidRPr="00D44C2F">
        <w:t xml:space="preserve">: </w:t>
      </w:r>
      <w:r w:rsidR="00E80C33" w:rsidRPr="00D44C2F">
        <w:t>Kapitalni projekt K303504 Nabava vatrogasnog vozila JVP, Kapitalni projekt K601206 Izgradnja i opremanje Centra za starije osobe Samobor, Kapitalni projekt K601224 Izgradnja dječjeg vrtića u Perivoju, Kapitalni projekt K601246 Ulaganje u PD Ivica Sudnik, Kapitalni projekt K601279 Rekonstrukcija i nadogradnja OŠ Rude i Kapitalni projekt K601281 Izgradnja sportske dvorane i dogradnja OŠ Milan Lang.</w:t>
      </w:r>
    </w:p>
    <w:p w14:paraId="36C9E94C" w14:textId="77777777" w:rsidR="00276944" w:rsidRPr="00D44C2F" w:rsidRDefault="00276944" w:rsidP="00276944">
      <w:pPr>
        <w:ind w:firstLine="708"/>
        <w:jc w:val="both"/>
      </w:pPr>
    </w:p>
    <w:p w14:paraId="4C51F6F0" w14:textId="795EC75E" w:rsidR="00696B6D" w:rsidRDefault="00696B6D" w:rsidP="00696B6D">
      <w:pPr>
        <w:jc w:val="center"/>
        <w:rPr>
          <w:b/>
          <w:i/>
          <w:iCs/>
        </w:rPr>
      </w:pPr>
      <w:bookmarkStart w:id="14" w:name="_Hlk87271429"/>
      <w:bookmarkEnd w:id="13"/>
      <w:r>
        <w:rPr>
          <w:b/>
          <w:i/>
          <w:iCs/>
        </w:rPr>
        <w:t>Izdaci</w:t>
      </w:r>
    </w:p>
    <w:p w14:paraId="7F7B3E3C" w14:textId="0C0371F2" w:rsidR="00696B6D" w:rsidRPr="00BF1A4F" w:rsidRDefault="00696B6D" w:rsidP="00696B6D">
      <w:pPr>
        <w:jc w:val="center"/>
        <w:rPr>
          <w:b/>
        </w:rPr>
      </w:pPr>
      <w:r w:rsidRPr="00BF1A4F">
        <w:rPr>
          <w:b/>
        </w:rPr>
        <w:t xml:space="preserve">Članak </w:t>
      </w:r>
      <w:r>
        <w:rPr>
          <w:b/>
        </w:rPr>
        <w:t>1</w:t>
      </w:r>
      <w:r w:rsidR="00D44C2F">
        <w:rPr>
          <w:b/>
        </w:rPr>
        <w:t>3</w:t>
      </w:r>
      <w:r w:rsidRPr="00BF1A4F">
        <w:rPr>
          <w:b/>
        </w:rPr>
        <w:t>.</w:t>
      </w:r>
    </w:p>
    <w:p w14:paraId="3C23A33C" w14:textId="77777777" w:rsidR="00696B6D" w:rsidRPr="00480FF8" w:rsidRDefault="00696B6D" w:rsidP="00696B6D">
      <w:pPr>
        <w:ind w:firstLine="720"/>
        <w:jc w:val="both"/>
        <w:rPr>
          <w:bCs/>
        </w:rPr>
      </w:pPr>
    </w:p>
    <w:p w14:paraId="38D9200A" w14:textId="7B36FACC" w:rsidR="00696B6D" w:rsidRPr="00D44C2F" w:rsidRDefault="00696B6D" w:rsidP="00696B6D">
      <w:pPr>
        <w:ind w:firstLine="720"/>
        <w:jc w:val="both"/>
        <w:rPr>
          <w:bCs/>
        </w:rPr>
      </w:pPr>
      <w:r w:rsidRPr="00D44C2F">
        <w:rPr>
          <w:b/>
          <w:caps/>
        </w:rPr>
        <w:t>Izdaci za financijsku imovinu i otplate zajmova</w:t>
      </w:r>
      <w:r w:rsidRPr="00D44C2F">
        <w:rPr>
          <w:bCs/>
        </w:rPr>
        <w:t xml:space="preserve"> (razred 5)</w:t>
      </w:r>
      <w:r w:rsidRPr="00D44C2F">
        <w:rPr>
          <w:b/>
          <w:i/>
          <w:iCs/>
        </w:rPr>
        <w:t xml:space="preserve"> </w:t>
      </w:r>
      <w:r w:rsidRPr="00D44C2F">
        <w:rPr>
          <w:bCs/>
        </w:rPr>
        <w:t xml:space="preserve">planiraju se u iznosu od </w:t>
      </w:r>
      <w:r w:rsidR="00A60CE6" w:rsidRPr="00D44C2F">
        <w:rPr>
          <w:bCs/>
        </w:rPr>
        <w:t>1.100.274</w:t>
      </w:r>
      <w:r w:rsidRPr="00D44C2F">
        <w:rPr>
          <w:bCs/>
        </w:rPr>
        <w:t xml:space="preserve"> u 202</w:t>
      </w:r>
      <w:r w:rsidR="00A60CE6" w:rsidRPr="00D44C2F">
        <w:rPr>
          <w:bCs/>
        </w:rPr>
        <w:t>4</w:t>
      </w:r>
      <w:r w:rsidRPr="00D44C2F">
        <w:rPr>
          <w:bCs/>
        </w:rPr>
        <w:t xml:space="preserve">. godini, što je međugodišnje povećanje od </w:t>
      </w:r>
      <w:r w:rsidR="00A60CE6" w:rsidRPr="00D44C2F">
        <w:rPr>
          <w:bCs/>
        </w:rPr>
        <w:t>35,41</w:t>
      </w:r>
      <w:r w:rsidRPr="00D44C2F">
        <w:rPr>
          <w:bCs/>
        </w:rPr>
        <w:t>% u odnosu na 202</w:t>
      </w:r>
      <w:r w:rsidR="00A60CE6" w:rsidRPr="00D44C2F">
        <w:rPr>
          <w:bCs/>
        </w:rPr>
        <w:t>3</w:t>
      </w:r>
      <w:r w:rsidRPr="00D44C2F">
        <w:rPr>
          <w:bCs/>
        </w:rPr>
        <w:t xml:space="preserve">. godinu. U projekcijskim godinama ovi izdaci planirani su u iznosu od </w:t>
      </w:r>
      <w:r w:rsidR="00A60CE6" w:rsidRPr="00D44C2F">
        <w:rPr>
          <w:bCs/>
        </w:rPr>
        <w:t>1.685.451</w:t>
      </w:r>
      <w:r w:rsidRPr="00D44C2F">
        <w:rPr>
          <w:bCs/>
        </w:rPr>
        <w:t xml:space="preserve"> € u 202</w:t>
      </w:r>
      <w:r w:rsidR="00A60CE6" w:rsidRPr="00D44C2F">
        <w:rPr>
          <w:bCs/>
        </w:rPr>
        <w:t>5</w:t>
      </w:r>
      <w:r w:rsidRPr="00D44C2F">
        <w:rPr>
          <w:bCs/>
        </w:rPr>
        <w:t xml:space="preserve">. i </w:t>
      </w:r>
      <w:r w:rsidR="00A60CE6" w:rsidRPr="00D44C2F">
        <w:rPr>
          <w:bCs/>
        </w:rPr>
        <w:t>2.342.736</w:t>
      </w:r>
      <w:r w:rsidRPr="00D44C2F">
        <w:rPr>
          <w:bCs/>
        </w:rPr>
        <w:t xml:space="preserve"> € u 202</w:t>
      </w:r>
      <w:r w:rsidR="00A60CE6" w:rsidRPr="00D44C2F">
        <w:rPr>
          <w:bCs/>
        </w:rPr>
        <w:t>6</w:t>
      </w:r>
      <w:r w:rsidRPr="00D44C2F">
        <w:rPr>
          <w:bCs/>
        </w:rPr>
        <w:t>. godini. Izdaci u okviru ovog razreda obuhvaćaju planirane iznose za dane zajmove te izdatke za otplatu primljenih kredita i zajmova.</w:t>
      </w:r>
    </w:p>
    <w:p w14:paraId="071EFBB3" w14:textId="77777777" w:rsidR="00B5562D" w:rsidRPr="00D44C2F" w:rsidRDefault="00B5562D" w:rsidP="00B5562D">
      <w:pPr>
        <w:autoSpaceDE w:val="0"/>
        <w:autoSpaceDN w:val="0"/>
        <w:adjustRightInd w:val="0"/>
        <w:ind w:firstLine="709"/>
        <w:jc w:val="both"/>
        <w:rPr>
          <w:rFonts w:eastAsiaTheme="minorHAnsi"/>
          <w:lang w:eastAsia="en-US"/>
        </w:rPr>
      </w:pPr>
      <w:r w:rsidRPr="00D44C2F">
        <w:rPr>
          <w:rFonts w:eastAsiaTheme="minorHAnsi"/>
          <w:lang w:eastAsia="en-US"/>
        </w:rPr>
        <w:lastRenderedPageBreak/>
        <w:t>U nastavku se daje skraćeni prikaz primitaka od financijske imovine i zaduživanja iskazanih prema ekonomskoj klasifikaciji:</w:t>
      </w:r>
    </w:p>
    <w:p w14:paraId="21964598" w14:textId="77777777" w:rsidR="005D48DF" w:rsidRPr="00D44C2F" w:rsidRDefault="005D48DF" w:rsidP="00B5562D">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9740" w:type="dxa"/>
        <w:jc w:val="center"/>
        <w:tblLook w:val="04A0" w:firstRow="1" w:lastRow="0" w:firstColumn="1" w:lastColumn="0" w:noHBand="0" w:noVBand="1"/>
      </w:tblPr>
      <w:tblGrid>
        <w:gridCol w:w="396"/>
        <w:gridCol w:w="4443"/>
        <w:gridCol w:w="1129"/>
        <w:gridCol w:w="1027"/>
        <w:gridCol w:w="1027"/>
        <w:gridCol w:w="1105"/>
        <w:gridCol w:w="1105"/>
      </w:tblGrid>
      <w:tr w:rsidR="00D44C2F" w:rsidRPr="00D44C2F" w14:paraId="35F9E5A3" w14:textId="77777777" w:rsidTr="005D48DF">
        <w:trPr>
          <w:trHeight w:val="255"/>
          <w:jc w:val="center"/>
        </w:trPr>
        <w:tc>
          <w:tcPr>
            <w:tcW w:w="4839" w:type="dxa"/>
            <w:gridSpan w:val="2"/>
            <w:vMerge w:val="restart"/>
            <w:tcBorders>
              <w:top w:val="single" w:sz="4" w:space="0" w:color="auto"/>
              <w:left w:val="single" w:sz="4" w:space="0" w:color="auto"/>
              <w:bottom w:val="nil"/>
              <w:right w:val="nil"/>
            </w:tcBorders>
            <w:shd w:val="clear" w:color="000000" w:fill="D9D9D9"/>
            <w:noWrap/>
            <w:vAlign w:val="center"/>
            <w:hideMark/>
          </w:tcPr>
          <w:p w14:paraId="4F97D657" w14:textId="77777777" w:rsidR="005D48DF" w:rsidRPr="00D44C2F" w:rsidRDefault="005D48DF" w:rsidP="005D48DF">
            <w:pPr>
              <w:jc w:val="center"/>
              <w:rPr>
                <w:b/>
                <w:bCs/>
                <w:sz w:val="20"/>
                <w:szCs w:val="20"/>
              </w:rPr>
            </w:pPr>
            <w:r w:rsidRPr="00D44C2F">
              <w:rPr>
                <w:b/>
                <w:bCs/>
                <w:sz w:val="20"/>
                <w:szCs w:val="20"/>
              </w:rPr>
              <w:t>Šifra i naziv proračunske klasifikacije</w:t>
            </w:r>
          </w:p>
        </w:tc>
        <w:tc>
          <w:tcPr>
            <w:tcW w:w="1129" w:type="dxa"/>
            <w:tcBorders>
              <w:top w:val="single" w:sz="4" w:space="0" w:color="auto"/>
              <w:left w:val="nil"/>
              <w:bottom w:val="nil"/>
              <w:right w:val="nil"/>
            </w:tcBorders>
            <w:shd w:val="clear" w:color="000000" w:fill="D9D9D9"/>
            <w:vAlign w:val="center"/>
            <w:hideMark/>
          </w:tcPr>
          <w:p w14:paraId="0F06B89A" w14:textId="77777777" w:rsidR="005D48DF" w:rsidRPr="00D44C2F" w:rsidRDefault="005D48DF" w:rsidP="005D48DF">
            <w:pPr>
              <w:jc w:val="center"/>
              <w:rPr>
                <w:b/>
                <w:bCs/>
                <w:sz w:val="20"/>
                <w:szCs w:val="20"/>
              </w:rPr>
            </w:pPr>
            <w:r w:rsidRPr="00D44C2F">
              <w:rPr>
                <w:b/>
                <w:bCs/>
                <w:sz w:val="20"/>
                <w:szCs w:val="20"/>
              </w:rPr>
              <w:t>Izvršenje</w:t>
            </w:r>
          </w:p>
        </w:tc>
        <w:tc>
          <w:tcPr>
            <w:tcW w:w="912" w:type="dxa"/>
            <w:tcBorders>
              <w:top w:val="single" w:sz="4" w:space="0" w:color="auto"/>
              <w:left w:val="nil"/>
              <w:bottom w:val="nil"/>
              <w:right w:val="nil"/>
            </w:tcBorders>
            <w:shd w:val="clear" w:color="000000" w:fill="D9D9D9"/>
            <w:vAlign w:val="center"/>
            <w:hideMark/>
          </w:tcPr>
          <w:p w14:paraId="0FE49C21" w14:textId="77777777" w:rsidR="005D48DF" w:rsidRPr="00D44C2F" w:rsidRDefault="005D48DF" w:rsidP="005D48DF">
            <w:pPr>
              <w:jc w:val="center"/>
              <w:rPr>
                <w:b/>
                <w:bCs/>
                <w:sz w:val="20"/>
                <w:szCs w:val="20"/>
              </w:rPr>
            </w:pPr>
            <w:r w:rsidRPr="00D44C2F">
              <w:rPr>
                <w:b/>
                <w:bCs/>
                <w:sz w:val="20"/>
                <w:szCs w:val="20"/>
              </w:rPr>
              <w:t>Proračun</w:t>
            </w:r>
          </w:p>
        </w:tc>
        <w:tc>
          <w:tcPr>
            <w:tcW w:w="912" w:type="dxa"/>
            <w:tcBorders>
              <w:top w:val="single" w:sz="4" w:space="0" w:color="auto"/>
              <w:left w:val="nil"/>
              <w:bottom w:val="nil"/>
              <w:right w:val="nil"/>
            </w:tcBorders>
            <w:shd w:val="clear" w:color="000000" w:fill="D9D9D9"/>
            <w:vAlign w:val="center"/>
            <w:hideMark/>
          </w:tcPr>
          <w:p w14:paraId="50464999" w14:textId="77777777" w:rsidR="005D48DF" w:rsidRPr="00D44C2F" w:rsidRDefault="005D48DF" w:rsidP="005D48DF">
            <w:pPr>
              <w:jc w:val="center"/>
              <w:rPr>
                <w:b/>
                <w:bCs/>
                <w:sz w:val="20"/>
                <w:szCs w:val="20"/>
              </w:rPr>
            </w:pPr>
            <w:r w:rsidRPr="00D44C2F">
              <w:rPr>
                <w:b/>
                <w:bCs/>
                <w:sz w:val="20"/>
                <w:szCs w:val="20"/>
              </w:rPr>
              <w:t>Proračun</w:t>
            </w:r>
          </w:p>
        </w:tc>
        <w:tc>
          <w:tcPr>
            <w:tcW w:w="974" w:type="dxa"/>
            <w:tcBorders>
              <w:top w:val="single" w:sz="4" w:space="0" w:color="auto"/>
              <w:left w:val="nil"/>
              <w:bottom w:val="nil"/>
              <w:right w:val="nil"/>
            </w:tcBorders>
            <w:shd w:val="clear" w:color="000000" w:fill="D9D9D9"/>
            <w:vAlign w:val="center"/>
            <w:hideMark/>
          </w:tcPr>
          <w:p w14:paraId="3382417C" w14:textId="77777777" w:rsidR="005D48DF" w:rsidRPr="00D44C2F" w:rsidRDefault="005D48DF" w:rsidP="005D48DF">
            <w:pPr>
              <w:jc w:val="center"/>
              <w:rPr>
                <w:b/>
                <w:bCs/>
                <w:sz w:val="20"/>
                <w:szCs w:val="20"/>
              </w:rPr>
            </w:pPr>
            <w:r w:rsidRPr="00D44C2F">
              <w:rPr>
                <w:b/>
                <w:bCs/>
                <w:sz w:val="20"/>
                <w:szCs w:val="20"/>
              </w:rPr>
              <w:t>Projekcija</w:t>
            </w:r>
          </w:p>
        </w:tc>
        <w:tc>
          <w:tcPr>
            <w:tcW w:w="974" w:type="dxa"/>
            <w:tcBorders>
              <w:top w:val="single" w:sz="4" w:space="0" w:color="auto"/>
              <w:left w:val="nil"/>
              <w:bottom w:val="nil"/>
              <w:right w:val="single" w:sz="4" w:space="0" w:color="auto"/>
            </w:tcBorders>
            <w:shd w:val="clear" w:color="000000" w:fill="D9D9D9"/>
            <w:vAlign w:val="center"/>
            <w:hideMark/>
          </w:tcPr>
          <w:p w14:paraId="2716EFCA" w14:textId="77777777" w:rsidR="005D48DF" w:rsidRPr="00D44C2F" w:rsidRDefault="005D48DF" w:rsidP="005D48DF">
            <w:pPr>
              <w:jc w:val="center"/>
              <w:rPr>
                <w:b/>
                <w:bCs/>
                <w:sz w:val="20"/>
                <w:szCs w:val="20"/>
              </w:rPr>
            </w:pPr>
            <w:r w:rsidRPr="00D44C2F">
              <w:rPr>
                <w:b/>
                <w:bCs/>
                <w:sz w:val="20"/>
                <w:szCs w:val="20"/>
              </w:rPr>
              <w:t>Projekcija</w:t>
            </w:r>
          </w:p>
        </w:tc>
      </w:tr>
      <w:tr w:rsidR="00D44C2F" w:rsidRPr="00D44C2F" w14:paraId="64672813" w14:textId="77777777" w:rsidTr="005D48DF">
        <w:trPr>
          <w:trHeight w:val="255"/>
          <w:jc w:val="center"/>
        </w:trPr>
        <w:tc>
          <w:tcPr>
            <w:tcW w:w="4839" w:type="dxa"/>
            <w:gridSpan w:val="2"/>
            <w:vMerge/>
            <w:tcBorders>
              <w:top w:val="single" w:sz="4" w:space="0" w:color="auto"/>
              <w:left w:val="single" w:sz="4" w:space="0" w:color="auto"/>
              <w:bottom w:val="nil"/>
              <w:right w:val="nil"/>
            </w:tcBorders>
            <w:vAlign w:val="center"/>
            <w:hideMark/>
          </w:tcPr>
          <w:p w14:paraId="4EEB5C1B" w14:textId="77777777" w:rsidR="005D48DF" w:rsidRPr="00D44C2F" w:rsidRDefault="005D48DF" w:rsidP="005D48DF">
            <w:pPr>
              <w:rPr>
                <w:b/>
                <w:bCs/>
                <w:sz w:val="20"/>
                <w:szCs w:val="20"/>
              </w:rPr>
            </w:pPr>
          </w:p>
        </w:tc>
        <w:tc>
          <w:tcPr>
            <w:tcW w:w="1129" w:type="dxa"/>
            <w:tcBorders>
              <w:top w:val="nil"/>
              <w:left w:val="nil"/>
              <w:bottom w:val="nil"/>
              <w:right w:val="nil"/>
            </w:tcBorders>
            <w:shd w:val="clear" w:color="000000" w:fill="D9D9D9"/>
            <w:vAlign w:val="center"/>
            <w:hideMark/>
          </w:tcPr>
          <w:p w14:paraId="363952FF" w14:textId="77777777" w:rsidR="005D48DF" w:rsidRPr="00D44C2F" w:rsidRDefault="005D48DF" w:rsidP="005D48DF">
            <w:pPr>
              <w:jc w:val="center"/>
              <w:rPr>
                <w:b/>
                <w:bCs/>
                <w:sz w:val="20"/>
                <w:szCs w:val="20"/>
              </w:rPr>
            </w:pPr>
            <w:r w:rsidRPr="00D44C2F">
              <w:rPr>
                <w:b/>
                <w:bCs/>
                <w:sz w:val="20"/>
                <w:szCs w:val="20"/>
              </w:rPr>
              <w:t>2022.</w:t>
            </w:r>
          </w:p>
        </w:tc>
        <w:tc>
          <w:tcPr>
            <w:tcW w:w="912" w:type="dxa"/>
            <w:tcBorders>
              <w:top w:val="nil"/>
              <w:left w:val="nil"/>
              <w:bottom w:val="nil"/>
              <w:right w:val="nil"/>
            </w:tcBorders>
            <w:shd w:val="clear" w:color="000000" w:fill="D9D9D9"/>
            <w:vAlign w:val="center"/>
            <w:hideMark/>
          </w:tcPr>
          <w:p w14:paraId="5031DCA6" w14:textId="77777777" w:rsidR="005D48DF" w:rsidRPr="00D44C2F" w:rsidRDefault="005D48DF" w:rsidP="005D48DF">
            <w:pPr>
              <w:jc w:val="center"/>
              <w:rPr>
                <w:b/>
                <w:bCs/>
                <w:sz w:val="20"/>
                <w:szCs w:val="20"/>
              </w:rPr>
            </w:pPr>
            <w:r w:rsidRPr="00D44C2F">
              <w:rPr>
                <w:b/>
                <w:bCs/>
                <w:sz w:val="20"/>
                <w:szCs w:val="20"/>
              </w:rPr>
              <w:t xml:space="preserve"> 2023.</w:t>
            </w:r>
          </w:p>
        </w:tc>
        <w:tc>
          <w:tcPr>
            <w:tcW w:w="912" w:type="dxa"/>
            <w:tcBorders>
              <w:top w:val="nil"/>
              <w:left w:val="nil"/>
              <w:bottom w:val="nil"/>
              <w:right w:val="nil"/>
            </w:tcBorders>
            <w:shd w:val="clear" w:color="000000" w:fill="D9D9D9"/>
            <w:vAlign w:val="center"/>
            <w:hideMark/>
          </w:tcPr>
          <w:p w14:paraId="23EAA83E" w14:textId="77777777" w:rsidR="005D48DF" w:rsidRPr="00D44C2F" w:rsidRDefault="005D48DF" w:rsidP="005D48DF">
            <w:pPr>
              <w:jc w:val="center"/>
              <w:rPr>
                <w:b/>
                <w:bCs/>
                <w:sz w:val="20"/>
                <w:szCs w:val="20"/>
              </w:rPr>
            </w:pPr>
            <w:r w:rsidRPr="00D44C2F">
              <w:rPr>
                <w:b/>
                <w:bCs/>
                <w:sz w:val="20"/>
                <w:szCs w:val="20"/>
              </w:rPr>
              <w:t>2024.</w:t>
            </w:r>
          </w:p>
        </w:tc>
        <w:tc>
          <w:tcPr>
            <w:tcW w:w="974" w:type="dxa"/>
            <w:tcBorders>
              <w:top w:val="nil"/>
              <w:left w:val="nil"/>
              <w:bottom w:val="nil"/>
              <w:right w:val="nil"/>
            </w:tcBorders>
            <w:shd w:val="clear" w:color="000000" w:fill="D9D9D9"/>
            <w:vAlign w:val="center"/>
            <w:hideMark/>
          </w:tcPr>
          <w:p w14:paraId="7C45277D" w14:textId="77777777" w:rsidR="005D48DF" w:rsidRPr="00D44C2F" w:rsidRDefault="005D48DF" w:rsidP="005D48DF">
            <w:pPr>
              <w:jc w:val="center"/>
              <w:rPr>
                <w:b/>
                <w:bCs/>
                <w:sz w:val="20"/>
                <w:szCs w:val="20"/>
              </w:rPr>
            </w:pPr>
            <w:r w:rsidRPr="00D44C2F">
              <w:rPr>
                <w:b/>
                <w:bCs/>
                <w:sz w:val="20"/>
                <w:szCs w:val="20"/>
              </w:rPr>
              <w:t>2025.</w:t>
            </w:r>
          </w:p>
        </w:tc>
        <w:tc>
          <w:tcPr>
            <w:tcW w:w="974" w:type="dxa"/>
            <w:tcBorders>
              <w:top w:val="nil"/>
              <w:left w:val="nil"/>
              <w:bottom w:val="nil"/>
              <w:right w:val="single" w:sz="4" w:space="0" w:color="auto"/>
            </w:tcBorders>
            <w:shd w:val="clear" w:color="000000" w:fill="D9D9D9"/>
            <w:vAlign w:val="center"/>
            <w:hideMark/>
          </w:tcPr>
          <w:p w14:paraId="0408E5DE" w14:textId="77777777" w:rsidR="005D48DF" w:rsidRPr="00D44C2F" w:rsidRDefault="005D48DF" w:rsidP="005D48DF">
            <w:pPr>
              <w:jc w:val="center"/>
              <w:rPr>
                <w:b/>
                <w:bCs/>
                <w:sz w:val="20"/>
                <w:szCs w:val="20"/>
              </w:rPr>
            </w:pPr>
            <w:r w:rsidRPr="00D44C2F">
              <w:rPr>
                <w:b/>
                <w:bCs/>
                <w:sz w:val="20"/>
                <w:szCs w:val="20"/>
              </w:rPr>
              <w:t>2026.</w:t>
            </w:r>
          </w:p>
        </w:tc>
      </w:tr>
      <w:tr w:rsidR="00D44C2F" w:rsidRPr="00D44C2F" w14:paraId="013BF81D" w14:textId="77777777" w:rsidTr="005D48DF">
        <w:trPr>
          <w:trHeight w:val="255"/>
          <w:jc w:val="center"/>
        </w:trPr>
        <w:tc>
          <w:tcPr>
            <w:tcW w:w="4839" w:type="dxa"/>
            <w:gridSpan w:val="2"/>
            <w:vMerge/>
            <w:tcBorders>
              <w:top w:val="single" w:sz="4" w:space="0" w:color="auto"/>
              <w:left w:val="single" w:sz="4" w:space="0" w:color="auto"/>
              <w:bottom w:val="nil"/>
              <w:right w:val="nil"/>
            </w:tcBorders>
            <w:vAlign w:val="center"/>
            <w:hideMark/>
          </w:tcPr>
          <w:p w14:paraId="6479441B" w14:textId="77777777" w:rsidR="005D48DF" w:rsidRPr="00D44C2F" w:rsidRDefault="005D48DF" w:rsidP="005D48DF">
            <w:pPr>
              <w:rPr>
                <w:b/>
                <w:bCs/>
                <w:sz w:val="20"/>
                <w:szCs w:val="20"/>
              </w:rPr>
            </w:pPr>
          </w:p>
        </w:tc>
        <w:tc>
          <w:tcPr>
            <w:tcW w:w="1129" w:type="dxa"/>
            <w:tcBorders>
              <w:top w:val="single" w:sz="4" w:space="0" w:color="auto"/>
              <w:left w:val="nil"/>
              <w:bottom w:val="single" w:sz="4" w:space="0" w:color="auto"/>
              <w:right w:val="nil"/>
            </w:tcBorders>
            <w:shd w:val="clear" w:color="000000" w:fill="D9D9D9"/>
            <w:vAlign w:val="center"/>
            <w:hideMark/>
          </w:tcPr>
          <w:p w14:paraId="1B36AC88" w14:textId="77777777" w:rsidR="005D48DF" w:rsidRPr="00D44C2F" w:rsidRDefault="005D48DF" w:rsidP="005D48DF">
            <w:pPr>
              <w:jc w:val="center"/>
              <w:rPr>
                <w:b/>
                <w:bCs/>
                <w:sz w:val="20"/>
                <w:szCs w:val="20"/>
              </w:rPr>
            </w:pPr>
            <w:r w:rsidRPr="00D44C2F">
              <w:rPr>
                <w:b/>
                <w:bCs/>
                <w:sz w:val="20"/>
                <w:szCs w:val="20"/>
              </w:rPr>
              <w:t>1</w:t>
            </w:r>
          </w:p>
        </w:tc>
        <w:tc>
          <w:tcPr>
            <w:tcW w:w="912" w:type="dxa"/>
            <w:tcBorders>
              <w:top w:val="single" w:sz="4" w:space="0" w:color="auto"/>
              <w:left w:val="nil"/>
              <w:bottom w:val="single" w:sz="4" w:space="0" w:color="auto"/>
              <w:right w:val="nil"/>
            </w:tcBorders>
            <w:shd w:val="clear" w:color="000000" w:fill="D9D9D9"/>
            <w:vAlign w:val="center"/>
            <w:hideMark/>
          </w:tcPr>
          <w:p w14:paraId="1B85A664" w14:textId="77777777" w:rsidR="005D48DF" w:rsidRPr="00D44C2F" w:rsidRDefault="005D48DF" w:rsidP="005D48DF">
            <w:pPr>
              <w:jc w:val="center"/>
              <w:rPr>
                <w:b/>
                <w:bCs/>
                <w:sz w:val="20"/>
                <w:szCs w:val="20"/>
              </w:rPr>
            </w:pPr>
            <w:r w:rsidRPr="00D44C2F">
              <w:rPr>
                <w:b/>
                <w:bCs/>
                <w:sz w:val="20"/>
                <w:szCs w:val="20"/>
              </w:rPr>
              <w:t>2</w:t>
            </w:r>
          </w:p>
        </w:tc>
        <w:tc>
          <w:tcPr>
            <w:tcW w:w="912" w:type="dxa"/>
            <w:tcBorders>
              <w:top w:val="single" w:sz="4" w:space="0" w:color="auto"/>
              <w:left w:val="nil"/>
              <w:bottom w:val="single" w:sz="4" w:space="0" w:color="auto"/>
              <w:right w:val="nil"/>
            </w:tcBorders>
            <w:shd w:val="clear" w:color="000000" w:fill="D9D9D9"/>
            <w:vAlign w:val="center"/>
            <w:hideMark/>
          </w:tcPr>
          <w:p w14:paraId="714CFAA7" w14:textId="77777777" w:rsidR="005D48DF" w:rsidRPr="00D44C2F" w:rsidRDefault="005D48DF" w:rsidP="005D48DF">
            <w:pPr>
              <w:jc w:val="center"/>
              <w:rPr>
                <w:b/>
                <w:bCs/>
                <w:sz w:val="20"/>
                <w:szCs w:val="20"/>
              </w:rPr>
            </w:pPr>
            <w:r w:rsidRPr="00D44C2F">
              <w:rPr>
                <w:b/>
                <w:bCs/>
                <w:sz w:val="20"/>
                <w:szCs w:val="20"/>
              </w:rPr>
              <w:t>3</w:t>
            </w:r>
          </w:p>
        </w:tc>
        <w:tc>
          <w:tcPr>
            <w:tcW w:w="974" w:type="dxa"/>
            <w:tcBorders>
              <w:top w:val="single" w:sz="4" w:space="0" w:color="auto"/>
              <w:left w:val="nil"/>
              <w:bottom w:val="single" w:sz="4" w:space="0" w:color="auto"/>
              <w:right w:val="nil"/>
            </w:tcBorders>
            <w:shd w:val="clear" w:color="000000" w:fill="D9D9D9"/>
            <w:vAlign w:val="center"/>
            <w:hideMark/>
          </w:tcPr>
          <w:p w14:paraId="3138DEF1" w14:textId="77777777" w:rsidR="005D48DF" w:rsidRPr="00D44C2F" w:rsidRDefault="005D48DF" w:rsidP="005D48DF">
            <w:pPr>
              <w:jc w:val="center"/>
              <w:rPr>
                <w:b/>
                <w:bCs/>
                <w:sz w:val="20"/>
                <w:szCs w:val="20"/>
              </w:rPr>
            </w:pPr>
            <w:r w:rsidRPr="00D44C2F">
              <w:rPr>
                <w:b/>
                <w:bCs/>
                <w:sz w:val="20"/>
                <w:szCs w:val="20"/>
              </w:rPr>
              <w:t>4</w:t>
            </w:r>
          </w:p>
        </w:tc>
        <w:tc>
          <w:tcPr>
            <w:tcW w:w="974" w:type="dxa"/>
            <w:tcBorders>
              <w:top w:val="single" w:sz="4" w:space="0" w:color="auto"/>
              <w:left w:val="nil"/>
              <w:bottom w:val="single" w:sz="4" w:space="0" w:color="auto"/>
              <w:right w:val="single" w:sz="4" w:space="0" w:color="auto"/>
            </w:tcBorders>
            <w:shd w:val="clear" w:color="000000" w:fill="D9D9D9"/>
            <w:vAlign w:val="center"/>
            <w:hideMark/>
          </w:tcPr>
          <w:p w14:paraId="6DCD8A35" w14:textId="77777777" w:rsidR="005D48DF" w:rsidRPr="00D44C2F" w:rsidRDefault="005D48DF" w:rsidP="005D48DF">
            <w:pPr>
              <w:jc w:val="center"/>
              <w:rPr>
                <w:b/>
                <w:bCs/>
                <w:sz w:val="20"/>
                <w:szCs w:val="20"/>
              </w:rPr>
            </w:pPr>
            <w:r w:rsidRPr="00D44C2F">
              <w:rPr>
                <w:b/>
                <w:bCs/>
                <w:sz w:val="20"/>
                <w:szCs w:val="20"/>
              </w:rPr>
              <w:t>5</w:t>
            </w:r>
          </w:p>
        </w:tc>
      </w:tr>
      <w:tr w:rsidR="00D44C2F" w:rsidRPr="00D44C2F" w14:paraId="41B34EA5" w14:textId="77777777" w:rsidTr="005D48DF">
        <w:trPr>
          <w:trHeight w:val="495"/>
          <w:jc w:val="center"/>
        </w:trPr>
        <w:tc>
          <w:tcPr>
            <w:tcW w:w="345" w:type="dxa"/>
            <w:tcBorders>
              <w:top w:val="single" w:sz="4" w:space="0" w:color="auto"/>
              <w:left w:val="single" w:sz="4" w:space="0" w:color="auto"/>
              <w:bottom w:val="single" w:sz="4" w:space="0" w:color="auto"/>
              <w:right w:val="nil"/>
            </w:tcBorders>
            <w:shd w:val="clear" w:color="000000" w:fill="FFFFFF"/>
            <w:noWrap/>
            <w:vAlign w:val="center"/>
            <w:hideMark/>
          </w:tcPr>
          <w:p w14:paraId="74AA1087" w14:textId="77777777" w:rsidR="005D48DF" w:rsidRPr="00D44C2F" w:rsidRDefault="005D48DF" w:rsidP="005D48DF">
            <w:pPr>
              <w:rPr>
                <w:b/>
                <w:bCs/>
                <w:sz w:val="18"/>
                <w:szCs w:val="18"/>
              </w:rPr>
            </w:pPr>
            <w:r w:rsidRPr="00D44C2F">
              <w:rPr>
                <w:b/>
                <w:bCs/>
                <w:sz w:val="18"/>
                <w:szCs w:val="18"/>
              </w:rPr>
              <w:t>5</w:t>
            </w:r>
          </w:p>
        </w:tc>
        <w:tc>
          <w:tcPr>
            <w:tcW w:w="4494" w:type="dxa"/>
            <w:tcBorders>
              <w:top w:val="single" w:sz="4" w:space="0" w:color="auto"/>
              <w:left w:val="nil"/>
              <w:bottom w:val="single" w:sz="4" w:space="0" w:color="auto"/>
              <w:right w:val="nil"/>
            </w:tcBorders>
            <w:shd w:val="clear" w:color="000000" w:fill="FFFFFF"/>
            <w:vAlign w:val="center"/>
            <w:hideMark/>
          </w:tcPr>
          <w:p w14:paraId="3B48FA63" w14:textId="77777777" w:rsidR="005D48DF" w:rsidRPr="00D44C2F" w:rsidRDefault="005D48DF" w:rsidP="005D48DF">
            <w:pPr>
              <w:rPr>
                <w:b/>
                <w:bCs/>
                <w:sz w:val="18"/>
                <w:szCs w:val="18"/>
              </w:rPr>
            </w:pPr>
            <w:r w:rsidRPr="00D44C2F">
              <w:rPr>
                <w:b/>
                <w:bCs/>
                <w:sz w:val="18"/>
                <w:szCs w:val="18"/>
              </w:rPr>
              <w:t>Izdaci za financijsku imovinu i otplate zajmova</w:t>
            </w:r>
          </w:p>
        </w:tc>
        <w:tc>
          <w:tcPr>
            <w:tcW w:w="1129" w:type="dxa"/>
            <w:tcBorders>
              <w:top w:val="nil"/>
              <w:left w:val="nil"/>
              <w:bottom w:val="single" w:sz="4" w:space="0" w:color="auto"/>
              <w:right w:val="nil"/>
            </w:tcBorders>
            <w:shd w:val="clear" w:color="000000" w:fill="FFFFFF"/>
            <w:noWrap/>
            <w:vAlign w:val="center"/>
            <w:hideMark/>
          </w:tcPr>
          <w:p w14:paraId="79BA8A31" w14:textId="77777777" w:rsidR="005D48DF" w:rsidRPr="00D44C2F" w:rsidRDefault="005D48DF" w:rsidP="005D48DF">
            <w:pPr>
              <w:jc w:val="right"/>
              <w:rPr>
                <w:b/>
                <w:bCs/>
                <w:sz w:val="18"/>
                <w:szCs w:val="18"/>
              </w:rPr>
            </w:pPr>
            <w:r w:rsidRPr="00D44C2F">
              <w:rPr>
                <w:b/>
                <w:bCs/>
                <w:sz w:val="18"/>
                <w:szCs w:val="18"/>
              </w:rPr>
              <w:t>802.297,84</w:t>
            </w:r>
          </w:p>
        </w:tc>
        <w:tc>
          <w:tcPr>
            <w:tcW w:w="912" w:type="dxa"/>
            <w:tcBorders>
              <w:top w:val="nil"/>
              <w:left w:val="nil"/>
              <w:bottom w:val="single" w:sz="4" w:space="0" w:color="auto"/>
              <w:right w:val="nil"/>
            </w:tcBorders>
            <w:shd w:val="clear" w:color="000000" w:fill="FFFFFF"/>
            <w:noWrap/>
            <w:vAlign w:val="center"/>
            <w:hideMark/>
          </w:tcPr>
          <w:p w14:paraId="04547F07" w14:textId="77777777" w:rsidR="005D48DF" w:rsidRPr="00D44C2F" w:rsidRDefault="005D48DF" w:rsidP="005D48DF">
            <w:pPr>
              <w:jc w:val="right"/>
              <w:rPr>
                <w:b/>
                <w:bCs/>
                <w:sz w:val="18"/>
                <w:szCs w:val="18"/>
              </w:rPr>
            </w:pPr>
            <w:r w:rsidRPr="00D44C2F">
              <w:rPr>
                <w:b/>
                <w:bCs/>
                <w:sz w:val="18"/>
                <w:szCs w:val="18"/>
              </w:rPr>
              <w:t>812.578</w:t>
            </w:r>
          </w:p>
        </w:tc>
        <w:tc>
          <w:tcPr>
            <w:tcW w:w="912" w:type="dxa"/>
            <w:tcBorders>
              <w:top w:val="nil"/>
              <w:left w:val="nil"/>
              <w:bottom w:val="single" w:sz="4" w:space="0" w:color="auto"/>
              <w:right w:val="nil"/>
            </w:tcBorders>
            <w:shd w:val="clear" w:color="000000" w:fill="FFFFFF"/>
            <w:noWrap/>
            <w:vAlign w:val="center"/>
            <w:hideMark/>
          </w:tcPr>
          <w:p w14:paraId="3899E185" w14:textId="77777777" w:rsidR="005D48DF" w:rsidRPr="00D44C2F" w:rsidRDefault="005D48DF" w:rsidP="005D48DF">
            <w:pPr>
              <w:jc w:val="right"/>
              <w:rPr>
                <w:b/>
                <w:bCs/>
                <w:sz w:val="18"/>
                <w:szCs w:val="18"/>
              </w:rPr>
            </w:pPr>
            <w:r w:rsidRPr="00D44C2F">
              <w:rPr>
                <w:b/>
                <w:bCs/>
                <w:sz w:val="18"/>
                <w:szCs w:val="18"/>
              </w:rPr>
              <w:t>1.100.274</w:t>
            </w:r>
          </w:p>
        </w:tc>
        <w:tc>
          <w:tcPr>
            <w:tcW w:w="974" w:type="dxa"/>
            <w:tcBorders>
              <w:top w:val="nil"/>
              <w:left w:val="nil"/>
              <w:bottom w:val="single" w:sz="4" w:space="0" w:color="auto"/>
              <w:right w:val="nil"/>
            </w:tcBorders>
            <w:shd w:val="clear" w:color="000000" w:fill="FFFFFF"/>
            <w:noWrap/>
            <w:vAlign w:val="center"/>
            <w:hideMark/>
          </w:tcPr>
          <w:p w14:paraId="026D8B14" w14:textId="77777777" w:rsidR="005D48DF" w:rsidRPr="00D44C2F" w:rsidRDefault="005D48DF" w:rsidP="005D48DF">
            <w:pPr>
              <w:jc w:val="right"/>
              <w:rPr>
                <w:b/>
                <w:bCs/>
                <w:sz w:val="18"/>
                <w:szCs w:val="18"/>
              </w:rPr>
            </w:pPr>
            <w:bookmarkStart w:id="15" w:name="_Hlk150265079"/>
            <w:r w:rsidRPr="00D44C2F">
              <w:rPr>
                <w:b/>
                <w:bCs/>
                <w:sz w:val="18"/>
                <w:szCs w:val="18"/>
              </w:rPr>
              <w:t>1.685.451</w:t>
            </w:r>
            <w:bookmarkEnd w:id="15"/>
          </w:p>
        </w:tc>
        <w:tc>
          <w:tcPr>
            <w:tcW w:w="974" w:type="dxa"/>
            <w:tcBorders>
              <w:top w:val="nil"/>
              <w:left w:val="nil"/>
              <w:bottom w:val="single" w:sz="4" w:space="0" w:color="auto"/>
              <w:right w:val="single" w:sz="4" w:space="0" w:color="auto"/>
            </w:tcBorders>
            <w:shd w:val="clear" w:color="000000" w:fill="FFFFFF"/>
            <w:noWrap/>
            <w:vAlign w:val="center"/>
            <w:hideMark/>
          </w:tcPr>
          <w:p w14:paraId="3F7D36FD" w14:textId="77777777" w:rsidR="005D48DF" w:rsidRPr="00D44C2F" w:rsidRDefault="005D48DF" w:rsidP="005D48DF">
            <w:pPr>
              <w:jc w:val="right"/>
              <w:rPr>
                <w:b/>
                <w:bCs/>
                <w:sz w:val="18"/>
                <w:szCs w:val="18"/>
              </w:rPr>
            </w:pPr>
            <w:r w:rsidRPr="00D44C2F">
              <w:rPr>
                <w:b/>
                <w:bCs/>
                <w:sz w:val="18"/>
                <w:szCs w:val="18"/>
              </w:rPr>
              <w:t>2.342.736</w:t>
            </w:r>
          </w:p>
        </w:tc>
      </w:tr>
      <w:tr w:rsidR="00D44C2F" w:rsidRPr="00D44C2F" w14:paraId="155B96FF" w14:textId="77777777" w:rsidTr="005D48DF">
        <w:trPr>
          <w:trHeight w:val="495"/>
          <w:jc w:val="center"/>
        </w:trPr>
        <w:tc>
          <w:tcPr>
            <w:tcW w:w="345" w:type="dxa"/>
            <w:tcBorders>
              <w:top w:val="nil"/>
              <w:left w:val="single" w:sz="4" w:space="0" w:color="auto"/>
              <w:bottom w:val="nil"/>
              <w:right w:val="nil"/>
            </w:tcBorders>
            <w:shd w:val="clear" w:color="auto" w:fill="auto"/>
            <w:noWrap/>
            <w:vAlign w:val="center"/>
            <w:hideMark/>
          </w:tcPr>
          <w:p w14:paraId="16DCEC68" w14:textId="77777777" w:rsidR="005D48DF" w:rsidRPr="00D44C2F" w:rsidRDefault="005D48DF" w:rsidP="005D48DF">
            <w:pPr>
              <w:rPr>
                <w:b/>
                <w:bCs/>
                <w:sz w:val="18"/>
                <w:szCs w:val="18"/>
              </w:rPr>
            </w:pPr>
            <w:r w:rsidRPr="00D44C2F">
              <w:rPr>
                <w:b/>
                <w:bCs/>
                <w:sz w:val="18"/>
                <w:szCs w:val="18"/>
              </w:rPr>
              <w:t>51</w:t>
            </w:r>
          </w:p>
        </w:tc>
        <w:tc>
          <w:tcPr>
            <w:tcW w:w="4494" w:type="dxa"/>
            <w:tcBorders>
              <w:top w:val="nil"/>
              <w:left w:val="nil"/>
              <w:bottom w:val="nil"/>
              <w:right w:val="nil"/>
            </w:tcBorders>
            <w:shd w:val="clear" w:color="auto" w:fill="auto"/>
            <w:vAlign w:val="center"/>
            <w:hideMark/>
          </w:tcPr>
          <w:p w14:paraId="34660ACD" w14:textId="77777777" w:rsidR="005D48DF" w:rsidRPr="00D44C2F" w:rsidRDefault="005D48DF" w:rsidP="005D48DF">
            <w:pPr>
              <w:rPr>
                <w:sz w:val="18"/>
                <w:szCs w:val="18"/>
              </w:rPr>
            </w:pPr>
            <w:r w:rsidRPr="00D44C2F">
              <w:rPr>
                <w:sz w:val="18"/>
                <w:szCs w:val="18"/>
              </w:rPr>
              <w:t>Izdaci za dane zajmove i depozite</w:t>
            </w:r>
          </w:p>
        </w:tc>
        <w:tc>
          <w:tcPr>
            <w:tcW w:w="1129" w:type="dxa"/>
            <w:tcBorders>
              <w:top w:val="nil"/>
              <w:left w:val="nil"/>
              <w:bottom w:val="nil"/>
              <w:right w:val="nil"/>
            </w:tcBorders>
            <w:shd w:val="clear" w:color="auto" w:fill="auto"/>
            <w:noWrap/>
            <w:vAlign w:val="center"/>
            <w:hideMark/>
          </w:tcPr>
          <w:p w14:paraId="49B93D14" w14:textId="77777777" w:rsidR="005D48DF" w:rsidRPr="00D44C2F" w:rsidRDefault="005D48DF" w:rsidP="005D48DF">
            <w:pPr>
              <w:jc w:val="right"/>
              <w:rPr>
                <w:sz w:val="18"/>
                <w:szCs w:val="18"/>
              </w:rPr>
            </w:pPr>
            <w:r w:rsidRPr="00D44C2F">
              <w:rPr>
                <w:sz w:val="18"/>
                <w:szCs w:val="18"/>
              </w:rPr>
              <w:t>698,62</w:t>
            </w:r>
          </w:p>
        </w:tc>
        <w:tc>
          <w:tcPr>
            <w:tcW w:w="912" w:type="dxa"/>
            <w:tcBorders>
              <w:top w:val="nil"/>
              <w:left w:val="nil"/>
              <w:bottom w:val="nil"/>
              <w:right w:val="nil"/>
            </w:tcBorders>
            <w:shd w:val="clear" w:color="auto" w:fill="auto"/>
            <w:noWrap/>
            <w:vAlign w:val="center"/>
            <w:hideMark/>
          </w:tcPr>
          <w:p w14:paraId="6269039A" w14:textId="77777777" w:rsidR="005D48DF" w:rsidRPr="00D44C2F" w:rsidRDefault="005D48DF" w:rsidP="005D48DF">
            <w:pPr>
              <w:jc w:val="right"/>
              <w:rPr>
                <w:sz w:val="18"/>
                <w:szCs w:val="18"/>
              </w:rPr>
            </w:pPr>
            <w:r w:rsidRPr="00D44C2F">
              <w:rPr>
                <w:sz w:val="18"/>
                <w:szCs w:val="18"/>
              </w:rPr>
              <w:t>578</w:t>
            </w:r>
          </w:p>
        </w:tc>
        <w:tc>
          <w:tcPr>
            <w:tcW w:w="912" w:type="dxa"/>
            <w:tcBorders>
              <w:top w:val="nil"/>
              <w:left w:val="nil"/>
              <w:bottom w:val="nil"/>
              <w:right w:val="nil"/>
            </w:tcBorders>
            <w:shd w:val="clear" w:color="auto" w:fill="auto"/>
            <w:noWrap/>
            <w:vAlign w:val="center"/>
            <w:hideMark/>
          </w:tcPr>
          <w:p w14:paraId="71BC14E4" w14:textId="77777777" w:rsidR="005D48DF" w:rsidRPr="00D44C2F" w:rsidRDefault="005D48DF" w:rsidP="005D48DF">
            <w:pPr>
              <w:jc w:val="right"/>
              <w:rPr>
                <w:sz w:val="18"/>
                <w:szCs w:val="18"/>
              </w:rPr>
            </w:pPr>
            <w:r w:rsidRPr="00D44C2F">
              <w:rPr>
                <w:sz w:val="18"/>
                <w:szCs w:val="18"/>
              </w:rPr>
              <w:t>600</w:t>
            </w:r>
          </w:p>
        </w:tc>
        <w:tc>
          <w:tcPr>
            <w:tcW w:w="974" w:type="dxa"/>
            <w:tcBorders>
              <w:top w:val="nil"/>
              <w:left w:val="nil"/>
              <w:bottom w:val="nil"/>
              <w:right w:val="nil"/>
            </w:tcBorders>
            <w:shd w:val="clear" w:color="auto" w:fill="auto"/>
            <w:noWrap/>
            <w:vAlign w:val="center"/>
            <w:hideMark/>
          </w:tcPr>
          <w:p w14:paraId="577A68E3" w14:textId="77777777" w:rsidR="005D48DF" w:rsidRPr="00D44C2F" w:rsidRDefault="005D48DF" w:rsidP="005D48DF">
            <w:pPr>
              <w:jc w:val="right"/>
              <w:rPr>
                <w:sz w:val="18"/>
                <w:szCs w:val="18"/>
              </w:rPr>
            </w:pPr>
            <w:r w:rsidRPr="00D44C2F">
              <w:rPr>
                <w:sz w:val="18"/>
                <w:szCs w:val="18"/>
              </w:rPr>
              <w:t>580</w:t>
            </w:r>
          </w:p>
        </w:tc>
        <w:tc>
          <w:tcPr>
            <w:tcW w:w="974" w:type="dxa"/>
            <w:tcBorders>
              <w:top w:val="nil"/>
              <w:left w:val="nil"/>
              <w:bottom w:val="nil"/>
              <w:right w:val="single" w:sz="4" w:space="0" w:color="auto"/>
            </w:tcBorders>
            <w:shd w:val="clear" w:color="auto" w:fill="auto"/>
            <w:noWrap/>
            <w:vAlign w:val="center"/>
            <w:hideMark/>
          </w:tcPr>
          <w:p w14:paraId="0E16A243" w14:textId="77777777" w:rsidR="005D48DF" w:rsidRPr="00D44C2F" w:rsidRDefault="005D48DF" w:rsidP="005D48DF">
            <w:pPr>
              <w:jc w:val="right"/>
              <w:rPr>
                <w:sz w:val="18"/>
                <w:szCs w:val="18"/>
              </w:rPr>
            </w:pPr>
            <w:r w:rsidRPr="00D44C2F">
              <w:rPr>
                <w:sz w:val="18"/>
                <w:szCs w:val="18"/>
              </w:rPr>
              <w:t>560</w:t>
            </w:r>
          </w:p>
        </w:tc>
      </w:tr>
      <w:tr w:rsidR="00D44C2F" w:rsidRPr="00D44C2F" w14:paraId="40353CE7" w14:textId="77777777" w:rsidTr="005D48DF">
        <w:trPr>
          <w:trHeight w:val="495"/>
          <w:jc w:val="center"/>
        </w:trPr>
        <w:tc>
          <w:tcPr>
            <w:tcW w:w="345" w:type="dxa"/>
            <w:tcBorders>
              <w:top w:val="nil"/>
              <w:left w:val="single" w:sz="4" w:space="0" w:color="auto"/>
              <w:bottom w:val="single" w:sz="4" w:space="0" w:color="auto"/>
              <w:right w:val="nil"/>
            </w:tcBorders>
            <w:shd w:val="clear" w:color="auto" w:fill="auto"/>
            <w:noWrap/>
            <w:vAlign w:val="center"/>
            <w:hideMark/>
          </w:tcPr>
          <w:p w14:paraId="75BC6004" w14:textId="77777777" w:rsidR="005D48DF" w:rsidRPr="00D44C2F" w:rsidRDefault="005D48DF" w:rsidP="005D48DF">
            <w:pPr>
              <w:rPr>
                <w:b/>
                <w:bCs/>
                <w:sz w:val="18"/>
                <w:szCs w:val="18"/>
              </w:rPr>
            </w:pPr>
            <w:r w:rsidRPr="00D44C2F">
              <w:rPr>
                <w:b/>
                <w:bCs/>
                <w:sz w:val="18"/>
                <w:szCs w:val="18"/>
              </w:rPr>
              <w:t>54</w:t>
            </w:r>
          </w:p>
        </w:tc>
        <w:tc>
          <w:tcPr>
            <w:tcW w:w="4494" w:type="dxa"/>
            <w:tcBorders>
              <w:top w:val="nil"/>
              <w:left w:val="nil"/>
              <w:bottom w:val="single" w:sz="4" w:space="0" w:color="auto"/>
              <w:right w:val="nil"/>
            </w:tcBorders>
            <w:shd w:val="clear" w:color="auto" w:fill="auto"/>
            <w:vAlign w:val="center"/>
            <w:hideMark/>
          </w:tcPr>
          <w:p w14:paraId="56BC802C" w14:textId="77777777" w:rsidR="005D48DF" w:rsidRPr="00D44C2F" w:rsidRDefault="005D48DF" w:rsidP="005D48DF">
            <w:pPr>
              <w:rPr>
                <w:sz w:val="18"/>
                <w:szCs w:val="18"/>
              </w:rPr>
            </w:pPr>
            <w:r w:rsidRPr="00D44C2F">
              <w:rPr>
                <w:sz w:val="18"/>
                <w:szCs w:val="18"/>
              </w:rPr>
              <w:t xml:space="preserve">Izdaci za otplatu glavnice primljenih kredita i zajmova                                             </w:t>
            </w:r>
          </w:p>
        </w:tc>
        <w:tc>
          <w:tcPr>
            <w:tcW w:w="1129" w:type="dxa"/>
            <w:tcBorders>
              <w:top w:val="nil"/>
              <w:left w:val="nil"/>
              <w:bottom w:val="single" w:sz="4" w:space="0" w:color="auto"/>
              <w:right w:val="nil"/>
            </w:tcBorders>
            <w:shd w:val="clear" w:color="auto" w:fill="auto"/>
            <w:noWrap/>
            <w:vAlign w:val="center"/>
            <w:hideMark/>
          </w:tcPr>
          <w:p w14:paraId="188E089B" w14:textId="77777777" w:rsidR="005D48DF" w:rsidRPr="00D44C2F" w:rsidRDefault="005D48DF" w:rsidP="005D48DF">
            <w:pPr>
              <w:jc w:val="right"/>
              <w:rPr>
                <w:sz w:val="18"/>
                <w:szCs w:val="18"/>
              </w:rPr>
            </w:pPr>
            <w:r w:rsidRPr="00D44C2F">
              <w:rPr>
                <w:sz w:val="18"/>
                <w:szCs w:val="18"/>
              </w:rPr>
              <w:t>801.599,22</w:t>
            </w:r>
          </w:p>
        </w:tc>
        <w:tc>
          <w:tcPr>
            <w:tcW w:w="912" w:type="dxa"/>
            <w:tcBorders>
              <w:top w:val="nil"/>
              <w:left w:val="nil"/>
              <w:bottom w:val="single" w:sz="4" w:space="0" w:color="auto"/>
              <w:right w:val="nil"/>
            </w:tcBorders>
            <w:shd w:val="clear" w:color="auto" w:fill="auto"/>
            <w:noWrap/>
            <w:vAlign w:val="center"/>
            <w:hideMark/>
          </w:tcPr>
          <w:p w14:paraId="1BECD603" w14:textId="77777777" w:rsidR="005D48DF" w:rsidRPr="00D44C2F" w:rsidRDefault="005D48DF" w:rsidP="005D48DF">
            <w:pPr>
              <w:jc w:val="right"/>
              <w:rPr>
                <w:sz w:val="18"/>
                <w:szCs w:val="18"/>
              </w:rPr>
            </w:pPr>
            <w:r w:rsidRPr="00D44C2F">
              <w:rPr>
                <w:sz w:val="18"/>
                <w:szCs w:val="18"/>
              </w:rPr>
              <w:t>812.000</w:t>
            </w:r>
          </w:p>
        </w:tc>
        <w:tc>
          <w:tcPr>
            <w:tcW w:w="912" w:type="dxa"/>
            <w:tcBorders>
              <w:top w:val="nil"/>
              <w:left w:val="nil"/>
              <w:bottom w:val="single" w:sz="4" w:space="0" w:color="auto"/>
              <w:right w:val="nil"/>
            </w:tcBorders>
            <w:shd w:val="clear" w:color="auto" w:fill="auto"/>
            <w:noWrap/>
            <w:vAlign w:val="center"/>
            <w:hideMark/>
          </w:tcPr>
          <w:p w14:paraId="67DAF14D" w14:textId="77777777" w:rsidR="005D48DF" w:rsidRPr="00D44C2F" w:rsidRDefault="005D48DF" w:rsidP="005D48DF">
            <w:pPr>
              <w:jc w:val="right"/>
              <w:rPr>
                <w:sz w:val="18"/>
                <w:szCs w:val="18"/>
              </w:rPr>
            </w:pPr>
            <w:r w:rsidRPr="00D44C2F">
              <w:rPr>
                <w:sz w:val="18"/>
                <w:szCs w:val="18"/>
              </w:rPr>
              <w:t>1.099.674</w:t>
            </w:r>
          </w:p>
        </w:tc>
        <w:tc>
          <w:tcPr>
            <w:tcW w:w="974" w:type="dxa"/>
            <w:tcBorders>
              <w:top w:val="nil"/>
              <w:left w:val="nil"/>
              <w:bottom w:val="single" w:sz="4" w:space="0" w:color="auto"/>
              <w:right w:val="nil"/>
            </w:tcBorders>
            <w:shd w:val="clear" w:color="auto" w:fill="auto"/>
            <w:noWrap/>
            <w:vAlign w:val="center"/>
            <w:hideMark/>
          </w:tcPr>
          <w:p w14:paraId="55680A5C" w14:textId="77777777" w:rsidR="005D48DF" w:rsidRPr="00D44C2F" w:rsidRDefault="005D48DF" w:rsidP="005D48DF">
            <w:pPr>
              <w:jc w:val="right"/>
              <w:rPr>
                <w:sz w:val="18"/>
                <w:szCs w:val="18"/>
              </w:rPr>
            </w:pPr>
            <w:r w:rsidRPr="00D44C2F">
              <w:rPr>
                <w:sz w:val="18"/>
                <w:szCs w:val="18"/>
              </w:rPr>
              <w:t>1.684.871</w:t>
            </w:r>
          </w:p>
        </w:tc>
        <w:tc>
          <w:tcPr>
            <w:tcW w:w="974" w:type="dxa"/>
            <w:tcBorders>
              <w:top w:val="nil"/>
              <w:left w:val="nil"/>
              <w:bottom w:val="single" w:sz="4" w:space="0" w:color="auto"/>
              <w:right w:val="single" w:sz="4" w:space="0" w:color="auto"/>
            </w:tcBorders>
            <w:shd w:val="clear" w:color="auto" w:fill="auto"/>
            <w:noWrap/>
            <w:vAlign w:val="center"/>
            <w:hideMark/>
          </w:tcPr>
          <w:p w14:paraId="13626123" w14:textId="77777777" w:rsidR="005D48DF" w:rsidRPr="00D44C2F" w:rsidRDefault="005D48DF" w:rsidP="005D48DF">
            <w:pPr>
              <w:jc w:val="right"/>
              <w:rPr>
                <w:sz w:val="18"/>
                <w:szCs w:val="18"/>
              </w:rPr>
            </w:pPr>
            <w:r w:rsidRPr="00D44C2F">
              <w:rPr>
                <w:sz w:val="18"/>
                <w:szCs w:val="18"/>
              </w:rPr>
              <w:t>2.342.176</w:t>
            </w:r>
          </w:p>
        </w:tc>
      </w:tr>
      <w:bookmarkEnd w:id="14"/>
    </w:tbl>
    <w:p w14:paraId="542DD670" w14:textId="77777777" w:rsidR="00696B6D" w:rsidRPr="00D44C2F" w:rsidRDefault="00696B6D" w:rsidP="005D48DF">
      <w:pPr>
        <w:jc w:val="both"/>
        <w:rPr>
          <w:bCs/>
          <w:iCs/>
        </w:rPr>
      </w:pPr>
    </w:p>
    <w:p w14:paraId="67B0F5C8" w14:textId="14ADCAB8" w:rsidR="00276944" w:rsidRPr="00D44C2F" w:rsidRDefault="00276944" w:rsidP="00276944">
      <w:pPr>
        <w:ind w:firstLine="720"/>
        <w:jc w:val="both"/>
        <w:rPr>
          <w:bCs/>
        </w:rPr>
      </w:pPr>
      <w:r w:rsidRPr="00D44C2F">
        <w:rPr>
          <w:b/>
          <w:i/>
        </w:rPr>
        <w:t>Izdaci za dane zajmove</w:t>
      </w:r>
      <w:r w:rsidRPr="00D44C2F">
        <w:rPr>
          <w:bCs/>
          <w:i/>
        </w:rPr>
        <w:t xml:space="preserve"> </w:t>
      </w:r>
      <w:r w:rsidRPr="00D44C2F">
        <w:rPr>
          <w:bCs/>
          <w:iCs/>
        </w:rPr>
        <w:t>(skupina 51</w:t>
      </w:r>
      <w:r w:rsidRPr="00D44C2F">
        <w:rPr>
          <w:bCs/>
          <w:i/>
        </w:rPr>
        <w:t>)</w:t>
      </w:r>
      <w:r w:rsidRPr="00D44C2F">
        <w:rPr>
          <w:bCs/>
        </w:rPr>
        <w:t xml:space="preserve"> odnose se na zajam za razvoj plinske mreže TD Energo metan Samobor koji iznose </w:t>
      </w:r>
      <w:r w:rsidR="00125757" w:rsidRPr="00D44C2F">
        <w:rPr>
          <w:bCs/>
        </w:rPr>
        <w:t>600</w:t>
      </w:r>
      <w:r w:rsidRPr="00D44C2F">
        <w:rPr>
          <w:bCs/>
        </w:rPr>
        <w:t xml:space="preserve"> € u 202</w:t>
      </w:r>
      <w:r w:rsidR="00125757" w:rsidRPr="00D44C2F">
        <w:rPr>
          <w:bCs/>
        </w:rPr>
        <w:t>4</w:t>
      </w:r>
      <w:r w:rsidRPr="00D44C2F">
        <w:rPr>
          <w:bCs/>
        </w:rPr>
        <w:t>., 5</w:t>
      </w:r>
      <w:r w:rsidR="00125757" w:rsidRPr="00D44C2F">
        <w:rPr>
          <w:bCs/>
        </w:rPr>
        <w:t>80</w:t>
      </w:r>
      <w:r w:rsidRPr="00D44C2F">
        <w:rPr>
          <w:bCs/>
        </w:rPr>
        <w:t xml:space="preserve"> € u 202</w:t>
      </w:r>
      <w:r w:rsidR="00125757" w:rsidRPr="00D44C2F">
        <w:rPr>
          <w:bCs/>
        </w:rPr>
        <w:t>5</w:t>
      </w:r>
      <w:r w:rsidRPr="00D44C2F">
        <w:rPr>
          <w:bCs/>
        </w:rPr>
        <w:t xml:space="preserve">. i </w:t>
      </w:r>
      <w:r w:rsidR="00125757" w:rsidRPr="00D44C2F">
        <w:rPr>
          <w:bCs/>
        </w:rPr>
        <w:t>560</w:t>
      </w:r>
      <w:r w:rsidRPr="00D44C2F">
        <w:rPr>
          <w:bCs/>
        </w:rPr>
        <w:t xml:space="preserve"> € u 202</w:t>
      </w:r>
      <w:r w:rsidR="00125757" w:rsidRPr="00D44C2F">
        <w:rPr>
          <w:bCs/>
        </w:rPr>
        <w:t>6</w:t>
      </w:r>
      <w:r w:rsidRPr="00D44C2F">
        <w:rPr>
          <w:bCs/>
        </w:rPr>
        <w:t>.</w:t>
      </w:r>
    </w:p>
    <w:p w14:paraId="2B9F4327" w14:textId="5338031D" w:rsidR="00276944" w:rsidRPr="00D44C2F" w:rsidRDefault="00276944" w:rsidP="003307AB">
      <w:pPr>
        <w:ind w:firstLine="720"/>
        <w:jc w:val="both"/>
        <w:rPr>
          <w:bCs/>
        </w:rPr>
      </w:pPr>
      <w:r w:rsidRPr="00D44C2F">
        <w:rPr>
          <w:b/>
          <w:i/>
        </w:rPr>
        <w:t>Izdaci za otplatu glavnice primljenih kredita i zajmova</w:t>
      </w:r>
      <w:r w:rsidRPr="00D44C2F">
        <w:rPr>
          <w:bCs/>
          <w:i/>
        </w:rPr>
        <w:t xml:space="preserve"> </w:t>
      </w:r>
      <w:r w:rsidRPr="00D44C2F">
        <w:rPr>
          <w:bCs/>
          <w:iCs/>
        </w:rPr>
        <w:t>(skupina 54)</w:t>
      </w:r>
      <w:r w:rsidRPr="00D44C2F">
        <w:rPr>
          <w:bCs/>
        </w:rPr>
        <w:t xml:space="preserve"> odnose se na otplatu kredita po zaduženjima Grada Samobora. Ovi izdaci u 202</w:t>
      </w:r>
      <w:r w:rsidR="000E63FD" w:rsidRPr="00D44C2F">
        <w:rPr>
          <w:bCs/>
        </w:rPr>
        <w:t>3</w:t>
      </w:r>
      <w:r w:rsidRPr="00D44C2F">
        <w:rPr>
          <w:bCs/>
        </w:rPr>
        <w:t xml:space="preserve">. godini planirani su sa </w:t>
      </w:r>
      <w:r w:rsidR="003A6390" w:rsidRPr="00D44C2F">
        <w:rPr>
          <w:bCs/>
        </w:rPr>
        <w:t>812.000</w:t>
      </w:r>
      <w:r w:rsidRPr="00D44C2F">
        <w:rPr>
          <w:bCs/>
        </w:rPr>
        <w:t xml:space="preserve"> € i služe za otplatu kredita za </w:t>
      </w:r>
      <w:r w:rsidRPr="00D44C2F">
        <w:t>postojeće zaduženje kod HPB d.d. iz 2016. godine i postojeće zaduženje kod OTP d.d. iz 2020. godine</w:t>
      </w:r>
      <w:r w:rsidRPr="00D44C2F">
        <w:rPr>
          <w:bCs/>
        </w:rPr>
        <w:t>, a u 202</w:t>
      </w:r>
      <w:r w:rsidR="000E63FD" w:rsidRPr="00D44C2F">
        <w:rPr>
          <w:bCs/>
        </w:rPr>
        <w:t>4</w:t>
      </w:r>
      <w:r w:rsidRPr="00D44C2F">
        <w:rPr>
          <w:bCs/>
        </w:rPr>
        <w:t>. godini planira</w:t>
      </w:r>
      <w:r w:rsidR="003A6390" w:rsidRPr="00D44C2F">
        <w:rPr>
          <w:bCs/>
        </w:rPr>
        <w:t>ju se</w:t>
      </w:r>
      <w:r w:rsidRPr="00D44C2F">
        <w:rPr>
          <w:bCs/>
        </w:rPr>
        <w:t xml:space="preserve"> u iznosu od </w:t>
      </w:r>
      <w:r w:rsidR="000E63FD" w:rsidRPr="00D44C2F">
        <w:rPr>
          <w:bCs/>
        </w:rPr>
        <w:t>1.099.674</w:t>
      </w:r>
      <w:r w:rsidRPr="00D44C2F">
        <w:rPr>
          <w:bCs/>
        </w:rPr>
        <w:t xml:space="preserve"> €, u 202</w:t>
      </w:r>
      <w:r w:rsidR="000E63FD" w:rsidRPr="00D44C2F">
        <w:rPr>
          <w:bCs/>
        </w:rPr>
        <w:t>5</w:t>
      </w:r>
      <w:r w:rsidRPr="00D44C2F">
        <w:rPr>
          <w:bCs/>
        </w:rPr>
        <w:t xml:space="preserve">. godini </w:t>
      </w:r>
      <w:r w:rsidR="000E63FD" w:rsidRPr="00D44C2F">
        <w:rPr>
          <w:bCs/>
        </w:rPr>
        <w:t xml:space="preserve">1.684.871 </w:t>
      </w:r>
      <w:r w:rsidRPr="00D44C2F">
        <w:rPr>
          <w:bCs/>
        </w:rPr>
        <w:t>€ i u 202</w:t>
      </w:r>
      <w:r w:rsidR="000E63FD" w:rsidRPr="00D44C2F">
        <w:rPr>
          <w:bCs/>
        </w:rPr>
        <w:t>6</w:t>
      </w:r>
      <w:r w:rsidRPr="00D44C2F">
        <w:rPr>
          <w:bCs/>
        </w:rPr>
        <w:t xml:space="preserve">. godini </w:t>
      </w:r>
      <w:r w:rsidR="000E63FD" w:rsidRPr="00D44C2F">
        <w:rPr>
          <w:bCs/>
        </w:rPr>
        <w:t xml:space="preserve">2.342.176 </w:t>
      </w:r>
      <w:r w:rsidRPr="00D44C2F">
        <w:rPr>
          <w:bCs/>
        </w:rPr>
        <w:t xml:space="preserve">€. Unutar ovih izdatka, osim zajma kod HPB-a i OTP-a, </w:t>
      </w:r>
      <w:r w:rsidR="003B6B12" w:rsidRPr="00D44C2F">
        <w:rPr>
          <w:bCs/>
        </w:rPr>
        <w:t xml:space="preserve">od 2024. godine planirana je otplata kredita za zaduženje Grada Samobora za financiranje kapitalnog projekta K603521 Zamjena i modernizacija postojeće javne rasvjete na području grada Samobora, a od 2025. godine je </w:t>
      </w:r>
      <w:r w:rsidRPr="00D44C2F">
        <w:rPr>
          <w:bCs/>
        </w:rPr>
        <w:t>planirana otplata novog dugoročnog kredita</w:t>
      </w:r>
      <w:r w:rsidR="00BB5AF1" w:rsidRPr="00D44C2F">
        <w:rPr>
          <w:bCs/>
        </w:rPr>
        <w:t>.</w:t>
      </w:r>
    </w:p>
    <w:p w14:paraId="669B3B71" w14:textId="6C445C01" w:rsidR="00480FF8" w:rsidRPr="00D44C2F" w:rsidRDefault="00480FF8" w:rsidP="00AC3885">
      <w:pPr>
        <w:ind w:firstLine="720"/>
        <w:jc w:val="both"/>
        <w:rPr>
          <w:rFonts w:eastAsiaTheme="minorHAnsi"/>
          <w:lang w:eastAsia="en-US"/>
        </w:rPr>
      </w:pPr>
    </w:p>
    <w:p w14:paraId="251BC42F" w14:textId="015DAEFA" w:rsidR="00696B6D" w:rsidRPr="00BF1A4F" w:rsidRDefault="00696B6D" w:rsidP="00696B6D">
      <w:pPr>
        <w:pStyle w:val="Odlomakpopisa"/>
        <w:widowControl w:val="0"/>
        <w:suppressAutoHyphens/>
        <w:autoSpaceDN w:val="0"/>
        <w:ind w:hanging="360"/>
        <w:contextualSpacing w:val="0"/>
        <w:jc w:val="center"/>
        <w:rPr>
          <w:b/>
        </w:rPr>
      </w:pPr>
      <w:r>
        <w:rPr>
          <w:b/>
        </w:rPr>
        <w:t>PRENESENI VIŠAK/MANJAK PRORAČUNA I VIŠEGODIŠNJI PLAN URAVNOTEŽENJA</w:t>
      </w:r>
    </w:p>
    <w:p w14:paraId="3541FC97" w14:textId="77777777" w:rsidR="00696B6D" w:rsidRPr="00F718E4" w:rsidRDefault="00696B6D" w:rsidP="00696B6D">
      <w:pPr>
        <w:contextualSpacing/>
        <w:jc w:val="center"/>
        <w:rPr>
          <w:rFonts w:eastAsiaTheme="minorHAnsi"/>
          <w:bCs/>
          <w:lang w:eastAsia="en-US"/>
        </w:rPr>
      </w:pPr>
    </w:p>
    <w:p w14:paraId="47BC83EE" w14:textId="49ABE189" w:rsidR="00696B6D" w:rsidRPr="00BF1A4F" w:rsidRDefault="00696B6D" w:rsidP="00696B6D">
      <w:pPr>
        <w:jc w:val="center"/>
        <w:rPr>
          <w:b/>
        </w:rPr>
      </w:pPr>
      <w:r w:rsidRPr="00BF1A4F">
        <w:rPr>
          <w:b/>
        </w:rPr>
        <w:t xml:space="preserve">Članak </w:t>
      </w:r>
      <w:r>
        <w:rPr>
          <w:b/>
        </w:rPr>
        <w:t>1</w:t>
      </w:r>
      <w:r w:rsidR="00D44C2F">
        <w:rPr>
          <w:b/>
        </w:rPr>
        <w:t>4</w:t>
      </w:r>
      <w:r w:rsidRPr="00BF1A4F">
        <w:rPr>
          <w:b/>
        </w:rPr>
        <w:t>.</w:t>
      </w:r>
    </w:p>
    <w:p w14:paraId="081FAAE7" w14:textId="77777777" w:rsidR="00276944" w:rsidRDefault="00276944" w:rsidP="00C7127C">
      <w:pPr>
        <w:autoSpaceDE w:val="0"/>
        <w:autoSpaceDN w:val="0"/>
        <w:adjustRightInd w:val="0"/>
        <w:ind w:firstLine="708"/>
        <w:jc w:val="both"/>
        <w:rPr>
          <w:rFonts w:eastAsiaTheme="minorHAnsi"/>
          <w:lang w:eastAsia="en-US"/>
        </w:rPr>
      </w:pPr>
    </w:p>
    <w:p w14:paraId="4E981969" w14:textId="63CFA98E" w:rsidR="0011007D" w:rsidRPr="00D44C2F" w:rsidRDefault="0011007D" w:rsidP="00E62D34">
      <w:pPr>
        <w:ind w:firstLine="708"/>
        <w:jc w:val="both"/>
      </w:pPr>
      <w:r w:rsidRPr="00D44C2F">
        <w:t xml:space="preserve">Ukupni </w:t>
      </w:r>
      <w:r w:rsidR="00093E57" w:rsidRPr="00D44C2F">
        <w:t>poslovni rezultat</w:t>
      </w:r>
      <w:r w:rsidRPr="00D44C2F">
        <w:t xml:space="preserve"> koji se očekuje ostvariti s 31.12.202</w:t>
      </w:r>
      <w:r w:rsidR="00EA1BDF" w:rsidRPr="00D44C2F">
        <w:t>3</w:t>
      </w:r>
      <w:r w:rsidRPr="00D44C2F">
        <w:t xml:space="preserve">. godine te iskazati kao donos u poslovnim knjigama Grada Samobora i proračunskih korisnika je </w:t>
      </w:r>
      <w:r w:rsidR="00093E57" w:rsidRPr="00D44C2F">
        <w:t xml:space="preserve">višak u iznosu od </w:t>
      </w:r>
      <w:r w:rsidRPr="00D44C2F">
        <w:t>6.</w:t>
      </w:r>
      <w:r w:rsidR="00716983" w:rsidRPr="00D44C2F">
        <w:t>753</w:t>
      </w:r>
      <w:r w:rsidRPr="00D44C2F">
        <w:t>.</w:t>
      </w:r>
      <w:r w:rsidR="00716983" w:rsidRPr="00D44C2F">
        <w:t>382</w:t>
      </w:r>
      <w:r w:rsidRPr="00D44C2F">
        <w:t xml:space="preserve"> €.</w:t>
      </w:r>
    </w:p>
    <w:p w14:paraId="36923879" w14:textId="392F3BF0" w:rsidR="00093E57" w:rsidRPr="00D44C2F" w:rsidRDefault="0011007D" w:rsidP="00E62D34">
      <w:pPr>
        <w:ind w:firstLine="708"/>
        <w:jc w:val="both"/>
      </w:pPr>
      <w:r w:rsidRPr="00D44C2F">
        <w:t>Ukupni višak koji se planira uključiti u proračun 202</w:t>
      </w:r>
      <w:r w:rsidR="00716983" w:rsidRPr="00D44C2F">
        <w:t>4</w:t>
      </w:r>
      <w:r w:rsidRPr="00D44C2F">
        <w:t xml:space="preserve">. godine </w:t>
      </w:r>
      <w:r w:rsidR="00093E57" w:rsidRPr="00D44C2F">
        <w:t>iznosi 6.</w:t>
      </w:r>
      <w:r w:rsidR="00716983" w:rsidRPr="00D44C2F">
        <w:t>619</w:t>
      </w:r>
      <w:r w:rsidR="00093E57" w:rsidRPr="00D44C2F">
        <w:t>.</w:t>
      </w:r>
      <w:r w:rsidR="00716983" w:rsidRPr="00D44C2F">
        <w:t>996</w:t>
      </w:r>
      <w:r w:rsidR="00093E57" w:rsidRPr="00D44C2F">
        <w:t xml:space="preserve"> €.</w:t>
      </w:r>
    </w:p>
    <w:p w14:paraId="23E20E33" w14:textId="59403B3C" w:rsidR="00E62D34" w:rsidRPr="00D44C2F" w:rsidRDefault="0011007D" w:rsidP="00E62D34">
      <w:pPr>
        <w:ind w:firstLine="708"/>
        <w:jc w:val="both"/>
      </w:pPr>
      <w:r w:rsidRPr="00D44C2F">
        <w:t>Od toga s</w:t>
      </w:r>
      <w:r w:rsidR="00093E57" w:rsidRPr="00D44C2F">
        <w:t>e</w:t>
      </w:r>
      <w:r w:rsidRPr="00D44C2F">
        <w:t xml:space="preserve"> u</w:t>
      </w:r>
      <w:r w:rsidR="00E62D34" w:rsidRPr="00D44C2F">
        <w:t xml:space="preserve"> prihodovnu stranu proračuna za 202</w:t>
      </w:r>
      <w:r w:rsidR="00716983" w:rsidRPr="00D44C2F">
        <w:t>4</w:t>
      </w:r>
      <w:r w:rsidR="00E62D34" w:rsidRPr="00D44C2F">
        <w:t>. godinu uključ</w:t>
      </w:r>
      <w:r w:rsidR="00093E57" w:rsidRPr="00D44C2F">
        <w:t>uju</w:t>
      </w:r>
      <w:r w:rsidR="00E62D34" w:rsidRPr="00D44C2F">
        <w:t xml:space="preserve"> planirani viškovi prihoda Grada Samobora i proračunskih korisnika u ukupnom iznosu od 6.</w:t>
      </w:r>
      <w:r w:rsidR="00716983" w:rsidRPr="00D44C2F">
        <w:t>635</w:t>
      </w:r>
      <w:r w:rsidR="00E62D34" w:rsidRPr="00D44C2F">
        <w:t>.</w:t>
      </w:r>
      <w:r w:rsidR="00716983" w:rsidRPr="00D44C2F">
        <w:t>996</w:t>
      </w:r>
      <w:r w:rsidR="00E62D34" w:rsidRPr="00D44C2F">
        <w:t xml:space="preserve"> €. </w:t>
      </w:r>
      <w:r w:rsidR="00093E57" w:rsidRPr="00D44C2F">
        <w:t>N</w:t>
      </w:r>
      <w:r w:rsidR="00E62D34" w:rsidRPr="00D44C2F">
        <w:t xml:space="preserve">a viškove namjenskih i vlastitih prihoda proračunskih korisnika odnosi </w:t>
      </w:r>
      <w:r w:rsidR="00455498" w:rsidRPr="00D44C2F">
        <w:t xml:space="preserve">se </w:t>
      </w:r>
      <w:r w:rsidR="00E62D34" w:rsidRPr="00D44C2F">
        <w:t>1</w:t>
      </w:r>
      <w:r w:rsidR="00716983" w:rsidRPr="00D44C2F">
        <w:t>33</w:t>
      </w:r>
      <w:r w:rsidR="00E62D34" w:rsidRPr="00D44C2F">
        <w:t>.</w:t>
      </w:r>
      <w:r w:rsidR="00716983" w:rsidRPr="00D44C2F">
        <w:t>949</w:t>
      </w:r>
      <w:r w:rsidR="00E62D34" w:rsidRPr="00D44C2F">
        <w:t xml:space="preserve"> €</w:t>
      </w:r>
      <w:r w:rsidR="00093E57" w:rsidRPr="00D44C2F">
        <w:t xml:space="preserve"> (viškovi vlastitih prihoda iznose </w:t>
      </w:r>
      <w:r w:rsidR="00716983" w:rsidRPr="00D44C2F">
        <w:t>36.500</w:t>
      </w:r>
      <w:r w:rsidR="00093E57" w:rsidRPr="00D44C2F">
        <w:t xml:space="preserve"> €, prihoda po posebnim namjenama </w:t>
      </w:r>
      <w:r w:rsidR="00716983" w:rsidRPr="00D44C2F">
        <w:t>63.600</w:t>
      </w:r>
      <w:r w:rsidR="00093E57" w:rsidRPr="00D44C2F">
        <w:t xml:space="preserve"> €, prihoda od pomoći </w:t>
      </w:r>
      <w:r w:rsidR="00716983" w:rsidRPr="00D44C2F">
        <w:t>27.749</w:t>
      </w:r>
      <w:r w:rsidR="00093E57" w:rsidRPr="00D44C2F">
        <w:t xml:space="preserve"> € te prihoda iz donacija </w:t>
      </w:r>
      <w:r w:rsidR="00716983" w:rsidRPr="00D44C2F">
        <w:t>6.100</w:t>
      </w:r>
      <w:r w:rsidR="00093E57" w:rsidRPr="00D44C2F">
        <w:t xml:space="preserve"> €)</w:t>
      </w:r>
      <w:r w:rsidR="00E62D34" w:rsidRPr="00D44C2F">
        <w:t>, a na višak Grada Samobora 6.</w:t>
      </w:r>
      <w:r w:rsidR="007041C9" w:rsidRPr="00D44C2F">
        <w:t>502</w:t>
      </w:r>
      <w:r w:rsidR="00E62D34" w:rsidRPr="00D44C2F">
        <w:t>.</w:t>
      </w:r>
      <w:r w:rsidR="007041C9" w:rsidRPr="00D44C2F">
        <w:t>047</w:t>
      </w:r>
      <w:r w:rsidR="00E62D34" w:rsidRPr="00D44C2F">
        <w:t xml:space="preserve"> € (višak prihoda od prodaje stanova na kojima je postojalo stanarsko pravo u iznosu od </w:t>
      </w:r>
      <w:r w:rsidR="00245D1D" w:rsidRPr="00D44C2F">
        <w:t>55</w:t>
      </w:r>
      <w:r w:rsidR="00E62D34" w:rsidRPr="00D44C2F">
        <w:t>.</w:t>
      </w:r>
      <w:r w:rsidR="00245D1D" w:rsidRPr="00D44C2F">
        <w:t>000</w:t>
      </w:r>
      <w:r w:rsidR="00E62D34" w:rsidRPr="00D44C2F">
        <w:t xml:space="preserve"> €, višak prihoda od ošasne ostavine u iznosu od 15.90</w:t>
      </w:r>
      <w:r w:rsidR="00245D1D" w:rsidRPr="00D44C2F">
        <w:t>9</w:t>
      </w:r>
      <w:r w:rsidR="00E62D34" w:rsidRPr="00D44C2F">
        <w:t xml:space="preserve"> €, višak prihoda od prodaje nekretnina iz ostavine 1</w:t>
      </w:r>
      <w:r w:rsidR="00245D1D" w:rsidRPr="00D44C2F">
        <w:t>4</w:t>
      </w:r>
      <w:r w:rsidR="00E62D34" w:rsidRPr="00D44C2F">
        <w:t>.</w:t>
      </w:r>
      <w:r w:rsidR="00245D1D" w:rsidRPr="00D44C2F">
        <w:t>545</w:t>
      </w:r>
      <w:r w:rsidR="00E62D34" w:rsidRPr="00D44C2F">
        <w:t xml:space="preserve"> €, </w:t>
      </w:r>
      <w:r w:rsidR="00245D1D" w:rsidRPr="00D44C2F">
        <w:t xml:space="preserve">višak prihoda od donacija 1.593 €, </w:t>
      </w:r>
      <w:r w:rsidR="00E62D34" w:rsidRPr="00D44C2F">
        <w:t xml:space="preserve">višak pomoći iz državnog proračuna za projekt Školska shema za voće i povrće i mlijeko u iznosu od </w:t>
      </w:r>
      <w:r w:rsidR="00245D1D" w:rsidRPr="00D44C2F">
        <w:t>5</w:t>
      </w:r>
      <w:r w:rsidR="00E62D34" w:rsidRPr="00D44C2F">
        <w:t>.000 €</w:t>
      </w:r>
      <w:r w:rsidR="00245D1D" w:rsidRPr="00D44C2F">
        <w:t>, višak prihoda od turističke pristojbe 15.000 €, višak prihoda od spomeničke rente 40.000 €</w:t>
      </w:r>
      <w:r w:rsidR="00E62D34" w:rsidRPr="00D44C2F">
        <w:t xml:space="preserve"> i višak prihoda iz općih prihoda i primitaka u iznosu od 6.</w:t>
      </w:r>
      <w:r w:rsidR="00245D1D" w:rsidRPr="00D44C2F">
        <w:t>355</w:t>
      </w:r>
      <w:r w:rsidR="00E62D34" w:rsidRPr="00D44C2F">
        <w:t>.</w:t>
      </w:r>
      <w:r w:rsidR="00245D1D" w:rsidRPr="00D44C2F">
        <w:t>000</w:t>
      </w:r>
      <w:r w:rsidR="00E62D34" w:rsidRPr="00D44C2F">
        <w:t xml:space="preserve"> €).</w:t>
      </w:r>
    </w:p>
    <w:p w14:paraId="10D519B8" w14:textId="258A96E9" w:rsidR="000F01C3" w:rsidRPr="00D44C2F" w:rsidRDefault="00093E57" w:rsidP="00E62D34">
      <w:pPr>
        <w:ind w:firstLine="708"/>
        <w:jc w:val="both"/>
      </w:pPr>
      <w:r w:rsidRPr="00D44C2F">
        <w:t>Nadalje, u</w:t>
      </w:r>
      <w:r w:rsidR="000F01C3" w:rsidRPr="00D44C2F">
        <w:t xml:space="preserve"> rashodovnu stranu proračuna za 202</w:t>
      </w:r>
      <w:r w:rsidR="00F51957" w:rsidRPr="00D44C2F">
        <w:t>4</w:t>
      </w:r>
      <w:r w:rsidR="000F01C3" w:rsidRPr="00D44C2F">
        <w:t>. godinu uključuju se planirani namjenski manj</w:t>
      </w:r>
      <w:r w:rsidR="00F51957" w:rsidRPr="00D44C2F">
        <w:t>a</w:t>
      </w:r>
      <w:r w:rsidR="000F01C3" w:rsidRPr="00D44C2F">
        <w:t xml:space="preserve">k prihoda nad rashodima u ukupnom iznosu od </w:t>
      </w:r>
      <w:r w:rsidR="00F51957" w:rsidRPr="00D44C2F">
        <w:t>16</w:t>
      </w:r>
      <w:r w:rsidR="000F01C3" w:rsidRPr="00D44C2F">
        <w:t xml:space="preserve">.000 € </w:t>
      </w:r>
      <w:r w:rsidR="00F51957" w:rsidRPr="00D44C2F">
        <w:t xml:space="preserve">koji se odnosi na </w:t>
      </w:r>
      <w:r w:rsidR="000F01C3" w:rsidRPr="00D44C2F">
        <w:t xml:space="preserve">manjak prihoda </w:t>
      </w:r>
      <w:r w:rsidR="00DA68B6" w:rsidRPr="00D44C2F">
        <w:t>iz posebnih namjena za naknadu za uređenje voda</w:t>
      </w:r>
      <w:r w:rsidR="00F51957" w:rsidRPr="00D44C2F">
        <w:t>.</w:t>
      </w:r>
    </w:p>
    <w:p w14:paraId="2BE24086" w14:textId="77777777" w:rsidR="00093E57" w:rsidRPr="00D44C2F" w:rsidRDefault="00093E57" w:rsidP="00093E57">
      <w:pPr>
        <w:ind w:firstLine="708"/>
        <w:jc w:val="both"/>
      </w:pPr>
      <w:r w:rsidRPr="00D44C2F">
        <w:t>U 2025. godinu u proračun se uključuje 133.386 € ostvarenog viška donacija OŠ Milana Langa namijenjenih opremanju nove sportske dvorane, slijedom čega se donosi i višegodišnji plan uravnoteženja.</w:t>
      </w:r>
    </w:p>
    <w:p w14:paraId="046A7068" w14:textId="749F1714" w:rsidR="000F01C3" w:rsidRPr="00D44C2F" w:rsidRDefault="00DA68B6" w:rsidP="00E62D34">
      <w:pPr>
        <w:ind w:firstLine="708"/>
        <w:jc w:val="both"/>
      </w:pPr>
      <w:r w:rsidRPr="00D44C2F">
        <w:lastRenderedPageBreak/>
        <w:t xml:space="preserve">Preneseni višak i manjak proračuna po izvorima financiranja </w:t>
      </w:r>
      <w:r w:rsidR="00BF1385" w:rsidRPr="00D44C2F">
        <w:t xml:space="preserve">i proračunskim korisnicima </w:t>
      </w:r>
      <w:r w:rsidRPr="00D44C2F">
        <w:t>je kako slijedi:</w:t>
      </w:r>
    </w:p>
    <w:p w14:paraId="52236371" w14:textId="77777777" w:rsidR="00BF1385" w:rsidRPr="00D44C2F" w:rsidRDefault="00BF1385" w:rsidP="00E62D34">
      <w:pPr>
        <w:ind w:firstLine="708"/>
        <w:jc w:val="both"/>
      </w:pPr>
    </w:p>
    <w:tbl>
      <w:tblPr>
        <w:tblW w:w="10206" w:type="dxa"/>
        <w:jc w:val="center"/>
        <w:tblLook w:val="04A0" w:firstRow="1" w:lastRow="0" w:firstColumn="1" w:lastColumn="0" w:noHBand="0" w:noVBand="1"/>
      </w:tblPr>
      <w:tblGrid>
        <w:gridCol w:w="4293"/>
        <w:gridCol w:w="1377"/>
        <w:gridCol w:w="1150"/>
        <w:gridCol w:w="1176"/>
        <w:gridCol w:w="1105"/>
        <w:gridCol w:w="1105"/>
      </w:tblGrid>
      <w:tr w:rsidR="00D44C2F" w:rsidRPr="00D44C2F" w14:paraId="3E81ABEF" w14:textId="77777777" w:rsidTr="005153E7">
        <w:trPr>
          <w:trHeight w:val="765"/>
          <w:jc w:val="center"/>
        </w:trPr>
        <w:tc>
          <w:tcPr>
            <w:tcW w:w="4293" w:type="dxa"/>
            <w:vMerge w:val="restart"/>
            <w:tcBorders>
              <w:top w:val="single" w:sz="4" w:space="0" w:color="auto"/>
              <w:left w:val="single" w:sz="4" w:space="0" w:color="auto"/>
              <w:right w:val="nil"/>
            </w:tcBorders>
            <w:shd w:val="clear" w:color="auto" w:fill="auto"/>
            <w:vAlign w:val="center"/>
            <w:hideMark/>
          </w:tcPr>
          <w:p w14:paraId="65BCD526" w14:textId="7C3E8AE2" w:rsidR="000842C0" w:rsidRPr="00D44C2F" w:rsidRDefault="000842C0" w:rsidP="00BF1385">
            <w:pPr>
              <w:rPr>
                <w:b/>
                <w:bCs/>
              </w:rPr>
            </w:pPr>
            <w:r w:rsidRPr="00D44C2F">
              <w:rPr>
                <w:b/>
                <w:bCs/>
                <w:sz w:val="22"/>
                <w:szCs w:val="22"/>
              </w:rPr>
              <w:t>Brojčana oznaka i naziv </w:t>
            </w:r>
          </w:p>
        </w:tc>
        <w:tc>
          <w:tcPr>
            <w:tcW w:w="1377" w:type="dxa"/>
            <w:tcBorders>
              <w:top w:val="single" w:sz="4" w:space="0" w:color="auto"/>
              <w:left w:val="single" w:sz="4" w:space="0" w:color="auto"/>
              <w:bottom w:val="single" w:sz="4" w:space="0" w:color="auto"/>
              <w:right w:val="nil"/>
            </w:tcBorders>
            <w:shd w:val="clear" w:color="000000" w:fill="FFFFFF"/>
            <w:vAlign w:val="center"/>
            <w:hideMark/>
          </w:tcPr>
          <w:p w14:paraId="184A0BBE" w14:textId="679F8232" w:rsidR="000842C0" w:rsidRPr="00D44C2F" w:rsidRDefault="000842C0">
            <w:pPr>
              <w:jc w:val="center"/>
              <w:rPr>
                <w:b/>
                <w:bCs/>
                <w:sz w:val="20"/>
                <w:szCs w:val="20"/>
              </w:rPr>
            </w:pPr>
            <w:r w:rsidRPr="00D44C2F">
              <w:rPr>
                <w:b/>
                <w:bCs/>
                <w:sz w:val="20"/>
                <w:szCs w:val="20"/>
              </w:rPr>
              <w:t xml:space="preserve">Izvršenje </w:t>
            </w:r>
            <w:r w:rsidRPr="00D44C2F">
              <w:rPr>
                <w:b/>
                <w:bCs/>
                <w:sz w:val="20"/>
                <w:szCs w:val="20"/>
              </w:rPr>
              <w:br/>
              <w:t>202</w:t>
            </w:r>
            <w:r w:rsidR="00D66254" w:rsidRPr="00D44C2F">
              <w:rPr>
                <w:b/>
                <w:bCs/>
                <w:sz w:val="20"/>
                <w:szCs w:val="20"/>
              </w:rPr>
              <w:t>2</w:t>
            </w:r>
            <w:r w:rsidRPr="00D44C2F">
              <w:rPr>
                <w:b/>
                <w:bCs/>
                <w:sz w:val="20"/>
                <w:szCs w:val="20"/>
              </w:rPr>
              <w:t>.</w:t>
            </w:r>
          </w:p>
        </w:tc>
        <w:tc>
          <w:tcPr>
            <w:tcW w:w="1150" w:type="dxa"/>
            <w:tcBorders>
              <w:top w:val="single" w:sz="4" w:space="0" w:color="auto"/>
              <w:left w:val="single" w:sz="4" w:space="0" w:color="auto"/>
              <w:bottom w:val="single" w:sz="4" w:space="0" w:color="auto"/>
              <w:right w:val="nil"/>
            </w:tcBorders>
            <w:shd w:val="clear" w:color="000000" w:fill="FFFFFF"/>
            <w:vAlign w:val="center"/>
            <w:hideMark/>
          </w:tcPr>
          <w:p w14:paraId="6BB131F1" w14:textId="7E481612" w:rsidR="000842C0" w:rsidRPr="00D44C2F" w:rsidRDefault="000842C0">
            <w:pPr>
              <w:jc w:val="center"/>
              <w:rPr>
                <w:b/>
                <w:bCs/>
                <w:sz w:val="20"/>
                <w:szCs w:val="20"/>
              </w:rPr>
            </w:pPr>
            <w:r w:rsidRPr="00D44C2F">
              <w:rPr>
                <w:b/>
                <w:bCs/>
                <w:sz w:val="20"/>
                <w:szCs w:val="20"/>
              </w:rPr>
              <w:t>Plan I</w:t>
            </w:r>
            <w:r w:rsidR="00D66254" w:rsidRPr="00D44C2F">
              <w:rPr>
                <w:b/>
                <w:bCs/>
                <w:sz w:val="20"/>
                <w:szCs w:val="20"/>
              </w:rPr>
              <w:t>II</w:t>
            </w:r>
            <w:r w:rsidRPr="00D44C2F">
              <w:rPr>
                <w:b/>
                <w:bCs/>
                <w:sz w:val="20"/>
                <w:szCs w:val="20"/>
              </w:rPr>
              <w:t>. Rebalans</w:t>
            </w:r>
            <w:r w:rsidRPr="00D44C2F">
              <w:rPr>
                <w:b/>
                <w:bCs/>
                <w:sz w:val="20"/>
                <w:szCs w:val="20"/>
              </w:rPr>
              <w:br/>
              <w:t>202</w:t>
            </w:r>
            <w:r w:rsidR="00D66254" w:rsidRPr="00D44C2F">
              <w:rPr>
                <w:b/>
                <w:bCs/>
                <w:sz w:val="20"/>
                <w:szCs w:val="20"/>
              </w:rPr>
              <w:t>3</w:t>
            </w:r>
            <w:r w:rsidRPr="00D44C2F">
              <w:rPr>
                <w:b/>
                <w:bCs/>
                <w:sz w:val="20"/>
                <w:szCs w:val="20"/>
              </w:rPr>
              <w:t>.</w:t>
            </w:r>
          </w:p>
        </w:tc>
        <w:tc>
          <w:tcPr>
            <w:tcW w:w="1176" w:type="dxa"/>
            <w:tcBorders>
              <w:top w:val="single" w:sz="4" w:space="0" w:color="auto"/>
              <w:left w:val="single" w:sz="4" w:space="0" w:color="auto"/>
              <w:bottom w:val="single" w:sz="4" w:space="0" w:color="auto"/>
              <w:right w:val="nil"/>
            </w:tcBorders>
            <w:shd w:val="clear" w:color="000000" w:fill="FFFFFF"/>
            <w:vAlign w:val="center"/>
            <w:hideMark/>
          </w:tcPr>
          <w:p w14:paraId="07D5D40E" w14:textId="0E8D4A6D" w:rsidR="000842C0" w:rsidRPr="00D44C2F" w:rsidRDefault="000842C0">
            <w:pPr>
              <w:jc w:val="center"/>
              <w:rPr>
                <w:b/>
                <w:bCs/>
                <w:sz w:val="20"/>
                <w:szCs w:val="20"/>
              </w:rPr>
            </w:pPr>
            <w:r w:rsidRPr="00D44C2F">
              <w:rPr>
                <w:b/>
                <w:bCs/>
                <w:sz w:val="20"/>
                <w:szCs w:val="20"/>
              </w:rPr>
              <w:t xml:space="preserve">Plan </w:t>
            </w:r>
            <w:r w:rsidRPr="00D44C2F">
              <w:rPr>
                <w:b/>
                <w:bCs/>
                <w:sz w:val="20"/>
                <w:szCs w:val="20"/>
              </w:rPr>
              <w:br/>
              <w:t>za 202</w:t>
            </w:r>
            <w:r w:rsidR="00D66254" w:rsidRPr="00D44C2F">
              <w:rPr>
                <w:b/>
                <w:bCs/>
                <w:sz w:val="20"/>
                <w:szCs w:val="20"/>
              </w:rPr>
              <w:t>4</w:t>
            </w:r>
            <w:r w:rsidRPr="00D44C2F">
              <w:rPr>
                <w:b/>
                <w:bCs/>
                <w:sz w:val="20"/>
                <w:szCs w:val="20"/>
              </w:rPr>
              <w:t>.</w:t>
            </w:r>
          </w:p>
        </w:tc>
        <w:tc>
          <w:tcPr>
            <w:tcW w:w="1105" w:type="dxa"/>
            <w:tcBorders>
              <w:top w:val="single" w:sz="4" w:space="0" w:color="auto"/>
              <w:left w:val="single" w:sz="4" w:space="0" w:color="auto"/>
              <w:bottom w:val="single" w:sz="4" w:space="0" w:color="auto"/>
              <w:right w:val="nil"/>
            </w:tcBorders>
            <w:shd w:val="clear" w:color="000000" w:fill="FFFFFF"/>
            <w:vAlign w:val="center"/>
            <w:hideMark/>
          </w:tcPr>
          <w:p w14:paraId="3134C6F9" w14:textId="34D6BCD8" w:rsidR="000842C0" w:rsidRPr="00D44C2F" w:rsidRDefault="000842C0">
            <w:pPr>
              <w:jc w:val="center"/>
              <w:rPr>
                <w:b/>
                <w:bCs/>
                <w:sz w:val="20"/>
                <w:szCs w:val="20"/>
              </w:rPr>
            </w:pPr>
            <w:r w:rsidRPr="00D44C2F">
              <w:rPr>
                <w:b/>
                <w:bCs/>
                <w:sz w:val="20"/>
                <w:szCs w:val="20"/>
              </w:rPr>
              <w:t xml:space="preserve">Projekcija </w:t>
            </w:r>
            <w:r w:rsidRPr="00D44C2F">
              <w:rPr>
                <w:b/>
                <w:bCs/>
                <w:sz w:val="20"/>
                <w:szCs w:val="20"/>
              </w:rPr>
              <w:br/>
              <w:t>za 202</w:t>
            </w:r>
            <w:r w:rsidR="00D66254" w:rsidRPr="00D44C2F">
              <w:rPr>
                <w:b/>
                <w:bCs/>
                <w:sz w:val="20"/>
                <w:szCs w:val="20"/>
              </w:rPr>
              <w:t>5</w:t>
            </w:r>
            <w:r w:rsidRPr="00D44C2F">
              <w:rPr>
                <w:b/>
                <w:bCs/>
                <w:sz w:val="20"/>
                <w:szCs w:val="20"/>
              </w:rPr>
              <w:t>.</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C2068A" w14:textId="7A32FCC1" w:rsidR="000842C0" w:rsidRPr="00D44C2F" w:rsidRDefault="000842C0">
            <w:pPr>
              <w:jc w:val="center"/>
              <w:rPr>
                <w:b/>
                <w:bCs/>
                <w:sz w:val="20"/>
                <w:szCs w:val="20"/>
              </w:rPr>
            </w:pPr>
            <w:r w:rsidRPr="00D44C2F">
              <w:rPr>
                <w:b/>
                <w:bCs/>
                <w:sz w:val="20"/>
                <w:szCs w:val="20"/>
              </w:rPr>
              <w:t xml:space="preserve">Projekcija </w:t>
            </w:r>
            <w:r w:rsidRPr="00D44C2F">
              <w:rPr>
                <w:b/>
                <w:bCs/>
                <w:sz w:val="20"/>
                <w:szCs w:val="20"/>
              </w:rPr>
              <w:br/>
              <w:t>za 202</w:t>
            </w:r>
            <w:r w:rsidR="00D66254" w:rsidRPr="00D44C2F">
              <w:rPr>
                <w:b/>
                <w:bCs/>
                <w:sz w:val="20"/>
                <w:szCs w:val="20"/>
              </w:rPr>
              <w:t>6</w:t>
            </w:r>
            <w:r w:rsidRPr="00D44C2F">
              <w:rPr>
                <w:b/>
                <w:bCs/>
                <w:sz w:val="20"/>
                <w:szCs w:val="20"/>
              </w:rPr>
              <w:t>.</w:t>
            </w:r>
          </w:p>
        </w:tc>
      </w:tr>
      <w:tr w:rsidR="00D44C2F" w:rsidRPr="00D44C2F" w14:paraId="15076E37" w14:textId="77777777" w:rsidTr="005153E7">
        <w:trPr>
          <w:trHeight w:val="315"/>
          <w:jc w:val="center"/>
        </w:trPr>
        <w:tc>
          <w:tcPr>
            <w:tcW w:w="4293" w:type="dxa"/>
            <w:vMerge/>
            <w:tcBorders>
              <w:left w:val="single" w:sz="4" w:space="0" w:color="auto"/>
              <w:bottom w:val="single" w:sz="4" w:space="0" w:color="auto"/>
              <w:right w:val="nil"/>
            </w:tcBorders>
            <w:shd w:val="clear" w:color="auto" w:fill="auto"/>
            <w:vAlign w:val="center"/>
            <w:hideMark/>
          </w:tcPr>
          <w:p w14:paraId="0FADB476" w14:textId="15233542" w:rsidR="000842C0" w:rsidRPr="00D44C2F" w:rsidRDefault="000842C0">
            <w:pPr>
              <w:rPr>
                <w:b/>
                <w:bCs/>
              </w:rPr>
            </w:pPr>
          </w:p>
        </w:tc>
        <w:tc>
          <w:tcPr>
            <w:tcW w:w="1377" w:type="dxa"/>
            <w:tcBorders>
              <w:top w:val="nil"/>
              <w:left w:val="single" w:sz="4" w:space="0" w:color="auto"/>
              <w:bottom w:val="single" w:sz="4" w:space="0" w:color="auto"/>
              <w:right w:val="nil"/>
            </w:tcBorders>
            <w:shd w:val="clear" w:color="000000" w:fill="FFFFFF"/>
            <w:vAlign w:val="center"/>
            <w:hideMark/>
          </w:tcPr>
          <w:p w14:paraId="15F0D508" w14:textId="77777777" w:rsidR="000842C0" w:rsidRPr="00D44C2F" w:rsidRDefault="000842C0">
            <w:pPr>
              <w:jc w:val="center"/>
              <w:rPr>
                <w:sz w:val="20"/>
                <w:szCs w:val="20"/>
              </w:rPr>
            </w:pPr>
            <w:r w:rsidRPr="00D44C2F">
              <w:rPr>
                <w:sz w:val="20"/>
                <w:szCs w:val="20"/>
              </w:rPr>
              <w:t>EUR</w:t>
            </w:r>
          </w:p>
        </w:tc>
        <w:tc>
          <w:tcPr>
            <w:tcW w:w="1150" w:type="dxa"/>
            <w:tcBorders>
              <w:top w:val="nil"/>
              <w:left w:val="single" w:sz="4" w:space="0" w:color="auto"/>
              <w:bottom w:val="single" w:sz="4" w:space="0" w:color="auto"/>
              <w:right w:val="nil"/>
            </w:tcBorders>
            <w:shd w:val="clear" w:color="000000" w:fill="FFFFFF"/>
            <w:vAlign w:val="center"/>
            <w:hideMark/>
          </w:tcPr>
          <w:p w14:paraId="5329564B" w14:textId="77777777" w:rsidR="000842C0" w:rsidRPr="00D44C2F" w:rsidRDefault="000842C0">
            <w:pPr>
              <w:jc w:val="center"/>
              <w:rPr>
                <w:sz w:val="20"/>
                <w:szCs w:val="20"/>
              </w:rPr>
            </w:pPr>
            <w:r w:rsidRPr="00D44C2F">
              <w:rPr>
                <w:sz w:val="20"/>
                <w:szCs w:val="20"/>
              </w:rPr>
              <w:t>EUR</w:t>
            </w:r>
          </w:p>
        </w:tc>
        <w:tc>
          <w:tcPr>
            <w:tcW w:w="1176" w:type="dxa"/>
            <w:tcBorders>
              <w:top w:val="nil"/>
              <w:left w:val="single" w:sz="4" w:space="0" w:color="auto"/>
              <w:bottom w:val="single" w:sz="4" w:space="0" w:color="auto"/>
              <w:right w:val="nil"/>
            </w:tcBorders>
            <w:shd w:val="clear" w:color="000000" w:fill="FFFFFF"/>
            <w:vAlign w:val="center"/>
            <w:hideMark/>
          </w:tcPr>
          <w:p w14:paraId="73E05289" w14:textId="77777777" w:rsidR="000842C0" w:rsidRPr="00D44C2F" w:rsidRDefault="000842C0">
            <w:pPr>
              <w:jc w:val="center"/>
              <w:rPr>
                <w:sz w:val="20"/>
                <w:szCs w:val="20"/>
              </w:rPr>
            </w:pPr>
            <w:r w:rsidRPr="00D44C2F">
              <w:rPr>
                <w:sz w:val="20"/>
                <w:szCs w:val="20"/>
              </w:rPr>
              <w:t>EUR</w:t>
            </w:r>
          </w:p>
        </w:tc>
        <w:tc>
          <w:tcPr>
            <w:tcW w:w="1105" w:type="dxa"/>
            <w:tcBorders>
              <w:top w:val="nil"/>
              <w:left w:val="single" w:sz="4" w:space="0" w:color="auto"/>
              <w:bottom w:val="single" w:sz="4" w:space="0" w:color="auto"/>
              <w:right w:val="nil"/>
            </w:tcBorders>
            <w:shd w:val="clear" w:color="000000" w:fill="FFFFFF"/>
            <w:vAlign w:val="center"/>
            <w:hideMark/>
          </w:tcPr>
          <w:p w14:paraId="7FCB430F" w14:textId="77777777" w:rsidR="000842C0" w:rsidRPr="00D44C2F" w:rsidRDefault="000842C0">
            <w:pPr>
              <w:jc w:val="center"/>
              <w:rPr>
                <w:sz w:val="20"/>
                <w:szCs w:val="20"/>
              </w:rPr>
            </w:pPr>
            <w:r w:rsidRPr="00D44C2F">
              <w:rPr>
                <w:sz w:val="20"/>
                <w:szCs w:val="20"/>
              </w:rPr>
              <w:t>EUR</w:t>
            </w:r>
          </w:p>
        </w:tc>
        <w:tc>
          <w:tcPr>
            <w:tcW w:w="1105" w:type="dxa"/>
            <w:tcBorders>
              <w:top w:val="nil"/>
              <w:left w:val="single" w:sz="4" w:space="0" w:color="auto"/>
              <w:bottom w:val="single" w:sz="4" w:space="0" w:color="auto"/>
              <w:right w:val="single" w:sz="4" w:space="0" w:color="auto"/>
            </w:tcBorders>
            <w:shd w:val="clear" w:color="000000" w:fill="FFFFFF"/>
            <w:vAlign w:val="center"/>
            <w:hideMark/>
          </w:tcPr>
          <w:p w14:paraId="33D888DE" w14:textId="77777777" w:rsidR="000842C0" w:rsidRPr="00D44C2F" w:rsidRDefault="000842C0">
            <w:pPr>
              <w:jc w:val="center"/>
              <w:rPr>
                <w:sz w:val="20"/>
                <w:szCs w:val="20"/>
              </w:rPr>
            </w:pPr>
            <w:r w:rsidRPr="00D44C2F">
              <w:rPr>
                <w:sz w:val="20"/>
                <w:szCs w:val="20"/>
              </w:rPr>
              <w:t>EUR</w:t>
            </w:r>
          </w:p>
        </w:tc>
      </w:tr>
      <w:tr w:rsidR="00D44C2F" w:rsidRPr="00D44C2F" w14:paraId="29B7ED93" w14:textId="77777777" w:rsidTr="005153E7">
        <w:trPr>
          <w:trHeight w:val="399"/>
          <w:jc w:val="center"/>
        </w:trPr>
        <w:tc>
          <w:tcPr>
            <w:tcW w:w="4293" w:type="dxa"/>
            <w:tcBorders>
              <w:top w:val="nil"/>
              <w:left w:val="single" w:sz="4" w:space="0" w:color="auto"/>
              <w:bottom w:val="single" w:sz="4" w:space="0" w:color="auto"/>
              <w:right w:val="nil"/>
            </w:tcBorders>
            <w:shd w:val="clear" w:color="000000" w:fill="D9D9D9"/>
            <w:vAlign w:val="center"/>
            <w:hideMark/>
          </w:tcPr>
          <w:p w14:paraId="591BE4FB" w14:textId="0B87F279" w:rsidR="000842C0" w:rsidRPr="00D44C2F" w:rsidRDefault="000842C0">
            <w:pPr>
              <w:rPr>
                <w:b/>
                <w:bCs/>
              </w:rPr>
            </w:pPr>
            <w:r w:rsidRPr="00D44C2F">
              <w:rPr>
                <w:b/>
                <w:bCs/>
                <w:sz w:val="22"/>
                <w:szCs w:val="22"/>
              </w:rPr>
              <w:t>UKUPAN DONOS VIŠKA / MANJKA IZ PRETHODNE(IH) GODINE</w:t>
            </w:r>
          </w:p>
        </w:tc>
        <w:tc>
          <w:tcPr>
            <w:tcW w:w="1377" w:type="dxa"/>
            <w:tcBorders>
              <w:top w:val="nil"/>
              <w:left w:val="single" w:sz="4" w:space="0" w:color="auto"/>
              <w:bottom w:val="single" w:sz="4" w:space="0" w:color="auto"/>
              <w:right w:val="single" w:sz="4" w:space="0" w:color="auto"/>
            </w:tcBorders>
            <w:shd w:val="clear" w:color="000000" w:fill="D9D9D9"/>
            <w:vAlign w:val="center"/>
            <w:hideMark/>
          </w:tcPr>
          <w:p w14:paraId="1E2C6972" w14:textId="69A39823" w:rsidR="000842C0" w:rsidRPr="00D44C2F" w:rsidRDefault="001F3E6A">
            <w:pPr>
              <w:jc w:val="right"/>
              <w:rPr>
                <w:b/>
                <w:bCs/>
              </w:rPr>
            </w:pPr>
            <w:r w:rsidRPr="00D44C2F">
              <w:rPr>
                <w:b/>
                <w:bCs/>
                <w:sz w:val="22"/>
                <w:szCs w:val="22"/>
              </w:rPr>
              <w:t>3.891.703,3</w:t>
            </w:r>
            <w:r w:rsidR="008543B4" w:rsidRPr="00D44C2F">
              <w:rPr>
                <w:b/>
                <w:bCs/>
                <w:sz w:val="22"/>
                <w:szCs w:val="22"/>
              </w:rPr>
              <w:t>3</w:t>
            </w:r>
          </w:p>
        </w:tc>
        <w:tc>
          <w:tcPr>
            <w:tcW w:w="1150" w:type="dxa"/>
            <w:tcBorders>
              <w:top w:val="nil"/>
              <w:left w:val="nil"/>
              <w:bottom w:val="single" w:sz="4" w:space="0" w:color="auto"/>
              <w:right w:val="single" w:sz="4" w:space="0" w:color="auto"/>
            </w:tcBorders>
            <w:shd w:val="clear" w:color="000000" w:fill="D9D9D9"/>
            <w:vAlign w:val="center"/>
            <w:hideMark/>
          </w:tcPr>
          <w:p w14:paraId="28D60259" w14:textId="7B791510" w:rsidR="000842C0" w:rsidRPr="00D44C2F" w:rsidRDefault="001B3F4C">
            <w:pPr>
              <w:jc w:val="right"/>
              <w:rPr>
                <w:b/>
                <w:bCs/>
              </w:rPr>
            </w:pPr>
            <w:r w:rsidRPr="00D44C2F">
              <w:rPr>
                <w:b/>
                <w:bCs/>
                <w:sz w:val="22"/>
                <w:szCs w:val="22"/>
              </w:rPr>
              <w:t>6.094.004</w:t>
            </w:r>
          </w:p>
        </w:tc>
        <w:tc>
          <w:tcPr>
            <w:tcW w:w="1176" w:type="dxa"/>
            <w:tcBorders>
              <w:top w:val="nil"/>
              <w:left w:val="nil"/>
              <w:bottom w:val="single" w:sz="4" w:space="0" w:color="auto"/>
              <w:right w:val="single" w:sz="4" w:space="0" w:color="auto"/>
            </w:tcBorders>
            <w:shd w:val="clear" w:color="000000" w:fill="D9D9D9"/>
            <w:vAlign w:val="center"/>
            <w:hideMark/>
          </w:tcPr>
          <w:p w14:paraId="3524D232" w14:textId="72FCA7F8" w:rsidR="000842C0" w:rsidRPr="00D44C2F" w:rsidRDefault="007773C5">
            <w:pPr>
              <w:jc w:val="right"/>
              <w:rPr>
                <w:b/>
                <w:bCs/>
              </w:rPr>
            </w:pPr>
            <w:r w:rsidRPr="00D44C2F">
              <w:rPr>
                <w:b/>
                <w:bCs/>
                <w:sz w:val="22"/>
                <w:szCs w:val="22"/>
              </w:rPr>
              <w:t>6.753.382</w:t>
            </w:r>
          </w:p>
        </w:tc>
        <w:tc>
          <w:tcPr>
            <w:tcW w:w="1105" w:type="dxa"/>
            <w:tcBorders>
              <w:top w:val="nil"/>
              <w:left w:val="nil"/>
              <w:bottom w:val="single" w:sz="4" w:space="0" w:color="auto"/>
              <w:right w:val="single" w:sz="4" w:space="0" w:color="auto"/>
            </w:tcBorders>
            <w:shd w:val="clear" w:color="000000" w:fill="D9D9D9"/>
            <w:vAlign w:val="center"/>
            <w:hideMark/>
          </w:tcPr>
          <w:p w14:paraId="60A0950A" w14:textId="77777777" w:rsidR="000842C0" w:rsidRPr="00D44C2F" w:rsidRDefault="000842C0">
            <w:pPr>
              <w:jc w:val="right"/>
              <w:rPr>
                <w:b/>
                <w:bCs/>
              </w:rPr>
            </w:pPr>
            <w:r w:rsidRPr="00D44C2F">
              <w:rPr>
                <w:b/>
                <w:bCs/>
                <w:sz w:val="22"/>
                <w:szCs w:val="22"/>
              </w:rPr>
              <w:t>133.386</w:t>
            </w:r>
          </w:p>
        </w:tc>
        <w:tc>
          <w:tcPr>
            <w:tcW w:w="1105" w:type="dxa"/>
            <w:tcBorders>
              <w:top w:val="nil"/>
              <w:left w:val="nil"/>
              <w:bottom w:val="single" w:sz="4" w:space="0" w:color="auto"/>
              <w:right w:val="single" w:sz="4" w:space="0" w:color="auto"/>
            </w:tcBorders>
            <w:shd w:val="clear" w:color="000000" w:fill="D9D9D9"/>
            <w:vAlign w:val="center"/>
            <w:hideMark/>
          </w:tcPr>
          <w:p w14:paraId="0B828869" w14:textId="5E523451" w:rsidR="000842C0" w:rsidRPr="00D44C2F" w:rsidRDefault="007773C5">
            <w:pPr>
              <w:jc w:val="right"/>
              <w:rPr>
                <w:b/>
                <w:bCs/>
              </w:rPr>
            </w:pPr>
            <w:r w:rsidRPr="00D44C2F">
              <w:rPr>
                <w:b/>
                <w:bCs/>
                <w:sz w:val="22"/>
                <w:szCs w:val="22"/>
              </w:rPr>
              <w:t>0</w:t>
            </w:r>
          </w:p>
        </w:tc>
      </w:tr>
      <w:tr w:rsidR="00D44C2F" w:rsidRPr="00D44C2F" w14:paraId="6F70D559" w14:textId="77777777" w:rsidTr="005153E7">
        <w:trPr>
          <w:trHeight w:val="570"/>
          <w:jc w:val="center"/>
        </w:trPr>
        <w:tc>
          <w:tcPr>
            <w:tcW w:w="4293" w:type="dxa"/>
            <w:tcBorders>
              <w:top w:val="nil"/>
              <w:left w:val="single" w:sz="4" w:space="0" w:color="auto"/>
              <w:bottom w:val="single" w:sz="4" w:space="0" w:color="auto"/>
              <w:right w:val="nil"/>
            </w:tcBorders>
            <w:shd w:val="clear" w:color="000000" w:fill="F2F2F2"/>
            <w:vAlign w:val="center"/>
            <w:hideMark/>
          </w:tcPr>
          <w:p w14:paraId="1021FA8B" w14:textId="77777777" w:rsidR="000842C0" w:rsidRPr="00D44C2F" w:rsidRDefault="000842C0">
            <w:pPr>
              <w:rPr>
                <w:b/>
                <w:bCs/>
              </w:rPr>
            </w:pPr>
            <w:r w:rsidRPr="00D44C2F">
              <w:rPr>
                <w:b/>
                <w:bCs/>
                <w:sz w:val="22"/>
                <w:szCs w:val="22"/>
              </w:rPr>
              <w:t>92 Višak prihoda iz prethodne godine koji će se rasporediti</w:t>
            </w:r>
          </w:p>
        </w:tc>
        <w:tc>
          <w:tcPr>
            <w:tcW w:w="1377" w:type="dxa"/>
            <w:tcBorders>
              <w:top w:val="nil"/>
              <w:left w:val="single" w:sz="4" w:space="0" w:color="auto"/>
              <w:bottom w:val="single" w:sz="4" w:space="0" w:color="auto"/>
              <w:right w:val="single" w:sz="4" w:space="0" w:color="auto"/>
            </w:tcBorders>
            <w:shd w:val="clear" w:color="000000" w:fill="F2F2F2"/>
            <w:vAlign w:val="center"/>
            <w:hideMark/>
          </w:tcPr>
          <w:p w14:paraId="02956DAF" w14:textId="4702434B" w:rsidR="000842C0" w:rsidRPr="00D44C2F" w:rsidRDefault="00085CAE">
            <w:pPr>
              <w:jc w:val="right"/>
              <w:rPr>
                <w:b/>
                <w:bCs/>
              </w:rPr>
            </w:pPr>
            <w:r w:rsidRPr="00D44C2F">
              <w:rPr>
                <w:b/>
                <w:bCs/>
                <w:sz w:val="22"/>
                <w:szCs w:val="22"/>
              </w:rPr>
              <w:t>4.086.353,0</w:t>
            </w:r>
            <w:r w:rsidR="008543B4" w:rsidRPr="00D44C2F">
              <w:rPr>
                <w:b/>
                <w:bCs/>
                <w:sz w:val="22"/>
                <w:szCs w:val="22"/>
              </w:rPr>
              <w:t>5</w:t>
            </w:r>
          </w:p>
        </w:tc>
        <w:tc>
          <w:tcPr>
            <w:tcW w:w="1150" w:type="dxa"/>
            <w:tcBorders>
              <w:top w:val="nil"/>
              <w:left w:val="nil"/>
              <w:bottom w:val="single" w:sz="4" w:space="0" w:color="auto"/>
              <w:right w:val="single" w:sz="4" w:space="0" w:color="auto"/>
            </w:tcBorders>
            <w:shd w:val="clear" w:color="000000" w:fill="F2F2F2"/>
            <w:vAlign w:val="center"/>
            <w:hideMark/>
          </w:tcPr>
          <w:p w14:paraId="399D751E" w14:textId="2AFDE740" w:rsidR="000842C0" w:rsidRPr="00D44C2F" w:rsidRDefault="00E93D74">
            <w:pPr>
              <w:jc w:val="right"/>
              <w:rPr>
                <w:b/>
                <w:bCs/>
              </w:rPr>
            </w:pPr>
            <w:r w:rsidRPr="00D44C2F">
              <w:rPr>
                <w:b/>
                <w:bCs/>
                <w:sz w:val="22"/>
                <w:szCs w:val="22"/>
              </w:rPr>
              <w:t>6.598.071</w:t>
            </w:r>
          </w:p>
        </w:tc>
        <w:tc>
          <w:tcPr>
            <w:tcW w:w="1176" w:type="dxa"/>
            <w:tcBorders>
              <w:top w:val="nil"/>
              <w:left w:val="nil"/>
              <w:bottom w:val="single" w:sz="4" w:space="0" w:color="auto"/>
              <w:right w:val="single" w:sz="4" w:space="0" w:color="auto"/>
            </w:tcBorders>
            <w:shd w:val="clear" w:color="000000" w:fill="F2F2F2"/>
            <w:vAlign w:val="center"/>
            <w:hideMark/>
          </w:tcPr>
          <w:p w14:paraId="68A2CF9F" w14:textId="3C6661C3" w:rsidR="000842C0" w:rsidRPr="00D44C2F" w:rsidRDefault="00E93D74">
            <w:pPr>
              <w:jc w:val="right"/>
              <w:rPr>
                <w:b/>
                <w:bCs/>
              </w:rPr>
            </w:pPr>
            <w:r w:rsidRPr="00D44C2F">
              <w:rPr>
                <w:b/>
                <w:bCs/>
                <w:sz w:val="22"/>
                <w:szCs w:val="22"/>
              </w:rPr>
              <w:t>6.635.996</w:t>
            </w:r>
          </w:p>
        </w:tc>
        <w:tc>
          <w:tcPr>
            <w:tcW w:w="1105" w:type="dxa"/>
            <w:tcBorders>
              <w:top w:val="nil"/>
              <w:left w:val="nil"/>
              <w:bottom w:val="single" w:sz="4" w:space="0" w:color="auto"/>
              <w:right w:val="single" w:sz="4" w:space="0" w:color="auto"/>
            </w:tcBorders>
            <w:shd w:val="clear" w:color="000000" w:fill="F2F2F2"/>
            <w:vAlign w:val="center"/>
            <w:hideMark/>
          </w:tcPr>
          <w:p w14:paraId="490401CB" w14:textId="5491B243" w:rsidR="000842C0" w:rsidRPr="00D44C2F" w:rsidRDefault="00E93D74">
            <w:pPr>
              <w:jc w:val="right"/>
              <w:rPr>
                <w:b/>
                <w:bCs/>
              </w:rPr>
            </w:pPr>
            <w:r w:rsidRPr="00D44C2F">
              <w:rPr>
                <w:b/>
                <w:bCs/>
                <w:sz w:val="22"/>
                <w:szCs w:val="22"/>
              </w:rPr>
              <w:t>133.386</w:t>
            </w:r>
          </w:p>
        </w:tc>
        <w:tc>
          <w:tcPr>
            <w:tcW w:w="1105" w:type="dxa"/>
            <w:tcBorders>
              <w:top w:val="nil"/>
              <w:left w:val="nil"/>
              <w:bottom w:val="single" w:sz="4" w:space="0" w:color="auto"/>
              <w:right w:val="single" w:sz="4" w:space="0" w:color="auto"/>
            </w:tcBorders>
            <w:shd w:val="clear" w:color="000000" w:fill="F2F2F2"/>
            <w:vAlign w:val="center"/>
            <w:hideMark/>
          </w:tcPr>
          <w:p w14:paraId="39C5AC54" w14:textId="1F7DF031" w:rsidR="000842C0" w:rsidRPr="00D44C2F" w:rsidRDefault="00E93D74">
            <w:pPr>
              <w:jc w:val="right"/>
              <w:rPr>
                <w:b/>
                <w:bCs/>
              </w:rPr>
            </w:pPr>
            <w:r w:rsidRPr="00D44C2F">
              <w:rPr>
                <w:b/>
                <w:bCs/>
                <w:sz w:val="22"/>
                <w:szCs w:val="22"/>
              </w:rPr>
              <w:t>0</w:t>
            </w:r>
          </w:p>
        </w:tc>
      </w:tr>
      <w:tr w:rsidR="00D44C2F" w:rsidRPr="00D44C2F" w14:paraId="5C3D8962"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56B5B86F" w14:textId="77777777" w:rsidR="00D66254" w:rsidRPr="00D44C2F" w:rsidRDefault="00D66254" w:rsidP="00D66254">
            <w:pPr>
              <w:rPr>
                <w:b/>
                <w:bCs/>
              </w:rPr>
            </w:pPr>
            <w:r w:rsidRPr="00D44C2F">
              <w:rPr>
                <w:b/>
                <w:bCs/>
                <w:sz w:val="22"/>
                <w:szCs w:val="22"/>
              </w:rPr>
              <w:t>GRAD</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47152F8" w14:textId="1018FA5D" w:rsidR="00D66254" w:rsidRPr="00D44C2F" w:rsidRDefault="00085CAE" w:rsidP="00D66254">
            <w:pPr>
              <w:jc w:val="right"/>
              <w:rPr>
                <w:b/>
                <w:bCs/>
              </w:rPr>
            </w:pPr>
            <w:r w:rsidRPr="00D44C2F">
              <w:rPr>
                <w:b/>
                <w:bCs/>
                <w:sz w:val="22"/>
                <w:szCs w:val="22"/>
              </w:rPr>
              <w:t>3.899.975,56</w:t>
            </w:r>
          </w:p>
        </w:tc>
        <w:tc>
          <w:tcPr>
            <w:tcW w:w="1150" w:type="dxa"/>
            <w:tcBorders>
              <w:top w:val="nil"/>
              <w:left w:val="nil"/>
              <w:bottom w:val="single" w:sz="4" w:space="0" w:color="auto"/>
              <w:right w:val="single" w:sz="4" w:space="0" w:color="auto"/>
            </w:tcBorders>
            <w:shd w:val="clear" w:color="000000" w:fill="FFFFFF"/>
            <w:vAlign w:val="center"/>
            <w:hideMark/>
          </w:tcPr>
          <w:p w14:paraId="5A88A2FF" w14:textId="27B7548C" w:rsidR="00D66254" w:rsidRPr="00D44C2F" w:rsidRDefault="00D66254" w:rsidP="00D66254">
            <w:pPr>
              <w:jc w:val="right"/>
              <w:rPr>
                <w:b/>
                <w:bCs/>
              </w:rPr>
            </w:pPr>
            <w:r w:rsidRPr="00D44C2F">
              <w:rPr>
                <w:b/>
                <w:bCs/>
                <w:sz w:val="22"/>
                <w:szCs w:val="22"/>
              </w:rPr>
              <w:t>6.409.632</w:t>
            </w:r>
          </w:p>
        </w:tc>
        <w:tc>
          <w:tcPr>
            <w:tcW w:w="1176" w:type="dxa"/>
            <w:tcBorders>
              <w:top w:val="nil"/>
              <w:left w:val="nil"/>
              <w:bottom w:val="single" w:sz="4" w:space="0" w:color="auto"/>
              <w:right w:val="single" w:sz="4" w:space="0" w:color="auto"/>
            </w:tcBorders>
            <w:shd w:val="clear" w:color="000000" w:fill="FFFFFF"/>
            <w:vAlign w:val="center"/>
            <w:hideMark/>
          </w:tcPr>
          <w:p w14:paraId="46E2059A" w14:textId="2206A5BE" w:rsidR="00D66254" w:rsidRPr="00D44C2F" w:rsidRDefault="00D66254" w:rsidP="00D66254">
            <w:pPr>
              <w:jc w:val="right"/>
              <w:rPr>
                <w:b/>
                <w:bCs/>
              </w:rPr>
            </w:pPr>
            <w:r w:rsidRPr="00D44C2F">
              <w:rPr>
                <w:b/>
                <w:bCs/>
                <w:sz w:val="22"/>
                <w:szCs w:val="22"/>
              </w:rPr>
              <w:t>6.502.047</w:t>
            </w:r>
          </w:p>
        </w:tc>
        <w:tc>
          <w:tcPr>
            <w:tcW w:w="1105" w:type="dxa"/>
            <w:tcBorders>
              <w:top w:val="nil"/>
              <w:left w:val="nil"/>
              <w:bottom w:val="single" w:sz="4" w:space="0" w:color="auto"/>
              <w:right w:val="single" w:sz="4" w:space="0" w:color="auto"/>
            </w:tcBorders>
            <w:shd w:val="clear" w:color="000000" w:fill="FFFFFF"/>
            <w:vAlign w:val="center"/>
            <w:hideMark/>
          </w:tcPr>
          <w:p w14:paraId="67FDAD2D" w14:textId="77777777" w:rsidR="00D66254" w:rsidRPr="00D44C2F" w:rsidRDefault="00D66254" w:rsidP="00D66254">
            <w:pPr>
              <w:jc w:val="right"/>
              <w:rPr>
                <w:b/>
                <w:bCs/>
              </w:rPr>
            </w:pPr>
            <w:r w:rsidRPr="00D44C2F">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9E97516" w14:textId="77777777" w:rsidR="00D66254" w:rsidRPr="00D44C2F" w:rsidRDefault="00D66254" w:rsidP="00D66254">
            <w:pPr>
              <w:jc w:val="right"/>
              <w:rPr>
                <w:b/>
                <w:bCs/>
              </w:rPr>
            </w:pPr>
            <w:r w:rsidRPr="00D44C2F">
              <w:rPr>
                <w:b/>
                <w:bCs/>
                <w:sz w:val="22"/>
                <w:szCs w:val="22"/>
              </w:rPr>
              <w:t>0</w:t>
            </w:r>
          </w:p>
        </w:tc>
      </w:tr>
      <w:tr w:rsidR="00D44C2F" w:rsidRPr="00D44C2F" w14:paraId="3DEA2119"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3FCC5DE0" w14:textId="77777777" w:rsidR="00D66254" w:rsidRPr="00D44C2F" w:rsidRDefault="00D66254" w:rsidP="00D66254">
            <w:pPr>
              <w:rPr>
                <w:sz w:val="18"/>
                <w:szCs w:val="18"/>
              </w:rPr>
            </w:pPr>
            <w:r w:rsidRPr="00D44C2F">
              <w:rPr>
                <w:sz w:val="18"/>
                <w:szCs w:val="18"/>
              </w:rPr>
              <w:t>Izvor 1.1. GRAD SAMOBOR-  Opći prihodi i  primici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E3A3C15" w14:textId="29AE05A4" w:rsidR="00D66254" w:rsidRPr="00D44C2F" w:rsidRDefault="00FC7AFF" w:rsidP="00D66254">
            <w:pPr>
              <w:jc w:val="right"/>
              <w:rPr>
                <w:sz w:val="18"/>
                <w:szCs w:val="18"/>
              </w:rPr>
            </w:pPr>
            <w:r w:rsidRPr="00D44C2F">
              <w:rPr>
                <w:sz w:val="18"/>
                <w:szCs w:val="18"/>
              </w:rPr>
              <w:t>3.462.166,78</w:t>
            </w:r>
          </w:p>
        </w:tc>
        <w:tc>
          <w:tcPr>
            <w:tcW w:w="1150" w:type="dxa"/>
            <w:tcBorders>
              <w:top w:val="nil"/>
              <w:left w:val="nil"/>
              <w:bottom w:val="single" w:sz="4" w:space="0" w:color="auto"/>
              <w:right w:val="single" w:sz="4" w:space="0" w:color="auto"/>
            </w:tcBorders>
            <w:shd w:val="clear" w:color="000000" w:fill="FFFFFF"/>
            <w:vAlign w:val="center"/>
            <w:hideMark/>
          </w:tcPr>
          <w:p w14:paraId="3B1FC613" w14:textId="16D1C169" w:rsidR="00D66254" w:rsidRPr="00D44C2F" w:rsidRDefault="00D66254" w:rsidP="00D66254">
            <w:pPr>
              <w:jc w:val="right"/>
              <w:rPr>
                <w:sz w:val="18"/>
                <w:szCs w:val="18"/>
              </w:rPr>
            </w:pPr>
            <w:r w:rsidRPr="00D44C2F">
              <w:rPr>
                <w:sz w:val="18"/>
                <w:szCs w:val="18"/>
              </w:rPr>
              <w:t>5.585.514</w:t>
            </w:r>
          </w:p>
        </w:tc>
        <w:tc>
          <w:tcPr>
            <w:tcW w:w="1176" w:type="dxa"/>
            <w:tcBorders>
              <w:top w:val="nil"/>
              <w:left w:val="nil"/>
              <w:bottom w:val="single" w:sz="4" w:space="0" w:color="auto"/>
              <w:right w:val="single" w:sz="4" w:space="0" w:color="auto"/>
            </w:tcBorders>
            <w:shd w:val="clear" w:color="000000" w:fill="FFFFFF"/>
            <w:vAlign w:val="center"/>
            <w:hideMark/>
          </w:tcPr>
          <w:p w14:paraId="4CFE9594" w14:textId="69FE3F26" w:rsidR="00D66254" w:rsidRPr="00D44C2F" w:rsidRDefault="00D66254" w:rsidP="00D66254">
            <w:pPr>
              <w:jc w:val="right"/>
              <w:rPr>
                <w:sz w:val="18"/>
                <w:szCs w:val="18"/>
              </w:rPr>
            </w:pPr>
            <w:r w:rsidRPr="00D44C2F">
              <w:rPr>
                <w:sz w:val="18"/>
                <w:szCs w:val="18"/>
              </w:rPr>
              <w:t>6.355.000</w:t>
            </w:r>
          </w:p>
        </w:tc>
        <w:tc>
          <w:tcPr>
            <w:tcW w:w="1105" w:type="dxa"/>
            <w:tcBorders>
              <w:top w:val="nil"/>
              <w:left w:val="nil"/>
              <w:bottom w:val="single" w:sz="4" w:space="0" w:color="auto"/>
              <w:right w:val="single" w:sz="4" w:space="0" w:color="auto"/>
            </w:tcBorders>
            <w:shd w:val="clear" w:color="000000" w:fill="FFFFFF"/>
            <w:vAlign w:val="center"/>
            <w:hideMark/>
          </w:tcPr>
          <w:p w14:paraId="5DBD1DF7" w14:textId="77777777" w:rsidR="00D66254" w:rsidRPr="00D44C2F" w:rsidRDefault="00D66254" w:rsidP="00D66254">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B336658" w14:textId="77777777" w:rsidR="00D66254" w:rsidRPr="00D44C2F" w:rsidRDefault="00D66254" w:rsidP="00D66254">
            <w:pPr>
              <w:jc w:val="right"/>
              <w:rPr>
                <w:sz w:val="18"/>
                <w:szCs w:val="18"/>
              </w:rPr>
            </w:pPr>
            <w:r w:rsidRPr="00D44C2F">
              <w:rPr>
                <w:sz w:val="18"/>
                <w:szCs w:val="18"/>
              </w:rPr>
              <w:t> </w:t>
            </w:r>
          </w:p>
        </w:tc>
      </w:tr>
      <w:tr w:rsidR="00D44C2F" w:rsidRPr="00D44C2F" w14:paraId="1594C4DB"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5A04A1D5" w14:textId="77777777" w:rsidR="000842C0" w:rsidRPr="00D44C2F" w:rsidRDefault="000842C0">
            <w:pPr>
              <w:rPr>
                <w:sz w:val="18"/>
                <w:szCs w:val="18"/>
              </w:rPr>
            </w:pPr>
            <w:r w:rsidRPr="00D44C2F">
              <w:rPr>
                <w:sz w:val="18"/>
                <w:szCs w:val="18"/>
              </w:rPr>
              <w:t>Izvor 3.1. GRAD SAMOBOR-POSEBNE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EC15BD7" w14:textId="26C88267" w:rsidR="000842C0" w:rsidRPr="00D44C2F" w:rsidRDefault="00F84BC2">
            <w:pPr>
              <w:jc w:val="right"/>
              <w:rPr>
                <w:sz w:val="18"/>
                <w:szCs w:val="18"/>
              </w:rPr>
            </w:pPr>
            <w:r w:rsidRPr="00D44C2F">
              <w:rPr>
                <w:sz w:val="18"/>
                <w:szCs w:val="18"/>
              </w:rPr>
              <w:t>36.598,54</w:t>
            </w:r>
          </w:p>
        </w:tc>
        <w:tc>
          <w:tcPr>
            <w:tcW w:w="1150" w:type="dxa"/>
            <w:tcBorders>
              <w:top w:val="nil"/>
              <w:left w:val="nil"/>
              <w:bottom w:val="single" w:sz="4" w:space="0" w:color="auto"/>
              <w:right w:val="single" w:sz="4" w:space="0" w:color="auto"/>
            </w:tcBorders>
            <w:shd w:val="clear" w:color="000000" w:fill="FFFFFF"/>
            <w:vAlign w:val="center"/>
            <w:hideMark/>
          </w:tcPr>
          <w:p w14:paraId="5AED43C9" w14:textId="4140898E" w:rsidR="000842C0" w:rsidRPr="00D44C2F" w:rsidRDefault="00234FCA">
            <w:pPr>
              <w:jc w:val="right"/>
              <w:rPr>
                <w:sz w:val="18"/>
                <w:szCs w:val="18"/>
              </w:rPr>
            </w:pPr>
            <w:r w:rsidRPr="00D44C2F">
              <w:rPr>
                <w:sz w:val="18"/>
                <w:szCs w:val="18"/>
              </w:rPr>
              <w:t>169.457</w:t>
            </w:r>
          </w:p>
        </w:tc>
        <w:tc>
          <w:tcPr>
            <w:tcW w:w="1176" w:type="dxa"/>
            <w:tcBorders>
              <w:top w:val="nil"/>
              <w:left w:val="nil"/>
              <w:bottom w:val="single" w:sz="4" w:space="0" w:color="auto"/>
              <w:right w:val="single" w:sz="4" w:space="0" w:color="auto"/>
            </w:tcBorders>
            <w:shd w:val="clear" w:color="000000" w:fill="FFFFFF"/>
            <w:vAlign w:val="center"/>
            <w:hideMark/>
          </w:tcPr>
          <w:p w14:paraId="5B4E5973" w14:textId="0C089B75" w:rsidR="000842C0" w:rsidRPr="00D44C2F" w:rsidRDefault="00234FCA">
            <w:pPr>
              <w:jc w:val="right"/>
              <w:rPr>
                <w:sz w:val="18"/>
                <w:szCs w:val="18"/>
              </w:rPr>
            </w:pPr>
            <w:r w:rsidRPr="00D44C2F">
              <w:rPr>
                <w:sz w:val="18"/>
                <w:szCs w:val="18"/>
              </w:rPr>
              <w:t>55.00</w:t>
            </w:r>
            <w:r w:rsidR="000842C0" w:rsidRPr="00D44C2F">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7CA6C0A" w14:textId="77777777" w:rsidR="000842C0" w:rsidRPr="00D44C2F" w:rsidRDefault="000842C0">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B9F9E9D" w14:textId="77777777" w:rsidR="000842C0" w:rsidRPr="00D44C2F" w:rsidRDefault="000842C0">
            <w:pPr>
              <w:jc w:val="right"/>
              <w:rPr>
                <w:sz w:val="18"/>
                <w:szCs w:val="18"/>
              </w:rPr>
            </w:pPr>
            <w:r w:rsidRPr="00D44C2F">
              <w:rPr>
                <w:sz w:val="18"/>
                <w:szCs w:val="18"/>
              </w:rPr>
              <w:t> </w:t>
            </w:r>
          </w:p>
        </w:tc>
      </w:tr>
      <w:tr w:rsidR="00D44C2F" w:rsidRPr="00D44C2F" w14:paraId="6DDC60DB"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0750B48B" w14:textId="77777777" w:rsidR="00E93D74" w:rsidRPr="00D44C2F" w:rsidRDefault="00E93D74" w:rsidP="00E93D74">
            <w:pPr>
              <w:rPr>
                <w:sz w:val="18"/>
                <w:szCs w:val="18"/>
              </w:rPr>
            </w:pPr>
            <w:r w:rsidRPr="00D44C2F">
              <w:rPr>
                <w:sz w:val="18"/>
                <w:szCs w:val="18"/>
              </w:rPr>
              <w:t>Izvor 4.1. GRAD SAMOBOR-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E2AE7B4" w14:textId="45881E13" w:rsidR="00E93D74" w:rsidRPr="00D44C2F" w:rsidRDefault="00F84BC2" w:rsidP="00E93D74">
            <w:pPr>
              <w:jc w:val="right"/>
              <w:rPr>
                <w:sz w:val="18"/>
                <w:szCs w:val="18"/>
              </w:rPr>
            </w:pPr>
            <w:r w:rsidRPr="00D44C2F">
              <w:rPr>
                <w:sz w:val="18"/>
                <w:szCs w:val="18"/>
              </w:rPr>
              <w:t>27.607,83</w:t>
            </w:r>
          </w:p>
        </w:tc>
        <w:tc>
          <w:tcPr>
            <w:tcW w:w="1150" w:type="dxa"/>
            <w:tcBorders>
              <w:top w:val="nil"/>
              <w:left w:val="nil"/>
              <w:bottom w:val="single" w:sz="4" w:space="0" w:color="auto"/>
              <w:right w:val="single" w:sz="4" w:space="0" w:color="auto"/>
            </w:tcBorders>
            <w:shd w:val="clear" w:color="000000" w:fill="FFFFFF"/>
            <w:vAlign w:val="center"/>
            <w:hideMark/>
          </w:tcPr>
          <w:p w14:paraId="0F07A881" w14:textId="44C070A0" w:rsidR="00E93D74" w:rsidRPr="00D44C2F" w:rsidRDefault="00E93D74" w:rsidP="00E93D74">
            <w:pPr>
              <w:jc w:val="right"/>
              <w:rPr>
                <w:sz w:val="18"/>
                <w:szCs w:val="18"/>
              </w:rPr>
            </w:pPr>
            <w:r w:rsidRPr="00D44C2F">
              <w:rPr>
                <w:sz w:val="18"/>
                <w:szCs w:val="18"/>
              </w:rPr>
              <w:t>186.409</w:t>
            </w:r>
          </w:p>
        </w:tc>
        <w:tc>
          <w:tcPr>
            <w:tcW w:w="1176" w:type="dxa"/>
            <w:tcBorders>
              <w:top w:val="nil"/>
              <w:left w:val="nil"/>
              <w:bottom w:val="single" w:sz="4" w:space="0" w:color="auto"/>
              <w:right w:val="single" w:sz="4" w:space="0" w:color="auto"/>
            </w:tcBorders>
            <w:shd w:val="clear" w:color="000000" w:fill="FFFFFF"/>
            <w:vAlign w:val="center"/>
            <w:hideMark/>
          </w:tcPr>
          <w:p w14:paraId="33D8149C" w14:textId="63BD38DA" w:rsidR="00E93D74" w:rsidRPr="00D44C2F" w:rsidRDefault="00E93D74" w:rsidP="00E93D74">
            <w:pPr>
              <w:jc w:val="right"/>
              <w:rPr>
                <w:sz w:val="18"/>
                <w:szCs w:val="18"/>
              </w:rPr>
            </w:pPr>
            <w:r w:rsidRPr="00D44C2F">
              <w:rPr>
                <w:sz w:val="18"/>
                <w:szCs w:val="18"/>
              </w:rPr>
              <w:t>5.000</w:t>
            </w:r>
          </w:p>
        </w:tc>
        <w:tc>
          <w:tcPr>
            <w:tcW w:w="1105" w:type="dxa"/>
            <w:tcBorders>
              <w:top w:val="nil"/>
              <w:left w:val="nil"/>
              <w:bottom w:val="single" w:sz="4" w:space="0" w:color="auto"/>
              <w:right w:val="single" w:sz="4" w:space="0" w:color="auto"/>
            </w:tcBorders>
            <w:shd w:val="clear" w:color="000000" w:fill="FFFFFF"/>
            <w:vAlign w:val="center"/>
            <w:hideMark/>
          </w:tcPr>
          <w:p w14:paraId="039B83E9" w14:textId="77777777" w:rsidR="00E93D74" w:rsidRPr="00D44C2F" w:rsidRDefault="00E93D74" w:rsidP="00E93D74">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0202FF4" w14:textId="77777777" w:rsidR="00E93D74" w:rsidRPr="00D44C2F" w:rsidRDefault="00E93D74" w:rsidP="00E93D74">
            <w:pPr>
              <w:jc w:val="right"/>
              <w:rPr>
                <w:sz w:val="18"/>
                <w:szCs w:val="18"/>
              </w:rPr>
            </w:pPr>
            <w:r w:rsidRPr="00D44C2F">
              <w:rPr>
                <w:sz w:val="18"/>
                <w:szCs w:val="18"/>
              </w:rPr>
              <w:t> </w:t>
            </w:r>
          </w:p>
        </w:tc>
      </w:tr>
      <w:tr w:rsidR="00D44C2F" w:rsidRPr="00D44C2F" w14:paraId="238D92FC"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3A7C9AC3" w14:textId="77777777" w:rsidR="000842C0" w:rsidRPr="00D44C2F" w:rsidRDefault="000842C0">
            <w:pPr>
              <w:rPr>
                <w:sz w:val="18"/>
                <w:szCs w:val="18"/>
              </w:rPr>
            </w:pPr>
            <w:r w:rsidRPr="00D44C2F">
              <w:rPr>
                <w:sz w:val="18"/>
                <w:szCs w:val="18"/>
              </w:rPr>
              <w:t>Izvor 5.1. GRAD SAMOBOR-PRIHODI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949ED9A" w14:textId="42C03963" w:rsidR="000842C0" w:rsidRPr="00D44C2F" w:rsidRDefault="00F84BC2">
            <w:pPr>
              <w:jc w:val="right"/>
              <w:rPr>
                <w:sz w:val="18"/>
                <w:szCs w:val="18"/>
              </w:rPr>
            </w:pPr>
            <w:r w:rsidRPr="00D44C2F">
              <w:rPr>
                <w:sz w:val="18"/>
                <w:szCs w:val="18"/>
              </w:rPr>
              <w:t>12.988,88</w:t>
            </w:r>
          </w:p>
        </w:tc>
        <w:tc>
          <w:tcPr>
            <w:tcW w:w="1150" w:type="dxa"/>
            <w:tcBorders>
              <w:top w:val="nil"/>
              <w:left w:val="nil"/>
              <w:bottom w:val="single" w:sz="4" w:space="0" w:color="auto"/>
              <w:right w:val="single" w:sz="4" w:space="0" w:color="auto"/>
            </w:tcBorders>
            <w:shd w:val="clear" w:color="000000" w:fill="FFFFFF"/>
            <w:vAlign w:val="center"/>
            <w:hideMark/>
          </w:tcPr>
          <w:p w14:paraId="042D00B8" w14:textId="3F6DB71E" w:rsidR="000842C0" w:rsidRPr="00D44C2F" w:rsidRDefault="00E93D74">
            <w:pPr>
              <w:jc w:val="right"/>
              <w:rPr>
                <w:sz w:val="18"/>
                <w:szCs w:val="18"/>
              </w:rPr>
            </w:pPr>
            <w:r w:rsidRPr="00D44C2F">
              <w:rPr>
                <w:sz w:val="18"/>
                <w:szCs w:val="18"/>
              </w:rPr>
              <w:t>32.665</w:t>
            </w:r>
          </w:p>
        </w:tc>
        <w:tc>
          <w:tcPr>
            <w:tcW w:w="1176" w:type="dxa"/>
            <w:tcBorders>
              <w:top w:val="nil"/>
              <w:left w:val="nil"/>
              <w:bottom w:val="single" w:sz="4" w:space="0" w:color="auto"/>
              <w:right w:val="single" w:sz="4" w:space="0" w:color="auto"/>
            </w:tcBorders>
            <w:shd w:val="clear" w:color="000000" w:fill="FFFFFF"/>
            <w:vAlign w:val="center"/>
            <w:hideMark/>
          </w:tcPr>
          <w:p w14:paraId="4D81492B" w14:textId="5B67469D" w:rsidR="000842C0" w:rsidRPr="00D44C2F" w:rsidRDefault="00E93D74">
            <w:pPr>
              <w:jc w:val="right"/>
              <w:rPr>
                <w:sz w:val="18"/>
                <w:szCs w:val="18"/>
              </w:rPr>
            </w:pPr>
            <w:r w:rsidRPr="00D44C2F">
              <w:rPr>
                <w:sz w:val="18"/>
                <w:szCs w:val="18"/>
              </w:rPr>
              <w:t>17.502</w:t>
            </w:r>
          </w:p>
        </w:tc>
        <w:tc>
          <w:tcPr>
            <w:tcW w:w="1105" w:type="dxa"/>
            <w:tcBorders>
              <w:top w:val="nil"/>
              <w:left w:val="nil"/>
              <w:bottom w:val="single" w:sz="4" w:space="0" w:color="auto"/>
              <w:right w:val="single" w:sz="4" w:space="0" w:color="auto"/>
            </w:tcBorders>
            <w:shd w:val="clear" w:color="000000" w:fill="FFFFFF"/>
            <w:vAlign w:val="center"/>
            <w:hideMark/>
          </w:tcPr>
          <w:p w14:paraId="73E0C48B" w14:textId="77777777" w:rsidR="000842C0" w:rsidRPr="00D44C2F" w:rsidRDefault="000842C0">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0E1051B" w14:textId="77777777" w:rsidR="000842C0" w:rsidRPr="00D44C2F" w:rsidRDefault="000842C0">
            <w:pPr>
              <w:jc w:val="right"/>
              <w:rPr>
                <w:sz w:val="18"/>
                <w:szCs w:val="18"/>
              </w:rPr>
            </w:pPr>
            <w:r w:rsidRPr="00D44C2F">
              <w:rPr>
                <w:sz w:val="18"/>
                <w:szCs w:val="18"/>
              </w:rPr>
              <w:t> </w:t>
            </w:r>
          </w:p>
        </w:tc>
      </w:tr>
      <w:tr w:rsidR="00D44C2F" w:rsidRPr="00D44C2F" w14:paraId="460E4584"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094C8D8A" w14:textId="77777777" w:rsidR="000842C0" w:rsidRPr="00D44C2F" w:rsidRDefault="000842C0">
            <w:pPr>
              <w:rPr>
                <w:sz w:val="18"/>
                <w:szCs w:val="18"/>
              </w:rPr>
            </w:pPr>
            <w:r w:rsidRPr="00D44C2F">
              <w:rPr>
                <w:sz w:val="18"/>
                <w:szCs w:val="18"/>
              </w:rPr>
              <w:t>Izvor 6.1. PRIHODI OD NEFINANCIJSKE IMOVINE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8DE9F41" w14:textId="67A466B6" w:rsidR="000842C0" w:rsidRPr="00D44C2F" w:rsidRDefault="00F84BC2">
            <w:pPr>
              <w:jc w:val="right"/>
              <w:rPr>
                <w:sz w:val="18"/>
                <w:szCs w:val="18"/>
              </w:rPr>
            </w:pPr>
            <w:r w:rsidRPr="00D44C2F">
              <w:rPr>
                <w:sz w:val="18"/>
                <w:szCs w:val="18"/>
              </w:rPr>
              <w:t>360.613,53</w:t>
            </w:r>
          </w:p>
        </w:tc>
        <w:tc>
          <w:tcPr>
            <w:tcW w:w="1150" w:type="dxa"/>
            <w:tcBorders>
              <w:top w:val="nil"/>
              <w:left w:val="nil"/>
              <w:bottom w:val="single" w:sz="4" w:space="0" w:color="auto"/>
              <w:right w:val="single" w:sz="4" w:space="0" w:color="auto"/>
            </w:tcBorders>
            <w:shd w:val="clear" w:color="000000" w:fill="FFFFFF"/>
            <w:vAlign w:val="center"/>
            <w:hideMark/>
          </w:tcPr>
          <w:p w14:paraId="6F905C53" w14:textId="0DFC98D9" w:rsidR="000842C0" w:rsidRPr="00D44C2F" w:rsidRDefault="00E93D74">
            <w:pPr>
              <w:jc w:val="right"/>
              <w:rPr>
                <w:sz w:val="18"/>
                <w:szCs w:val="18"/>
              </w:rPr>
            </w:pPr>
            <w:r w:rsidRPr="00D44C2F">
              <w:rPr>
                <w:sz w:val="18"/>
                <w:szCs w:val="18"/>
              </w:rPr>
              <w:t>435.587</w:t>
            </w:r>
          </w:p>
        </w:tc>
        <w:tc>
          <w:tcPr>
            <w:tcW w:w="1176" w:type="dxa"/>
            <w:tcBorders>
              <w:top w:val="nil"/>
              <w:left w:val="nil"/>
              <w:bottom w:val="single" w:sz="4" w:space="0" w:color="auto"/>
              <w:right w:val="single" w:sz="4" w:space="0" w:color="auto"/>
            </w:tcBorders>
            <w:shd w:val="clear" w:color="000000" w:fill="FFFFFF"/>
            <w:vAlign w:val="center"/>
            <w:hideMark/>
          </w:tcPr>
          <w:p w14:paraId="1032C295" w14:textId="5DAF28EE" w:rsidR="000842C0" w:rsidRPr="00D44C2F" w:rsidRDefault="00E93D74">
            <w:pPr>
              <w:jc w:val="right"/>
              <w:rPr>
                <w:sz w:val="18"/>
                <w:szCs w:val="18"/>
              </w:rPr>
            </w:pPr>
            <w:r w:rsidRPr="00D44C2F">
              <w:rPr>
                <w:sz w:val="18"/>
                <w:szCs w:val="18"/>
              </w:rPr>
              <w:t>69.545</w:t>
            </w:r>
          </w:p>
        </w:tc>
        <w:tc>
          <w:tcPr>
            <w:tcW w:w="1105" w:type="dxa"/>
            <w:tcBorders>
              <w:top w:val="nil"/>
              <w:left w:val="nil"/>
              <w:bottom w:val="single" w:sz="4" w:space="0" w:color="auto"/>
              <w:right w:val="single" w:sz="4" w:space="0" w:color="auto"/>
            </w:tcBorders>
            <w:shd w:val="clear" w:color="000000" w:fill="FFFFFF"/>
            <w:vAlign w:val="center"/>
            <w:hideMark/>
          </w:tcPr>
          <w:p w14:paraId="065F8D4C" w14:textId="77777777" w:rsidR="000842C0" w:rsidRPr="00D44C2F" w:rsidRDefault="000842C0">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ABC54CF" w14:textId="77777777" w:rsidR="000842C0" w:rsidRPr="00D44C2F" w:rsidRDefault="000842C0">
            <w:pPr>
              <w:jc w:val="right"/>
              <w:rPr>
                <w:sz w:val="18"/>
                <w:szCs w:val="18"/>
              </w:rPr>
            </w:pPr>
            <w:r w:rsidRPr="00D44C2F">
              <w:rPr>
                <w:sz w:val="18"/>
                <w:szCs w:val="18"/>
              </w:rPr>
              <w:t> </w:t>
            </w:r>
          </w:p>
        </w:tc>
      </w:tr>
      <w:tr w:rsidR="00D44C2F" w:rsidRPr="00D44C2F" w14:paraId="63BDDA66"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49742192" w14:textId="77777777" w:rsidR="005153E7" w:rsidRPr="00D44C2F" w:rsidRDefault="005153E7" w:rsidP="005153E7">
            <w:pPr>
              <w:rPr>
                <w:b/>
                <w:bCs/>
              </w:rPr>
            </w:pPr>
            <w:r w:rsidRPr="00D44C2F">
              <w:rPr>
                <w:b/>
                <w:bCs/>
                <w:sz w:val="22"/>
                <w:szCs w:val="22"/>
              </w:rPr>
              <w:t>PRORAČUNSKI KORISNICI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738C49F" w14:textId="2A3E34DA" w:rsidR="005153E7" w:rsidRPr="00D44C2F" w:rsidRDefault="00085CAE" w:rsidP="005153E7">
            <w:pPr>
              <w:jc w:val="right"/>
              <w:rPr>
                <w:b/>
                <w:bCs/>
              </w:rPr>
            </w:pPr>
            <w:r w:rsidRPr="00D44C2F">
              <w:rPr>
                <w:b/>
                <w:bCs/>
                <w:sz w:val="22"/>
                <w:szCs w:val="22"/>
              </w:rPr>
              <w:t>186.377,</w:t>
            </w:r>
            <w:r w:rsidR="008543B4" w:rsidRPr="00D44C2F">
              <w:rPr>
                <w:b/>
                <w:bCs/>
                <w:sz w:val="22"/>
                <w:szCs w:val="22"/>
              </w:rPr>
              <w:t>49</w:t>
            </w:r>
          </w:p>
        </w:tc>
        <w:tc>
          <w:tcPr>
            <w:tcW w:w="1150" w:type="dxa"/>
            <w:tcBorders>
              <w:top w:val="nil"/>
              <w:left w:val="nil"/>
              <w:bottom w:val="single" w:sz="4" w:space="0" w:color="auto"/>
              <w:right w:val="single" w:sz="4" w:space="0" w:color="auto"/>
            </w:tcBorders>
            <w:shd w:val="clear" w:color="000000" w:fill="FFFFFF"/>
            <w:vAlign w:val="center"/>
            <w:hideMark/>
          </w:tcPr>
          <w:p w14:paraId="27DBAE6D" w14:textId="3C76D0BB" w:rsidR="005153E7" w:rsidRPr="00D44C2F" w:rsidRDefault="00765B72" w:rsidP="005153E7">
            <w:pPr>
              <w:jc w:val="right"/>
              <w:rPr>
                <w:b/>
                <w:bCs/>
              </w:rPr>
            </w:pPr>
            <w:r w:rsidRPr="00D44C2F">
              <w:rPr>
                <w:b/>
                <w:bCs/>
                <w:sz w:val="22"/>
                <w:szCs w:val="22"/>
              </w:rPr>
              <w:t>188.439</w:t>
            </w:r>
          </w:p>
        </w:tc>
        <w:tc>
          <w:tcPr>
            <w:tcW w:w="1176" w:type="dxa"/>
            <w:tcBorders>
              <w:top w:val="nil"/>
              <w:left w:val="nil"/>
              <w:bottom w:val="single" w:sz="4" w:space="0" w:color="auto"/>
              <w:right w:val="single" w:sz="4" w:space="0" w:color="auto"/>
            </w:tcBorders>
            <w:shd w:val="clear" w:color="000000" w:fill="FFFFFF"/>
            <w:vAlign w:val="center"/>
            <w:hideMark/>
          </w:tcPr>
          <w:p w14:paraId="31BF5AF3" w14:textId="6E99B827" w:rsidR="005153E7" w:rsidRPr="00D44C2F" w:rsidRDefault="00765B72" w:rsidP="005153E7">
            <w:pPr>
              <w:jc w:val="right"/>
              <w:rPr>
                <w:b/>
                <w:bCs/>
              </w:rPr>
            </w:pPr>
            <w:r w:rsidRPr="00D44C2F">
              <w:rPr>
                <w:b/>
                <w:bCs/>
                <w:sz w:val="22"/>
                <w:szCs w:val="22"/>
              </w:rPr>
              <w:t>133.949</w:t>
            </w:r>
          </w:p>
        </w:tc>
        <w:tc>
          <w:tcPr>
            <w:tcW w:w="1105" w:type="dxa"/>
            <w:tcBorders>
              <w:top w:val="nil"/>
              <w:left w:val="nil"/>
              <w:bottom w:val="single" w:sz="4" w:space="0" w:color="auto"/>
              <w:right w:val="single" w:sz="4" w:space="0" w:color="auto"/>
            </w:tcBorders>
            <w:shd w:val="clear" w:color="000000" w:fill="FFFFFF"/>
            <w:vAlign w:val="center"/>
            <w:hideMark/>
          </w:tcPr>
          <w:p w14:paraId="1510DD78" w14:textId="22B61683" w:rsidR="005153E7" w:rsidRPr="00D44C2F" w:rsidRDefault="005153E7" w:rsidP="005153E7">
            <w:pPr>
              <w:jc w:val="right"/>
              <w:rPr>
                <w:b/>
                <w:bCs/>
              </w:rPr>
            </w:pPr>
            <w:r w:rsidRPr="00D44C2F">
              <w:rPr>
                <w:b/>
                <w:bCs/>
                <w:sz w:val="22"/>
                <w:szCs w:val="22"/>
              </w:rPr>
              <w:t>133.386</w:t>
            </w:r>
          </w:p>
        </w:tc>
        <w:tc>
          <w:tcPr>
            <w:tcW w:w="1105" w:type="dxa"/>
            <w:tcBorders>
              <w:top w:val="nil"/>
              <w:left w:val="nil"/>
              <w:bottom w:val="single" w:sz="4" w:space="0" w:color="auto"/>
              <w:right w:val="single" w:sz="4" w:space="0" w:color="auto"/>
            </w:tcBorders>
            <w:shd w:val="clear" w:color="000000" w:fill="FFFFFF"/>
            <w:vAlign w:val="center"/>
          </w:tcPr>
          <w:p w14:paraId="430CF91E" w14:textId="23C43B72" w:rsidR="005153E7" w:rsidRPr="00D44C2F" w:rsidRDefault="005153E7" w:rsidP="005153E7">
            <w:pPr>
              <w:jc w:val="right"/>
              <w:rPr>
                <w:b/>
                <w:bCs/>
              </w:rPr>
            </w:pPr>
            <w:r w:rsidRPr="00D44C2F">
              <w:rPr>
                <w:b/>
                <w:bCs/>
                <w:sz w:val="22"/>
                <w:szCs w:val="22"/>
              </w:rPr>
              <w:t>0</w:t>
            </w:r>
          </w:p>
        </w:tc>
      </w:tr>
      <w:tr w:rsidR="00D44C2F" w:rsidRPr="00D44C2F" w14:paraId="4BD888EA"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0570677B" w14:textId="77777777" w:rsidR="005153E7" w:rsidRPr="00D44C2F" w:rsidRDefault="005153E7" w:rsidP="005153E7">
            <w:pPr>
              <w:rPr>
                <w:b/>
                <w:bCs/>
                <w:i/>
                <w:iCs/>
                <w:sz w:val="20"/>
                <w:szCs w:val="20"/>
              </w:rPr>
            </w:pPr>
            <w:r w:rsidRPr="00D44C2F">
              <w:rPr>
                <w:b/>
                <w:bCs/>
                <w:i/>
                <w:iCs/>
                <w:sz w:val="20"/>
                <w:szCs w:val="20"/>
              </w:rPr>
              <w:t>Gradska knjižnica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43E86CA" w14:textId="06470DD8" w:rsidR="005153E7" w:rsidRPr="00D44C2F" w:rsidRDefault="00561C4F" w:rsidP="005153E7">
            <w:pPr>
              <w:jc w:val="right"/>
              <w:rPr>
                <w:b/>
                <w:bCs/>
                <w:i/>
                <w:iCs/>
              </w:rPr>
            </w:pPr>
            <w:r w:rsidRPr="00D44C2F">
              <w:rPr>
                <w:b/>
                <w:bCs/>
                <w:i/>
                <w:iCs/>
                <w:sz w:val="22"/>
                <w:szCs w:val="22"/>
              </w:rPr>
              <w:t>4.009,49</w:t>
            </w:r>
          </w:p>
        </w:tc>
        <w:tc>
          <w:tcPr>
            <w:tcW w:w="1150" w:type="dxa"/>
            <w:tcBorders>
              <w:top w:val="nil"/>
              <w:left w:val="nil"/>
              <w:bottom w:val="single" w:sz="4" w:space="0" w:color="auto"/>
              <w:right w:val="single" w:sz="4" w:space="0" w:color="auto"/>
            </w:tcBorders>
            <w:shd w:val="clear" w:color="000000" w:fill="FFFFFF"/>
            <w:vAlign w:val="center"/>
            <w:hideMark/>
          </w:tcPr>
          <w:p w14:paraId="2DC5DA8F" w14:textId="5F8D7AAE" w:rsidR="005153E7" w:rsidRPr="00D44C2F" w:rsidRDefault="005153E7" w:rsidP="005153E7">
            <w:pPr>
              <w:jc w:val="right"/>
              <w:rPr>
                <w:b/>
                <w:bCs/>
                <w:i/>
                <w:iCs/>
              </w:rPr>
            </w:pPr>
            <w:r w:rsidRPr="00D44C2F">
              <w:rPr>
                <w:b/>
                <w:bCs/>
                <w:i/>
                <w:iCs/>
                <w:sz w:val="22"/>
                <w:szCs w:val="22"/>
              </w:rPr>
              <w:t>6.577</w:t>
            </w:r>
          </w:p>
        </w:tc>
        <w:tc>
          <w:tcPr>
            <w:tcW w:w="1176" w:type="dxa"/>
            <w:tcBorders>
              <w:top w:val="nil"/>
              <w:left w:val="nil"/>
              <w:bottom w:val="single" w:sz="4" w:space="0" w:color="auto"/>
              <w:right w:val="single" w:sz="4" w:space="0" w:color="auto"/>
            </w:tcBorders>
            <w:shd w:val="clear" w:color="000000" w:fill="FFFFFF"/>
            <w:vAlign w:val="center"/>
            <w:hideMark/>
          </w:tcPr>
          <w:p w14:paraId="1A5E7E5D" w14:textId="6BD78865" w:rsidR="005153E7" w:rsidRPr="00D44C2F" w:rsidRDefault="005153E7" w:rsidP="005153E7">
            <w:pPr>
              <w:jc w:val="right"/>
              <w:rPr>
                <w:b/>
                <w:bCs/>
                <w:i/>
                <w:iCs/>
              </w:rPr>
            </w:pPr>
            <w:r w:rsidRPr="00D44C2F">
              <w:rPr>
                <w:b/>
                <w:bCs/>
                <w:i/>
                <w:iCs/>
                <w:sz w:val="22"/>
                <w:szCs w:val="22"/>
              </w:rPr>
              <w:t>6.000</w:t>
            </w:r>
          </w:p>
        </w:tc>
        <w:tc>
          <w:tcPr>
            <w:tcW w:w="1105" w:type="dxa"/>
            <w:tcBorders>
              <w:top w:val="nil"/>
              <w:left w:val="nil"/>
              <w:bottom w:val="single" w:sz="4" w:space="0" w:color="auto"/>
              <w:right w:val="single" w:sz="4" w:space="0" w:color="auto"/>
            </w:tcBorders>
            <w:shd w:val="clear" w:color="000000" w:fill="FFFFFF"/>
            <w:vAlign w:val="center"/>
            <w:hideMark/>
          </w:tcPr>
          <w:p w14:paraId="3622642B" w14:textId="77777777" w:rsidR="005153E7" w:rsidRPr="00D44C2F" w:rsidRDefault="005153E7" w:rsidP="005153E7">
            <w:pPr>
              <w:jc w:val="right"/>
              <w:rPr>
                <w:b/>
                <w:bCs/>
                <w:i/>
                <w:iCs/>
              </w:rPr>
            </w:pPr>
            <w:r w:rsidRPr="00D44C2F">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06989CE" w14:textId="77777777" w:rsidR="005153E7" w:rsidRPr="00D44C2F" w:rsidRDefault="005153E7" w:rsidP="005153E7">
            <w:pPr>
              <w:jc w:val="right"/>
              <w:rPr>
                <w:b/>
                <w:bCs/>
                <w:i/>
                <w:iCs/>
              </w:rPr>
            </w:pPr>
            <w:r w:rsidRPr="00D44C2F">
              <w:rPr>
                <w:b/>
                <w:bCs/>
                <w:i/>
                <w:iCs/>
                <w:sz w:val="22"/>
                <w:szCs w:val="22"/>
              </w:rPr>
              <w:t>0</w:t>
            </w:r>
          </w:p>
        </w:tc>
      </w:tr>
      <w:tr w:rsidR="00D44C2F" w:rsidRPr="00D44C2F" w14:paraId="2C5B7F8B"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43111AA3" w14:textId="77777777" w:rsidR="005153E7" w:rsidRPr="00D44C2F" w:rsidRDefault="005153E7" w:rsidP="005153E7">
            <w:pPr>
              <w:rPr>
                <w:sz w:val="18"/>
                <w:szCs w:val="18"/>
              </w:rPr>
            </w:pPr>
            <w:r w:rsidRPr="00D44C2F">
              <w:rPr>
                <w:sz w:val="18"/>
                <w:szCs w:val="18"/>
              </w:rPr>
              <w:t>Izvor 3.7. GRADSKA KNJIŽNICA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237BF5A" w14:textId="7ED9CBC4" w:rsidR="005153E7" w:rsidRPr="00D44C2F" w:rsidRDefault="00561C4F" w:rsidP="005153E7">
            <w:pPr>
              <w:jc w:val="right"/>
              <w:rPr>
                <w:sz w:val="18"/>
                <w:szCs w:val="18"/>
              </w:rPr>
            </w:pPr>
            <w:r w:rsidRPr="00D44C2F">
              <w:rPr>
                <w:sz w:val="18"/>
                <w:szCs w:val="18"/>
              </w:rPr>
              <w:t>4.009,49</w:t>
            </w:r>
          </w:p>
        </w:tc>
        <w:tc>
          <w:tcPr>
            <w:tcW w:w="1150" w:type="dxa"/>
            <w:tcBorders>
              <w:top w:val="nil"/>
              <w:left w:val="nil"/>
              <w:bottom w:val="single" w:sz="4" w:space="0" w:color="auto"/>
              <w:right w:val="single" w:sz="4" w:space="0" w:color="auto"/>
            </w:tcBorders>
            <w:shd w:val="clear" w:color="000000" w:fill="FFFFFF"/>
            <w:vAlign w:val="center"/>
            <w:hideMark/>
          </w:tcPr>
          <w:p w14:paraId="2FB494E5" w14:textId="2B21368D" w:rsidR="005153E7" w:rsidRPr="00D44C2F" w:rsidRDefault="005153E7" w:rsidP="005153E7">
            <w:pPr>
              <w:jc w:val="right"/>
              <w:rPr>
                <w:sz w:val="18"/>
                <w:szCs w:val="18"/>
              </w:rPr>
            </w:pPr>
            <w:r w:rsidRPr="00D44C2F">
              <w:rPr>
                <w:sz w:val="18"/>
                <w:szCs w:val="18"/>
              </w:rPr>
              <w:t>6.577</w:t>
            </w:r>
          </w:p>
        </w:tc>
        <w:tc>
          <w:tcPr>
            <w:tcW w:w="1176" w:type="dxa"/>
            <w:tcBorders>
              <w:top w:val="nil"/>
              <w:left w:val="nil"/>
              <w:bottom w:val="single" w:sz="4" w:space="0" w:color="auto"/>
              <w:right w:val="single" w:sz="4" w:space="0" w:color="auto"/>
            </w:tcBorders>
            <w:shd w:val="clear" w:color="000000" w:fill="FFFFFF"/>
            <w:vAlign w:val="center"/>
            <w:hideMark/>
          </w:tcPr>
          <w:p w14:paraId="3DC0EDAF" w14:textId="04E67C00" w:rsidR="005153E7" w:rsidRPr="00D44C2F" w:rsidRDefault="005153E7" w:rsidP="005153E7">
            <w:pPr>
              <w:jc w:val="right"/>
              <w:rPr>
                <w:sz w:val="18"/>
                <w:szCs w:val="18"/>
              </w:rPr>
            </w:pPr>
            <w:r w:rsidRPr="00D44C2F">
              <w:rPr>
                <w:sz w:val="18"/>
                <w:szCs w:val="18"/>
              </w:rPr>
              <w:t>6.000</w:t>
            </w:r>
          </w:p>
        </w:tc>
        <w:tc>
          <w:tcPr>
            <w:tcW w:w="1105" w:type="dxa"/>
            <w:tcBorders>
              <w:top w:val="nil"/>
              <w:left w:val="nil"/>
              <w:bottom w:val="single" w:sz="4" w:space="0" w:color="auto"/>
              <w:right w:val="single" w:sz="4" w:space="0" w:color="auto"/>
            </w:tcBorders>
            <w:shd w:val="clear" w:color="000000" w:fill="FFFFFF"/>
            <w:vAlign w:val="center"/>
            <w:hideMark/>
          </w:tcPr>
          <w:p w14:paraId="2D6B30E9" w14:textId="77777777" w:rsidR="005153E7" w:rsidRPr="00D44C2F" w:rsidRDefault="005153E7" w:rsidP="005153E7">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440286D" w14:textId="77777777" w:rsidR="005153E7" w:rsidRPr="00D44C2F" w:rsidRDefault="005153E7" w:rsidP="005153E7">
            <w:pPr>
              <w:jc w:val="right"/>
              <w:rPr>
                <w:sz w:val="18"/>
                <w:szCs w:val="18"/>
              </w:rPr>
            </w:pPr>
            <w:r w:rsidRPr="00D44C2F">
              <w:rPr>
                <w:sz w:val="18"/>
                <w:szCs w:val="18"/>
              </w:rPr>
              <w:t> </w:t>
            </w:r>
          </w:p>
        </w:tc>
      </w:tr>
      <w:tr w:rsidR="00D44C2F" w:rsidRPr="00D44C2F" w14:paraId="3763E109" w14:textId="77777777" w:rsidTr="005153E7">
        <w:trPr>
          <w:trHeight w:val="315"/>
          <w:jc w:val="center"/>
        </w:trPr>
        <w:tc>
          <w:tcPr>
            <w:tcW w:w="4293" w:type="dxa"/>
            <w:tcBorders>
              <w:top w:val="single" w:sz="4" w:space="0" w:color="auto"/>
              <w:left w:val="single" w:sz="4" w:space="0" w:color="auto"/>
              <w:bottom w:val="single" w:sz="4" w:space="0" w:color="auto"/>
              <w:right w:val="nil"/>
            </w:tcBorders>
            <w:shd w:val="clear" w:color="000000" w:fill="FFFFFF"/>
            <w:vAlign w:val="center"/>
            <w:hideMark/>
          </w:tcPr>
          <w:p w14:paraId="4D38B5D6" w14:textId="77777777" w:rsidR="005153E7" w:rsidRPr="00D44C2F" w:rsidRDefault="005153E7" w:rsidP="005153E7">
            <w:pPr>
              <w:rPr>
                <w:b/>
                <w:bCs/>
                <w:i/>
                <w:iCs/>
                <w:sz w:val="20"/>
                <w:szCs w:val="20"/>
              </w:rPr>
            </w:pPr>
            <w:r w:rsidRPr="00D44C2F">
              <w:rPr>
                <w:b/>
                <w:bCs/>
                <w:i/>
                <w:iCs/>
                <w:sz w:val="20"/>
                <w:szCs w:val="20"/>
              </w:rPr>
              <w:t>Pučko otvoreno učilište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A4B161" w14:textId="735E932C" w:rsidR="005153E7" w:rsidRPr="00D44C2F" w:rsidRDefault="00561C4F" w:rsidP="005153E7">
            <w:pPr>
              <w:jc w:val="right"/>
              <w:rPr>
                <w:b/>
                <w:bCs/>
                <w:i/>
                <w:iCs/>
              </w:rPr>
            </w:pPr>
            <w:r w:rsidRPr="00D44C2F">
              <w:rPr>
                <w:b/>
                <w:bCs/>
                <w:i/>
                <w:iCs/>
                <w:sz w:val="22"/>
                <w:szCs w:val="22"/>
              </w:rPr>
              <w:t>62.010,83</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14:paraId="30359986" w14:textId="41FC1E18" w:rsidR="005153E7" w:rsidRPr="00D44C2F" w:rsidRDefault="005153E7" w:rsidP="005153E7">
            <w:pPr>
              <w:jc w:val="right"/>
              <w:rPr>
                <w:b/>
                <w:bCs/>
                <w:i/>
                <w:iCs/>
              </w:rPr>
            </w:pPr>
            <w:r w:rsidRPr="00D44C2F">
              <w:rPr>
                <w:b/>
                <w:bCs/>
                <w:i/>
                <w:iCs/>
                <w:sz w:val="22"/>
                <w:szCs w:val="22"/>
              </w:rPr>
              <w:t>52.901</w:t>
            </w:r>
          </w:p>
        </w:tc>
        <w:tc>
          <w:tcPr>
            <w:tcW w:w="1176" w:type="dxa"/>
            <w:tcBorders>
              <w:top w:val="single" w:sz="4" w:space="0" w:color="auto"/>
              <w:left w:val="nil"/>
              <w:bottom w:val="single" w:sz="4" w:space="0" w:color="auto"/>
              <w:right w:val="single" w:sz="4" w:space="0" w:color="auto"/>
            </w:tcBorders>
            <w:shd w:val="clear" w:color="000000" w:fill="FFFFFF"/>
            <w:vAlign w:val="center"/>
            <w:hideMark/>
          </w:tcPr>
          <w:p w14:paraId="134F87DE" w14:textId="7406C4E9" w:rsidR="005153E7" w:rsidRPr="00D44C2F" w:rsidRDefault="005153E7" w:rsidP="005153E7">
            <w:pPr>
              <w:jc w:val="right"/>
              <w:rPr>
                <w:b/>
                <w:bCs/>
                <w:i/>
                <w:iCs/>
              </w:rPr>
            </w:pPr>
            <w:r w:rsidRPr="00D44C2F">
              <w:rPr>
                <w:b/>
                <w:bCs/>
                <w:i/>
                <w:iCs/>
                <w:sz w:val="22"/>
                <w:szCs w:val="22"/>
              </w:rPr>
              <w:t>15.000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D1C0F7C"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88AFEF5" w14:textId="77777777" w:rsidR="005153E7" w:rsidRPr="00D44C2F" w:rsidRDefault="005153E7" w:rsidP="005153E7">
            <w:pPr>
              <w:jc w:val="right"/>
              <w:rPr>
                <w:b/>
                <w:bCs/>
                <w:i/>
                <w:iCs/>
              </w:rPr>
            </w:pPr>
            <w:r w:rsidRPr="00D44C2F">
              <w:rPr>
                <w:b/>
                <w:bCs/>
                <w:i/>
                <w:iCs/>
                <w:sz w:val="22"/>
                <w:szCs w:val="22"/>
              </w:rPr>
              <w:t>0</w:t>
            </w:r>
          </w:p>
        </w:tc>
      </w:tr>
      <w:tr w:rsidR="00D44C2F" w:rsidRPr="00D44C2F" w14:paraId="18C152AB"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0DBCDC8E" w14:textId="77777777" w:rsidR="005153E7" w:rsidRPr="00D44C2F" w:rsidRDefault="005153E7" w:rsidP="005153E7">
            <w:pPr>
              <w:rPr>
                <w:sz w:val="18"/>
                <w:szCs w:val="18"/>
              </w:rPr>
            </w:pPr>
            <w:r w:rsidRPr="00D44C2F">
              <w:rPr>
                <w:sz w:val="18"/>
                <w:szCs w:val="18"/>
              </w:rPr>
              <w:t>Izvor 2.4. PUČKO OTVORENO UČILIŠTE-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165F59A" w14:textId="39899F1C" w:rsidR="005153E7" w:rsidRPr="00D44C2F" w:rsidRDefault="00561C4F" w:rsidP="005153E7">
            <w:pPr>
              <w:jc w:val="right"/>
              <w:rPr>
                <w:sz w:val="18"/>
                <w:szCs w:val="18"/>
              </w:rPr>
            </w:pPr>
            <w:r w:rsidRPr="00D44C2F">
              <w:rPr>
                <w:sz w:val="18"/>
                <w:szCs w:val="18"/>
              </w:rPr>
              <w:t>41.512,67</w:t>
            </w:r>
          </w:p>
        </w:tc>
        <w:tc>
          <w:tcPr>
            <w:tcW w:w="1150" w:type="dxa"/>
            <w:tcBorders>
              <w:top w:val="nil"/>
              <w:left w:val="nil"/>
              <w:bottom w:val="single" w:sz="4" w:space="0" w:color="auto"/>
              <w:right w:val="single" w:sz="4" w:space="0" w:color="auto"/>
            </w:tcBorders>
            <w:shd w:val="clear" w:color="000000" w:fill="FFFFFF"/>
            <w:vAlign w:val="center"/>
            <w:hideMark/>
          </w:tcPr>
          <w:p w14:paraId="5F8BC965" w14:textId="4E1FE848" w:rsidR="005153E7" w:rsidRPr="00D44C2F" w:rsidRDefault="005153E7" w:rsidP="005153E7">
            <w:pPr>
              <w:jc w:val="right"/>
              <w:rPr>
                <w:sz w:val="18"/>
                <w:szCs w:val="18"/>
              </w:rPr>
            </w:pPr>
            <w:r w:rsidRPr="00D44C2F">
              <w:rPr>
                <w:sz w:val="18"/>
                <w:szCs w:val="18"/>
              </w:rPr>
              <w:t>39.830</w:t>
            </w:r>
          </w:p>
        </w:tc>
        <w:tc>
          <w:tcPr>
            <w:tcW w:w="1176" w:type="dxa"/>
            <w:tcBorders>
              <w:top w:val="nil"/>
              <w:left w:val="nil"/>
              <w:bottom w:val="single" w:sz="4" w:space="0" w:color="auto"/>
              <w:right w:val="single" w:sz="4" w:space="0" w:color="auto"/>
            </w:tcBorders>
            <w:shd w:val="clear" w:color="000000" w:fill="FFFFFF"/>
            <w:vAlign w:val="center"/>
            <w:hideMark/>
          </w:tcPr>
          <w:p w14:paraId="10BA073A" w14:textId="35954B04" w:rsidR="005153E7" w:rsidRPr="00D44C2F" w:rsidRDefault="005153E7" w:rsidP="005153E7">
            <w:pPr>
              <w:jc w:val="right"/>
              <w:rPr>
                <w:sz w:val="18"/>
                <w:szCs w:val="18"/>
              </w:rPr>
            </w:pPr>
            <w:r w:rsidRPr="00D44C2F">
              <w:rPr>
                <w:sz w:val="18"/>
                <w:szCs w:val="18"/>
              </w:rPr>
              <w:t>10.000</w:t>
            </w:r>
          </w:p>
        </w:tc>
        <w:tc>
          <w:tcPr>
            <w:tcW w:w="1105" w:type="dxa"/>
            <w:tcBorders>
              <w:top w:val="nil"/>
              <w:left w:val="nil"/>
              <w:bottom w:val="single" w:sz="4" w:space="0" w:color="auto"/>
              <w:right w:val="single" w:sz="4" w:space="0" w:color="auto"/>
            </w:tcBorders>
            <w:shd w:val="clear" w:color="000000" w:fill="FFFFFF"/>
            <w:vAlign w:val="center"/>
            <w:hideMark/>
          </w:tcPr>
          <w:p w14:paraId="4BB40640" w14:textId="77777777" w:rsidR="005153E7" w:rsidRPr="00D44C2F" w:rsidRDefault="005153E7" w:rsidP="005153E7">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4609858" w14:textId="77777777" w:rsidR="005153E7" w:rsidRPr="00D44C2F" w:rsidRDefault="005153E7" w:rsidP="005153E7">
            <w:pPr>
              <w:jc w:val="right"/>
              <w:rPr>
                <w:sz w:val="18"/>
                <w:szCs w:val="18"/>
              </w:rPr>
            </w:pPr>
            <w:r w:rsidRPr="00D44C2F">
              <w:rPr>
                <w:sz w:val="18"/>
                <w:szCs w:val="18"/>
              </w:rPr>
              <w:t> </w:t>
            </w:r>
          </w:p>
        </w:tc>
      </w:tr>
      <w:tr w:rsidR="00D44C2F" w:rsidRPr="00D44C2F" w14:paraId="0C634FF5"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4B8D36C6" w14:textId="77777777" w:rsidR="005153E7" w:rsidRPr="00D44C2F" w:rsidRDefault="005153E7" w:rsidP="005153E7">
            <w:pPr>
              <w:rPr>
                <w:sz w:val="18"/>
                <w:szCs w:val="18"/>
              </w:rPr>
            </w:pPr>
            <w:r w:rsidRPr="00D44C2F">
              <w:rPr>
                <w:sz w:val="18"/>
                <w:szCs w:val="18"/>
              </w:rPr>
              <w:t>Izvor 4.3. PUČKO OTVORENO UČILIŠTE-PRIHODI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37B1CCE" w14:textId="2AE65D5F" w:rsidR="005153E7" w:rsidRPr="00D44C2F" w:rsidRDefault="00561C4F" w:rsidP="005153E7">
            <w:pPr>
              <w:jc w:val="right"/>
              <w:rPr>
                <w:sz w:val="18"/>
                <w:szCs w:val="18"/>
              </w:rPr>
            </w:pPr>
            <w:r w:rsidRPr="00D44C2F">
              <w:rPr>
                <w:sz w:val="18"/>
                <w:szCs w:val="18"/>
              </w:rPr>
              <w:t>14.322,79</w:t>
            </w:r>
          </w:p>
        </w:tc>
        <w:tc>
          <w:tcPr>
            <w:tcW w:w="1150" w:type="dxa"/>
            <w:tcBorders>
              <w:top w:val="nil"/>
              <w:left w:val="nil"/>
              <w:bottom w:val="single" w:sz="4" w:space="0" w:color="auto"/>
              <w:right w:val="single" w:sz="4" w:space="0" w:color="auto"/>
            </w:tcBorders>
            <w:shd w:val="clear" w:color="000000" w:fill="FFFFFF"/>
            <w:vAlign w:val="center"/>
            <w:hideMark/>
          </w:tcPr>
          <w:p w14:paraId="250CBA44" w14:textId="6D10DE6A" w:rsidR="005153E7" w:rsidRPr="00D44C2F" w:rsidRDefault="005153E7" w:rsidP="005153E7">
            <w:pPr>
              <w:jc w:val="right"/>
              <w:rPr>
                <w:sz w:val="18"/>
                <w:szCs w:val="18"/>
              </w:rPr>
            </w:pPr>
            <w:r w:rsidRPr="00D44C2F">
              <w:rPr>
                <w:sz w:val="18"/>
                <w:szCs w:val="18"/>
              </w:rPr>
              <w:t>8.230</w:t>
            </w:r>
          </w:p>
        </w:tc>
        <w:tc>
          <w:tcPr>
            <w:tcW w:w="1176" w:type="dxa"/>
            <w:tcBorders>
              <w:top w:val="nil"/>
              <w:left w:val="nil"/>
              <w:bottom w:val="single" w:sz="4" w:space="0" w:color="auto"/>
              <w:right w:val="single" w:sz="4" w:space="0" w:color="auto"/>
            </w:tcBorders>
            <w:shd w:val="clear" w:color="000000" w:fill="FFFFFF"/>
            <w:vAlign w:val="center"/>
            <w:hideMark/>
          </w:tcPr>
          <w:p w14:paraId="74529BB7" w14:textId="3CFEDFB5" w:rsidR="005153E7" w:rsidRPr="00D44C2F" w:rsidRDefault="005153E7" w:rsidP="005153E7">
            <w:pPr>
              <w:jc w:val="right"/>
              <w:rPr>
                <w:sz w:val="18"/>
                <w:szCs w:val="18"/>
              </w:rPr>
            </w:pPr>
            <w:r w:rsidRPr="00D44C2F">
              <w:rPr>
                <w:sz w:val="18"/>
                <w:szCs w:val="18"/>
              </w:rPr>
              <w:t>3.000</w:t>
            </w:r>
          </w:p>
        </w:tc>
        <w:tc>
          <w:tcPr>
            <w:tcW w:w="1105" w:type="dxa"/>
            <w:tcBorders>
              <w:top w:val="nil"/>
              <w:left w:val="nil"/>
              <w:bottom w:val="single" w:sz="4" w:space="0" w:color="auto"/>
              <w:right w:val="single" w:sz="4" w:space="0" w:color="auto"/>
            </w:tcBorders>
            <w:shd w:val="clear" w:color="000000" w:fill="FFFFFF"/>
            <w:vAlign w:val="center"/>
            <w:hideMark/>
          </w:tcPr>
          <w:p w14:paraId="202CB398" w14:textId="77777777" w:rsidR="005153E7" w:rsidRPr="00D44C2F" w:rsidRDefault="005153E7" w:rsidP="005153E7">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DF28849" w14:textId="77777777" w:rsidR="005153E7" w:rsidRPr="00D44C2F" w:rsidRDefault="005153E7" w:rsidP="005153E7">
            <w:pPr>
              <w:jc w:val="right"/>
              <w:rPr>
                <w:sz w:val="18"/>
                <w:szCs w:val="18"/>
              </w:rPr>
            </w:pPr>
            <w:r w:rsidRPr="00D44C2F">
              <w:rPr>
                <w:sz w:val="18"/>
                <w:szCs w:val="18"/>
              </w:rPr>
              <w:t> </w:t>
            </w:r>
          </w:p>
        </w:tc>
      </w:tr>
      <w:tr w:rsidR="00D44C2F" w:rsidRPr="00D44C2F" w14:paraId="2BF70F64" w14:textId="77777777" w:rsidTr="005153E7">
        <w:trPr>
          <w:trHeight w:val="360"/>
          <w:jc w:val="center"/>
        </w:trPr>
        <w:tc>
          <w:tcPr>
            <w:tcW w:w="4293" w:type="dxa"/>
            <w:tcBorders>
              <w:top w:val="nil"/>
              <w:left w:val="single" w:sz="4" w:space="0" w:color="auto"/>
              <w:bottom w:val="single" w:sz="4" w:space="0" w:color="auto"/>
              <w:right w:val="nil"/>
            </w:tcBorders>
            <w:shd w:val="clear" w:color="000000" w:fill="FFFFFF"/>
            <w:vAlign w:val="center"/>
            <w:hideMark/>
          </w:tcPr>
          <w:p w14:paraId="58FF3229" w14:textId="77777777" w:rsidR="005153E7" w:rsidRPr="00D44C2F" w:rsidRDefault="005153E7" w:rsidP="005153E7">
            <w:pPr>
              <w:rPr>
                <w:sz w:val="18"/>
                <w:szCs w:val="18"/>
              </w:rPr>
            </w:pPr>
            <w:r w:rsidRPr="00D44C2F">
              <w:rPr>
                <w:sz w:val="18"/>
                <w:szCs w:val="18"/>
              </w:rPr>
              <w:t>Izvor 5.4. PUČKO OTVORENO UČILIŠTE-PRIHODI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13425A9" w14:textId="1F3397E7" w:rsidR="005153E7" w:rsidRPr="00D44C2F" w:rsidRDefault="00561C4F" w:rsidP="005153E7">
            <w:pPr>
              <w:jc w:val="right"/>
              <w:rPr>
                <w:sz w:val="18"/>
                <w:szCs w:val="18"/>
              </w:rPr>
            </w:pPr>
            <w:r w:rsidRPr="00D44C2F">
              <w:rPr>
                <w:sz w:val="18"/>
                <w:szCs w:val="18"/>
              </w:rPr>
              <w:t>6.175,37</w:t>
            </w:r>
          </w:p>
        </w:tc>
        <w:tc>
          <w:tcPr>
            <w:tcW w:w="1150" w:type="dxa"/>
            <w:tcBorders>
              <w:top w:val="nil"/>
              <w:left w:val="nil"/>
              <w:bottom w:val="single" w:sz="4" w:space="0" w:color="auto"/>
              <w:right w:val="single" w:sz="4" w:space="0" w:color="auto"/>
            </w:tcBorders>
            <w:shd w:val="clear" w:color="000000" w:fill="FFFFFF"/>
            <w:vAlign w:val="center"/>
            <w:hideMark/>
          </w:tcPr>
          <w:p w14:paraId="5895AB45" w14:textId="1D1950AE" w:rsidR="005153E7" w:rsidRPr="00D44C2F" w:rsidRDefault="005153E7" w:rsidP="005153E7">
            <w:pPr>
              <w:jc w:val="right"/>
              <w:rPr>
                <w:sz w:val="18"/>
                <w:szCs w:val="18"/>
              </w:rPr>
            </w:pPr>
            <w:r w:rsidRPr="00D44C2F">
              <w:rPr>
                <w:sz w:val="18"/>
                <w:szCs w:val="18"/>
              </w:rPr>
              <w:t>4.841</w:t>
            </w:r>
          </w:p>
        </w:tc>
        <w:tc>
          <w:tcPr>
            <w:tcW w:w="1176" w:type="dxa"/>
            <w:tcBorders>
              <w:top w:val="nil"/>
              <w:left w:val="nil"/>
              <w:bottom w:val="single" w:sz="4" w:space="0" w:color="auto"/>
              <w:right w:val="single" w:sz="4" w:space="0" w:color="auto"/>
            </w:tcBorders>
            <w:shd w:val="clear" w:color="000000" w:fill="FFFFFF"/>
            <w:vAlign w:val="center"/>
            <w:hideMark/>
          </w:tcPr>
          <w:p w14:paraId="00D85EF8" w14:textId="78914EA8" w:rsidR="005153E7" w:rsidRPr="00D44C2F" w:rsidRDefault="005153E7" w:rsidP="005153E7">
            <w:pPr>
              <w:jc w:val="right"/>
              <w:rPr>
                <w:sz w:val="18"/>
                <w:szCs w:val="18"/>
              </w:rPr>
            </w:pPr>
            <w:r w:rsidRPr="00D44C2F">
              <w:rPr>
                <w:sz w:val="18"/>
                <w:szCs w:val="18"/>
              </w:rPr>
              <w:t>2.000</w:t>
            </w:r>
          </w:p>
        </w:tc>
        <w:tc>
          <w:tcPr>
            <w:tcW w:w="1105" w:type="dxa"/>
            <w:tcBorders>
              <w:top w:val="nil"/>
              <w:left w:val="nil"/>
              <w:bottom w:val="single" w:sz="4" w:space="0" w:color="auto"/>
              <w:right w:val="single" w:sz="4" w:space="0" w:color="auto"/>
            </w:tcBorders>
            <w:shd w:val="clear" w:color="000000" w:fill="FFFFFF"/>
            <w:vAlign w:val="center"/>
            <w:hideMark/>
          </w:tcPr>
          <w:p w14:paraId="07C00EF6" w14:textId="77777777" w:rsidR="005153E7" w:rsidRPr="00D44C2F" w:rsidRDefault="005153E7" w:rsidP="005153E7">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E0AB60D" w14:textId="77777777" w:rsidR="005153E7" w:rsidRPr="00D44C2F" w:rsidRDefault="005153E7" w:rsidP="005153E7">
            <w:pPr>
              <w:jc w:val="right"/>
              <w:rPr>
                <w:sz w:val="18"/>
                <w:szCs w:val="18"/>
              </w:rPr>
            </w:pPr>
            <w:r w:rsidRPr="00D44C2F">
              <w:rPr>
                <w:sz w:val="18"/>
                <w:szCs w:val="18"/>
              </w:rPr>
              <w:t> </w:t>
            </w:r>
          </w:p>
        </w:tc>
      </w:tr>
      <w:tr w:rsidR="00D44C2F" w:rsidRPr="00D44C2F" w14:paraId="14CE5B1B"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40163889" w14:textId="77777777" w:rsidR="005153E7" w:rsidRPr="00D44C2F" w:rsidRDefault="005153E7" w:rsidP="005153E7">
            <w:pPr>
              <w:rPr>
                <w:b/>
                <w:bCs/>
                <w:i/>
                <w:iCs/>
                <w:sz w:val="20"/>
                <w:szCs w:val="20"/>
              </w:rPr>
            </w:pPr>
            <w:r w:rsidRPr="00D44C2F">
              <w:rPr>
                <w:b/>
                <w:bCs/>
                <w:i/>
                <w:iCs/>
                <w:sz w:val="20"/>
                <w:szCs w:val="20"/>
              </w:rPr>
              <w:t>Samoborski muzej</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F83A501" w14:textId="1A408DE3" w:rsidR="005153E7" w:rsidRPr="00D44C2F" w:rsidRDefault="00B75442" w:rsidP="005153E7">
            <w:pPr>
              <w:jc w:val="right"/>
              <w:rPr>
                <w:b/>
                <w:bCs/>
                <w:i/>
                <w:iCs/>
              </w:rPr>
            </w:pPr>
            <w:r w:rsidRPr="00D44C2F">
              <w:rPr>
                <w:b/>
                <w:bCs/>
                <w:i/>
                <w:iCs/>
                <w:sz w:val="22"/>
                <w:szCs w:val="22"/>
              </w:rPr>
              <w:t>6.143,19</w:t>
            </w:r>
          </w:p>
        </w:tc>
        <w:tc>
          <w:tcPr>
            <w:tcW w:w="1150" w:type="dxa"/>
            <w:tcBorders>
              <w:top w:val="nil"/>
              <w:left w:val="nil"/>
              <w:bottom w:val="single" w:sz="4" w:space="0" w:color="auto"/>
              <w:right w:val="single" w:sz="4" w:space="0" w:color="auto"/>
            </w:tcBorders>
            <w:shd w:val="clear" w:color="000000" w:fill="FFFFFF"/>
            <w:vAlign w:val="center"/>
            <w:hideMark/>
          </w:tcPr>
          <w:p w14:paraId="685DEAE8" w14:textId="1F63EDF9" w:rsidR="005153E7" w:rsidRPr="00D44C2F" w:rsidRDefault="005153E7" w:rsidP="005153E7">
            <w:pPr>
              <w:jc w:val="right"/>
              <w:rPr>
                <w:b/>
                <w:bCs/>
                <w:i/>
                <w:iCs/>
              </w:rPr>
            </w:pPr>
            <w:r w:rsidRPr="00D44C2F">
              <w:rPr>
                <w:b/>
                <w:bCs/>
                <w:i/>
                <w:iCs/>
                <w:sz w:val="22"/>
                <w:szCs w:val="22"/>
              </w:rPr>
              <w:t>2.074</w:t>
            </w:r>
          </w:p>
        </w:tc>
        <w:tc>
          <w:tcPr>
            <w:tcW w:w="1176" w:type="dxa"/>
            <w:tcBorders>
              <w:top w:val="nil"/>
              <w:left w:val="nil"/>
              <w:bottom w:val="single" w:sz="4" w:space="0" w:color="auto"/>
              <w:right w:val="single" w:sz="4" w:space="0" w:color="auto"/>
            </w:tcBorders>
            <w:shd w:val="clear" w:color="000000" w:fill="FFFFFF"/>
            <w:vAlign w:val="center"/>
            <w:hideMark/>
          </w:tcPr>
          <w:p w14:paraId="7609B46C" w14:textId="5E4BC810" w:rsidR="005153E7" w:rsidRPr="00D44C2F" w:rsidRDefault="005153E7" w:rsidP="005153E7">
            <w:pPr>
              <w:jc w:val="right"/>
              <w:rPr>
                <w:b/>
                <w:bCs/>
                <w:i/>
                <w:iCs/>
              </w:rPr>
            </w:pPr>
            <w:r w:rsidRPr="00D44C2F">
              <w:rPr>
                <w:b/>
                <w:bCs/>
                <w:i/>
                <w:iCs/>
                <w:sz w:val="22"/>
                <w:szCs w:val="22"/>
              </w:rPr>
              <w:t>2.000</w:t>
            </w:r>
          </w:p>
        </w:tc>
        <w:tc>
          <w:tcPr>
            <w:tcW w:w="1105" w:type="dxa"/>
            <w:tcBorders>
              <w:top w:val="nil"/>
              <w:left w:val="nil"/>
              <w:bottom w:val="single" w:sz="4" w:space="0" w:color="auto"/>
              <w:right w:val="single" w:sz="4" w:space="0" w:color="auto"/>
            </w:tcBorders>
            <w:shd w:val="clear" w:color="000000" w:fill="FFFFFF"/>
            <w:vAlign w:val="center"/>
            <w:hideMark/>
          </w:tcPr>
          <w:p w14:paraId="6D5B93E2" w14:textId="77777777" w:rsidR="005153E7" w:rsidRPr="00D44C2F" w:rsidRDefault="005153E7" w:rsidP="005153E7">
            <w:pPr>
              <w:jc w:val="right"/>
              <w:rPr>
                <w:b/>
                <w:bCs/>
                <w:i/>
                <w:iCs/>
              </w:rPr>
            </w:pPr>
            <w:r w:rsidRPr="00D44C2F">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D4540A8" w14:textId="77777777" w:rsidR="005153E7" w:rsidRPr="00D44C2F" w:rsidRDefault="005153E7" w:rsidP="005153E7">
            <w:pPr>
              <w:jc w:val="right"/>
              <w:rPr>
                <w:b/>
                <w:bCs/>
                <w:i/>
                <w:iCs/>
              </w:rPr>
            </w:pPr>
            <w:r w:rsidRPr="00D44C2F">
              <w:rPr>
                <w:b/>
                <w:bCs/>
                <w:i/>
                <w:iCs/>
                <w:sz w:val="22"/>
                <w:szCs w:val="22"/>
              </w:rPr>
              <w:t>0</w:t>
            </w:r>
          </w:p>
        </w:tc>
      </w:tr>
      <w:tr w:rsidR="00D44C2F" w:rsidRPr="00D44C2F" w14:paraId="0624404C"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4B89C7D7" w14:textId="77777777" w:rsidR="005153E7" w:rsidRPr="00D44C2F" w:rsidRDefault="005153E7" w:rsidP="005153E7">
            <w:pPr>
              <w:rPr>
                <w:sz w:val="18"/>
                <w:szCs w:val="18"/>
              </w:rPr>
            </w:pPr>
            <w:r w:rsidRPr="00D44C2F">
              <w:rPr>
                <w:sz w:val="18"/>
                <w:szCs w:val="18"/>
              </w:rPr>
              <w:t>Izvor 2.5. SAMOBORSKI MUZEJ-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FC4634F" w14:textId="65634307" w:rsidR="005153E7" w:rsidRPr="00D44C2F" w:rsidRDefault="00B75442" w:rsidP="005153E7">
            <w:pPr>
              <w:jc w:val="right"/>
              <w:rPr>
                <w:sz w:val="18"/>
                <w:szCs w:val="18"/>
              </w:rPr>
            </w:pPr>
            <w:r w:rsidRPr="00D44C2F">
              <w:rPr>
                <w:sz w:val="18"/>
                <w:szCs w:val="18"/>
              </w:rPr>
              <w:t>6.143,19</w:t>
            </w:r>
          </w:p>
        </w:tc>
        <w:tc>
          <w:tcPr>
            <w:tcW w:w="1150" w:type="dxa"/>
            <w:tcBorders>
              <w:top w:val="nil"/>
              <w:left w:val="nil"/>
              <w:bottom w:val="single" w:sz="4" w:space="0" w:color="auto"/>
              <w:right w:val="single" w:sz="4" w:space="0" w:color="auto"/>
            </w:tcBorders>
            <w:shd w:val="clear" w:color="000000" w:fill="FFFFFF"/>
            <w:vAlign w:val="center"/>
            <w:hideMark/>
          </w:tcPr>
          <w:p w14:paraId="2C22D698" w14:textId="70D154C9" w:rsidR="005153E7" w:rsidRPr="00D44C2F" w:rsidRDefault="005153E7" w:rsidP="005153E7">
            <w:pPr>
              <w:jc w:val="right"/>
              <w:rPr>
                <w:sz w:val="18"/>
                <w:szCs w:val="18"/>
              </w:rPr>
            </w:pPr>
            <w:r w:rsidRPr="00D44C2F">
              <w:rPr>
                <w:sz w:val="18"/>
                <w:szCs w:val="18"/>
              </w:rPr>
              <w:t>2.074</w:t>
            </w:r>
          </w:p>
        </w:tc>
        <w:tc>
          <w:tcPr>
            <w:tcW w:w="1176" w:type="dxa"/>
            <w:tcBorders>
              <w:top w:val="nil"/>
              <w:left w:val="nil"/>
              <w:bottom w:val="single" w:sz="4" w:space="0" w:color="auto"/>
              <w:right w:val="single" w:sz="4" w:space="0" w:color="auto"/>
            </w:tcBorders>
            <w:shd w:val="clear" w:color="000000" w:fill="FFFFFF"/>
            <w:vAlign w:val="center"/>
            <w:hideMark/>
          </w:tcPr>
          <w:p w14:paraId="4F8F59AA" w14:textId="2AC15E94" w:rsidR="005153E7" w:rsidRPr="00D44C2F" w:rsidRDefault="005153E7" w:rsidP="005153E7">
            <w:pPr>
              <w:jc w:val="right"/>
              <w:rPr>
                <w:sz w:val="18"/>
                <w:szCs w:val="18"/>
              </w:rPr>
            </w:pPr>
            <w:r w:rsidRPr="00D44C2F">
              <w:rPr>
                <w:sz w:val="18"/>
                <w:szCs w:val="18"/>
              </w:rPr>
              <w:t>2.000</w:t>
            </w:r>
          </w:p>
        </w:tc>
        <w:tc>
          <w:tcPr>
            <w:tcW w:w="1105" w:type="dxa"/>
            <w:tcBorders>
              <w:top w:val="nil"/>
              <w:left w:val="nil"/>
              <w:bottom w:val="single" w:sz="4" w:space="0" w:color="auto"/>
              <w:right w:val="single" w:sz="4" w:space="0" w:color="auto"/>
            </w:tcBorders>
            <w:shd w:val="clear" w:color="000000" w:fill="FFFFFF"/>
            <w:vAlign w:val="center"/>
            <w:hideMark/>
          </w:tcPr>
          <w:p w14:paraId="496F9D6F" w14:textId="77777777" w:rsidR="005153E7" w:rsidRPr="00D44C2F" w:rsidRDefault="005153E7" w:rsidP="005153E7">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9F77A86" w14:textId="77777777" w:rsidR="005153E7" w:rsidRPr="00D44C2F" w:rsidRDefault="005153E7" w:rsidP="005153E7">
            <w:pPr>
              <w:jc w:val="right"/>
              <w:rPr>
                <w:sz w:val="18"/>
                <w:szCs w:val="18"/>
              </w:rPr>
            </w:pPr>
            <w:r w:rsidRPr="00D44C2F">
              <w:rPr>
                <w:sz w:val="18"/>
                <w:szCs w:val="18"/>
              </w:rPr>
              <w:t> </w:t>
            </w:r>
          </w:p>
        </w:tc>
      </w:tr>
      <w:tr w:rsidR="00D44C2F" w:rsidRPr="00D44C2F" w14:paraId="39265C7E" w14:textId="77777777" w:rsidTr="002C21C2">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37C36061" w14:textId="77777777" w:rsidR="005153E7" w:rsidRPr="00D44C2F" w:rsidRDefault="005153E7" w:rsidP="005153E7">
            <w:pPr>
              <w:rPr>
                <w:b/>
                <w:bCs/>
                <w:i/>
                <w:iCs/>
                <w:sz w:val="20"/>
                <w:szCs w:val="20"/>
              </w:rPr>
            </w:pPr>
            <w:r w:rsidRPr="00D44C2F">
              <w:rPr>
                <w:b/>
                <w:bCs/>
                <w:i/>
                <w:iCs/>
                <w:sz w:val="20"/>
                <w:szCs w:val="20"/>
              </w:rPr>
              <w:t>Osnovna škola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D5528A0" w14:textId="29414618" w:rsidR="005153E7" w:rsidRPr="00D44C2F" w:rsidRDefault="00B75442" w:rsidP="005153E7">
            <w:pPr>
              <w:jc w:val="right"/>
              <w:rPr>
                <w:b/>
                <w:bCs/>
                <w:i/>
                <w:iCs/>
              </w:rPr>
            </w:pPr>
            <w:r w:rsidRPr="00D44C2F">
              <w:rPr>
                <w:b/>
                <w:bCs/>
                <w:i/>
                <w:iCs/>
                <w:sz w:val="22"/>
                <w:szCs w:val="22"/>
              </w:rPr>
              <w:t>23.264,37</w:t>
            </w:r>
          </w:p>
        </w:tc>
        <w:tc>
          <w:tcPr>
            <w:tcW w:w="1150" w:type="dxa"/>
            <w:tcBorders>
              <w:top w:val="nil"/>
              <w:left w:val="nil"/>
              <w:bottom w:val="single" w:sz="4" w:space="0" w:color="auto"/>
              <w:right w:val="single" w:sz="4" w:space="0" w:color="auto"/>
            </w:tcBorders>
            <w:shd w:val="clear" w:color="000000" w:fill="FFFFFF"/>
            <w:vAlign w:val="center"/>
            <w:hideMark/>
          </w:tcPr>
          <w:p w14:paraId="27047597" w14:textId="7B51A393" w:rsidR="005153E7" w:rsidRPr="00D44C2F" w:rsidRDefault="00643FBD" w:rsidP="005153E7">
            <w:pPr>
              <w:jc w:val="right"/>
              <w:rPr>
                <w:b/>
                <w:bCs/>
                <w:i/>
                <w:iCs/>
              </w:rPr>
            </w:pPr>
            <w:r w:rsidRPr="00D44C2F">
              <w:rPr>
                <w:b/>
                <w:bCs/>
                <w:i/>
                <w:iCs/>
                <w:sz w:val="22"/>
                <w:szCs w:val="22"/>
              </w:rPr>
              <w:t>30.799</w:t>
            </w:r>
          </w:p>
        </w:tc>
        <w:tc>
          <w:tcPr>
            <w:tcW w:w="1176" w:type="dxa"/>
            <w:tcBorders>
              <w:top w:val="nil"/>
              <w:left w:val="nil"/>
              <w:bottom w:val="single" w:sz="4" w:space="0" w:color="auto"/>
              <w:right w:val="single" w:sz="4" w:space="0" w:color="auto"/>
            </w:tcBorders>
            <w:shd w:val="clear" w:color="000000" w:fill="FFFFFF"/>
            <w:vAlign w:val="center"/>
            <w:hideMark/>
          </w:tcPr>
          <w:p w14:paraId="711FF82C" w14:textId="4E1033D4" w:rsidR="005153E7" w:rsidRPr="00D44C2F" w:rsidRDefault="00643FBD" w:rsidP="005153E7">
            <w:pPr>
              <w:jc w:val="right"/>
              <w:rPr>
                <w:b/>
                <w:bCs/>
                <w:i/>
                <w:iCs/>
              </w:rPr>
            </w:pPr>
            <w:r w:rsidRPr="00D44C2F">
              <w:rPr>
                <w:b/>
                <w:bCs/>
                <w:i/>
                <w:iCs/>
                <w:sz w:val="22"/>
                <w:szCs w:val="22"/>
              </w:rPr>
              <w:t>24.500</w:t>
            </w:r>
          </w:p>
        </w:tc>
        <w:tc>
          <w:tcPr>
            <w:tcW w:w="1105" w:type="dxa"/>
            <w:tcBorders>
              <w:top w:val="nil"/>
              <w:left w:val="nil"/>
              <w:bottom w:val="single" w:sz="4" w:space="0" w:color="auto"/>
              <w:right w:val="single" w:sz="4" w:space="0" w:color="auto"/>
            </w:tcBorders>
            <w:shd w:val="clear" w:color="000000" w:fill="FFFFFF"/>
            <w:vAlign w:val="center"/>
            <w:hideMark/>
          </w:tcPr>
          <w:p w14:paraId="72809369" w14:textId="77777777" w:rsidR="005153E7" w:rsidRPr="00D44C2F" w:rsidRDefault="005153E7" w:rsidP="005153E7">
            <w:pPr>
              <w:jc w:val="right"/>
              <w:rPr>
                <w:b/>
                <w:bCs/>
                <w:i/>
                <w:iCs/>
              </w:rPr>
            </w:pPr>
            <w:r w:rsidRPr="00D44C2F">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9A424D8" w14:textId="77777777" w:rsidR="005153E7" w:rsidRPr="00D44C2F" w:rsidRDefault="005153E7" w:rsidP="005153E7">
            <w:pPr>
              <w:jc w:val="right"/>
              <w:rPr>
                <w:b/>
                <w:bCs/>
                <w:i/>
                <w:iCs/>
              </w:rPr>
            </w:pPr>
            <w:r w:rsidRPr="00D44C2F">
              <w:rPr>
                <w:b/>
                <w:bCs/>
                <w:i/>
                <w:iCs/>
                <w:sz w:val="22"/>
                <w:szCs w:val="22"/>
              </w:rPr>
              <w:t>0</w:t>
            </w:r>
          </w:p>
        </w:tc>
      </w:tr>
      <w:tr w:rsidR="00D44C2F" w:rsidRPr="00D44C2F" w14:paraId="6770018C"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B72871" w14:textId="77777777" w:rsidR="005153E7" w:rsidRPr="00D44C2F" w:rsidRDefault="005153E7" w:rsidP="005153E7">
            <w:pPr>
              <w:rPr>
                <w:sz w:val="18"/>
                <w:szCs w:val="18"/>
              </w:rPr>
            </w:pPr>
            <w:r w:rsidRPr="00D44C2F">
              <w:rPr>
                <w:sz w:val="18"/>
                <w:szCs w:val="18"/>
              </w:rPr>
              <w:t>Izvor 2.9. OSNOVNE ŠKOLE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0097224A" w14:textId="0B511B7B" w:rsidR="005153E7" w:rsidRPr="00D44C2F" w:rsidRDefault="00B75442" w:rsidP="005153E7">
            <w:pPr>
              <w:jc w:val="right"/>
              <w:rPr>
                <w:sz w:val="18"/>
                <w:szCs w:val="18"/>
              </w:rPr>
            </w:pPr>
            <w:r w:rsidRPr="00D44C2F">
              <w:rPr>
                <w:sz w:val="18"/>
                <w:szCs w:val="18"/>
              </w:rPr>
              <w:t>5.978,03</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0B1CF1" w14:textId="2A0A9F9F" w:rsidR="005153E7" w:rsidRPr="00D44C2F" w:rsidRDefault="00643FBD" w:rsidP="005153E7">
            <w:pPr>
              <w:jc w:val="right"/>
              <w:rPr>
                <w:sz w:val="18"/>
                <w:szCs w:val="18"/>
              </w:rPr>
            </w:pPr>
            <w:r w:rsidRPr="00D44C2F">
              <w:rPr>
                <w:sz w:val="18"/>
                <w:szCs w:val="18"/>
              </w:rPr>
              <w:t>5.674</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621BE5" w14:textId="04DDC974" w:rsidR="005153E7" w:rsidRPr="00D44C2F" w:rsidRDefault="00643FBD" w:rsidP="005153E7">
            <w:pPr>
              <w:jc w:val="right"/>
              <w:rPr>
                <w:sz w:val="18"/>
                <w:szCs w:val="18"/>
              </w:rPr>
            </w:pPr>
            <w:r w:rsidRPr="00D44C2F">
              <w:rPr>
                <w:sz w:val="18"/>
                <w:szCs w:val="18"/>
              </w:rPr>
              <w:t>5.200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D51D65"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D59989" w14:textId="77777777" w:rsidR="005153E7" w:rsidRPr="00D44C2F" w:rsidRDefault="005153E7" w:rsidP="005153E7">
            <w:pPr>
              <w:jc w:val="right"/>
              <w:rPr>
                <w:sz w:val="18"/>
                <w:szCs w:val="18"/>
              </w:rPr>
            </w:pPr>
            <w:r w:rsidRPr="00D44C2F">
              <w:rPr>
                <w:sz w:val="18"/>
                <w:szCs w:val="18"/>
              </w:rPr>
              <w:t> </w:t>
            </w:r>
          </w:p>
        </w:tc>
      </w:tr>
      <w:tr w:rsidR="00D44C2F" w:rsidRPr="00D44C2F" w14:paraId="7C2A2AF9"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F83D76" w14:textId="77777777" w:rsidR="005153E7" w:rsidRPr="00D44C2F" w:rsidRDefault="005153E7" w:rsidP="005153E7">
            <w:pPr>
              <w:rPr>
                <w:sz w:val="18"/>
                <w:szCs w:val="18"/>
              </w:rPr>
            </w:pPr>
            <w:r w:rsidRPr="00D44C2F">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245ABD66" w14:textId="67B2227E" w:rsidR="005153E7" w:rsidRPr="00D44C2F" w:rsidRDefault="00B75442" w:rsidP="005153E7">
            <w:pPr>
              <w:jc w:val="right"/>
              <w:rPr>
                <w:sz w:val="18"/>
                <w:szCs w:val="18"/>
              </w:rPr>
            </w:pPr>
            <w:r w:rsidRPr="00D44C2F">
              <w:rPr>
                <w:sz w:val="18"/>
                <w:szCs w:val="18"/>
              </w:rPr>
              <w:t>13.874,95</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20AA40" w14:textId="72A86469" w:rsidR="005153E7" w:rsidRPr="00D44C2F" w:rsidRDefault="00643FBD" w:rsidP="005153E7">
            <w:pPr>
              <w:jc w:val="right"/>
              <w:rPr>
                <w:sz w:val="18"/>
                <w:szCs w:val="18"/>
              </w:rPr>
            </w:pPr>
            <w:r w:rsidRPr="00D44C2F">
              <w:rPr>
                <w:sz w:val="18"/>
                <w:szCs w:val="18"/>
              </w:rPr>
              <w:t>21.276</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303BEF" w14:textId="21305B2F" w:rsidR="005153E7" w:rsidRPr="00D44C2F" w:rsidRDefault="00643FBD" w:rsidP="005153E7">
            <w:pPr>
              <w:jc w:val="right"/>
              <w:rPr>
                <w:sz w:val="18"/>
                <w:szCs w:val="18"/>
              </w:rPr>
            </w:pPr>
            <w:r w:rsidRPr="00D44C2F">
              <w:rPr>
                <w:sz w:val="18"/>
                <w:szCs w:val="18"/>
              </w:rPr>
              <w:t>15.000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77FBC4"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027407" w14:textId="77777777" w:rsidR="005153E7" w:rsidRPr="00D44C2F" w:rsidRDefault="005153E7" w:rsidP="005153E7">
            <w:pPr>
              <w:jc w:val="right"/>
              <w:rPr>
                <w:sz w:val="18"/>
                <w:szCs w:val="18"/>
              </w:rPr>
            </w:pPr>
            <w:r w:rsidRPr="00D44C2F">
              <w:rPr>
                <w:sz w:val="18"/>
                <w:szCs w:val="18"/>
              </w:rPr>
              <w:t> </w:t>
            </w:r>
          </w:p>
        </w:tc>
      </w:tr>
      <w:tr w:rsidR="00D44C2F" w:rsidRPr="00D44C2F" w14:paraId="40413545"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BF8B03" w14:textId="77777777" w:rsidR="005153E7" w:rsidRPr="00D44C2F" w:rsidRDefault="005153E7" w:rsidP="005153E7">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6744FC55" w14:textId="4FDC0336" w:rsidR="005153E7" w:rsidRPr="00D44C2F" w:rsidRDefault="00B75442" w:rsidP="005153E7">
            <w:pPr>
              <w:jc w:val="right"/>
              <w:rPr>
                <w:sz w:val="18"/>
                <w:szCs w:val="18"/>
              </w:rPr>
            </w:pPr>
            <w:r w:rsidRPr="00D44C2F">
              <w:rPr>
                <w:sz w:val="18"/>
                <w:szCs w:val="18"/>
              </w:rPr>
              <w:t>3.263,72</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9127A9" w14:textId="75114E84" w:rsidR="005153E7" w:rsidRPr="00D44C2F" w:rsidRDefault="00CE34F4" w:rsidP="005153E7">
            <w:pPr>
              <w:jc w:val="right"/>
              <w:rPr>
                <w:sz w:val="18"/>
                <w:szCs w:val="18"/>
              </w:rPr>
            </w:pPr>
            <w:r w:rsidRPr="00D44C2F">
              <w:rPr>
                <w:sz w:val="18"/>
                <w:szCs w:val="18"/>
              </w:rPr>
              <w:t>3.072</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AB75FB" w14:textId="1304E0A1" w:rsidR="005153E7" w:rsidRPr="00D44C2F" w:rsidRDefault="00CE34F4" w:rsidP="005153E7">
            <w:pPr>
              <w:jc w:val="right"/>
              <w:rPr>
                <w:sz w:val="18"/>
                <w:szCs w:val="18"/>
              </w:rPr>
            </w:pPr>
            <w:r w:rsidRPr="00D44C2F">
              <w:rPr>
                <w:sz w:val="18"/>
                <w:szCs w:val="18"/>
              </w:rPr>
              <w:t>3.500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D9F421"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775694" w14:textId="77777777" w:rsidR="005153E7" w:rsidRPr="00D44C2F" w:rsidRDefault="005153E7" w:rsidP="005153E7">
            <w:pPr>
              <w:jc w:val="right"/>
              <w:rPr>
                <w:sz w:val="18"/>
                <w:szCs w:val="18"/>
              </w:rPr>
            </w:pPr>
            <w:r w:rsidRPr="00D44C2F">
              <w:rPr>
                <w:sz w:val="18"/>
                <w:szCs w:val="18"/>
              </w:rPr>
              <w:t> </w:t>
            </w:r>
          </w:p>
        </w:tc>
      </w:tr>
      <w:tr w:rsidR="00D44C2F" w:rsidRPr="00D44C2F" w14:paraId="78EC76E2"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A5792D" w14:textId="77777777" w:rsidR="005153E7" w:rsidRPr="00D44C2F" w:rsidRDefault="005153E7" w:rsidP="005153E7">
            <w:pPr>
              <w:rPr>
                <w:sz w:val="18"/>
                <w:szCs w:val="18"/>
              </w:rPr>
            </w:pPr>
            <w:r w:rsidRPr="00D44C2F">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0726766A" w14:textId="4D84EC0F" w:rsidR="005153E7" w:rsidRPr="00D44C2F" w:rsidRDefault="00B75442" w:rsidP="005153E7">
            <w:pPr>
              <w:jc w:val="right"/>
              <w:rPr>
                <w:sz w:val="18"/>
                <w:szCs w:val="18"/>
              </w:rPr>
            </w:pPr>
            <w:r w:rsidRPr="00D44C2F">
              <w:rPr>
                <w:sz w:val="18"/>
                <w:szCs w:val="18"/>
              </w:rPr>
              <w:t>147,67</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99636C" w14:textId="29E40BAA" w:rsidR="005153E7" w:rsidRPr="00D44C2F" w:rsidRDefault="00CE34F4" w:rsidP="005153E7">
            <w:pPr>
              <w:jc w:val="right"/>
              <w:rPr>
                <w:sz w:val="18"/>
                <w:szCs w:val="18"/>
              </w:rPr>
            </w:pPr>
            <w:r w:rsidRPr="00D44C2F">
              <w:rPr>
                <w:sz w:val="18"/>
                <w:szCs w:val="18"/>
              </w:rPr>
              <w:t>777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8818CD" w14:textId="7640CA7D" w:rsidR="005153E7" w:rsidRPr="00D44C2F" w:rsidRDefault="00CE34F4" w:rsidP="005153E7">
            <w:pPr>
              <w:jc w:val="right"/>
              <w:rPr>
                <w:sz w:val="18"/>
                <w:szCs w:val="18"/>
              </w:rPr>
            </w:pPr>
            <w:r w:rsidRPr="00D44C2F">
              <w:rPr>
                <w:sz w:val="18"/>
                <w:szCs w:val="18"/>
              </w:rPr>
              <w:t>800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2C3FE5"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9C22B6" w14:textId="77777777" w:rsidR="005153E7" w:rsidRPr="00D44C2F" w:rsidRDefault="005153E7" w:rsidP="005153E7">
            <w:pPr>
              <w:jc w:val="right"/>
              <w:rPr>
                <w:sz w:val="18"/>
                <w:szCs w:val="18"/>
              </w:rPr>
            </w:pPr>
            <w:r w:rsidRPr="00D44C2F">
              <w:rPr>
                <w:sz w:val="18"/>
                <w:szCs w:val="18"/>
              </w:rPr>
              <w:t> </w:t>
            </w:r>
          </w:p>
        </w:tc>
      </w:tr>
      <w:tr w:rsidR="00D44C2F" w:rsidRPr="00D44C2F" w14:paraId="27A2C49B"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99A2FB" w14:textId="77777777" w:rsidR="005153E7" w:rsidRPr="00D44C2F" w:rsidRDefault="005153E7" w:rsidP="005153E7">
            <w:pPr>
              <w:rPr>
                <w:b/>
                <w:bCs/>
                <w:i/>
                <w:iCs/>
                <w:sz w:val="20"/>
                <w:szCs w:val="20"/>
              </w:rPr>
            </w:pPr>
            <w:r w:rsidRPr="00D44C2F">
              <w:rPr>
                <w:b/>
                <w:bCs/>
                <w:i/>
                <w:iCs/>
                <w:sz w:val="20"/>
                <w:szCs w:val="20"/>
              </w:rPr>
              <w:t>Osnovna škola Milana Langa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7B0E39CB" w14:textId="750347EA" w:rsidR="005153E7" w:rsidRPr="00D44C2F" w:rsidRDefault="00B75442" w:rsidP="005153E7">
            <w:pPr>
              <w:jc w:val="right"/>
              <w:rPr>
                <w:b/>
                <w:bCs/>
                <w:i/>
                <w:iCs/>
              </w:rPr>
            </w:pPr>
            <w:r w:rsidRPr="00D44C2F">
              <w:rPr>
                <w:b/>
                <w:bCs/>
                <w:i/>
                <w:iCs/>
                <w:sz w:val="22"/>
                <w:szCs w:val="22"/>
              </w:rPr>
              <w:t>15.815,61</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CC0CF1" w14:textId="0071148D" w:rsidR="005153E7" w:rsidRPr="00D44C2F" w:rsidRDefault="00CE34F4" w:rsidP="005153E7">
            <w:pPr>
              <w:jc w:val="right"/>
              <w:rPr>
                <w:b/>
                <w:bCs/>
                <w:i/>
                <w:iCs/>
              </w:rPr>
            </w:pPr>
            <w:r w:rsidRPr="00D44C2F">
              <w:rPr>
                <w:b/>
                <w:bCs/>
                <w:i/>
                <w:iCs/>
                <w:sz w:val="22"/>
                <w:szCs w:val="22"/>
              </w:rPr>
              <w:t>40.597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195E7C" w14:textId="750E060B" w:rsidR="005153E7" w:rsidRPr="00D44C2F" w:rsidRDefault="00CE34F4" w:rsidP="005153E7">
            <w:pPr>
              <w:jc w:val="right"/>
              <w:rPr>
                <w:b/>
                <w:bCs/>
                <w:i/>
                <w:iCs/>
              </w:rPr>
            </w:pPr>
            <w:r w:rsidRPr="00D44C2F">
              <w:rPr>
                <w:b/>
                <w:bCs/>
                <w:i/>
                <w:iCs/>
                <w:sz w:val="22"/>
                <w:szCs w:val="22"/>
              </w:rPr>
              <w:t>39.000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4A61EE" w14:textId="678DA9D4" w:rsidR="005153E7" w:rsidRPr="00D44C2F" w:rsidRDefault="00CE34F4" w:rsidP="005153E7">
            <w:pPr>
              <w:jc w:val="right"/>
              <w:rPr>
                <w:b/>
                <w:bCs/>
                <w:i/>
                <w:iCs/>
              </w:rPr>
            </w:pPr>
            <w:r w:rsidRPr="00D44C2F">
              <w:rPr>
                <w:b/>
                <w:bCs/>
                <w:i/>
                <w:iCs/>
                <w:sz w:val="22"/>
                <w:szCs w:val="22"/>
              </w:rPr>
              <w:t>133.386</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9BF215" w14:textId="40B9158A" w:rsidR="005153E7" w:rsidRPr="00D44C2F" w:rsidRDefault="00CE34F4" w:rsidP="005153E7">
            <w:pPr>
              <w:jc w:val="right"/>
              <w:rPr>
                <w:b/>
                <w:bCs/>
                <w:i/>
                <w:iCs/>
              </w:rPr>
            </w:pPr>
            <w:r w:rsidRPr="00D44C2F">
              <w:rPr>
                <w:b/>
                <w:bCs/>
                <w:i/>
                <w:iCs/>
                <w:sz w:val="22"/>
                <w:szCs w:val="22"/>
              </w:rPr>
              <w:t>0</w:t>
            </w:r>
          </w:p>
        </w:tc>
      </w:tr>
      <w:tr w:rsidR="00D44C2F" w:rsidRPr="00D44C2F" w14:paraId="123EC5D4"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5D31E5" w14:textId="77777777" w:rsidR="005153E7" w:rsidRPr="00D44C2F" w:rsidRDefault="005153E7" w:rsidP="005153E7">
            <w:pPr>
              <w:rPr>
                <w:sz w:val="18"/>
                <w:szCs w:val="18"/>
              </w:rPr>
            </w:pPr>
            <w:r w:rsidRPr="00D44C2F">
              <w:rPr>
                <w:sz w:val="18"/>
                <w:szCs w:val="18"/>
              </w:rPr>
              <w:t>Izvor 2.9. OSNOVNE ŠKOLE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544FF1E3" w14:textId="6032EB76" w:rsidR="005153E7" w:rsidRPr="00D44C2F" w:rsidRDefault="00B75442" w:rsidP="005153E7">
            <w:pPr>
              <w:jc w:val="right"/>
              <w:rPr>
                <w:sz w:val="18"/>
                <w:szCs w:val="18"/>
              </w:rPr>
            </w:pPr>
            <w:r w:rsidRPr="00D44C2F">
              <w:rPr>
                <w:sz w:val="18"/>
                <w:szCs w:val="18"/>
              </w:rPr>
              <w:t>1.003,75</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FF672F" w14:textId="6F696594" w:rsidR="005153E7" w:rsidRPr="00D44C2F" w:rsidRDefault="00CE34F4" w:rsidP="005153E7">
            <w:pPr>
              <w:jc w:val="right"/>
              <w:rPr>
                <w:sz w:val="18"/>
                <w:szCs w:val="18"/>
              </w:rPr>
            </w:pPr>
            <w:r w:rsidRPr="00D44C2F">
              <w:rPr>
                <w:sz w:val="18"/>
                <w:szCs w:val="18"/>
              </w:rPr>
              <w:t>3.997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26481E" w14:textId="013027BE" w:rsidR="005153E7" w:rsidRPr="00D44C2F" w:rsidRDefault="00CE34F4" w:rsidP="005153E7">
            <w:pPr>
              <w:jc w:val="right"/>
              <w:rPr>
                <w:sz w:val="18"/>
                <w:szCs w:val="18"/>
              </w:rPr>
            </w:pPr>
            <w:r w:rsidRPr="00D44C2F">
              <w:rPr>
                <w:sz w:val="18"/>
                <w:szCs w:val="18"/>
              </w:rPr>
              <w:t>4.00</w:t>
            </w:r>
            <w:r w:rsidR="005153E7"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A9A321"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E4091F" w14:textId="77777777" w:rsidR="005153E7" w:rsidRPr="00D44C2F" w:rsidRDefault="005153E7" w:rsidP="005153E7">
            <w:pPr>
              <w:jc w:val="right"/>
              <w:rPr>
                <w:sz w:val="18"/>
                <w:szCs w:val="18"/>
              </w:rPr>
            </w:pPr>
            <w:r w:rsidRPr="00D44C2F">
              <w:rPr>
                <w:sz w:val="18"/>
                <w:szCs w:val="18"/>
              </w:rPr>
              <w:t>0</w:t>
            </w:r>
          </w:p>
        </w:tc>
      </w:tr>
      <w:tr w:rsidR="00D44C2F" w:rsidRPr="00D44C2F" w14:paraId="2D02D2C6"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380825" w14:textId="77777777" w:rsidR="005153E7" w:rsidRPr="00D44C2F" w:rsidRDefault="005153E7" w:rsidP="005153E7">
            <w:pPr>
              <w:rPr>
                <w:sz w:val="18"/>
                <w:szCs w:val="18"/>
              </w:rPr>
            </w:pPr>
            <w:r w:rsidRPr="00D44C2F">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399D3AC6" w14:textId="0DDCC4B8" w:rsidR="005153E7" w:rsidRPr="00D44C2F" w:rsidRDefault="00B75442" w:rsidP="005153E7">
            <w:pPr>
              <w:jc w:val="right"/>
              <w:rPr>
                <w:sz w:val="18"/>
                <w:szCs w:val="18"/>
              </w:rPr>
            </w:pPr>
            <w:r w:rsidRPr="00D44C2F">
              <w:rPr>
                <w:sz w:val="18"/>
                <w:szCs w:val="18"/>
              </w:rPr>
              <w:t>1.400,20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E494C5" w14:textId="4BFEEEF4" w:rsidR="005153E7" w:rsidRPr="00D44C2F" w:rsidRDefault="00CE34F4" w:rsidP="005153E7">
            <w:pPr>
              <w:jc w:val="right"/>
              <w:rPr>
                <w:sz w:val="18"/>
                <w:szCs w:val="18"/>
              </w:rPr>
            </w:pPr>
            <w:r w:rsidRPr="00D44C2F">
              <w:rPr>
                <w:sz w:val="18"/>
                <w:szCs w:val="18"/>
              </w:rPr>
              <w:t>34.121</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2C3769" w14:textId="69881C93" w:rsidR="005153E7" w:rsidRPr="00D44C2F" w:rsidRDefault="00CE34F4" w:rsidP="005153E7">
            <w:pPr>
              <w:jc w:val="right"/>
              <w:rPr>
                <w:sz w:val="18"/>
                <w:szCs w:val="18"/>
              </w:rPr>
            </w:pPr>
            <w:r w:rsidRPr="00D44C2F">
              <w:rPr>
                <w:sz w:val="18"/>
                <w:szCs w:val="18"/>
              </w:rPr>
              <w:t>35.00</w:t>
            </w:r>
            <w:r w:rsidR="005153E7"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569BEC"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A89257" w14:textId="77777777" w:rsidR="005153E7" w:rsidRPr="00D44C2F" w:rsidRDefault="005153E7" w:rsidP="005153E7">
            <w:pPr>
              <w:jc w:val="right"/>
              <w:rPr>
                <w:sz w:val="18"/>
                <w:szCs w:val="18"/>
              </w:rPr>
            </w:pPr>
            <w:r w:rsidRPr="00D44C2F">
              <w:rPr>
                <w:sz w:val="18"/>
                <w:szCs w:val="18"/>
              </w:rPr>
              <w:t>0</w:t>
            </w:r>
          </w:p>
        </w:tc>
      </w:tr>
      <w:tr w:rsidR="00D44C2F" w:rsidRPr="00D44C2F" w14:paraId="79F0A6E4"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5CAE20" w14:textId="77777777" w:rsidR="005153E7" w:rsidRPr="00D44C2F" w:rsidRDefault="005153E7" w:rsidP="005153E7">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5E90E44E" w14:textId="2310E9DD" w:rsidR="005153E7" w:rsidRPr="00D44C2F" w:rsidRDefault="00B75442" w:rsidP="005153E7">
            <w:pPr>
              <w:jc w:val="right"/>
              <w:rPr>
                <w:sz w:val="18"/>
                <w:szCs w:val="18"/>
              </w:rPr>
            </w:pPr>
            <w:r w:rsidRPr="00D44C2F">
              <w:rPr>
                <w:sz w:val="18"/>
                <w:szCs w:val="18"/>
              </w:rPr>
              <w:t>13.212,58</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9366A4" w14:textId="4CEE7D3C" w:rsidR="005153E7" w:rsidRPr="00D44C2F" w:rsidRDefault="00CE34F4" w:rsidP="005153E7">
            <w:pPr>
              <w:jc w:val="right"/>
              <w:rPr>
                <w:sz w:val="18"/>
                <w:szCs w:val="18"/>
              </w:rPr>
            </w:pPr>
            <w:r w:rsidRPr="00D44C2F">
              <w:rPr>
                <w:sz w:val="18"/>
                <w:szCs w:val="18"/>
              </w:rPr>
              <w:t>2.346</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D58767"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B874ED"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6A8155" w14:textId="77777777" w:rsidR="005153E7" w:rsidRPr="00D44C2F" w:rsidRDefault="005153E7" w:rsidP="005153E7">
            <w:pPr>
              <w:jc w:val="right"/>
              <w:rPr>
                <w:sz w:val="18"/>
                <w:szCs w:val="18"/>
              </w:rPr>
            </w:pPr>
            <w:r w:rsidRPr="00D44C2F">
              <w:rPr>
                <w:sz w:val="18"/>
                <w:szCs w:val="18"/>
              </w:rPr>
              <w:t>0</w:t>
            </w:r>
          </w:p>
        </w:tc>
      </w:tr>
      <w:tr w:rsidR="00D44C2F" w:rsidRPr="00D44C2F" w14:paraId="63C19145"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3F7357" w14:textId="77777777" w:rsidR="005153E7" w:rsidRPr="00D44C2F" w:rsidRDefault="005153E7" w:rsidP="005153E7">
            <w:pPr>
              <w:rPr>
                <w:sz w:val="18"/>
                <w:szCs w:val="18"/>
              </w:rPr>
            </w:pPr>
            <w:r w:rsidRPr="00D44C2F">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3D38837B" w14:textId="025F120F" w:rsidR="005153E7" w:rsidRPr="00D44C2F" w:rsidRDefault="00B75442" w:rsidP="005153E7">
            <w:pPr>
              <w:jc w:val="right"/>
              <w:rPr>
                <w:sz w:val="18"/>
                <w:szCs w:val="18"/>
              </w:rPr>
            </w:pPr>
            <w:r w:rsidRPr="00D44C2F">
              <w:rPr>
                <w:sz w:val="18"/>
                <w:szCs w:val="18"/>
              </w:rPr>
              <w:t>199,08</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18EC56" w14:textId="0ED15CCC" w:rsidR="005153E7" w:rsidRPr="00D44C2F" w:rsidRDefault="00CE34F4" w:rsidP="005153E7">
            <w:pPr>
              <w:jc w:val="right"/>
              <w:rPr>
                <w:sz w:val="18"/>
                <w:szCs w:val="18"/>
              </w:rPr>
            </w:pPr>
            <w:r w:rsidRPr="00D44C2F">
              <w:rPr>
                <w:sz w:val="18"/>
                <w:szCs w:val="18"/>
              </w:rPr>
              <w:t>133</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2F733D"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64B663" w14:textId="63288EC7" w:rsidR="005153E7" w:rsidRPr="00D44C2F" w:rsidRDefault="00CE34F4" w:rsidP="005153E7">
            <w:pPr>
              <w:jc w:val="right"/>
              <w:rPr>
                <w:sz w:val="18"/>
                <w:szCs w:val="18"/>
              </w:rPr>
            </w:pPr>
            <w:r w:rsidRPr="00D44C2F">
              <w:rPr>
                <w:sz w:val="18"/>
                <w:szCs w:val="18"/>
              </w:rPr>
              <w:t>133.386</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B5DBE4" w14:textId="25FA53BE" w:rsidR="005153E7" w:rsidRPr="00D44C2F" w:rsidRDefault="00CE34F4" w:rsidP="005153E7">
            <w:pPr>
              <w:jc w:val="right"/>
              <w:rPr>
                <w:sz w:val="18"/>
                <w:szCs w:val="18"/>
              </w:rPr>
            </w:pPr>
            <w:r w:rsidRPr="00D44C2F">
              <w:rPr>
                <w:sz w:val="18"/>
                <w:szCs w:val="18"/>
              </w:rPr>
              <w:t>0</w:t>
            </w:r>
          </w:p>
        </w:tc>
      </w:tr>
      <w:tr w:rsidR="00D44C2F" w:rsidRPr="00D44C2F" w14:paraId="1BF331A3"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EEDCEF" w14:textId="77777777" w:rsidR="005153E7" w:rsidRPr="00D44C2F" w:rsidRDefault="005153E7" w:rsidP="005153E7">
            <w:pPr>
              <w:rPr>
                <w:b/>
                <w:bCs/>
                <w:i/>
                <w:iCs/>
                <w:sz w:val="20"/>
                <w:szCs w:val="20"/>
              </w:rPr>
            </w:pPr>
            <w:r w:rsidRPr="00D44C2F">
              <w:rPr>
                <w:b/>
                <w:bCs/>
                <w:i/>
                <w:iCs/>
                <w:sz w:val="20"/>
                <w:szCs w:val="20"/>
              </w:rPr>
              <w:t>Osnovna škola Rude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4D9E80A2" w14:textId="3A533844" w:rsidR="005153E7" w:rsidRPr="00D44C2F" w:rsidRDefault="00B75442" w:rsidP="005153E7">
            <w:pPr>
              <w:jc w:val="right"/>
              <w:rPr>
                <w:b/>
                <w:bCs/>
                <w:i/>
                <w:iCs/>
              </w:rPr>
            </w:pPr>
            <w:r w:rsidRPr="00D44C2F">
              <w:rPr>
                <w:b/>
                <w:bCs/>
                <w:i/>
                <w:iCs/>
                <w:sz w:val="22"/>
                <w:szCs w:val="22"/>
              </w:rPr>
              <w:t>377,95</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B9AF73" w14:textId="3C3179FC" w:rsidR="005153E7" w:rsidRPr="00D44C2F" w:rsidRDefault="00245996" w:rsidP="005153E7">
            <w:pPr>
              <w:jc w:val="right"/>
              <w:rPr>
                <w:b/>
                <w:bCs/>
                <w:i/>
                <w:iCs/>
              </w:rPr>
            </w:pPr>
            <w:r w:rsidRPr="00D44C2F">
              <w:rPr>
                <w:b/>
                <w:bCs/>
                <w:i/>
                <w:iCs/>
                <w:sz w:val="22"/>
                <w:szCs w:val="22"/>
              </w:rPr>
              <w:t>3.394</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8CBE7E" w14:textId="6356AD59" w:rsidR="005153E7" w:rsidRPr="00D44C2F" w:rsidRDefault="00245996" w:rsidP="005153E7">
            <w:pPr>
              <w:jc w:val="right"/>
              <w:rPr>
                <w:b/>
                <w:bCs/>
                <w:i/>
                <w:iCs/>
              </w:rPr>
            </w:pPr>
            <w:r w:rsidRPr="00D44C2F">
              <w:rPr>
                <w:b/>
                <w:bCs/>
                <w:i/>
                <w:iCs/>
                <w:sz w:val="22"/>
                <w:szCs w:val="22"/>
              </w:rPr>
              <w:t>500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74E14F"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F45F27" w14:textId="77777777" w:rsidR="005153E7" w:rsidRPr="00D44C2F" w:rsidRDefault="005153E7" w:rsidP="005153E7">
            <w:pPr>
              <w:jc w:val="right"/>
              <w:rPr>
                <w:b/>
                <w:bCs/>
                <w:i/>
                <w:iCs/>
              </w:rPr>
            </w:pPr>
            <w:r w:rsidRPr="00D44C2F">
              <w:rPr>
                <w:b/>
                <w:bCs/>
                <w:i/>
                <w:iCs/>
                <w:sz w:val="22"/>
                <w:szCs w:val="22"/>
              </w:rPr>
              <w:t>0</w:t>
            </w:r>
          </w:p>
        </w:tc>
      </w:tr>
      <w:tr w:rsidR="00D44C2F" w:rsidRPr="00D44C2F" w14:paraId="53809EE6"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C40537" w14:textId="77777777" w:rsidR="005153E7" w:rsidRPr="00D44C2F" w:rsidRDefault="005153E7" w:rsidP="005153E7">
            <w:pPr>
              <w:rPr>
                <w:sz w:val="18"/>
                <w:szCs w:val="18"/>
              </w:rPr>
            </w:pPr>
            <w:r w:rsidRPr="00D44C2F">
              <w:rPr>
                <w:sz w:val="18"/>
                <w:szCs w:val="18"/>
              </w:rPr>
              <w:t>Izvor 2.9. OSNOVNE ŠKOLE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0A09085E" w14:textId="5CDE31E6" w:rsidR="005153E7" w:rsidRPr="00D44C2F" w:rsidRDefault="00B75442" w:rsidP="005153E7">
            <w:pPr>
              <w:jc w:val="right"/>
              <w:rPr>
                <w:sz w:val="18"/>
                <w:szCs w:val="18"/>
              </w:rPr>
            </w:pPr>
            <w:r w:rsidRPr="00D44C2F">
              <w:rPr>
                <w:sz w:val="18"/>
                <w:szCs w:val="18"/>
              </w:rPr>
              <w:t>295,70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1792BB84" w14:textId="6A48C569" w:rsidR="005153E7" w:rsidRPr="00D44C2F" w:rsidRDefault="00245996" w:rsidP="005153E7">
            <w:pPr>
              <w:jc w:val="right"/>
              <w:rPr>
                <w:sz w:val="18"/>
                <w:szCs w:val="18"/>
              </w:rPr>
            </w:pPr>
            <w:r w:rsidRPr="00D44C2F">
              <w:rPr>
                <w:sz w:val="18"/>
                <w:szCs w:val="18"/>
              </w:rPr>
              <w:t>220</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733087B9" w14:textId="350C3CC4" w:rsidR="005153E7" w:rsidRPr="00D44C2F" w:rsidRDefault="00245996" w:rsidP="005153E7">
            <w:pPr>
              <w:jc w:val="right"/>
              <w:rPr>
                <w:sz w:val="18"/>
                <w:szCs w:val="18"/>
              </w:rPr>
            </w:pPr>
            <w:r w:rsidRPr="00D44C2F">
              <w:rPr>
                <w:sz w:val="18"/>
                <w:szCs w:val="18"/>
              </w:rPr>
              <w:t>300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D3BD11"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090E92" w14:textId="77777777" w:rsidR="005153E7" w:rsidRPr="00D44C2F" w:rsidRDefault="005153E7" w:rsidP="005153E7">
            <w:pPr>
              <w:jc w:val="right"/>
              <w:rPr>
                <w:sz w:val="18"/>
                <w:szCs w:val="18"/>
              </w:rPr>
            </w:pPr>
            <w:r w:rsidRPr="00D44C2F">
              <w:rPr>
                <w:sz w:val="18"/>
                <w:szCs w:val="18"/>
              </w:rPr>
              <w:t> </w:t>
            </w:r>
          </w:p>
        </w:tc>
      </w:tr>
      <w:tr w:rsidR="00D44C2F" w:rsidRPr="00D44C2F" w14:paraId="2755D03F"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5CCFAD" w14:textId="77777777" w:rsidR="005153E7" w:rsidRPr="00D44C2F" w:rsidRDefault="005153E7" w:rsidP="005153E7">
            <w:pPr>
              <w:rPr>
                <w:sz w:val="18"/>
                <w:szCs w:val="18"/>
              </w:rPr>
            </w:pPr>
            <w:r w:rsidRPr="00D44C2F">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6B97D0EC" w14:textId="1A9575A0" w:rsidR="005153E7" w:rsidRPr="00D44C2F" w:rsidRDefault="00B75442" w:rsidP="005153E7">
            <w:pPr>
              <w:jc w:val="right"/>
              <w:rPr>
                <w:sz w:val="18"/>
                <w:szCs w:val="18"/>
              </w:rPr>
            </w:pPr>
            <w:r w:rsidRPr="00D44C2F">
              <w:rPr>
                <w:sz w:val="18"/>
                <w:szCs w:val="18"/>
              </w:rPr>
              <w:t>55,71</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3A36ECF7" w14:textId="7AF88C8B" w:rsidR="005153E7" w:rsidRPr="00D44C2F" w:rsidRDefault="00245996" w:rsidP="005153E7">
            <w:pPr>
              <w:jc w:val="right"/>
              <w:rPr>
                <w:sz w:val="18"/>
                <w:szCs w:val="18"/>
              </w:rPr>
            </w:pPr>
            <w:r w:rsidRPr="00D44C2F">
              <w:rPr>
                <w:sz w:val="18"/>
                <w:szCs w:val="18"/>
              </w:rPr>
              <w:t>502</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682D83B0" w14:textId="2C349D72" w:rsidR="005153E7" w:rsidRPr="00D44C2F" w:rsidRDefault="00245996"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21ED7A"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A0226E" w14:textId="77777777" w:rsidR="005153E7" w:rsidRPr="00D44C2F" w:rsidRDefault="005153E7" w:rsidP="005153E7">
            <w:pPr>
              <w:jc w:val="right"/>
              <w:rPr>
                <w:sz w:val="18"/>
                <w:szCs w:val="18"/>
              </w:rPr>
            </w:pPr>
            <w:r w:rsidRPr="00D44C2F">
              <w:rPr>
                <w:sz w:val="18"/>
                <w:szCs w:val="18"/>
              </w:rPr>
              <w:t> </w:t>
            </w:r>
          </w:p>
        </w:tc>
      </w:tr>
      <w:tr w:rsidR="00D44C2F" w:rsidRPr="00D44C2F" w14:paraId="06DD7639"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tcPr>
          <w:p w14:paraId="2C2DF8DF" w14:textId="7294E0CC" w:rsidR="00245996" w:rsidRPr="00D44C2F" w:rsidRDefault="00245996" w:rsidP="00245996">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7AB1525C" w14:textId="5BCB781E" w:rsidR="00245996" w:rsidRPr="00D44C2F" w:rsidRDefault="00B75442" w:rsidP="00245996">
            <w:pPr>
              <w:jc w:val="right"/>
              <w:rPr>
                <w:sz w:val="18"/>
                <w:szCs w:val="18"/>
              </w:rPr>
            </w:pPr>
            <w:r w:rsidRPr="00D44C2F">
              <w:rPr>
                <w:sz w:val="18"/>
                <w:szCs w:val="18"/>
              </w:rPr>
              <w:t>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7FB17AF8" w14:textId="1EBE39C2" w:rsidR="00245996" w:rsidRPr="00D44C2F" w:rsidRDefault="00245996" w:rsidP="00245996">
            <w:pPr>
              <w:jc w:val="right"/>
              <w:rPr>
                <w:sz w:val="18"/>
                <w:szCs w:val="18"/>
              </w:rPr>
            </w:pPr>
            <w:r w:rsidRPr="00D44C2F">
              <w:rPr>
                <w:sz w:val="18"/>
                <w:szCs w:val="18"/>
              </w:rPr>
              <w:t>2.526</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56C77D7E" w14:textId="02BA9ACD" w:rsidR="00245996" w:rsidRPr="00D44C2F" w:rsidRDefault="00245996" w:rsidP="00245996">
            <w:pPr>
              <w:jc w:val="right"/>
              <w:rPr>
                <w:sz w:val="18"/>
                <w:szCs w:val="18"/>
              </w:rPr>
            </w:pPr>
            <w:r w:rsidRPr="00D44C2F">
              <w:rPr>
                <w:sz w:val="18"/>
                <w:szCs w:val="18"/>
              </w:rPr>
              <w:t>146</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tcPr>
          <w:p w14:paraId="3E263F4A" w14:textId="77777777" w:rsidR="00245996" w:rsidRPr="00D44C2F" w:rsidRDefault="00245996" w:rsidP="00245996">
            <w:pPr>
              <w:jc w:val="right"/>
              <w:rPr>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tcPr>
          <w:p w14:paraId="5C56BEAA" w14:textId="77777777" w:rsidR="00245996" w:rsidRPr="00D44C2F" w:rsidRDefault="00245996" w:rsidP="00245996">
            <w:pPr>
              <w:jc w:val="right"/>
              <w:rPr>
                <w:sz w:val="18"/>
                <w:szCs w:val="18"/>
              </w:rPr>
            </w:pPr>
          </w:p>
        </w:tc>
      </w:tr>
      <w:tr w:rsidR="00D44C2F" w:rsidRPr="00D44C2F" w14:paraId="363B57ED"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22C526" w14:textId="77777777" w:rsidR="005153E7" w:rsidRPr="00D44C2F" w:rsidRDefault="005153E7" w:rsidP="005153E7">
            <w:pPr>
              <w:rPr>
                <w:sz w:val="18"/>
                <w:szCs w:val="18"/>
              </w:rPr>
            </w:pPr>
            <w:r w:rsidRPr="00D44C2F">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2AF2087D" w14:textId="4DB2B4B6" w:rsidR="005153E7" w:rsidRPr="00D44C2F" w:rsidRDefault="00B75442" w:rsidP="005153E7">
            <w:pPr>
              <w:jc w:val="right"/>
              <w:rPr>
                <w:sz w:val="18"/>
                <w:szCs w:val="18"/>
              </w:rPr>
            </w:pPr>
            <w:r w:rsidRPr="00D44C2F">
              <w:rPr>
                <w:sz w:val="18"/>
                <w:szCs w:val="18"/>
              </w:rPr>
              <w:t>26,54</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223C7A67" w14:textId="4C590891" w:rsidR="005153E7" w:rsidRPr="00D44C2F" w:rsidRDefault="00245996" w:rsidP="005153E7">
            <w:pPr>
              <w:jc w:val="right"/>
              <w:rPr>
                <w:sz w:val="18"/>
                <w:szCs w:val="18"/>
              </w:rPr>
            </w:pPr>
            <w:r w:rsidRPr="00D44C2F">
              <w:rPr>
                <w:sz w:val="18"/>
                <w:szCs w:val="18"/>
              </w:rPr>
              <w:t>146</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053096D7" w14:textId="0CBFB43C" w:rsidR="005153E7" w:rsidRPr="00D44C2F" w:rsidRDefault="00245996" w:rsidP="005153E7">
            <w:pPr>
              <w:jc w:val="right"/>
              <w:rPr>
                <w:sz w:val="18"/>
                <w:szCs w:val="18"/>
              </w:rPr>
            </w:pPr>
            <w:r w:rsidRPr="00D44C2F">
              <w:rPr>
                <w:sz w:val="18"/>
                <w:szCs w:val="18"/>
              </w:rPr>
              <w:t>200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176C48"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A1C626" w14:textId="77777777" w:rsidR="005153E7" w:rsidRPr="00D44C2F" w:rsidRDefault="005153E7" w:rsidP="005153E7">
            <w:pPr>
              <w:jc w:val="right"/>
              <w:rPr>
                <w:sz w:val="18"/>
                <w:szCs w:val="18"/>
              </w:rPr>
            </w:pPr>
            <w:r w:rsidRPr="00D44C2F">
              <w:rPr>
                <w:sz w:val="18"/>
                <w:szCs w:val="18"/>
              </w:rPr>
              <w:t> </w:t>
            </w:r>
          </w:p>
        </w:tc>
      </w:tr>
      <w:tr w:rsidR="00D44C2F" w:rsidRPr="00D44C2F" w14:paraId="3DB7686F"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A8FAD0" w14:textId="77777777" w:rsidR="005153E7" w:rsidRPr="00D44C2F" w:rsidRDefault="005153E7" w:rsidP="005153E7">
            <w:pPr>
              <w:rPr>
                <w:b/>
                <w:bCs/>
                <w:i/>
                <w:iCs/>
                <w:sz w:val="20"/>
                <w:szCs w:val="20"/>
              </w:rPr>
            </w:pPr>
            <w:r w:rsidRPr="00D44C2F">
              <w:rPr>
                <w:b/>
                <w:bCs/>
                <w:i/>
                <w:iCs/>
                <w:sz w:val="20"/>
                <w:szCs w:val="20"/>
              </w:rPr>
              <w:lastRenderedPageBreak/>
              <w:t>Osnovna škola Bogumila Tonija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76AAC916" w14:textId="1D45EA54" w:rsidR="005153E7" w:rsidRPr="00D44C2F" w:rsidRDefault="00B75442" w:rsidP="005153E7">
            <w:pPr>
              <w:jc w:val="right"/>
              <w:rPr>
                <w:b/>
                <w:bCs/>
                <w:i/>
                <w:iCs/>
              </w:rPr>
            </w:pPr>
            <w:r w:rsidRPr="00D44C2F">
              <w:rPr>
                <w:b/>
                <w:bCs/>
                <w:i/>
                <w:iCs/>
                <w:sz w:val="22"/>
                <w:szCs w:val="22"/>
              </w:rPr>
              <w:t>9.237,5</w:t>
            </w:r>
            <w:r w:rsidR="008543B4" w:rsidRPr="00D44C2F">
              <w:rPr>
                <w:b/>
                <w:bCs/>
                <w:i/>
                <w:iCs/>
                <w:sz w:val="22"/>
                <w:szCs w:val="22"/>
              </w:rPr>
              <w:t>1</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F154CB" w14:textId="0D52669D" w:rsidR="005153E7" w:rsidRPr="00D44C2F" w:rsidRDefault="00245996" w:rsidP="005153E7">
            <w:pPr>
              <w:jc w:val="right"/>
              <w:rPr>
                <w:b/>
                <w:bCs/>
                <w:i/>
                <w:iCs/>
              </w:rPr>
            </w:pPr>
            <w:r w:rsidRPr="00D44C2F">
              <w:rPr>
                <w:b/>
                <w:bCs/>
                <w:i/>
                <w:iCs/>
                <w:sz w:val="22"/>
                <w:szCs w:val="22"/>
              </w:rPr>
              <w:t>8.800</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4EB6B5" w14:textId="6B6C2EC5" w:rsidR="005153E7" w:rsidRPr="00D44C2F" w:rsidRDefault="00245996" w:rsidP="005153E7">
            <w:pPr>
              <w:jc w:val="right"/>
              <w:rPr>
                <w:b/>
                <w:bCs/>
                <w:i/>
                <w:iCs/>
              </w:rPr>
            </w:pPr>
            <w:r w:rsidRPr="00D44C2F">
              <w:rPr>
                <w:b/>
                <w:bCs/>
                <w:i/>
                <w:iCs/>
                <w:sz w:val="22"/>
                <w:szCs w:val="22"/>
              </w:rPr>
              <w:t>22.849</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C3F1C2"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1E5534" w14:textId="77777777" w:rsidR="005153E7" w:rsidRPr="00D44C2F" w:rsidRDefault="005153E7" w:rsidP="005153E7">
            <w:pPr>
              <w:jc w:val="right"/>
              <w:rPr>
                <w:b/>
                <w:bCs/>
                <w:i/>
                <w:iCs/>
              </w:rPr>
            </w:pPr>
            <w:r w:rsidRPr="00D44C2F">
              <w:rPr>
                <w:b/>
                <w:bCs/>
                <w:i/>
                <w:iCs/>
                <w:sz w:val="22"/>
                <w:szCs w:val="22"/>
              </w:rPr>
              <w:t>0</w:t>
            </w:r>
          </w:p>
        </w:tc>
      </w:tr>
      <w:tr w:rsidR="00D44C2F" w:rsidRPr="00D44C2F" w14:paraId="0A73FA18"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2E3B2D" w14:textId="77777777" w:rsidR="005153E7" w:rsidRPr="00D44C2F" w:rsidRDefault="005153E7" w:rsidP="005153E7">
            <w:pPr>
              <w:rPr>
                <w:sz w:val="18"/>
                <w:szCs w:val="18"/>
              </w:rPr>
            </w:pPr>
            <w:r w:rsidRPr="00D44C2F">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48A0F774" w14:textId="1F0D063F" w:rsidR="005153E7" w:rsidRPr="00D44C2F" w:rsidRDefault="00B75442" w:rsidP="005153E7">
            <w:pPr>
              <w:jc w:val="right"/>
              <w:rPr>
                <w:sz w:val="18"/>
                <w:szCs w:val="18"/>
              </w:rPr>
            </w:pPr>
            <w:r w:rsidRPr="00D44C2F">
              <w:rPr>
                <w:sz w:val="18"/>
                <w:szCs w:val="18"/>
              </w:rPr>
              <w:t>1.508,94</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6241E944" w14:textId="2C264EEC" w:rsidR="005153E7" w:rsidRPr="00D44C2F" w:rsidRDefault="00245996" w:rsidP="005153E7">
            <w:pPr>
              <w:jc w:val="right"/>
              <w:rPr>
                <w:sz w:val="18"/>
                <w:szCs w:val="18"/>
              </w:rPr>
            </w:pPr>
            <w:r w:rsidRPr="00D44C2F">
              <w:rPr>
                <w:sz w:val="18"/>
                <w:szCs w:val="18"/>
              </w:rPr>
              <w:t>599</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159EC486" w14:textId="6901AE6E" w:rsidR="005153E7" w:rsidRPr="00D44C2F" w:rsidRDefault="00245996" w:rsidP="005153E7">
            <w:pPr>
              <w:jc w:val="right"/>
              <w:rPr>
                <w:sz w:val="18"/>
                <w:szCs w:val="18"/>
              </w:rPr>
            </w:pPr>
            <w:r w:rsidRPr="00D44C2F">
              <w:rPr>
                <w:sz w:val="18"/>
                <w:szCs w:val="18"/>
              </w:rPr>
              <w:t>600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E614F6"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BED165" w14:textId="77777777" w:rsidR="005153E7" w:rsidRPr="00D44C2F" w:rsidRDefault="005153E7" w:rsidP="005153E7">
            <w:pPr>
              <w:jc w:val="right"/>
              <w:rPr>
                <w:sz w:val="18"/>
                <w:szCs w:val="18"/>
              </w:rPr>
            </w:pPr>
            <w:r w:rsidRPr="00D44C2F">
              <w:rPr>
                <w:sz w:val="18"/>
                <w:szCs w:val="18"/>
              </w:rPr>
              <w:t> </w:t>
            </w:r>
          </w:p>
        </w:tc>
      </w:tr>
      <w:tr w:rsidR="00D44C2F" w:rsidRPr="00D44C2F" w14:paraId="530B95B8"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4E1B80" w14:textId="77777777" w:rsidR="005153E7" w:rsidRPr="00D44C2F" w:rsidRDefault="005153E7" w:rsidP="005153E7">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3581BA7E" w14:textId="26267D6D" w:rsidR="005153E7" w:rsidRPr="00D44C2F" w:rsidRDefault="00BA50E6" w:rsidP="005153E7">
            <w:pPr>
              <w:jc w:val="right"/>
              <w:rPr>
                <w:sz w:val="18"/>
                <w:szCs w:val="18"/>
              </w:rPr>
            </w:pPr>
            <w:r w:rsidRPr="00D44C2F">
              <w:rPr>
                <w:sz w:val="18"/>
                <w:szCs w:val="18"/>
              </w:rPr>
              <w:t>3.068,</w:t>
            </w:r>
            <w:r w:rsidR="008543B4" w:rsidRPr="00D44C2F">
              <w:rPr>
                <w:sz w:val="18"/>
                <w:szCs w:val="18"/>
              </w:rPr>
              <w:t>39</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4CDC4811" w14:textId="4452E621" w:rsidR="005153E7" w:rsidRPr="00D44C2F" w:rsidRDefault="00245996" w:rsidP="005153E7">
            <w:pPr>
              <w:jc w:val="right"/>
              <w:rPr>
                <w:sz w:val="18"/>
                <w:szCs w:val="18"/>
              </w:rPr>
            </w:pPr>
            <w:r w:rsidRPr="00D44C2F">
              <w:rPr>
                <w:sz w:val="18"/>
                <w:szCs w:val="18"/>
              </w:rPr>
              <w:t>3.752</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39C59B47" w14:textId="07A7231E" w:rsidR="005153E7" w:rsidRPr="00D44C2F" w:rsidRDefault="00245996" w:rsidP="005153E7">
            <w:pPr>
              <w:jc w:val="right"/>
              <w:rPr>
                <w:sz w:val="18"/>
                <w:szCs w:val="18"/>
              </w:rPr>
            </w:pPr>
            <w:r w:rsidRPr="00D44C2F">
              <w:rPr>
                <w:sz w:val="18"/>
                <w:szCs w:val="18"/>
              </w:rPr>
              <w:t>19.249</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E2CA3B"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7538A9" w14:textId="77777777" w:rsidR="005153E7" w:rsidRPr="00D44C2F" w:rsidRDefault="005153E7" w:rsidP="005153E7">
            <w:pPr>
              <w:jc w:val="right"/>
              <w:rPr>
                <w:sz w:val="18"/>
                <w:szCs w:val="18"/>
              </w:rPr>
            </w:pPr>
            <w:r w:rsidRPr="00D44C2F">
              <w:rPr>
                <w:sz w:val="18"/>
                <w:szCs w:val="18"/>
              </w:rPr>
              <w:t> </w:t>
            </w:r>
          </w:p>
        </w:tc>
      </w:tr>
      <w:tr w:rsidR="00D44C2F" w:rsidRPr="00D44C2F" w14:paraId="7A1911C7"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7B8403" w14:textId="77777777" w:rsidR="005153E7" w:rsidRPr="00D44C2F" w:rsidRDefault="005153E7" w:rsidP="005153E7">
            <w:pPr>
              <w:rPr>
                <w:sz w:val="18"/>
                <w:szCs w:val="18"/>
              </w:rPr>
            </w:pPr>
            <w:r w:rsidRPr="00D44C2F">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638474ED" w14:textId="5DFCC322" w:rsidR="005153E7" w:rsidRPr="00D44C2F" w:rsidRDefault="00BA50E6" w:rsidP="005153E7">
            <w:pPr>
              <w:jc w:val="right"/>
              <w:rPr>
                <w:sz w:val="18"/>
                <w:szCs w:val="18"/>
              </w:rPr>
            </w:pPr>
            <w:r w:rsidRPr="00D44C2F">
              <w:rPr>
                <w:sz w:val="18"/>
                <w:szCs w:val="18"/>
              </w:rPr>
              <w:t>4.660,18</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6B86A274" w14:textId="1EB16ED6" w:rsidR="005153E7" w:rsidRPr="00D44C2F" w:rsidRDefault="00245996" w:rsidP="005153E7">
            <w:pPr>
              <w:jc w:val="right"/>
              <w:rPr>
                <w:sz w:val="18"/>
                <w:szCs w:val="18"/>
              </w:rPr>
            </w:pPr>
            <w:r w:rsidRPr="00D44C2F">
              <w:rPr>
                <w:sz w:val="18"/>
                <w:szCs w:val="18"/>
              </w:rPr>
              <w:t>4.449</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27132DBC" w14:textId="4B399878" w:rsidR="005153E7" w:rsidRPr="00D44C2F" w:rsidRDefault="00245996" w:rsidP="005153E7">
            <w:pPr>
              <w:jc w:val="right"/>
              <w:rPr>
                <w:sz w:val="18"/>
                <w:szCs w:val="18"/>
              </w:rPr>
            </w:pPr>
            <w:r w:rsidRPr="00D44C2F">
              <w:rPr>
                <w:sz w:val="18"/>
                <w:szCs w:val="18"/>
              </w:rPr>
              <w:t>3.000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CE46DC"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813D49" w14:textId="77777777" w:rsidR="005153E7" w:rsidRPr="00D44C2F" w:rsidRDefault="005153E7" w:rsidP="005153E7">
            <w:pPr>
              <w:jc w:val="right"/>
              <w:rPr>
                <w:sz w:val="18"/>
                <w:szCs w:val="18"/>
              </w:rPr>
            </w:pPr>
            <w:r w:rsidRPr="00D44C2F">
              <w:rPr>
                <w:sz w:val="18"/>
                <w:szCs w:val="18"/>
              </w:rPr>
              <w:t> </w:t>
            </w:r>
          </w:p>
        </w:tc>
      </w:tr>
      <w:tr w:rsidR="00D44C2F" w:rsidRPr="00D44C2F" w14:paraId="496CC9CB"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CBEDAA" w14:textId="77777777" w:rsidR="005153E7" w:rsidRPr="00D44C2F" w:rsidRDefault="005153E7" w:rsidP="005153E7">
            <w:pPr>
              <w:rPr>
                <w:b/>
                <w:bCs/>
                <w:i/>
                <w:iCs/>
                <w:sz w:val="20"/>
                <w:szCs w:val="20"/>
              </w:rPr>
            </w:pPr>
            <w:r w:rsidRPr="00D44C2F">
              <w:rPr>
                <w:b/>
                <w:bCs/>
                <w:i/>
                <w:iCs/>
                <w:sz w:val="20"/>
                <w:szCs w:val="20"/>
              </w:rPr>
              <w:t>Osnovna škola Mihaela Šiloboda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60695BA9" w14:textId="3BE65D84" w:rsidR="005153E7" w:rsidRPr="00D44C2F" w:rsidRDefault="00BA50E6" w:rsidP="005153E7">
            <w:pPr>
              <w:jc w:val="right"/>
              <w:rPr>
                <w:b/>
                <w:bCs/>
                <w:i/>
                <w:iCs/>
              </w:rPr>
            </w:pPr>
            <w:r w:rsidRPr="00D44C2F">
              <w:rPr>
                <w:b/>
                <w:bCs/>
                <w:i/>
                <w:iCs/>
                <w:sz w:val="22"/>
                <w:szCs w:val="22"/>
              </w:rPr>
              <w:t>11.002,52</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44EE587B" w14:textId="3D0B24E8" w:rsidR="005153E7" w:rsidRPr="00D44C2F" w:rsidRDefault="00765B72" w:rsidP="005153E7">
            <w:pPr>
              <w:jc w:val="right"/>
              <w:rPr>
                <w:b/>
                <w:bCs/>
                <w:i/>
                <w:iCs/>
              </w:rPr>
            </w:pPr>
            <w:r w:rsidRPr="00D44C2F">
              <w:rPr>
                <w:b/>
                <w:bCs/>
                <w:i/>
                <w:iCs/>
                <w:sz w:val="22"/>
                <w:szCs w:val="22"/>
              </w:rPr>
              <w:t>5.608</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06C54AB7" w14:textId="6DA0997D" w:rsidR="005153E7" w:rsidRPr="00D44C2F" w:rsidRDefault="00765B72" w:rsidP="005153E7">
            <w:pPr>
              <w:jc w:val="right"/>
              <w:rPr>
                <w:b/>
                <w:bCs/>
                <w:i/>
                <w:iCs/>
              </w:rPr>
            </w:pPr>
            <w:r w:rsidRPr="00D44C2F">
              <w:rPr>
                <w:b/>
                <w:bCs/>
                <w:i/>
                <w:iCs/>
                <w:sz w:val="22"/>
                <w:szCs w:val="22"/>
              </w:rPr>
              <w:t>100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D014C3"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B96538" w14:textId="77777777" w:rsidR="005153E7" w:rsidRPr="00D44C2F" w:rsidRDefault="005153E7" w:rsidP="005153E7">
            <w:pPr>
              <w:jc w:val="right"/>
              <w:rPr>
                <w:b/>
                <w:bCs/>
                <w:i/>
                <w:iCs/>
              </w:rPr>
            </w:pPr>
            <w:r w:rsidRPr="00D44C2F">
              <w:rPr>
                <w:b/>
                <w:bCs/>
                <w:i/>
                <w:iCs/>
                <w:sz w:val="22"/>
                <w:szCs w:val="22"/>
              </w:rPr>
              <w:t>0</w:t>
            </w:r>
          </w:p>
        </w:tc>
      </w:tr>
      <w:tr w:rsidR="00D44C2F" w:rsidRPr="00D44C2F" w14:paraId="59E2EB5F"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865047" w14:textId="77777777" w:rsidR="005153E7" w:rsidRPr="00D44C2F" w:rsidRDefault="005153E7" w:rsidP="005153E7">
            <w:pPr>
              <w:rPr>
                <w:sz w:val="18"/>
                <w:szCs w:val="18"/>
              </w:rPr>
            </w:pPr>
            <w:r w:rsidRPr="00D44C2F">
              <w:rPr>
                <w:sz w:val="18"/>
                <w:szCs w:val="18"/>
              </w:rPr>
              <w:t>Izvor 2.9. OSNOVNE ŠKOLE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54C2A456" w14:textId="55A27B37" w:rsidR="005153E7" w:rsidRPr="00D44C2F" w:rsidRDefault="00BA50E6" w:rsidP="005153E7">
            <w:pPr>
              <w:jc w:val="right"/>
              <w:rPr>
                <w:sz w:val="18"/>
                <w:szCs w:val="18"/>
              </w:rPr>
            </w:pPr>
            <w:r w:rsidRPr="00D44C2F">
              <w:rPr>
                <w:sz w:val="18"/>
                <w:szCs w:val="18"/>
              </w:rPr>
              <w:t>1.235,74</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4A274A7D" w14:textId="59C9171A" w:rsidR="005153E7" w:rsidRPr="00D44C2F" w:rsidRDefault="00765B72" w:rsidP="005153E7">
            <w:pPr>
              <w:jc w:val="right"/>
              <w:rPr>
                <w:sz w:val="18"/>
                <w:szCs w:val="18"/>
              </w:rPr>
            </w:pPr>
            <w:r w:rsidRPr="00D44C2F">
              <w:rPr>
                <w:sz w:val="18"/>
                <w:szCs w:val="18"/>
              </w:rPr>
              <w:t>505</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60616FAE" w14:textId="1288212E" w:rsidR="005153E7" w:rsidRPr="00D44C2F" w:rsidRDefault="00765B72"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0650FD"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5DA72B" w14:textId="77777777" w:rsidR="005153E7" w:rsidRPr="00D44C2F" w:rsidRDefault="005153E7" w:rsidP="005153E7">
            <w:pPr>
              <w:jc w:val="right"/>
              <w:rPr>
                <w:sz w:val="18"/>
                <w:szCs w:val="18"/>
              </w:rPr>
            </w:pPr>
            <w:r w:rsidRPr="00D44C2F">
              <w:rPr>
                <w:sz w:val="18"/>
                <w:szCs w:val="18"/>
              </w:rPr>
              <w:t> </w:t>
            </w:r>
          </w:p>
        </w:tc>
      </w:tr>
      <w:tr w:rsidR="00D44C2F" w:rsidRPr="00D44C2F" w14:paraId="062DADD7"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6C71AD" w14:textId="77777777" w:rsidR="005153E7" w:rsidRPr="00D44C2F" w:rsidRDefault="005153E7" w:rsidP="005153E7">
            <w:pPr>
              <w:rPr>
                <w:sz w:val="18"/>
                <w:szCs w:val="18"/>
              </w:rPr>
            </w:pPr>
            <w:r w:rsidRPr="00D44C2F">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6851F5B4" w14:textId="0EE22205" w:rsidR="005153E7" w:rsidRPr="00D44C2F" w:rsidRDefault="00BA50E6" w:rsidP="005153E7">
            <w:pPr>
              <w:jc w:val="right"/>
              <w:rPr>
                <w:sz w:val="18"/>
                <w:szCs w:val="18"/>
              </w:rPr>
            </w:pPr>
            <w:r w:rsidRPr="00D44C2F">
              <w:rPr>
                <w:sz w:val="18"/>
                <w:szCs w:val="18"/>
              </w:rPr>
              <w:t>2.313,56</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2B4BDDF9" w14:textId="6407F1FA" w:rsidR="005153E7" w:rsidRPr="00D44C2F" w:rsidRDefault="00765B72" w:rsidP="005153E7">
            <w:pPr>
              <w:jc w:val="right"/>
              <w:rPr>
                <w:sz w:val="18"/>
                <w:szCs w:val="18"/>
              </w:rPr>
            </w:pPr>
            <w:r w:rsidRPr="00D44C2F">
              <w:rPr>
                <w:sz w:val="18"/>
                <w:szCs w:val="18"/>
              </w:rPr>
              <w:t>4.970</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188F5C4C" w14:textId="1FDAF796" w:rsidR="005153E7" w:rsidRPr="00D44C2F" w:rsidRDefault="00765B72"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D483FC"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D8331D" w14:textId="77777777" w:rsidR="005153E7" w:rsidRPr="00D44C2F" w:rsidRDefault="005153E7" w:rsidP="005153E7">
            <w:pPr>
              <w:jc w:val="right"/>
              <w:rPr>
                <w:sz w:val="18"/>
                <w:szCs w:val="18"/>
              </w:rPr>
            </w:pPr>
            <w:r w:rsidRPr="00D44C2F">
              <w:rPr>
                <w:sz w:val="18"/>
                <w:szCs w:val="18"/>
              </w:rPr>
              <w:t> </w:t>
            </w:r>
          </w:p>
        </w:tc>
      </w:tr>
      <w:tr w:rsidR="00D44C2F" w:rsidRPr="00D44C2F" w14:paraId="4EC045F5"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72BD77" w14:textId="77777777" w:rsidR="005153E7" w:rsidRPr="00D44C2F" w:rsidRDefault="005153E7" w:rsidP="005153E7">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49DB4616" w14:textId="7BE0B5DA" w:rsidR="005153E7" w:rsidRPr="00D44C2F" w:rsidRDefault="00BA50E6" w:rsidP="005153E7">
            <w:pPr>
              <w:jc w:val="right"/>
              <w:rPr>
                <w:sz w:val="18"/>
                <w:szCs w:val="18"/>
              </w:rPr>
            </w:pPr>
            <w:r w:rsidRPr="00D44C2F">
              <w:rPr>
                <w:sz w:val="18"/>
                <w:szCs w:val="18"/>
              </w:rPr>
              <w:t>7.453,22</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7C1C9B3F" w14:textId="73081AB2" w:rsidR="005153E7" w:rsidRPr="00D44C2F" w:rsidRDefault="00BA50E6" w:rsidP="005153E7">
            <w:pPr>
              <w:jc w:val="right"/>
              <w:rPr>
                <w:sz w:val="18"/>
                <w:szCs w:val="18"/>
              </w:rPr>
            </w:pPr>
            <w:r w:rsidRPr="00D44C2F">
              <w:rPr>
                <w:sz w:val="18"/>
                <w:szCs w:val="18"/>
              </w:rPr>
              <w:t>0</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707CB73F" w14:textId="18F52311" w:rsidR="005153E7" w:rsidRPr="00D44C2F" w:rsidRDefault="00BA50E6"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8ED35C"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4F6AC8" w14:textId="77777777" w:rsidR="005153E7" w:rsidRPr="00D44C2F" w:rsidRDefault="005153E7" w:rsidP="005153E7">
            <w:pPr>
              <w:jc w:val="right"/>
              <w:rPr>
                <w:sz w:val="18"/>
                <w:szCs w:val="18"/>
              </w:rPr>
            </w:pPr>
            <w:r w:rsidRPr="00D44C2F">
              <w:rPr>
                <w:sz w:val="18"/>
                <w:szCs w:val="18"/>
              </w:rPr>
              <w:t> </w:t>
            </w:r>
          </w:p>
        </w:tc>
      </w:tr>
      <w:tr w:rsidR="00D44C2F" w:rsidRPr="00D44C2F" w14:paraId="7E6750B5"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tcPr>
          <w:p w14:paraId="59FB3AAA" w14:textId="1F705FA7" w:rsidR="00765B72" w:rsidRPr="00D44C2F" w:rsidRDefault="00765B72" w:rsidP="005153E7">
            <w:pPr>
              <w:rPr>
                <w:sz w:val="18"/>
                <w:szCs w:val="18"/>
              </w:rPr>
            </w:pPr>
            <w:r w:rsidRPr="00D44C2F">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160670C4" w14:textId="53063B2E" w:rsidR="00765B72" w:rsidRPr="00D44C2F" w:rsidRDefault="00BA50E6" w:rsidP="005153E7">
            <w:pPr>
              <w:jc w:val="right"/>
              <w:rPr>
                <w:sz w:val="18"/>
                <w:szCs w:val="18"/>
              </w:rPr>
            </w:pPr>
            <w:r w:rsidRPr="00D44C2F">
              <w:rPr>
                <w:sz w:val="18"/>
                <w:szCs w:val="18"/>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1020BCFD" w14:textId="01069FEA" w:rsidR="00765B72" w:rsidRPr="00D44C2F" w:rsidRDefault="00765B72" w:rsidP="005153E7">
            <w:pPr>
              <w:jc w:val="right"/>
              <w:rPr>
                <w:sz w:val="18"/>
                <w:szCs w:val="18"/>
              </w:rPr>
            </w:pPr>
            <w:r w:rsidRPr="00D44C2F">
              <w:rPr>
                <w:sz w:val="18"/>
                <w:szCs w:val="18"/>
              </w:rPr>
              <w:t>133</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52FEE8B6" w14:textId="664427A6" w:rsidR="00765B72" w:rsidRPr="00D44C2F" w:rsidRDefault="00765B72" w:rsidP="005153E7">
            <w:pPr>
              <w:jc w:val="right"/>
              <w:rPr>
                <w:sz w:val="18"/>
                <w:szCs w:val="18"/>
              </w:rPr>
            </w:pPr>
            <w:r w:rsidRPr="00D44C2F">
              <w:rPr>
                <w:sz w:val="18"/>
                <w:szCs w:val="18"/>
              </w:rPr>
              <w:t>100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tcPr>
          <w:p w14:paraId="18326DCE" w14:textId="77777777" w:rsidR="00765B72" w:rsidRPr="00D44C2F" w:rsidRDefault="00765B72" w:rsidP="005153E7">
            <w:pPr>
              <w:jc w:val="right"/>
              <w:rPr>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tcPr>
          <w:p w14:paraId="61AB2996" w14:textId="77777777" w:rsidR="00765B72" w:rsidRPr="00D44C2F" w:rsidRDefault="00765B72" w:rsidP="005153E7">
            <w:pPr>
              <w:jc w:val="right"/>
              <w:rPr>
                <w:sz w:val="18"/>
                <w:szCs w:val="18"/>
              </w:rPr>
            </w:pPr>
          </w:p>
        </w:tc>
      </w:tr>
      <w:tr w:rsidR="00D44C2F" w:rsidRPr="00D44C2F" w14:paraId="5E6941BE"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48B6E6" w14:textId="77777777" w:rsidR="005153E7" w:rsidRPr="00D44C2F" w:rsidRDefault="005153E7" w:rsidP="005153E7">
            <w:pPr>
              <w:rPr>
                <w:b/>
                <w:bCs/>
                <w:i/>
                <w:iCs/>
                <w:sz w:val="20"/>
                <w:szCs w:val="20"/>
              </w:rPr>
            </w:pPr>
            <w:r w:rsidRPr="00D44C2F">
              <w:rPr>
                <w:b/>
                <w:bCs/>
                <w:i/>
                <w:iCs/>
                <w:sz w:val="20"/>
                <w:szCs w:val="20"/>
              </w:rPr>
              <w:t>Dječji vrtić Grigor Vitez</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9D68CD" w14:textId="6CF68AD9" w:rsidR="005153E7" w:rsidRPr="00D44C2F" w:rsidRDefault="00BA50E6" w:rsidP="005153E7">
            <w:pPr>
              <w:jc w:val="right"/>
              <w:rPr>
                <w:b/>
                <w:bCs/>
                <w:i/>
                <w:iCs/>
              </w:rPr>
            </w:pPr>
            <w:r w:rsidRPr="00D44C2F">
              <w:rPr>
                <w:b/>
                <w:bCs/>
                <w:i/>
                <w:iCs/>
                <w:sz w:val="22"/>
                <w:szCs w:val="22"/>
              </w:rPr>
              <w:t>41.574,90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3ACA52BF" w14:textId="312EDC39" w:rsidR="005153E7" w:rsidRPr="00D44C2F" w:rsidRDefault="00765B72" w:rsidP="005153E7">
            <w:pPr>
              <w:jc w:val="right"/>
              <w:rPr>
                <w:b/>
                <w:bCs/>
                <w:i/>
                <w:iCs/>
              </w:rPr>
            </w:pPr>
            <w:r w:rsidRPr="00D44C2F">
              <w:rPr>
                <w:b/>
                <w:bCs/>
                <w:i/>
                <w:iCs/>
                <w:sz w:val="22"/>
                <w:szCs w:val="22"/>
              </w:rPr>
              <w:t>25.141</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7ED52DCB" w14:textId="3350EF72" w:rsidR="005153E7" w:rsidRPr="00D44C2F" w:rsidRDefault="00765B72" w:rsidP="005153E7">
            <w:pPr>
              <w:jc w:val="right"/>
              <w:rPr>
                <w:b/>
                <w:bCs/>
                <w:i/>
                <w:iCs/>
              </w:rPr>
            </w:pPr>
            <w:r w:rsidRPr="00D44C2F">
              <w:rPr>
                <w:b/>
                <w:bCs/>
                <w:i/>
                <w:iCs/>
                <w:sz w:val="22"/>
                <w:szCs w:val="22"/>
              </w:rPr>
              <w:t>5.000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4ABEBA"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83DAAE" w14:textId="77777777" w:rsidR="005153E7" w:rsidRPr="00D44C2F" w:rsidRDefault="005153E7" w:rsidP="005153E7">
            <w:pPr>
              <w:jc w:val="right"/>
              <w:rPr>
                <w:b/>
                <w:bCs/>
                <w:i/>
                <w:iCs/>
              </w:rPr>
            </w:pPr>
            <w:r w:rsidRPr="00D44C2F">
              <w:rPr>
                <w:b/>
                <w:bCs/>
                <w:i/>
                <w:iCs/>
                <w:sz w:val="22"/>
                <w:szCs w:val="22"/>
              </w:rPr>
              <w:t>0</w:t>
            </w:r>
          </w:p>
        </w:tc>
      </w:tr>
      <w:tr w:rsidR="00D44C2F" w:rsidRPr="00D44C2F" w14:paraId="5F744C61"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0BEBAC" w14:textId="77777777" w:rsidR="005153E7" w:rsidRPr="00D44C2F" w:rsidRDefault="005153E7" w:rsidP="005153E7">
            <w:pPr>
              <w:rPr>
                <w:sz w:val="18"/>
                <w:szCs w:val="18"/>
              </w:rPr>
            </w:pPr>
            <w:r w:rsidRPr="00D44C2F">
              <w:rPr>
                <w:sz w:val="18"/>
                <w:szCs w:val="18"/>
              </w:rPr>
              <w:t>Izvor 3.3. DV GRIGOR VITEZ-POSEBNE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5CCA32" w14:textId="6D4D25A1" w:rsidR="005153E7" w:rsidRPr="00D44C2F" w:rsidRDefault="00BA50E6" w:rsidP="005153E7">
            <w:pPr>
              <w:jc w:val="right"/>
              <w:rPr>
                <w:sz w:val="18"/>
                <w:szCs w:val="18"/>
              </w:rPr>
            </w:pPr>
            <w:r w:rsidRPr="00D44C2F">
              <w:rPr>
                <w:sz w:val="18"/>
                <w:szCs w:val="18"/>
              </w:rPr>
              <w:t>41.574,90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55C5E084" w14:textId="4E724DFC" w:rsidR="005153E7" w:rsidRPr="00D44C2F" w:rsidRDefault="00765B72" w:rsidP="005153E7">
            <w:pPr>
              <w:jc w:val="right"/>
              <w:rPr>
                <w:sz w:val="18"/>
                <w:szCs w:val="18"/>
              </w:rPr>
            </w:pPr>
            <w:r w:rsidRPr="00D44C2F">
              <w:rPr>
                <w:sz w:val="18"/>
                <w:szCs w:val="18"/>
              </w:rPr>
              <w:t>25.141</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234307A3" w14:textId="00823416" w:rsidR="005153E7" w:rsidRPr="00D44C2F" w:rsidRDefault="00765B72" w:rsidP="005153E7">
            <w:pPr>
              <w:jc w:val="right"/>
              <w:rPr>
                <w:sz w:val="18"/>
                <w:szCs w:val="18"/>
              </w:rPr>
            </w:pPr>
            <w:r w:rsidRPr="00D44C2F">
              <w:rPr>
                <w:sz w:val="18"/>
                <w:szCs w:val="18"/>
              </w:rPr>
              <w:t>5.000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88D054"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AD17BB" w14:textId="77777777" w:rsidR="005153E7" w:rsidRPr="00D44C2F" w:rsidRDefault="005153E7" w:rsidP="005153E7">
            <w:pPr>
              <w:jc w:val="right"/>
              <w:rPr>
                <w:sz w:val="18"/>
                <w:szCs w:val="18"/>
              </w:rPr>
            </w:pPr>
            <w:r w:rsidRPr="00D44C2F">
              <w:rPr>
                <w:sz w:val="18"/>
                <w:szCs w:val="18"/>
              </w:rPr>
              <w:t> </w:t>
            </w:r>
          </w:p>
        </w:tc>
      </w:tr>
      <w:tr w:rsidR="00D44C2F" w:rsidRPr="00D44C2F" w14:paraId="5C24738C"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D7BD70" w14:textId="77777777" w:rsidR="005153E7" w:rsidRPr="00D44C2F" w:rsidRDefault="005153E7" w:rsidP="005153E7">
            <w:pPr>
              <w:rPr>
                <w:b/>
                <w:bCs/>
                <w:i/>
                <w:iCs/>
                <w:sz w:val="20"/>
                <w:szCs w:val="20"/>
              </w:rPr>
            </w:pPr>
            <w:r w:rsidRPr="00D44C2F">
              <w:rPr>
                <w:b/>
                <w:bCs/>
                <w:i/>
                <w:iCs/>
                <w:sz w:val="20"/>
                <w:szCs w:val="20"/>
              </w:rPr>
              <w:t>Dječji vrtić Izvor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8B4B13" w14:textId="409602A1" w:rsidR="005153E7" w:rsidRPr="00D44C2F" w:rsidRDefault="00BA50E6" w:rsidP="005153E7">
            <w:pPr>
              <w:jc w:val="right"/>
              <w:rPr>
                <w:b/>
                <w:bCs/>
                <w:i/>
                <w:iCs/>
              </w:rPr>
            </w:pPr>
            <w:r w:rsidRPr="00D44C2F">
              <w:rPr>
                <w:b/>
                <w:bCs/>
                <w:i/>
                <w:iCs/>
                <w:sz w:val="22"/>
                <w:szCs w:val="22"/>
              </w:rPr>
              <w:t>12.941,12</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42CC0C7E" w14:textId="6A8937FB" w:rsidR="005153E7" w:rsidRPr="00D44C2F" w:rsidRDefault="00765B72" w:rsidP="005153E7">
            <w:pPr>
              <w:jc w:val="right"/>
              <w:rPr>
                <w:b/>
                <w:bCs/>
                <w:i/>
                <w:iCs/>
              </w:rPr>
            </w:pPr>
            <w:r w:rsidRPr="00D44C2F">
              <w:rPr>
                <w:b/>
                <w:bCs/>
                <w:i/>
                <w:iCs/>
                <w:sz w:val="22"/>
                <w:szCs w:val="22"/>
              </w:rPr>
              <w:t>6.251</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29080987" w14:textId="3D54318E" w:rsidR="005153E7" w:rsidRPr="00D44C2F" w:rsidRDefault="00765B72" w:rsidP="005153E7">
            <w:pPr>
              <w:jc w:val="right"/>
              <w:rPr>
                <w:b/>
                <w:bCs/>
                <w:i/>
                <w:iCs/>
              </w:rPr>
            </w:pPr>
            <w:r w:rsidRPr="00D44C2F">
              <w:rPr>
                <w:b/>
                <w:bCs/>
                <w:i/>
                <w:iCs/>
                <w:sz w:val="22"/>
                <w:szCs w:val="22"/>
              </w:rPr>
              <w:t>4.000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624C05"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0B3CB3" w14:textId="77777777" w:rsidR="005153E7" w:rsidRPr="00D44C2F" w:rsidRDefault="005153E7" w:rsidP="005153E7">
            <w:pPr>
              <w:jc w:val="right"/>
              <w:rPr>
                <w:b/>
                <w:bCs/>
                <w:i/>
                <w:iCs/>
              </w:rPr>
            </w:pPr>
            <w:r w:rsidRPr="00D44C2F">
              <w:rPr>
                <w:b/>
                <w:bCs/>
                <w:i/>
                <w:iCs/>
                <w:sz w:val="22"/>
                <w:szCs w:val="22"/>
              </w:rPr>
              <w:t>0</w:t>
            </w:r>
          </w:p>
        </w:tc>
      </w:tr>
      <w:tr w:rsidR="00D44C2F" w:rsidRPr="00D44C2F" w14:paraId="632352D0"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719780" w14:textId="77777777" w:rsidR="005153E7" w:rsidRPr="00D44C2F" w:rsidRDefault="005153E7" w:rsidP="005153E7">
            <w:pPr>
              <w:rPr>
                <w:sz w:val="18"/>
                <w:szCs w:val="18"/>
              </w:rPr>
            </w:pPr>
            <w:r w:rsidRPr="00D44C2F">
              <w:rPr>
                <w:sz w:val="18"/>
                <w:szCs w:val="18"/>
              </w:rPr>
              <w:t>Izvor 3.4. D.V. IZVOR-POSEBNE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CDFAF2" w14:textId="21415801" w:rsidR="005153E7" w:rsidRPr="00D44C2F" w:rsidRDefault="00BA50E6" w:rsidP="005153E7">
            <w:pPr>
              <w:jc w:val="right"/>
              <w:rPr>
                <w:sz w:val="18"/>
                <w:szCs w:val="18"/>
              </w:rPr>
            </w:pPr>
            <w:r w:rsidRPr="00D44C2F">
              <w:rPr>
                <w:sz w:val="18"/>
                <w:szCs w:val="18"/>
              </w:rPr>
              <w:t>11.613,89</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3E20C9B1" w14:textId="5A6FA8F4" w:rsidR="005153E7" w:rsidRPr="00D44C2F" w:rsidRDefault="00765B72" w:rsidP="005153E7">
            <w:pPr>
              <w:jc w:val="right"/>
              <w:rPr>
                <w:sz w:val="18"/>
                <w:szCs w:val="18"/>
              </w:rPr>
            </w:pPr>
            <w:r w:rsidRPr="00D44C2F">
              <w:rPr>
                <w:sz w:val="18"/>
                <w:szCs w:val="18"/>
              </w:rPr>
              <w:t>4.284</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0AE6527C" w14:textId="735AA7E4" w:rsidR="005153E7" w:rsidRPr="00D44C2F" w:rsidRDefault="00765B72" w:rsidP="005153E7">
            <w:pPr>
              <w:jc w:val="right"/>
              <w:rPr>
                <w:sz w:val="18"/>
                <w:szCs w:val="18"/>
              </w:rPr>
            </w:pPr>
            <w:r w:rsidRPr="00D44C2F">
              <w:rPr>
                <w:sz w:val="18"/>
                <w:szCs w:val="18"/>
              </w:rPr>
              <w:t>2.000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F727F4"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C48B5D" w14:textId="77777777" w:rsidR="005153E7" w:rsidRPr="00D44C2F" w:rsidRDefault="005153E7" w:rsidP="005153E7">
            <w:pPr>
              <w:jc w:val="right"/>
              <w:rPr>
                <w:sz w:val="18"/>
                <w:szCs w:val="18"/>
              </w:rPr>
            </w:pPr>
            <w:r w:rsidRPr="00D44C2F">
              <w:rPr>
                <w:sz w:val="18"/>
                <w:szCs w:val="18"/>
              </w:rPr>
              <w:t> </w:t>
            </w:r>
          </w:p>
        </w:tc>
      </w:tr>
      <w:tr w:rsidR="00D44C2F" w:rsidRPr="00D44C2F" w14:paraId="1DD8C9F8"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2CE235" w14:textId="77777777" w:rsidR="005153E7" w:rsidRPr="00D44C2F" w:rsidRDefault="005153E7" w:rsidP="005153E7">
            <w:pPr>
              <w:rPr>
                <w:sz w:val="18"/>
                <w:szCs w:val="18"/>
              </w:rPr>
            </w:pPr>
            <w:r w:rsidRPr="00D44C2F">
              <w:rPr>
                <w:sz w:val="18"/>
                <w:szCs w:val="18"/>
              </w:rPr>
              <w:t>Izvor 4.7. D.V. IZVOR-PRIHODI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EEF3A2" w14:textId="39DC3445" w:rsidR="005153E7" w:rsidRPr="00D44C2F" w:rsidRDefault="00BA50E6" w:rsidP="005153E7">
            <w:pPr>
              <w:jc w:val="right"/>
              <w:rPr>
                <w:sz w:val="18"/>
                <w:szCs w:val="18"/>
              </w:rPr>
            </w:pPr>
            <w:r w:rsidRPr="00D44C2F">
              <w:rPr>
                <w:sz w:val="18"/>
                <w:szCs w:val="18"/>
              </w:rPr>
              <w:t>1.327,23</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7305424C" w14:textId="39D81952" w:rsidR="005153E7" w:rsidRPr="00D44C2F" w:rsidRDefault="00765B72" w:rsidP="005153E7">
            <w:pPr>
              <w:jc w:val="right"/>
              <w:rPr>
                <w:sz w:val="18"/>
                <w:szCs w:val="18"/>
              </w:rPr>
            </w:pPr>
            <w:r w:rsidRPr="00D44C2F">
              <w:rPr>
                <w:sz w:val="18"/>
                <w:szCs w:val="18"/>
              </w:rPr>
              <w:t>1.967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2BCD6382" w14:textId="77882785" w:rsidR="005153E7" w:rsidRPr="00D44C2F" w:rsidRDefault="00765B72" w:rsidP="005153E7">
            <w:pPr>
              <w:jc w:val="right"/>
              <w:rPr>
                <w:sz w:val="18"/>
                <w:szCs w:val="18"/>
              </w:rPr>
            </w:pPr>
            <w:r w:rsidRPr="00D44C2F">
              <w:rPr>
                <w:sz w:val="18"/>
                <w:szCs w:val="18"/>
              </w:rPr>
              <w:t>2.000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6F3C7C"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7014C0" w14:textId="77777777" w:rsidR="005153E7" w:rsidRPr="00D44C2F" w:rsidRDefault="005153E7" w:rsidP="005153E7">
            <w:pPr>
              <w:jc w:val="right"/>
              <w:rPr>
                <w:sz w:val="18"/>
                <w:szCs w:val="18"/>
              </w:rPr>
            </w:pPr>
            <w:r w:rsidRPr="00D44C2F">
              <w:rPr>
                <w:sz w:val="18"/>
                <w:szCs w:val="18"/>
              </w:rPr>
              <w:t> </w:t>
            </w:r>
          </w:p>
        </w:tc>
      </w:tr>
      <w:tr w:rsidR="00D44C2F" w:rsidRPr="00D44C2F" w14:paraId="79D07DB2"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C8E143" w14:textId="77777777" w:rsidR="005153E7" w:rsidRPr="00D44C2F" w:rsidRDefault="005153E7" w:rsidP="005153E7">
            <w:pPr>
              <w:rPr>
                <w:b/>
                <w:bCs/>
                <w:i/>
                <w:iCs/>
                <w:sz w:val="20"/>
                <w:szCs w:val="20"/>
              </w:rPr>
            </w:pPr>
            <w:r w:rsidRPr="00D44C2F">
              <w:rPr>
                <w:b/>
                <w:bCs/>
                <w:i/>
                <w:iCs/>
                <w:sz w:val="20"/>
                <w:szCs w:val="20"/>
              </w:rPr>
              <w:t>Javna vatrogasna postrojba grada Samobora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767EF9" w14:textId="1A1DAF63" w:rsidR="005153E7" w:rsidRPr="00D44C2F" w:rsidRDefault="00BA50E6" w:rsidP="005153E7">
            <w:pPr>
              <w:jc w:val="right"/>
              <w:rPr>
                <w:b/>
                <w:bCs/>
                <w:i/>
                <w:iCs/>
              </w:rPr>
            </w:pPr>
            <w:r w:rsidRPr="00D44C2F">
              <w:rPr>
                <w:b/>
                <w:bCs/>
                <w:i/>
                <w:iCs/>
                <w:sz w:val="22"/>
                <w:szCs w:val="22"/>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3DF1FE6C" w14:textId="76D7ADF7" w:rsidR="005153E7" w:rsidRPr="00D44C2F" w:rsidRDefault="00765B72" w:rsidP="005153E7">
            <w:pPr>
              <w:jc w:val="right"/>
              <w:rPr>
                <w:b/>
                <w:bCs/>
                <w:i/>
                <w:iCs/>
              </w:rPr>
            </w:pPr>
            <w:r w:rsidRPr="00D44C2F">
              <w:rPr>
                <w:b/>
                <w:bCs/>
                <w:i/>
                <w:iCs/>
                <w:sz w:val="22"/>
                <w:szCs w:val="22"/>
              </w:rPr>
              <w:t>6.297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07BA3CDF" w14:textId="505E7438" w:rsidR="005153E7" w:rsidRPr="00D44C2F" w:rsidRDefault="00765B72" w:rsidP="005153E7">
            <w:pPr>
              <w:jc w:val="right"/>
              <w:rPr>
                <w:b/>
                <w:bCs/>
                <w:i/>
                <w:iCs/>
              </w:rPr>
            </w:pPr>
            <w:r w:rsidRPr="00D44C2F">
              <w:rPr>
                <w:b/>
                <w:bCs/>
                <w:i/>
                <w:iCs/>
                <w:sz w:val="22"/>
                <w:szCs w:val="22"/>
              </w:rPr>
              <w:t>10.000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BDDD01"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D4265D" w14:textId="77777777" w:rsidR="005153E7" w:rsidRPr="00D44C2F" w:rsidRDefault="005153E7" w:rsidP="005153E7">
            <w:pPr>
              <w:jc w:val="right"/>
              <w:rPr>
                <w:b/>
                <w:bCs/>
                <w:i/>
                <w:iCs/>
              </w:rPr>
            </w:pPr>
            <w:r w:rsidRPr="00D44C2F">
              <w:rPr>
                <w:b/>
                <w:bCs/>
                <w:i/>
                <w:iCs/>
                <w:sz w:val="22"/>
                <w:szCs w:val="22"/>
              </w:rPr>
              <w:t>0</w:t>
            </w:r>
          </w:p>
        </w:tc>
      </w:tr>
      <w:tr w:rsidR="00D44C2F" w:rsidRPr="00D44C2F" w14:paraId="33A74623"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73138B" w14:textId="77777777" w:rsidR="005153E7" w:rsidRPr="00D44C2F" w:rsidRDefault="005153E7" w:rsidP="005153E7">
            <w:pPr>
              <w:rPr>
                <w:sz w:val="18"/>
                <w:szCs w:val="18"/>
              </w:rPr>
            </w:pPr>
            <w:r w:rsidRPr="00D44C2F">
              <w:rPr>
                <w:sz w:val="18"/>
                <w:szCs w:val="18"/>
              </w:rPr>
              <w:t>Izvor 2.2. JAVNA VATROGASNA POSTROJBA-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19B55" w14:textId="740781F3" w:rsidR="005153E7" w:rsidRPr="00D44C2F" w:rsidRDefault="00BA50E6" w:rsidP="005153E7">
            <w:pPr>
              <w:jc w:val="right"/>
              <w:rPr>
                <w:sz w:val="18"/>
                <w:szCs w:val="18"/>
              </w:rPr>
            </w:pPr>
            <w:r w:rsidRPr="00D44C2F">
              <w:rPr>
                <w:sz w:val="18"/>
                <w:szCs w:val="18"/>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3170CB92" w14:textId="3F824E57" w:rsidR="005153E7" w:rsidRPr="00D44C2F" w:rsidRDefault="00765B72" w:rsidP="005153E7">
            <w:pPr>
              <w:jc w:val="right"/>
              <w:rPr>
                <w:sz w:val="18"/>
                <w:szCs w:val="18"/>
              </w:rPr>
            </w:pPr>
            <w:r w:rsidRPr="00D44C2F">
              <w:rPr>
                <w:sz w:val="18"/>
                <w:szCs w:val="18"/>
              </w:rPr>
              <w:t>6.297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4F3E62A6" w14:textId="603EDB13" w:rsidR="005153E7" w:rsidRPr="00D44C2F" w:rsidRDefault="00765B72" w:rsidP="005153E7">
            <w:pPr>
              <w:jc w:val="right"/>
              <w:rPr>
                <w:sz w:val="18"/>
                <w:szCs w:val="18"/>
              </w:rPr>
            </w:pPr>
            <w:r w:rsidRPr="00D44C2F">
              <w:rPr>
                <w:sz w:val="18"/>
                <w:szCs w:val="18"/>
              </w:rPr>
              <w:t>10.000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5B6681"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78216D" w14:textId="77777777" w:rsidR="005153E7" w:rsidRPr="00D44C2F" w:rsidRDefault="005153E7" w:rsidP="005153E7">
            <w:pPr>
              <w:jc w:val="right"/>
              <w:rPr>
                <w:sz w:val="18"/>
                <w:szCs w:val="18"/>
              </w:rPr>
            </w:pPr>
            <w:r w:rsidRPr="00D44C2F">
              <w:rPr>
                <w:sz w:val="18"/>
                <w:szCs w:val="18"/>
              </w:rPr>
              <w:t> </w:t>
            </w:r>
          </w:p>
        </w:tc>
      </w:tr>
      <w:tr w:rsidR="00D44C2F" w:rsidRPr="00D44C2F" w14:paraId="6ED97CE9"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3B8568" w14:textId="7553D8F4" w:rsidR="00765B72" w:rsidRPr="00D44C2F" w:rsidRDefault="00765B72" w:rsidP="00B243C9">
            <w:pPr>
              <w:rPr>
                <w:b/>
                <w:bCs/>
                <w:i/>
                <w:iCs/>
                <w:sz w:val="20"/>
                <w:szCs w:val="20"/>
              </w:rPr>
            </w:pPr>
            <w:r w:rsidRPr="00D44C2F">
              <w:rPr>
                <w:b/>
                <w:bCs/>
                <w:i/>
                <w:iCs/>
                <w:sz w:val="20"/>
                <w:szCs w:val="20"/>
              </w:rPr>
              <w:t>Ustanova za upravljanje sportskim objektima Sportski objekti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4479D5AD" w14:textId="169F23A7" w:rsidR="00765B72" w:rsidRPr="00D44C2F" w:rsidRDefault="001E14D4" w:rsidP="00B243C9">
            <w:pPr>
              <w:jc w:val="right"/>
              <w:rPr>
                <w:b/>
                <w:bCs/>
                <w:i/>
                <w:iCs/>
              </w:rPr>
            </w:pPr>
            <w:r w:rsidRPr="00D44C2F">
              <w:rPr>
                <w:b/>
                <w:bCs/>
                <w:i/>
                <w:iCs/>
                <w:sz w:val="22"/>
                <w:szCs w:val="22"/>
              </w:rPr>
              <w:t>-</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11072119" w14:textId="2BC89DFB" w:rsidR="00765B72" w:rsidRPr="00D44C2F" w:rsidRDefault="00F84BC2" w:rsidP="00B243C9">
            <w:pPr>
              <w:jc w:val="right"/>
              <w:rPr>
                <w:b/>
                <w:bCs/>
                <w:i/>
                <w:iCs/>
              </w:rPr>
            </w:pPr>
            <w:r w:rsidRPr="00D44C2F">
              <w:rPr>
                <w:b/>
                <w:bCs/>
                <w:i/>
                <w:iCs/>
                <w:sz w:val="22"/>
                <w:szCs w:val="22"/>
              </w:rPr>
              <w:t>-</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598D67FD" w14:textId="23D15B5F" w:rsidR="00765B72" w:rsidRPr="00D44C2F" w:rsidRDefault="00765B72" w:rsidP="00B243C9">
            <w:pPr>
              <w:jc w:val="right"/>
              <w:rPr>
                <w:b/>
                <w:bCs/>
                <w:i/>
                <w:iCs/>
              </w:rPr>
            </w:pPr>
            <w:r w:rsidRPr="00D44C2F">
              <w:rPr>
                <w:b/>
                <w:bCs/>
                <w:i/>
                <w:iCs/>
                <w:sz w:val="22"/>
                <w:szCs w:val="22"/>
              </w:rPr>
              <w:t>5.000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DB3FAF" w14:textId="77777777" w:rsidR="00765B72" w:rsidRPr="00D44C2F" w:rsidRDefault="00765B72" w:rsidP="00B243C9">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26F032" w14:textId="77777777" w:rsidR="00765B72" w:rsidRPr="00D44C2F" w:rsidRDefault="00765B72" w:rsidP="00B243C9">
            <w:pPr>
              <w:jc w:val="right"/>
              <w:rPr>
                <w:b/>
                <w:bCs/>
                <w:i/>
                <w:iCs/>
              </w:rPr>
            </w:pPr>
            <w:r w:rsidRPr="00D44C2F">
              <w:rPr>
                <w:b/>
                <w:bCs/>
                <w:i/>
                <w:iCs/>
                <w:sz w:val="22"/>
                <w:szCs w:val="22"/>
              </w:rPr>
              <w:t>0</w:t>
            </w:r>
          </w:p>
        </w:tc>
      </w:tr>
      <w:tr w:rsidR="00D44C2F" w:rsidRPr="00D44C2F" w14:paraId="67FD31AE"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99F32D" w14:textId="4A188A60" w:rsidR="00765B72" w:rsidRPr="00D44C2F" w:rsidRDefault="00765B72" w:rsidP="00765B72">
            <w:pPr>
              <w:rPr>
                <w:sz w:val="18"/>
                <w:szCs w:val="18"/>
              </w:rPr>
            </w:pPr>
            <w:r w:rsidRPr="00D44C2F">
              <w:rPr>
                <w:sz w:val="18"/>
                <w:szCs w:val="18"/>
              </w:rPr>
              <w:t>Izvor 2.8. USTANOVA SOS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3512DAFE" w14:textId="721A7CD9" w:rsidR="00765B72" w:rsidRPr="00D44C2F" w:rsidRDefault="001E14D4" w:rsidP="00B243C9">
            <w:pPr>
              <w:jc w:val="right"/>
              <w:rPr>
                <w:sz w:val="18"/>
                <w:szCs w:val="18"/>
              </w:rPr>
            </w:pPr>
            <w:r w:rsidRPr="00D44C2F">
              <w:rPr>
                <w:sz w:val="18"/>
                <w:szCs w:val="18"/>
              </w:rPr>
              <w:t>-</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2F680D5A" w14:textId="15040B32" w:rsidR="00765B72" w:rsidRPr="00D44C2F" w:rsidRDefault="00F84BC2" w:rsidP="00B243C9">
            <w:pPr>
              <w:jc w:val="right"/>
              <w:rPr>
                <w:sz w:val="18"/>
                <w:szCs w:val="18"/>
              </w:rPr>
            </w:pPr>
            <w:r w:rsidRPr="00D44C2F">
              <w:rPr>
                <w:sz w:val="18"/>
                <w:szCs w:val="18"/>
              </w:rPr>
              <w:t>-</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45D50FAF" w14:textId="4CC42FCB" w:rsidR="00765B72" w:rsidRPr="00D44C2F" w:rsidRDefault="00765B72" w:rsidP="00B243C9">
            <w:pPr>
              <w:jc w:val="right"/>
              <w:rPr>
                <w:sz w:val="18"/>
                <w:szCs w:val="18"/>
              </w:rPr>
            </w:pPr>
            <w:r w:rsidRPr="00D44C2F">
              <w:rPr>
                <w:sz w:val="18"/>
                <w:szCs w:val="18"/>
              </w:rPr>
              <w:t>5.000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C78C2F" w14:textId="77777777" w:rsidR="00765B72" w:rsidRPr="00D44C2F" w:rsidRDefault="00765B72" w:rsidP="00B243C9">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59B839" w14:textId="77777777" w:rsidR="00765B72" w:rsidRPr="00D44C2F" w:rsidRDefault="00765B72" w:rsidP="00B243C9">
            <w:pPr>
              <w:jc w:val="right"/>
              <w:rPr>
                <w:sz w:val="18"/>
                <w:szCs w:val="18"/>
              </w:rPr>
            </w:pPr>
            <w:r w:rsidRPr="00D44C2F">
              <w:rPr>
                <w:sz w:val="18"/>
                <w:szCs w:val="18"/>
              </w:rPr>
              <w:t> </w:t>
            </w:r>
          </w:p>
        </w:tc>
      </w:tr>
      <w:tr w:rsidR="00D44C2F" w:rsidRPr="00D44C2F" w14:paraId="4124DDC5"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533755D" w14:textId="77777777" w:rsidR="005153E7" w:rsidRPr="00D44C2F" w:rsidRDefault="005153E7" w:rsidP="005153E7">
            <w:pPr>
              <w:rPr>
                <w:b/>
                <w:bCs/>
              </w:rPr>
            </w:pPr>
            <w:r w:rsidRPr="00D44C2F">
              <w:rPr>
                <w:b/>
                <w:bCs/>
                <w:sz w:val="22"/>
                <w:szCs w:val="22"/>
              </w:rPr>
              <w:t>92 Manjak prihoda iz prethodne godine za pokriće</w:t>
            </w:r>
          </w:p>
        </w:tc>
        <w:tc>
          <w:tcPr>
            <w:tcW w:w="137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22A4A07" w14:textId="3F889E70" w:rsidR="005153E7" w:rsidRPr="00D44C2F" w:rsidRDefault="00F84BC2" w:rsidP="005153E7">
            <w:pPr>
              <w:jc w:val="right"/>
              <w:rPr>
                <w:b/>
                <w:bCs/>
              </w:rPr>
            </w:pPr>
            <w:r w:rsidRPr="00D44C2F">
              <w:rPr>
                <w:b/>
                <w:bCs/>
                <w:sz w:val="22"/>
                <w:szCs w:val="22"/>
              </w:rPr>
              <w:t>328.036,14</w:t>
            </w:r>
          </w:p>
        </w:tc>
        <w:tc>
          <w:tcPr>
            <w:tcW w:w="115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B66AED4" w14:textId="000771D2" w:rsidR="005153E7" w:rsidRPr="00D44C2F" w:rsidRDefault="00F7203E" w:rsidP="005153E7">
            <w:pPr>
              <w:jc w:val="right"/>
              <w:rPr>
                <w:b/>
                <w:bCs/>
              </w:rPr>
            </w:pPr>
            <w:r w:rsidRPr="00D44C2F">
              <w:rPr>
                <w:b/>
                <w:bCs/>
                <w:sz w:val="22"/>
                <w:szCs w:val="22"/>
              </w:rPr>
              <w:t>637.453</w:t>
            </w:r>
          </w:p>
        </w:tc>
        <w:tc>
          <w:tcPr>
            <w:tcW w:w="11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D4DF560" w14:textId="00F8F419" w:rsidR="005153E7" w:rsidRPr="00D44C2F" w:rsidRDefault="00F7203E" w:rsidP="005153E7">
            <w:pPr>
              <w:jc w:val="right"/>
              <w:rPr>
                <w:b/>
                <w:bCs/>
              </w:rPr>
            </w:pPr>
            <w:r w:rsidRPr="00D44C2F">
              <w:rPr>
                <w:b/>
                <w:bCs/>
                <w:sz w:val="22"/>
                <w:szCs w:val="22"/>
              </w:rPr>
              <w:t>16</w:t>
            </w:r>
            <w:r w:rsidR="005153E7" w:rsidRPr="00D44C2F">
              <w:rPr>
                <w:b/>
                <w:bCs/>
                <w:sz w:val="22"/>
                <w:szCs w:val="22"/>
              </w:rPr>
              <w:t>.000</w:t>
            </w:r>
          </w:p>
        </w:tc>
        <w:tc>
          <w:tcPr>
            <w:tcW w:w="110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2CB2F2E" w14:textId="77777777" w:rsidR="005153E7" w:rsidRPr="00D44C2F" w:rsidRDefault="005153E7" w:rsidP="005153E7">
            <w:pPr>
              <w:jc w:val="right"/>
              <w:rPr>
                <w:b/>
                <w:bCs/>
              </w:rPr>
            </w:pPr>
            <w:r w:rsidRPr="00D44C2F">
              <w:rPr>
                <w:b/>
                <w:b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7DDC03D" w14:textId="77777777" w:rsidR="005153E7" w:rsidRPr="00D44C2F" w:rsidRDefault="005153E7" w:rsidP="005153E7">
            <w:pPr>
              <w:jc w:val="right"/>
              <w:rPr>
                <w:b/>
                <w:bCs/>
              </w:rPr>
            </w:pPr>
            <w:r w:rsidRPr="00D44C2F">
              <w:rPr>
                <w:b/>
                <w:bCs/>
                <w:sz w:val="22"/>
                <w:szCs w:val="22"/>
              </w:rPr>
              <w:t>0</w:t>
            </w:r>
          </w:p>
        </w:tc>
      </w:tr>
      <w:tr w:rsidR="00D44C2F" w:rsidRPr="00D44C2F" w14:paraId="18FD273D"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5CA0D7" w14:textId="77777777" w:rsidR="005153E7" w:rsidRPr="00D44C2F" w:rsidRDefault="005153E7" w:rsidP="005153E7">
            <w:pPr>
              <w:rPr>
                <w:b/>
                <w:bCs/>
              </w:rPr>
            </w:pPr>
            <w:r w:rsidRPr="00D44C2F">
              <w:rPr>
                <w:b/>
                <w:bCs/>
                <w:sz w:val="22"/>
                <w:szCs w:val="22"/>
              </w:rPr>
              <w:t>GRAD</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931C85" w14:textId="33154295" w:rsidR="005153E7" w:rsidRPr="00D44C2F" w:rsidRDefault="00F84BC2" w:rsidP="005153E7">
            <w:pPr>
              <w:jc w:val="right"/>
              <w:rPr>
                <w:b/>
                <w:bCs/>
              </w:rPr>
            </w:pPr>
            <w:r w:rsidRPr="00D44C2F">
              <w:rPr>
                <w:b/>
                <w:bCs/>
                <w:sz w:val="22"/>
                <w:szCs w:val="22"/>
              </w:rPr>
              <w:t>287.274,70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B9C792" w14:textId="699653B2" w:rsidR="005153E7" w:rsidRPr="00D44C2F" w:rsidRDefault="00F7203E" w:rsidP="005153E7">
            <w:pPr>
              <w:jc w:val="right"/>
              <w:rPr>
                <w:b/>
                <w:bCs/>
              </w:rPr>
            </w:pPr>
            <w:r w:rsidRPr="00D44C2F">
              <w:rPr>
                <w:b/>
                <w:bCs/>
                <w:sz w:val="22"/>
                <w:szCs w:val="22"/>
              </w:rPr>
              <w:t>621.406</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2A2127" w14:textId="21DD7578" w:rsidR="005153E7" w:rsidRPr="00D44C2F" w:rsidRDefault="00F7203E" w:rsidP="005153E7">
            <w:pPr>
              <w:jc w:val="right"/>
              <w:rPr>
                <w:b/>
                <w:bCs/>
              </w:rPr>
            </w:pPr>
            <w:r w:rsidRPr="00D44C2F">
              <w:rPr>
                <w:b/>
                <w:bCs/>
                <w:sz w:val="22"/>
                <w:szCs w:val="22"/>
              </w:rPr>
              <w:t>16.000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46C257" w14:textId="77777777" w:rsidR="005153E7" w:rsidRPr="00D44C2F" w:rsidRDefault="005153E7" w:rsidP="005153E7">
            <w:pPr>
              <w:jc w:val="right"/>
              <w:rPr>
                <w:b/>
                <w:bCs/>
              </w:rPr>
            </w:pPr>
            <w:r w:rsidRPr="00D44C2F">
              <w:rPr>
                <w:b/>
                <w:b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9A5008" w14:textId="77777777" w:rsidR="005153E7" w:rsidRPr="00D44C2F" w:rsidRDefault="005153E7" w:rsidP="005153E7">
            <w:pPr>
              <w:jc w:val="right"/>
              <w:rPr>
                <w:b/>
                <w:bCs/>
              </w:rPr>
            </w:pPr>
            <w:r w:rsidRPr="00D44C2F">
              <w:rPr>
                <w:b/>
                <w:bCs/>
                <w:sz w:val="22"/>
                <w:szCs w:val="22"/>
              </w:rPr>
              <w:t>0</w:t>
            </w:r>
          </w:p>
        </w:tc>
      </w:tr>
      <w:tr w:rsidR="00D44C2F" w:rsidRPr="00D44C2F" w14:paraId="00B9CB78"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D70B07" w14:textId="77777777" w:rsidR="005153E7" w:rsidRPr="00D44C2F" w:rsidRDefault="005153E7" w:rsidP="005153E7">
            <w:pPr>
              <w:rPr>
                <w:sz w:val="18"/>
                <w:szCs w:val="18"/>
              </w:rPr>
            </w:pPr>
            <w:r w:rsidRPr="00D44C2F">
              <w:rPr>
                <w:sz w:val="18"/>
                <w:szCs w:val="18"/>
              </w:rPr>
              <w:t>Izvor 3.1. GRAD SAMOBOR-POSEBNE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CEEA67" w14:textId="48A6EB22" w:rsidR="005153E7" w:rsidRPr="00D44C2F" w:rsidRDefault="00F84BC2" w:rsidP="005153E7">
            <w:pPr>
              <w:jc w:val="right"/>
              <w:rPr>
                <w:sz w:val="18"/>
                <w:szCs w:val="18"/>
              </w:rPr>
            </w:pPr>
            <w:r w:rsidRPr="00D44C2F">
              <w:rPr>
                <w:sz w:val="18"/>
                <w:szCs w:val="18"/>
              </w:rPr>
              <w:t>14.231,33</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7303499B" w14:textId="751AA8F8" w:rsidR="005153E7" w:rsidRPr="00D44C2F" w:rsidRDefault="001F7670" w:rsidP="005153E7">
            <w:pPr>
              <w:jc w:val="right"/>
              <w:rPr>
                <w:sz w:val="18"/>
                <w:szCs w:val="18"/>
              </w:rPr>
            </w:pPr>
            <w:r w:rsidRPr="00D44C2F">
              <w:rPr>
                <w:sz w:val="18"/>
                <w:szCs w:val="18"/>
              </w:rPr>
              <w:t>15.498</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602BB77E" w14:textId="3F6F7E1D" w:rsidR="005153E7" w:rsidRPr="00D44C2F" w:rsidRDefault="001F7670" w:rsidP="005153E7">
            <w:pPr>
              <w:jc w:val="right"/>
              <w:rPr>
                <w:sz w:val="18"/>
                <w:szCs w:val="18"/>
              </w:rPr>
            </w:pPr>
            <w:r w:rsidRPr="00D44C2F">
              <w:rPr>
                <w:sz w:val="18"/>
                <w:szCs w:val="18"/>
              </w:rPr>
              <w:t>16.000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2B441A"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E05F6D" w14:textId="77777777" w:rsidR="005153E7" w:rsidRPr="00D44C2F" w:rsidRDefault="005153E7" w:rsidP="005153E7">
            <w:pPr>
              <w:jc w:val="right"/>
              <w:rPr>
                <w:sz w:val="18"/>
                <w:szCs w:val="18"/>
              </w:rPr>
            </w:pPr>
            <w:r w:rsidRPr="00D44C2F">
              <w:rPr>
                <w:sz w:val="18"/>
                <w:szCs w:val="18"/>
              </w:rPr>
              <w:t> </w:t>
            </w:r>
          </w:p>
        </w:tc>
      </w:tr>
      <w:tr w:rsidR="00D44C2F" w:rsidRPr="00D44C2F" w14:paraId="45864C0A"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BF593D" w14:textId="77777777" w:rsidR="005153E7" w:rsidRPr="00D44C2F" w:rsidRDefault="005153E7" w:rsidP="005153E7">
            <w:pPr>
              <w:rPr>
                <w:sz w:val="18"/>
                <w:szCs w:val="18"/>
              </w:rPr>
            </w:pPr>
            <w:r w:rsidRPr="00D44C2F">
              <w:rPr>
                <w:sz w:val="18"/>
                <w:szCs w:val="18"/>
              </w:rPr>
              <w:t>Izvor 4.1. GRAD SAMOBOR-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CF5E2A" w14:textId="2413B611" w:rsidR="005153E7" w:rsidRPr="00D44C2F" w:rsidRDefault="00F84BC2" w:rsidP="005153E7">
            <w:pPr>
              <w:jc w:val="right"/>
              <w:rPr>
                <w:sz w:val="18"/>
                <w:szCs w:val="18"/>
              </w:rPr>
            </w:pPr>
            <w:r w:rsidRPr="00D44C2F">
              <w:rPr>
                <w:sz w:val="18"/>
                <w:szCs w:val="18"/>
              </w:rPr>
              <w:t>273.043,37</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7B5C50F0" w14:textId="35BFFF5B" w:rsidR="005153E7" w:rsidRPr="00D44C2F" w:rsidRDefault="001F7670" w:rsidP="005153E7">
            <w:pPr>
              <w:jc w:val="right"/>
              <w:rPr>
                <w:sz w:val="18"/>
                <w:szCs w:val="18"/>
              </w:rPr>
            </w:pPr>
            <w:r w:rsidRPr="00D44C2F">
              <w:rPr>
                <w:sz w:val="18"/>
                <w:szCs w:val="18"/>
              </w:rPr>
              <w:t>605.908</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1F9A05AB" w14:textId="23D278E1" w:rsidR="005153E7" w:rsidRPr="00D44C2F" w:rsidRDefault="00F7203E"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D83BF9"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81AAE7" w14:textId="77777777" w:rsidR="005153E7" w:rsidRPr="00D44C2F" w:rsidRDefault="005153E7" w:rsidP="005153E7">
            <w:pPr>
              <w:jc w:val="right"/>
              <w:rPr>
                <w:sz w:val="18"/>
                <w:szCs w:val="18"/>
              </w:rPr>
            </w:pPr>
            <w:r w:rsidRPr="00D44C2F">
              <w:rPr>
                <w:sz w:val="18"/>
                <w:szCs w:val="18"/>
              </w:rPr>
              <w:t> </w:t>
            </w:r>
          </w:p>
        </w:tc>
      </w:tr>
      <w:tr w:rsidR="00D44C2F" w:rsidRPr="00D44C2F" w14:paraId="6AB7BD65"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342192" w14:textId="77777777" w:rsidR="005153E7" w:rsidRPr="00D44C2F" w:rsidRDefault="005153E7" w:rsidP="005153E7">
            <w:pPr>
              <w:rPr>
                <w:b/>
                <w:bCs/>
              </w:rPr>
            </w:pPr>
            <w:r w:rsidRPr="00D44C2F">
              <w:rPr>
                <w:b/>
                <w:bCs/>
                <w:sz w:val="22"/>
                <w:szCs w:val="22"/>
              </w:rPr>
              <w:t>PRORAČUNSKI KORISNICI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F8C4EA" w14:textId="7823FE6B" w:rsidR="005153E7" w:rsidRPr="00D44C2F" w:rsidRDefault="00A30F60" w:rsidP="005153E7">
            <w:pPr>
              <w:jc w:val="right"/>
              <w:rPr>
                <w:b/>
                <w:bCs/>
              </w:rPr>
            </w:pPr>
            <w:r w:rsidRPr="00D44C2F">
              <w:rPr>
                <w:b/>
                <w:bCs/>
                <w:sz w:val="22"/>
                <w:szCs w:val="22"/>
              </w:rPr>
              <w:t>40.761,44</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A72DFC" w14:textId="59076822" w:rsidR="005153E7" w:rsidRPr="00D44C2F" w:rsidRDefault="00F7203E" w:rsidP="005153E7">
            <w:pPr>
              <w:jc w:val="right"/>
              <w:rPr>
                <w:b/>
                <w:bCs/>
              </w:rPr>
            </w:pPr>
            <w:r w:rsidRPr="00D44C2F">
              <w:rPr>
                <w:b/>
                <w:bCs/>
                <w:sz w:val="22"/>
                <w:szCs w:val="22"/>
              </w:rPr>
              <w:t>16.047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9BE261" w14:textId="77777777" w:rsidR="005153E7" w:rsidRPr="00D44C2F" w:rsidRDefault="005153E7" w:rsidP="005153E7">
            <w:pPr>
              <w:jc w:val="right"/>
              <w:rPr>
                <w:b/>
                <w:bCs/>
              </w:rPr>
            </w:pPr>
            <w:r w:rsidRPr="00D44C2F">
              <w:rPr>
                <w:b/>
                <w:b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48882A" w14:textId="77777777" w:rsidR="005153E7" w:rsidRPr="00D44C2F" w:rsidRDefault="005153E7" w:rsidP="005153E7">
            <w:pPr>
              <w:jc w:val="right"/>
              <w:rPr>
                <w:b/>
                <w:bCs/>
              </w:rPr>
            </w:pPr>
            <w:r w:rsidRPr="00D44C2F">
              <w:rPr>
                <w:b/>
                <w:b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9CA6CC" w14:textId="77777777" w:rsidR="005153E7" w:rsidRPr="00D44C2F" w:rsidRDefault="005153E7" w:rsidP="005153E7">
            <w:pPr>
              <w:jc w:val="right"/>
              <w:rPr>
                <w:b/>
                <w:bCs/>
              </w:rPr>
            </w:pPr>
            <w:r w:rsidRPr="00D44C2F">
              <w:rPr>
                <w:b/>
                <w:bCs/>
                <w:sz w:val="22"/>
                <w:szCs w:val="22"/>
              </w:rPr>
              <w:t>0</w:t>
            </w:r>
          </w:p>
        </w:tc>
      </w:tr>
      <w:tr w:rsidR="00D44C2F" w:rsidRPr="00D44C2F" w14:paraId="2EB57DCE"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E9AB01" w14:textId="77777777" w:rsidR="005153E7" w:rsidRPr="00D44C2F" w:rsidRDefault="005153E7" w:rsidP="005153E7">
            <w:pPr>
              <w:rPr>
                <w:b/>
                <w:bCs/>
                <w:i/>
                <w:iCs/>
                <w:sz w:val="20"/>
                <w:szCs w:val="20"/>
              </w:rPr>
            </w:pPr>
            <w:r w:rsidRPr="00D44C2F">
              <w:rPr>
                <w:b/>
                <w:bCs/>
                <w:i/>
                <w:iCs/>
                <w:sz w:val="20"/>
                <w:szCs w:val="20"/>
              </w:rPr>
              <w:t>Pučko otvoreno učilište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51FAA4" w14:textId="37945A47" w:rsidR="005153E7" w:rsidRPr="00D44C2F" w:rsidRDefault="00A30F60" w:rsidP="005153E7">
            <w:pPr>
              <w:jc w:val="right"/>
              <w:rPr>
                <w:b/>
                <w:bCs/>
                <w:i/>
                <w:iCs/>
              </w:rPr>
            </w:pPr>
            <w:r w:rsidRPr="00D44C2F">
              <w:rPr>
                <w:b/>
                <w:bCs/>
                <w:i/>
                <w:iCs/>
                <w:sz w:val="22"/>
                <w:szCs w:val="22"/>
              </w:rPr>
              <w:t>33.745,75</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091EAD" w14:textId="44B4C4B8" w:rsidR="005153E7" w:rsidRPr="00D44C2F" w:rsidRDefault="00F7203E" w:rsidP="005153E7">
            <w:pPr>
              <w:jc w:val="right"/>
              <w:rPr>
                <w:b/>
                <w:bCs/>
                <w:i/>
                <w:iCs/>
              </w:rPr>
            </w:pPr>
            <w:r w:rsidRPr="00D44C2F">
              <w:rPr>
                <w:b/>
                <w:bCs/>
                <w:i/>
                <w:iCs/>
                <w:sz w:val="22"/>
                <w:szCs w:val="22"/>
              </w:rPr>
              <w:t>3.609</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EA960F"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8B94AB"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D32815" w14:textId="77777777" w:rsidR="005153E7" w:rsidRPr="00D44C2F" w:rsidRDefault="005153E7" w:rsidP="005153E7">
            <w:pPr>
              <w:jc w:val="right"/>
              <w:rPr>
                <w:b/>
                <w:bCs/>
                <w:i/>
                <w:iCs/>
              </w:rPr>
            </w:pPr>
            <w:r w:rsidRPr="00D44C2F">
              <w:rPr>
                <w:b/>
                <w:bCs/>
                <w:i/>
                <w:iCs/>
                <w:sz w:val="22"/>
                <w:szCs w:val="22"/>
              </w:rPr>
              <w:t>0</w:t>
            </w:r>
          </w:p>
        </w:tc>
      </w:tr>
      <w:tr w:rsidR="00D44C2F" w:rsidRPr="00D44C2F" w14:paraId="54BC2F2B"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A808F4" w14:textId="77777777" w:rsidR="005153E7" w:rsidRPr="00D44C2F" w:rsidRDefault="005153E7" w:rsidP="005153E7">
            <w:pPr>
              <w:rPr>
                <w:sz w:val="18"/>
                <w:szCs w:val="18"/>
              </w:rPr>
            </w:pPr>
            <w:r w:rsidRPr="00D44C2F">
              <w:rPr>
                <w:sz w:val="18"/>
                <w:szCs w:val="18"/>
              </w:rPr>
              <w:t>Izvor 4.3. PUČKO OTVORENO UČILIŠTE-PRIHODI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6C2632" w14:textId="343E7290" w:rsidR="005153E7" w:rsidRPr="00D44C2F" w:rsidRDefault="00A30F60" w:rsidP="005153E7">
            <w:pPr>
              <w:jc w:val="right"/>
              <w:rPr>
                <w:sz w:val="18"/>
                <w:szCs w:val="18"/>
              </w:rPr>
            </w:pPr>
            <w:r w:rsidRPr="00D44C2F">
              <w:rPr>
                <w:sz w:val="18"/>
                <w:szCs w:val="18"/>
              </w:rPr>
              <w:t>33.745,75</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0236CA" w14:textId="5A7CBB08" w:rsidR="005153E7" w:rsidRPr="00D44C2F" w:rsidRDefault="00F7203E" w:rsidP="005153E7">
            <w:pPr>
              <w:jc w:val="right"/>
              <w:rPr>
                <w:sz w:val="18"/>
                <w:szCs w:val="18"/>
              </w:rPr>
            </w:pPr>
            <w:r w:rsidRPr="00D44C2F">
              <w:rPr>
                <w:sz w:val="18"/>
                <w:szCs w:val="18"/>
              </w:rPr>
              <w:t>3.609</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FCA911"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EEC82A"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81EF0A" w14:textId="77777777" w:rsidR="005153E7" w:rsidRPr="00D44C2F" w:rsidRDefault="005153E7" w:rsidP="005153E7">
            <w:pPr>
              <w:jc w:val="right"/>
              <w:rPr>
                <w:sz w:val="18"/>
                <w:szCs w:val="18"/>
              </w:rPr>
            </w:pPr>
            <w:r w:rsidRPr="00D44C2F">
              <w:rPr>
                <w:sz w:val="18"/>
                <w:szCs w:val="18"/>
              </w:rPr>
              <w:t>0</w:t>
            </w:r>
          </w:p>
        </w:tc>
      </w:tr>
      <w:tr w:rsidR="00D44C2F" w:rsidRPr="00D44C2F" w14:paraId="0ACD7B91"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6A6AF9" w14:textId="77777777" w:rsidR="005153E7" w:rsidRPr="00D44C2F" w:rsidRDefault="005153E7" w:rsidP="005153E7">
            <w:pPr>
              <w:rPr>
                <w:b/>
                <w:bCs/>
                <w:i/>
                <w:iCs/>
                <w:sz w:val="20"/>
                <w:szCs w:val="20"/>
              </w:rPr>
            </w:pPr>
            <w:r w:rsidRPr="00D44C2F">
              <w:rPr>
                <w:b/>
                <w:bCs/>
                <w:i/>
                <w:iCs/>
                <w:sz w:val="20"/>
                <w:szCs w:val="20"/>
              </w:rPr>
              <w:t>Osnovna škola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96B0F1" w14:textId="057A9AB4" w:rsidR="005153E7" w:rsidRPr="00D44C2F" w:rsidRDefault="00A30F60" w:rsidP="005153E7">
            <w:pPr>
              <w:jc w:val="right"/>
              <w:rPr>
                <w:b/>
                <w:bCs/>
                <w:i/>
                <w:iCs/>
              </w:rPr>
            </w:pPr>
            <w:r w:rsidRPr="00D44C2F">
              <w:rPr>
                <w:b/>
                <w:bCs/>
                <w:i/>
                <w:iCs/>
                <w:sz w:val="22"/>
                <w:szCs w:val="22"/>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0EE943" w14:textId="73689076" w:rsidR="005153E7" w:rsidRPr="00D44C2F" w:rsidRDefault="00F7203E" w:rsidP="005153E7">
            <w:pPr>
              <w:jc w:val="right"/>
              <w:rPr>
                <w:b/>
                <w:bCs/>
                <w:i/>
                <w:iCs/>
              </w:rPr>
            </w:pPr>
            <w:r w:rsidRPr="00D44C2F">
              <w:rPr>
                <w:b/>
                <w:bCs/>
                <w:i/>
                <w:iCs/>
                <w:sz w:val="22"/>
                <w:szCs w:val="22"/>
              </w:rPr>
              <w:t>3.491</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795C5"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D965A8"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1DB5A0" w14:textId="77777777" w:rsidR="005153E7" w:rsidRPr="00D44C2F" w:rsidRDefault="005153E7" w:rsidP="005153E7">
            <w:pPr>
              <w:jc w:val="right"/>
              <w:rPr>
                <w:b/>
                <w:bCs/>
                <w:i/>
                <w:iCs/>
              </w:rPr>
            </w:pPr>
            <w:r w:rsidRPr="00D44C2F">
              <w:rPr>
                <w:b/>
                <w:bCs/>
                <w:i/>
                <w:iCs/>
                <w:sz w:val="22"/>
                <w:szCs w:val="22"/>
              </w:rPr>
              <w:t>0</w:t>
            </w:r>
          </w:p>
        </w:tc>
      </w:tr>
      <w:tr w:rsidR="00D44C2F" w:rsidRPr="00D44C2F" w14:paraId="5283A1E2" w14:textId="77777777" w:rsidTr="0064129E">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0A253F" w14:textId="77777777" w:rsidR="005153E7" w:rsidRPr="00D44C2F" w:rsidRDefault="005153E7" w:rsidP="005153E7">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43A4E0" w14:textId="5DFD7C92" w:rsidR="005153E7" w:rsidRPr="00D44C2F" w:rsidRDefault="00A30F60" w:rsidP="005153E7">
            <w:pPr>
              <w:jc w:val="right"/>
              <w:rPr>
                <w:sz w:val="18"/>
                <w:szCs w:val="18"/>
              </w:rPr>
            </w:pPr>
            <w:r w:rsidRPr="00D44C2F">
              <w:rPr>
                <w:sz w:val="18"/>
                <w:szCs w:val="18"/>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18E7B0" w14:textId="2E5E6E99" w:rsidR="005153E7" w:rsidRPr="00D44C2F" w:rsidRDefault="00F7203E" w:rsidP="005153E7">
            <w:pPr>
              <w:jc w:val="right"/>
              <w:rPr>
                <w:sz w:val="18"/>
                <w:szCs w:val="18"/>
              </w:rPr>
            </w:pPr>
            <w:r w:rsidRPr="00D44C2F">
              <w:rPr>
                <w:sz w:val="18"/>
                <w:szCs w:val="18"/>
              </w:rPr>
              <w:t>3.491</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7D1B43"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8BA863"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C7D001" w14:textId="77777777" w:rsidR="005153E7" w:rsidRPr="00D44C2F" w:rsidRDefault="005153E7" w:rsidP="005153E7">
            <w:pPr>
              <w:jc w:val="right"/>
              <w:rPr>
                <w:sz w:val="18"/>
                <w:szCs w:val="18"/>
              </w:rPr>
            </w:pPr>
            <w:r w:rsidRPr="00D44C2F">
              <w:rPr>
                <w:sz w:val="18"/>
                <w:szCs w:val="18"/>
              </w:rPr>
              <w:t>0</w:t>
            </w:r>
          </w:p>
        </w:tc>
      </w:tr>
      <w:tr w:rsidR="00D44C2F" w:rsidRPr="00D44C2F" w14:paraId="53C337AD" w14:textId="77777777" w:rsidTr="0064129E">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E64E1E" w14:textId="77777777" w:rsidR="005153E7" w:rsidRPr="00D44C2F" w:rsidRDefault="005153E7" w:rsidP="005153E7">
            <w:pPr>
              <w:rPr>
                <w:b/>
                <w:bCs/>
                <w:i/>
                <w:iCs/>
                <w:sz w:val="20"/>
                <w:szCs w:val="20"/>
              </w:rPr>
            </w:pPr>
            <w:r w:rsidRPr="00D44C2F">
              <w:rPr>
                <w:b/>
                <w:bCs/>
                <w:i/>
                <w:iCs/>
                <w:sz w:val="20"/>
                <w:szCs w:val="20"/>
              </w:rPr>
              <w:t>Osnovna škola Rude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4FA7C6" w14:textId="4DABE2B7" w:rsidR="005153E7" w:rsidRPr="00D44C2F" w:rsidRDefault="00A30F60" w:rsidP="005153E7">
            <w:pPr>
              <w:jc w:val="right"/>
              <w:rPr>
                <w:b/>
                <w:bCs/>
                <w:i/>
                <w:iCs/>
              </w:rPr>
            </w:pPr>
            <w:r w:rsidRPr="00D44C2F">
              <w:rPr>
                <w:b/>
                <w:bCs/>
                <w:i/>
                <w:iCs/>
                <w:sz w:val="22"/>
                <w:szCs w:val="22"/>
              </w:rPr>
              <w:t>7.015,69</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E4065B" w14:textId="5F777D6C" w:rsidR="005153E7" w:rsidRPr="00D44C2F" w:rsidRDefault="00F7203E" w:rsidP="005153E7">
            <w:pPr>
              <w:jc w:val="right"/>
              <w:rPr>
                <w:b/>
                <w:bCs/>
                <w:i/>
                <w:iCs/>
              </w:rPr>
            </w:pPr>
            <w:r w:rsidRPr="00D44C2F">
              <w:rPr>
                <w:b/>
                <w:bCs/>
                <w:i/>
                <w:iCs/>
                <w:sz w:val="22"/>
                <w:szCs w:val="22"/>
              </w:rPr>
              <w:t>8.897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D4D071"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4D2A6F"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61C4AF" w14:textId="77777777" w:rsidR="005153E7" w:rsidRPr="00D44C2F" w:rsidRDefault="005153E7" w:rsidP="005153E7">
            <w:pPr>
              <w:jc w:val="right"/>
              <w:rPr>
                <w:b/>
                <w:bCs/>
                <w:i/>
                <w:iCs/>
              </w:rPr>
            </w:pPr>
            <w:r w:rsidRPr="00D44C2F">
              <w:rPr>
                <w:b/>
                <w:bCs/>
                <w:i/>
                <w:iCs/>
                <w:sz w:val="22"/>
                <w:szCs w:val="22"/>
              </w:rPr>
              <w:t>0</w:t>
            </w:r>
          </w:p>
        </w:tc>
      </w:tr>
      <w:tr w:rsidR="00D44C2F" w:rsidRPr="00D44C2F" w14:paraId="0CA71381" w14:textId="77777777" w:rsidTr="0064129E">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3BDA58" w14:textId="77777777" w:rsidR="005153E7" w:rsidRPr="00D44C2F" w:rsidRDefault="005153E7" w:rsidP="005153E7">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340410" w14:textId="1139473A" w:rsidR="005153E7" w:rsidRPr="00D44C2F" w:rsidRDefault="00A30F60" w:rsidP="005153E7">
            <w:pPr>
              <w:jc w:val="right"/>
              <w:rPr>
                <w:sz w:val="18"/>
                <w:szCs w:val="18"/>
              </w:rPr>
            </w:pPr>
            <w:r w:rsidRPr="00D44C2F">
              <w:rPr>
                <w:sz w:val="18"/>
                <w:szCs w:val="18"/>
              </w:rPr>
              <w:t>7.015,69</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8CA618" w14:textId="01D37EAB" w:rsidR="005153E7" w:rsidRPr="00D44C2F" w:rsidRDefault="00F7203E" w:rsidP="005153E7">
            <w:pPr>
              <w:jc w:val="right"/>
              <w:rPr>
                <w:sz w:val="18"/>
                <w:szCs w:val="18"/>
              </w:rPr>
            </w:pPr>
            <w:r w:rsidRPr="00D44C2F">
              <w:rPr>
                <w:sz w:val="18"/>
                <w:szCs w:val="18"/>
              </w:rPr>
              <w:t>8.897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CCADC0"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328014"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687D98" w14:textId="77777777" w:rsidR="005153E7" w:rsidRPr="00D44C2F" w:rsidRDefault="005153E7" w:rsidP="005153E7">
            <w:pPr>
              <w:jc w:val="right"/>
              <w:rPr>
                <w:sz w:val="18"/>
                <w:szCs w:val="18"/>
              </w:rPr>
            </w:pPr>
            <w:r w:rsidRPr="00D44C2F">
              <w:rPr>
                <w:sz w:val="18"/>
                <w:szCs w:val="18"/>
              </w:rPr>
              <w:t>0</w:t>
            </w:r>
          </w:p>
        </w:tc>
      </w:tr>
      <w:tr w:rsidR="00D44C2F" w:rsidRPr="00D44C2F" w14:paraId="14C46E9E" w14:textId="77777777" w:rsidTr="0064129E">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80DE00" w14:textId="77777777" w:rsidR="005153E7" w:rsidRPr="00D44C2F" w:rsidRDefault="005153E7" w:rsidP="005153E7">
            <w:pPr>
              <w:rPr>
                <w:b/>
                <w:bCs/>
                <w:i/>
                <w:iCs/>
                <w:sz w:val="20"/>
                <w:szCs w:val="20"/>
              </w:rPr>
            </w:pPr>
            <w:r w:rsidRPr="00D44C2F">
              <w:rPr>
                <w:b/>
                <w:bCs/>
                <w:i/>
                <w:iCs/>
                <w:sz w:val="20"/>
                <w:szCs w:val="20"/>
              </w:rPr>
              <w:t>Osnovna škola Mihaela Šiloboda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D1878E" w14:textId="587DFD33" w:rsidR="005153E7" w:rsidRPr="00D44C2F" w:rsidRDefault="00E21B77" w:rsidP="005153E7">
            <w:pPr>
              <w:jc w:val="right"/>
              <w:rPr>
                <w:b/>
                <w:bCs/>
                <w:i/>
                <w:iCs/>
              </w:rPr>
            </w:pPr>
            <w:r w:rsidRPr="00D44C2F">
              <w:rPr>
                <w:b/>
                <w:bCs/>
                <w:i/>
                <w:iCs/>
                <w:sz w:val="22"/>
                <w:szCs w:val="22"/>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4A3F75" w14:textId="0D1A246B" w:rsidR="005153E7" w:rsidRPr="00D44C2F" w:rsidRDefault="00F7203E" w:rsidP="005153E7">
            <w:pPr>
              <w:jc w:val="right"/>
              <w:rPr>
                <w:b/>
                <w:bCs/>
                <w:i/>
                <w:iCs/>
              </w:rPr>
            </w:pPr>
            <w:r w:rsidRPr="00D44C2F">
              <w:rPr>
                <w:b/>
                <w:bCs/>
                <w:i/>
                <w:iCs/>
                <w:sz w:val="22"/>
                <w:szCs w:val="22"/>
              </w:rPr>
              <w:t>5</w:t>
            </w:r>
            <w:r w:rsidR="005153E7" w:rsidRPr="00D44C2F">
              <w:rPr>
                <w:b/>
                <w:bCs/>
                <w:i/>
                <w:iCs/>
                <w:sz w:val="22"/>
                <w:szCs w:val="22"/>
              </w:rPr>
              <w:t>0</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71427E"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10D78E"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2A3F1F" w14:textId="77777777" w:rsidR="005153E7" w:rsidRPr="00D44C2F" w:rsidRDefault="005153E7" w:rsidP="005153E7">
            <w:pPr>
              <w:jc w:val="right"/>
              <w:rPr>
                <w:b/>
                <w:bCs/>
                <w:i/>
                <w:iCs/>
              </w:rPr>
            </w:pPr>
            <w:r w:rsidRPr="00D44C2F">
              <w:rPr>
                <w:b/>
                <w:bCs/>
                <w:i/>
                <w:iCs/>
                <w:sz w:val="22"/>
                <w:szCs w:val="22"/>
              </w:rPr>
              <w:t>0</w:t>
            </w:r>
          </w:p>
        </w:tc>
      </w:tr>
      <w:tr w:rsidR="00D44C2F" w:rsidRPr="00D44C2F" w14:paraId="55B1DDFB" w14:textId="77777777" w:rsidTr="0064129E">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tcPr>
          <w:p w14:paraId="09A2F39F" w14:textId="239DBEAD" w:rsidR="00F7203E" w:rsidRPr="00D44C2F" w:rsidRDefault="00F7203E" w:rsidP="005153E7">
            <w:pPr>
              <w:rPr>
                <w:b/>
                <w:bCs/>
                <w:i/>
                <w:iCs/>
                <w:sz w:val="20"/>
                <w:szCs w:val="20"/>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4B68CF70" w14:textId="11A3E0A1" w:rsidR="00F7203E" w:rsidRPr="00D44C2F" w:rsidRDefault="00E21B77" w:rsidP="005153E7">
            <w:pPr>
              <w:jc w:val="right"/>
              <w:rPr>
                <w:sz w:val="18"/>
                <w:szCs w:val="18"/>
              </w:rPr>
            </w:pPr>
            <w:r w:rsidRPr="00D44C2F">
              <w:rPr>
                <w:sz w:val="18"/>
                <w:szCs w:val="18"/>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0EEAC9C4" w14:textId="64FB4D8D" w:rsidR="00F7203E" w:rsidRPr="00D44C2F" w:rsidRDefault="00F7203E" w:rsidP="005153E7">
            <w:pPr>
              <w:jc w:val="right"/>
              <w:rPr>
                <w:sz w:val="18"/>
                <w:szCs w:val="18"/>
              </w:rPr>
            </w:pPr>
            <w:r w:rsidRPr="00D44C2F">
              <w:rPr>
                <w:sz w:val="18"/>
                <w:szCs w:val="18"/>
              </w:rPr>
              <w:t>50</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604B2204" w14:textId="17DB0825" w:rsidR="00F7203E" w:rsidRPr="00D44C2F" w:rsidRDefault="00F7203E"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tcPr>
          <w:p w14:paraId="3D64EE09" w14:textId="48D438D3" w:rsidR="00F7203E" w:rsidRPr="00D44C2F" w:rsidRDefault="00F7203E"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tcPr>
          <w:p w14:paraId="640CAF67" w14:textId="1094D823" w:rsidR="00F7203E" w:rsidRPr="00D44C2F" w:rsidRDefault="00F7203E" w:rsidP="005153E7">
            <w:pPr>
              <w:jc w:val="right"/>
              <w:rPr>
                <w:sz w:val="18"/>
                <w:szCs w:val="18"/>
              </w:rPr>
            </w:pPr>
            <w:r w:rsidRPr="00D44C2F">
              <w:rPr>
                <w:sz w:val="18"/>
                <w:szCs w:val="18"/>
              </w:rPr>
              <w:t>0</w:t>
            </w:r>
          </w:p>
        </w:tc>
      </w:tr>
      <w:tr w:rsidR="00D44C2F" w:rsidRPr="00D44C2F" w14:paraId="744A2B8E" w14:textId="77777777" w:rsidTr="0064129E">
        <w:trPr>
          <w:trHeight w:val="585"/>
          <w:jc w:val="center"/>
        </w:trPr>
        <w:tc>
          <w:tcPr>
            <w:tcW w:w="4293"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55F64F03" w14:textId="77777777" w:rsidR="005153E7" w:rsidRPr="00D44C2F" w:rsidRDefault="005153E7" w:rsidP="005153E7">
            <w:pPr>
              <w:rPr>
                <w:b/>
                <w:bCs/>
              </w:rPr>
            </w:pPr>
            <w:r w:rsidRPr="00D44C2F">
              <w:rPr>
                <w:b/>
                <w:bCs/>
                <w:sz w:val="22"/>
                <w:szCs w:val="22"/>
              </w:rPr>
              <w:t>RAZLIKA VIŠAK / MANJAK IZ PRETHODNE(IH) GODINE KOJI ĆE SE RASPOREDITI / POKRITI</w:t>
            </w:r>
          </w:p>
        </w:tc>
        <w:tc>
          <w:tcPr>
            <w:tcW w:w="137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65420EC3" w14:textId="66C08592" w:rsidR="005153E7" w:rsidRPr="00D44C2F" w:rsidRDefault="007E7EE0" w:rsidP="005153E7">
            <w:pPr>
              <w:jc w:val="right"/>
              <w:rPr>
                <w:b/>
                <w:bCs/>
              </w:rPr>
            </w:pPr>
            <w:r w:rsidRPr="00D44C2F">
              <w:rPr>
                <w:b/>
                <w:bCs/>
                <w:sz w:val="22"/>
                <w:szCs w:val="22"/>
              </w:rPr>
              <w:t>3.758.316,9</w:t>
            </w:r>
            <w:r w:rsidR="008543B4" w:rsidRPr="00D44C2F">
              <w:rPr>
                <w:b/>
                <w:bCs/>
                <w:sz w:val="22"/>
                <w:szCs w:val="22"/>
              </w:rPr>
              <w:t>1</w:t>
            </w:r>
          </w:p>
        </w:tc>
        <w:tc>
          <w:tcPr>
            <w:tcW w:w="115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23D4587" w14:textId="7709FBB0" w:rsidR="005153E7" w:rsidRPr="00D44C2F" w:rsidRDefault="00C54A67" w:rsidP="005153E7">
            <w:pPr>
              <w:jc w:val="right"/>
              <w:rPr>
                <w:b/>
                <w:bCs/>
              </w:rPr>
            </w:pPr>
            <w:r w:rsidRPr="00D44C2F">
              <w:rPr>
                <w:b/>
                <w:bCs/>
                <w:sz w:val="22"/>
                <w:szCs w:val="22"/>
              </w:rPr>
              <w:t>5.960.618</w:t>
            </w:r>
          </w:p>
        </w:tc>
        <w:tc>
          <w:tcPr>
            <w:tcW w:w="1176"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73A11B17" w14:textId="12A521BE" w:rsidR="005153E7" w:rsidRPr="00D44C2F" w:rsidRDefault="00C54A67" w:rsidP="005153E7">
            <w:pPr>
              <w:jc w:val="right"/>
              <w:rPr>
                <w:b/>
                <w:bCs/>
              </w:rPr>
            </w:pPr>
            <w:r w:rsidRPr="00D44C2F">
              <w:rPr>
                <w:b/>
                <w:bCs/>
                <w:sz w:val="22"/>
                <w:szCs w:val="22"/>
              </w:rPr>
              <w:t>6.619.996</w:t>
            </w:r>
          </w:p>
        </w:tc>
        <w:tc>
          <w:tcPr>
            <w:tcW w:w="1105"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06993366" w14:textId="65C1C40E" w:rsidR="005153E7" w:rsidRPr="00D44C2F" w:rsidRDefault="00C54A67" w:rsidP="005153E7">
            <w:pPr>
              <w:jc w:val="right"/>
              <w:rPr>
                <w:b/>
                <w:bCs/>
              </w:rPr>
            </w:pPr>
            <w:r w:rsidRPr="00D44C2F">
              <w:rPr>
                <w:b/>
                <w:bCs/>
                <w:sz w:val="22"/>
                <w:szCs w:val="22"/>
              </w:rPr>
              <w:t>133.386</w:t>
            </w:r>
          </w:p>
        </w:tc>
        <w:tc>
          <w:tcPr>
            <w:tcW w:w="1105"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E559537" w14:textId="57AE94C4" w:rsidR="005153E7" w:rsidRPr="00D44C2F" w:rsidRDefault="00C54A67" w:rsidP="005153E7">
            <w:pPr>
              <w:jc w:val="right"/>
              <w:rPr>
                <w:b/>
                <w:bCs/>
              </w:rPr>
            </w:pPr>
            <w:r w:rsidRPr="00D44C2F">
              <w:rPr>
                <w:b/>
                <w:bCs/>
                <w:sz w:val="22"/>
                <w:szCs w:val="22"/>
              </w:rPr>
              <w:t>0</w:t>
            </w:r>
          </w:p>
        </w:tc>
      </w:tr>
    </w:tbl>
    <w:p w14:paraId="723A999E" w14:textId="377850A4" w:rsidR="00DA68B6" w:rsidRPr="00D44C2F" w:rsidRDefault="00DA68B6" w:rsidP="000842C0">
      <w:pPr>
        <w:jc w:val="both"/>
      </w:pPr>
    </w:p>
    <w:p w14:paraId="0BB06E9F" w14:textId="09F3A1F8" w:rsidR="00D44C2F" w:rsidRDefault="00D44C2F">
      <w:pPr>
        <w:spacing w:after="200" w:line="276" w:lineRule="auto"/>
        <w:rPr>
          <w:rFonts w:eastAsiaTheme="minorHAnsi"/>
          <w:b/>
          <w:lang w:eastAsia="en-US"/>
        </w:rPr>
      </w:pPr>
      <w:r>
        <w:rPr>
          <w:rFonts w:eastAsiaTheme="minorHAnsi"/>
          <w:b/>
          <w:lang w:eastAsia="en-US"/>
        </w:rPr>
        <w:br w:type="page"/>
      </w:r>
    </w:p>
    <w:p w14:paraId="438AD2B0" w14:textId="19501AA5" w:rsidR="007062C1" w:rsidRPr="007062C1" w:rsidRDefault="00C63530" w:rsidP="00C63530">
      <w:pPr>
        <w:pStyle w:val="Odlomakpopisa"/>
        <w:numPr>
          <w:ilvl w:val="0"/>
          <w:numId w:val="42"/>
        </w:numPr>
        <w:ind w:left="567" w:hanging="567"/>
        <w:rPr>
          <w:rFonts w:ascii="Minion Pro" w:hAnsi="Minion Pro"/>
          <w:b/>
        </w:rPr>
      </w:pPr>
      <w:r w:rsidRPr="00664D07">
        <w:rPr>
          <w:b/>
        </w:rPr>
        <w:lastRenderedPageBreak/>
        <w:t xml:space="preserve">OBRAZLOŽENJE </w:t>
      </w:r>
      <w:r>
        <w:rPr>
          <w:b/>
        </w:rPr>
        <w:t>POSEBNOG</w:t>
      </w:r>
      <w:r w:rsidRPr="00664D07">
        <w:rPr>
          <w:b/>
        </w:rPr>
        <w:t xml:space="preserve"> DIJELA PRORAČUNA GRADA SAMOBORA ZA 202</w:t>
      </w:r>
      <w:r w:rsidR="00BA36BC">
        <w:rPr>
          <w:b/>
        </w:rPr>
        <w:t>4</w:t>
      </w:r>
      <w:r w:rsidRPr="00664D07">
        <w:rPr>
          <w:b/>
        </w:rPr>
        <w:t>. I PROJEKCIJE ZA 202</w:t>
      </w:r>
      <w:r w:rsidR="00BA36BC">
        <w:rPr>
          <w:b/>
        </w:rPr>
        <w:t>5</w:t>
      </w:r>
      <w:r w:rsidRPr="00664D07">
        <w:rPr>
          <w:b/>
        </w:rPr>
        <w:t>. I 202</w:t>
      </w:r>
      <w:r w:rsidR="00BA36BC">
        <w:rPr>
          <w:b/>
        </w:rPr>
        <w:t>6</w:t>
      </w:r>
      <w:r w:rsidRPr="00664D07">
        <w:rPr>
          <w:b/>
        </w:rPr>
        <w:t>. GODINU</w:t>
      </w:r>
    </w:p>
    <w:p w14:paraId="68C16E97" w14:textId="77777777" w:rsidR="007062C1" w:rsidRDefault="007062C1" w:rsidP="007062C1">
      <w:pPr>
        <w:pStyle w:val="Odlomakpopisa"/>
        <w:ind w:left="567"/>
        <w:rPr>
          <w:b/>
        </w:rPr>
      </w:pPr>
    </w:p>
    <w:p w14:paraId="65D6D960" w14:textId="65F0FA5B" w:rsidR="00C63530" w:rsidRPr="00664D07" w:rsidRDefault="00C63530" w:rsidP="007062C1">
      <w:pPr>
        <w:pStyle w:val="Odlomakpopisa"/>
        <w:ind w:left="567"/>
        <w:jc w:val="center"/>
        <w:rPr>
          <w:rFonts w:ascii="Minion Pro" w:hAnsi="Minion Pro"/>
          <w:b/>
        </w:rPr>
      </w:pPr>
      <w:r>
        <w:rPr>
          <w:b/>
        </w:rPr>
        <w:t>OBRAZLOŽENJA UPRAVNIH TIJELA</w:t>
      </w:r>
    </w:p>
    <w:p w14:paraId="781074DE" w14:textId="77777777" w:rsidR="00B45186" w:rsidRDefault="00B45186" w:rsidP="007062C1">
      <w:pPr>
        <w:autoSpaceDE w:val="0"/>
        <w:autoSpaceDN w:val="0"/>
        <w:adjustRightInd w:val="0"/>
        <w:ind w:firstLine="708"/>
        <w:jc w:val="center"/>
        <w:rPr>
          <w:rFonts w:eastAsiaTheme="minorHAnsi"/>
          <w:b/>
          <w:bCs/>
          <w:lang w:eastAsia="en-US"/>
        </w:rPr>
      </w:pPr>
    </w:p>
    <w:p w14:paraId="2A41FBDD" w14:textId="05A444E4" w:rsidR="007062C1" w:rsidRPr="00C63530" w:rsidRDefault="007062C1" w:rsidP="007062C1">
      <w:pPr>
        <w:autoSpaceDE w:val="0"/>
        <w:autoSpaceDN w:val="0"/>
        <w:adjustRightInd w:val="0"/>
        <w:ind w:firstLine="708"/>
        <w:jc w:val="center"/>
        <w:rPr>
          <w:rFonts w:eastAsiaTheme="minorHAnsi"/>
          <w:b/>
          <w:bCs/>
          <w:lang w:eastAsia="en-US"/>
        </w:rPr>
      </w:pPr>
      <w:r w:rsidRPr="00C63530">
        <w:rPr>
          <w:rFonts w:eastAsiaTheme="minorHAnsi"/>
          <w:b/>
          <w:bCs/>
          <w:lang w:eastAsia="en-US"/>
        </w:rPr>
        <w:t>Članak 1</w:t>
      </w:r>
      <w:r w:rsidR="00D44C2F">
        <w:rPr>
          <w:rFonts w:eastAsiaTheme="minorHAnsi"/>
          <w:b/>
          <w:bCs/>
          <w:lang w:eastAsia="en-US"/>
        </w:rPr>
        <w:t>5</w:t>
      </w:r>
      <w:r w:rsidRPr="00C63530">
        <w:rPr>
          <w:rFonts w:eastAsiaTheme="minorHAnsi"/>
          <w:b/>
          <w:bCs/>
          <w:lang w:eastAsia="en-US"/>
        </w:rPr>
        <w:t>.</w:t>
      </w:r>
    </w:p>
    <w:p w14:paraId="794D1163" w14:textId="77777777" w:rsidR="007062C1" w:rsidRPr="00AF1F18" w:rsidRDefault="007062C1" w:rsidP="00C63530">
      <w:pPr>
        <w:autoSpaceDE w:val="0"/>
        <w:autoSpaceDN w:val="0"/>
        <w:adjustRightInd w:val="0"/>
        <w:ind w:firstLine="708"/>
        <w:jc w:val="center"/>
        <w:rPr>
          <w:b/>
        </w:rPr>
      </w:pPr>
    </w:p>
    <w:p w14:paraId="29AC6139" w14:textId="49A27AC7" w:rsidR="007062C1" w:rsidRPr="00D44C2F" w:rsidRDefault="007062C1" w:rsidP="00B45186">
      <w:pPr>
        <w:autoSpaceDE w:val="0"/>
        <w:autoSpaceDN w:val="0"/>
        <w:adjustRightInd w:val="0"/>
        <w:jc w:val="center"/>
        <w:rPr>
          <w:rFonts w:eastAsiaTheme="minorHAnsi"/>
          <w:b/>
          <w:bCs/>
          <w:lang w:eastAsia="en-US"/>
        </w:rPr>
      </w:pPr>
      <w:r w:rsidRPr="00D44C2F">
        <w:rPr>
          <w:b/>
        </w:rPr>
        <w:t>UPRAVNI ODJEL ZA OPĆE, PRAVNE I TEHNIČKE POSLOVE</w:t>
      </w:r>
    </w:p>
    <w:p w14:paraId="64F57D8B" w14:textId="77777777" w:rsidR="007062C1" w:rsidRPr="00D44C2F" w:rsidRDefault="007062C1" w:rsidP="00C37323">
      <w:pPr>
        <w:ind w:firstLine="708"/>
        <w:jc w:val="both"/>
      </w:pPr>
    </w:p>
    <w:p w14:paraId="6A747DB0" w14:textId="1CA0EECA" w:rsidR="00C37323" w:rsidRPr="00D44C2F" w:rsidRDefault="00C37323" w:rsidP="00C37323">
      <w:pPr>
        <w:ind w:firstLine="708"/>
        <w:jc w:val="both"/>
      </w:pPr>
      <w:r w:rsidRPr="00D44C2F">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206BFDA" w14:textId="0C75F2D9" w:rsidR="00C37323" w:rsidRPr="00D44C2F" w:rsidRDefault="00C37323" w:rsidP="00C37323">
      <w:pPr>
        <w:ind w:firstLine="708"/>
        <w:jc w:val="both"/>
      </w:pPr>
      <w:r w:rsidRPr="00D44C2F">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27FACBCA" w14:textId="77777777" w:rsidR="00C37323" w:rsidRPr="00D44C2F" w:rsidRDefault="00C37323" w:rsidP="00C37323">
      <w:pPr>
        <w:ind w:firstLine="708"/>
        <w:jc w:val="both"/>
        <w:rPr>
          <w:iCs/>
        </w:rPr>
      </w:pPr>
      <w:r w:rsidRPr="00D44C2F">
        <w:t>Upravni odjel obavlja stručne i administrativno – tehničke poslove za Mandatnu komisiju, Odbor za izbor i imenovanja, Odbor za statutarno – pravna pitanja</w:t>
      </w:r>
      <w:r w:rsidRPr="00D44C2F">
        <w:rPr>
          <w:iCs/>
        </w:rPr>
        <w:t>.</w:t>
      </w:r>
    </w:p>
    <w:p w14:paraId="2C97C632" w14:textId="77777777" w:rsidR="00D705D2" w:rsidRPr="00D44C2F" w:rsidRDefault="00D705D2" w:rsidP="00C37323">
      <w:pPr>
        <w:ind w:firstLine="708"/>
        <w:jc w:val="both"/>
        <w:rPr>
          <w:iC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D44C2F" w:rsidRPr="00D44C2F" w14:paraId="73C03857" w14:textId="77777777" w:rsidTr="0049145E">
        <w:trPr>
          <w:trHeight w:val="510"/>
          <w:jc w:val="center"/>
        </w:trPr>
        <w:tc>
          <w:tcPr>
            <w:tcW w:w="6700" w:type="dxa"/>
            <w:shd w:val="clear" w:color="auto" w:fill="auto"/>
            <w:noWrap/>
            <w:vAlign w:val="center"/>
            <w:hideMark/>
          </w:tcPr>
          <w:p w14:paraId="662AC9AB" w14:textId="77777777" w:rsidR="009E5EA0" w:rsidRPr="00D44C2F" w:rsidRDefault="009E5EA0" w:rsidP="009E5EA0">
            <w:pPr>
              <w:jc w:val="center"/>
              <w:rPr>
                <w:b/>
                <w:bCs/>
                <w:sz w:val="20"/>
                <w:szCs w:val="20"/>
              </w:rPr>
            </w:pPr>
            <w:r w:rsidRPr="00D44C2F">
              <w:rPr>
                <w:b/>
                <w:bCs/>
                <w:sz w:val="20"/>
                <w:szCs w:val="20"/>
              </w:rPr>
              <w:t>Naziv programa iz Proračuna</w:t>
            </w:r>
          </w:p>
        </w:tc>
        <w:tc>
          <w:tcPr>
            <w:tcW w:w="1120" w:type="dxa"/>
            <w:shd w:val="clear" w:color="auto" w:fill="auto"/>
            <w:noWrap/>
            <w:vAlign w:val="center"/>
            <w:hideMark/>
          </w:tcPr>
          <w:p w14:paraId="1287A327" w14:textId="77777777" w:rsidR="009E5EA0" w:rsidRPr="00D44C2F" w:rsidRDefault="009E5EA0" w:rsidP="009E5EA0">
            <w:pPr>
              <w:jc w:val="center"/>
              <w:rPr>
                <w:b/>
                <w:bCs/>
                <w:sz w:val="20"/>
                <w:szCs w:val="20"/>
              </w:rPr>
            </w:pPr>
            <w:r w:rsidRPr="00D44C2F">
              <w:rPr>
                <w:b/>
                <w:bCs/>
                <w:sz w:val="20"/>
                <w:szCs w:val="20"/>
              </w:rPr>
              <w:t>Plan 2024.</w:t>
            </w:r>
          </w:p>
        </w:tc>
        <w:tc>
          <w:tcPr>
            <w:tcW w:w="1120" w:type="dxa"/>
            <w:shd w:val="clear" w:color="auto" w:fill="auto"/>
            <w:vAlign w:val="center"/>
            <w:hideMark/>
          </w:tcPr>
          <w:p w14:paraId="788AD692" w14:textId="77777777" w:rsidR="009E5EA0" w:rsidRPr="00D44C2F" w:rsidRDefault="009E5EA0" w:rsidP="009E5EA0">
            <w:pPr>
              <w:jc w:val="center"/>
              <w:rPr>
                <w:b/>
                <w:bCs/>
                <w:sz w:val="20"/>
                <w:szCs w:val="20"/>
              </w:rPr>
            </w:pPr>
            <w:r w:rsidRPr="00D44C2F">
              <w:rPr>
                <w:b/>
                <w:bCs/>
                <w:sz w:val="20"/>
                <w:szCs w:val="20"/>
              </w:rPr>
              <w:t>Projekcija 2025.</w:t>
            </w:r>
          </w:p>
        </w:tc>
        <w:tc>
          <w:tcPr>
            <w:tcW w:w="1120" w:type="dxa"/>
            <w:shd w:val="clear" w:color="auto" w:fill="auto"/>
            <w:vAlign w:val="center"/>
            <w:hideMark/>
          </w:tcPr>
          <w:p w14:paraId="0156A337" w14:textId="77777777" w:rsidR="009E5EA0" w:rsidRPr="00D44C2F" w:rsidRDefault="009E5EA0" w:rsidP="009E5EA0">
            <w:pPr>
              <w:jc w:val="center"/>
              <w:rPr>
                <w:b/>
                <w:bCs/>
                <w:sz w:val="20"/>
                <w:szCs w:val="20"/>
              </w:rPr>
            </w:pPr>
            <w:r w:rsidRPr="00D44C2F">
              <w:rPr>
                <w:b/>
                <w:bCs/>
                <w:sz w:val="20"/>
                <w:szCs w:val="20"/>
              </w:rPr>
              <w:t>Projekcija 2026.</w:t>
            </w:r>
          </w:p>
        </w:tc>
      </w:tr>
      <w:tr w:rsidR="00D44C2F" w:rsidRPr="00D44C2F" w14:paraId="4914FCB6" w14:textId="77777777" w:rsidTr="0049145E">
        <w:trPr>
          <w:trHeight w:val="255"/>
          <w:jc w:val="center"/>
        </w:trPr>
        <w:tc>
          <w:tcPr>
            <w:tcW w:w="6700" w:type="dxa"/>
            <w:shd w:val="clear" w:color="000000" w:fill="D0CECE"/>
            <w:noWrap/>
            <w:vAlign w:val="center"/>
            <w:hideMark/>
          </w:tcPr>
          <w:p w14:paraId="303E46C3" w14:textId="77777777" w:rsidR="009E5EA0" w:rsidRPr="00D44C2F" w:rsidRDefault="009E5EA0" w:rsidP="009E5EA0">
            <w:pPr>
              <w:rPr>
                <w:b/>
                <w:bCs/>
                <w:sz w:val="20"/>
                <w:szCs w:val="20"/>
              </w:rPr>
            </w:pPr>
            <w:r w:rsidRPr="00D44C2F">
              <w:rPr>
                <w:b/>
                <w:bCs/>
                <w:sz w:val="20"/>
                <w:szCs w:val="20"/>
              </w:rPr>
              <w:t>Razdjel 001 GRADSKO VIJEĆE</w:t>
            </w:r>
          </w:p>
        </w:tc>
        <w:tc>
          <w:tcPr>
            <w:tcW w:w="1120" w:type="dxa"/>
            <w:shd w:val="clear" w:color="000000" w:fill="D0CECE"/>
            <w:noWrap/>
            <w:vAlign w:val="center"/>
            <w:hideMark/>
          </w:tcPr>
          <w:p w14:paraId="602D6E18" w14:textId="77777777" w:rsidR="009E5EA0" w:rsidRPr="00D44C2F" w:rsidRDefault="009E5EA0" w:rsidP="009E5EA0">
            <w:pPr>
              <w:jc w:val="right"/>
              <w:rPr>
                <w:b/>
                <w:bCs/>
                <w:sz w:val="20"/>
                <w:szCs w:val="20"/>
              </w:rPr>
            </w:pPr>
            <w:r w:rsidRPr="00D44C2F">
              <w:rPr>
                <w:b/>
                <w:bCs/>
                <w:sz w:val="20"/>
                <w:szCs w:val="20"/>
              </w:rPr>
              <w:t>722.730</w:t>
            </w:r>
          </w:p>
        </w:tc>
        <w:tc>
          <w:tcPr>
            <w:tcW w:w="1120" w:type="dxa"/>
            <w:shd w:val="clear" w:color="000000" w:fill="D0CECE"/>
            <w:noWrap/>
            <w:vAlign w:val="center"/>
            <w:hideMark/>
          </w:tcPr>
          <w:p w14:paraId="49E584F5" w14:textId="77777777" w:rsidR="009E5EA0" w:rsidRPr="00D44C2F" w:rsidRDefault="009E5EA0" w:rsidP="009E5EA0">
            <w:pPr>
              <w:jc w:val="right"/>
              <w:rPr>
                <w:b/>
                <w:bCs/>
                <w:sz w:val="20"/>
                <w:szCs w:val="20"/>
              </w:rPr>
            </w:pPr>
            <w:r w:rsidRPr="00D44C2F">
              <w:rPr>
                <w:b/>
                <w:bCs/>
                <w:sz w:val="20"/>
                <w:szCs w:val="20"/>
              </w:rPr>
              <w:t>769.790</w:t>
            </w:r>
          </w:p>
        </w:tc>
        <w:tc>
          <w:tcPr>
            <w:tcW w:w="1120" w:type="dxa"/>
            <w:shd w:val="clear" w:color="000000" w:fill="D0CECE"/>
            <w:noWrap/>
            <w:vAlign w:val="center"/>
            <w:hideMark/>
          </w:tcPr>
          <w:p w14:paraId="052A769C" w14:textId="77777777" w:rsidR="009E5EA0" w:rsidRPr="00D44C2F" w:rsidRDefault="009E5EA0" w:rsidP="009E5EA0">
            <w:pPr>
              <w:jc w:val="right"/>
              <w:rPr>
                <w:b/>
                <w:bCs/>
                <w:sz w:val="20"/>
                <w:szCs w:val="20"/>
              </w:rPr>
            </w:pPr>
            <w:r w:rsidRPr="00D44C2F">
              <w:rPr>
                <w:b/>
                <w:bCs/>
                <w:sz w:val="20"/>
                <w:szCs w:val="20"/>
              </w:rPr>
              <w:t>230.700</w:t>
            </w:r>
          </w:p>
        </w:tc>
      </w:tr>
      <w:tr w:rsidR="00D44C2F" w:rsidRPr="00D44C2F" w14:paraId="03BAE3FF" w14:textId="77777777" w:rsidTr="0049145E">
        <w:trPr>
          <w:trHeight w:val="255"/>
          <w:jc w:val="center"/>
        </w:trPr>
        <w:tc>
          <w:tcPr>
            <w:tcW w:w="6700" w:type="dxa"/>
            <w:shd w:val="clear" w:color="000000" w:fill="E7E6E6"/>
            <w:noWrap/>
            <w:vAlign w:val="center"/>
            <w:hideMark/>
          </w:tcPr>
          <w:p w14:paraId="452FBB3E" w14:textId="77777777" w:rsidR="009E5EA0" w:rsidRPr="00D44C2F" w:rsidRDefault="009E5EA0" w:rsidP="009E5EA0">
            <w:pPr>
              <w:rPr>
                <w:b/>
                <w:bCs/>
                <w:sz w:val="20"/>
                <w:szCs w:val="20"/>
              </w:rPr>
            </w:pPr>
            <w:r w:rsidRPr="00D44C2F">
              <w:rPr>
                <w:b/>
                <w:bCs/>
                <w:sz w:val="20"/>
                <w:szCs w:val="20"/>
              </w:rPr>
              <w:t>Glava 00110 GRADSKO VIJEĆE</w:t>
            </w:r>
          </w:p>
        </w:tc>
        <w:tc>
          <w:tcPr>
            <w:tcW w:w="1120" w:type="dxa"/>
            <w:shd w:val="clear" w:color="000000" w:fill="E7E6E6"/>
            <w:noWrap/>
            <w:vAlign w:val="center"/>
            <w:hideMark/>
          </w:tcPr>
          <w:p w14:paraId="532F0D4B" w14:textId="77777777" w:rsidR="009E5EA0" w:rsidRPr="00D44C2F" w:rsidRDefault="009E5EA0" w:rsidP="009E5EA0">
            <w:pPr>
              <w:jc w:val="right"/>
              <w:rPr>
                <w:b/>
                <w:bCs/>
                <w:sz w:val="20"/>
                <w:szCs w:val="20"/>
              </w:rPr>
            </w:pPr>
            <w:r w:rsidRPr="00D44C2F">
              <w:rPr>
                <w:b/>
                <w:bCs/>
                <w:sz w:val="20"/>
                <w:szCs w:val="20"/>
              </w:rPr>
              <w:t>722.730</w:t>
            </w:r>
          </w:p>
        </w:tc>
        <w:tc>
          <w:tcPr>
            <w:tcW w:w="1120" w:type="dxa"/>
            <w:shd w:val="clear" w:color="000000" w:fill="E7E6E6"/>
            <w:noWrap/>
            <w:vAlign w:val="center"/>
            <w:hideMark/>
          </w:tcPr>
          <w:p w14:paraId="4F1DD2EF" w14:textId="77777777" w:rsidR="009E5EA0" w:rsidRPr="00D44C2F" w:rsidRDefault="009E5EA0" w:rsidP="009E5EA0">
            <w:pPr>
              <w:jc w:val="right"/>
              <w:rPr>
                <w:b/>
                <w:bCs/>
                <w:sz w:val="20"/>
                <w:szCs w:val="20"/>
              </w:rPr>
            </w:pPr>
            <w:r w:rsidRPr="00D44C2F">
              <w:rPr>
                <w:b/>
                <w:bCs/>
                <w:sz w:val="20"/>
                <w:szCs w:val="20"/>
              </w:rPr>
              <w:t>769.790</w:t>
            </w:r>
          </w:p>
        </w:tc>
        <w:tc>
          <w:tcPr>
            <w:tcW w:w="1120" w:type="dxa"/>
            <w:shd w:val="clear" w:color="000000" w:fill="E7E6E6"/>
            <w:noWrap/>
            <w:vAlign w:val="center"/>
            <w:hideMark/>
          </w:tcPr>
          <w:p w14:paraId="4631E8C0" w14:textId="77777777" w:rsidR="009E5EA0" w:rsidRPr="00D44C2F" w:rsidRDefault="009E5EA0" w:rsidP="009E5EA0">
            <w:pPr>
              <w:jc w:val="right"/>
              <w:rPr>
                <w:b/>
                <w:bCs/>
                <w:sz w:val="20"/>
                <w:szCs w:val="20"/>
              </w:rPr>
            </w:pPr>
            <w:r w:rsidRPr="00D44C2F">
              <w:rPr>
                <w:b/>
                <w:bCs/>
                <w:sz w:val="20"/>
                <w:szCs w:val="20"/>
              </w:rPr>
              <w:t>230.700</w:t>
            </w:r>
          </w:p>
        </w:tc>
      </w:tr>
      <w:tr w:rsidR="00D44C2F" w:rsidRPr="00D44C2F" w14:paraId="3FECB44A" w14:textId="77777777" w:rsidTr="0049145E">
        <w:trPr>
          <w:trHeight w:val="255"/>
          <w:jc w:val="center"/>
        </w:trPr>
        <w:tc>
          <w:tcPr>
            <w:tcW w:w="6700" w:type="dxa"/>
            <w:shd w:val="clear" w:color="auto" w:fill="auto"/>
            <w:noWrap/>
            <w:vAlign w:val="center"/>
            <w:hideMark/>
          </w:tcPr>
          <w:p w14:paraId="33C963BC" w14:textId="77777777" w:rsidR="009E5EA0" w:rsidRPr="00D44C2F" w:rsidRDefault="009E5EA0" w:rsidP="009E5EA0">
            <w:pPr>
              <w:rPr>
                <w:sz w:val="20"/>
                <w:szCs w:val="20"/>
              </w:rPr>
            </w:pPr>
            <w:r w:rsidRPr="00D44C2F">
              <w:rPr>
                <w:sz w:val="20"/>
                <w:szCs w:val="20"/>
              </w:rPr>
              <w:t>Program 1010 PREDSTAVNIČKA TIJELA</w:t>
            </w:r>
          </w:p>
        </w:tc>
        <w:tc>
          <w:tcPr>
            <w:tcW w:w="1120" w:type="dxa"/>
            <w:shd w:val="clear" w:color="auto" w:fill="auto"/>
            <w:noWrap/>
            <w:vAlign w:val="center"/>
            <w:hideMark/>
          </w:tcPr>
          <w:p w14:paraId="500402AE" w14:textId="77777777" w:rsidR="009E5EA0" w:rsidRPr="00D44C2F" w:rsidRDefault="009E5EA0" w:rsidP="009E5EA0">
            <w:pPr>
              <w:jc w:val="right"/>
              <w:rPr>
                <w:sz w:val="20"/>
                <w:szCs w:val="20"/>
              </w:rPr>
            </w:pPr>
            <w:r w:rsidRPr="00D44C2F">
              <w:rPr>
                <w:sz w:val="20"/>
                <w:szCs w:val="20"/>
              </w:rPr>
              <w:t>722.730</w:t>
            </w:r>
          </w:p>
        </w:tc>
        <w:tc>
          <w:tcPr>
            <w:tcW w:w="1120" w:type="dxa"/>
            <w:shd w:val="clear" w:color="auto" w:fill="auto"/>
            <w:noWrap/>
            <w:vAlign w:val="center"/>
            <w:hideMark/>
          </w:tcPr>
          <w:p w14:paraId="44E7AFD1" w14:textId="77777777" w:rsidR="009E5EA0" w:rsidRPr="00D44C2F" w:rsidRDefault="009E5EA0" w:rsidP="009E5EA0">
            <w:pPr>
              <w:jc w:val="right"/>
              <w:rPr>
                <w:sz w:val="20"/>
                <w:szCs w:val="20"/>
              </w:rPr>
            </w:pPr>
            <w:r w:rsidRPr="00D44C2F">
              <w:rPr>
                <w:sz w:val="20"/>
                <w:szCs w:val="20"/>
              </w:rPr>
              <w:t>769.790</w:t>
            </w:r>
          </w:p>
        </w:tc>
        <w:tc>
          <w:tcPr>
            <w:tcW w:w="1120" w:type="dxa"/>
            <w:shd w:val="clear" w:color="auto" w:fill="auto"/>
            <w:noWrap/>
            <w:vAlign w:val="center"/>
            <w:hideMark/>
          </w:tcPr>
          <w:p w14:paraId="0750C044" w14:textId="77777777" w:rsidR="009E5EA0" w:rsidRPr="00D44C2F" w:rsidRDefault="009E5EA0" w:rsidP="009E5EA0">
            <w:pPr>
              <w:jc w:val="right"/>
              <w:rPr>
                <w:sz w:val="20"/>
                <w:szCs w:val="20"/>
              </w:rPr>
            </w:pPr>
            <w:r w:rsidRPr="00D44C2F">
              <w:rPr>
                <w:sz w:val="20"/>
                <w:szCs w:val="20"/>
              </w:rPr>
              <w:t>230.700</w:t>
            </w:r>
          </w:p>
        </w:tc>
      </w:tr>
      <w:tr w:rsidR="00D44C2F" w:rsidRPr="00D44C2F" w14:paraId="6727EC79" w14:textId="77777777" w:rsidTr="0049145E">
        <w:trPr>
          <w:trHeight w:val="255"/>
          <w:jc w:val="center"/>
        </w:trPr>
        <w:tc>
          <w:tcPr>
            <w:tcW w:w="6700" w:type="dxa"/>
            <w:shd w:val="clear" w:color="000000" w:fill="D0CECE"/>
            <w:noWrap/>
            <w:vAlign w:val="center"/>
            <w:hideMark/>
          </w:tcPr>
          <w:p w14:paraId="76CD4E93" w14:textId="77777777" w:rsidR="009E5EA0" w:rsidRPr="00D44C2F" w:rsidRDefault="009E5EA0" w:rsidP="009E5EA0">
            <w:pPr>
              <w:rPr>
                <w:b/>
                <w:bCs/>
                <w:sz w:val="20"/>
                <w:szCs w:val="20"/>
              </w:rPr>
            </w:pPr>
            <w:r w:rsidRPr="00D44C2F">
              <w:rPr>
                <w:b/>
                <w:bCs/>
                <w:sz w:val="20"/>
                <w:szCs w:val="20"/>
              </w:rPr>
              <w:t>Razdjel 002 GRADONAČELNICA</w:t>
            </w:r>
          </w:p>
        </w:tc>
        <w:tc>
          <w:tcPr>
            <w:tcW w:w="1120" w:type="dxa"/>
            <w:shd w:val="clear" w:color="000000" w:fill="D0CECE"/>
            <w:noWrap/>
            <w:vAlign w:val="center"/>
            <w:hideMark/>
          </w:tcPr>
          <w:p w14:paraId="3D4C597C" w14:textId="77777777" w:rsidR="009E5EA0" w:rsidRPr="00D44C2F" w:rsidRDefault="009E5EA0" w:rsidP="009E5EA0">
            <w:pPr>
              <w:jc w:val="right"/>
              <w:rPr>
                <w:b/>
                <w:bCs/>
                <w:sz w:val="20"/>
                <w:szCs w:val="20"/>
              </w:rPr>
            </w:pPr>
            <w:r w:rsidRPr="00D44C2F">
              <w:rPr>
                <w:b/>
                <w:bCs/>
                <w:sz w:val="20"/>
                <w:szCs w:val="20"/>
              </w:rPr>
              <w:t>4.841.625</w:t>
            </w:r>
          </w:p>
        </w:tc>
        <w:tc>
          <w:tcPr>
            <w:tcW w:w="1120" w:type="dxa"/>
            <w:shd w:val="clear" w:color="000000" w:fill="D0CECE"/>
            <w:noWrap/>
            <w:vAlign w:val="center"/>
            <w:hideMark/>
          </w:tcPr>
          <w:p w14:paraId="3511BC18" w14:textId="77777777" w:rsidR="009E5EA0" w:rsidRPr="00D44C2F" w:rsidRDefault="009E5EA0" w:rsidP="009E5EA0">
            <w:pPr>
              <w:jc w:val="right"/>
              <w:rPr>
                <w:b/>
                <w:bCs/>
                <w:sz w:val="20"/>
                <w:szCs w:val="20"/>
              </w:rPr>
            </w:pPr>
            <w:r w:rsidRPr="00D44C2F">
              <w:rPr>
                <w:b/>
                <w:bCs/>
                <w:sz w:val="20"/>
                <w:szCs w:val="20"/>
              </w:rPr>
              <w:t>4.843.405</w:t>
            </w:r>
          </w:p>
        </w:tc>
        <w:tc>
          <w:tcPr>
            <w:tcW w:w="1120" w:type="dxa"/>
            <w:shd w:val="clear" w:color="000000" w:fill="D0CECE"/>
            <w:noWrap/>
            <w:vAlign w:val="center"/>
            <w:hideMark/>
          </w:tcPr>
          <w:p w14:paraId="0469BA97" w14:textId="77777777" w:rsidR="009E5EA0" w:rsidRPr="00D44C2F" w:rsidRDefault="009E5EA0" w:rsidP="009E5EA0">
            <w:pPr>
              <w:jc w:val="right"/>
              <w:rPr>
                <w:b/>
                <w:bCs/>
                <w:sz w:val="20"/>
                <w:szCs w:val="20"/>
              </w:rPr>
            </w:pPr>
            <w:r w:rsidRPr="00D44C2F">
              <w:rPr>
                <w:b/>
                <w:bCs/>
                <w:sz w:val="20"/>
                <w:szCs w:val="20"/>
              </w:rPr>
              <w:t>4.795.343</w:t>
            </w:r>
          </w:p>
        </w:tc>
      </w:tr>
      <w:tr w:rsidR="00D44C2F" w:rsidRPr="00D44C2F" w14:paraId="7FB34835" w14:textId="77777777" w:rsidTr="0049145E">
        <w:trPr>
          <w:trHeight w:val="255"/>
          <w:jc w:val="center"/>
        </w:trPr>
        <w:tc>
          <w:tcPr>
            <w:tcW w:w="6700" w:type="dxa"/>
            <w:shd w:val="clear" w:color="000000" w:fill="E7E6E6"/>
            <w:noWrap/>
            <w:vAlign w:val="center"/>
            <w:hideMark/>
          </w:tcPr>
          <w:p w14:paraId="01A7D1F3" w14:textId="77777777" w:rsidR="009E5EA0" w:rsidRPr="00D44C2F" w:rsidRDefault="009E5EA0" w:rsidP="009E5EA0">
            <w:pPr>
              <w:rPr>
                <w:b/>
                <w:bCs/>
                <w:sz w:val="20"/>
                <w:szCs w:val="20"/>
              </w:rPr>
            </w:pPr>
            <w:r w:rsidRPr="00D44C2F">
              <w:rPr>
                <w:b/>
                <w:bCs/>
                <w:sz w:val="20"/>
                <w:szCs w:val="20"/>
              </w:rPr>
              <w:t>Glava 00205 GRADONAČELNICA</w:t>
            </w:r>
          </w:p>
        </w:tc>
        <w:tc>
          <w:tcPr>
            <w:tcW w:w="1120" w:type="dxa"/>
            <w:shd w:val="clear" w:color="000000" w:fill="E7E6E6"/>
            <w:noWrap/>
            <w:vAlign w:val="center"/>
            <w:hideMark/>
          </w:tcPr>
          <w:p w14:paraId="1E2E11A6" w14:textId="77777777" w:rsidR="009E5EA0" w:rsidRPr="00D44C2F" w:rsidRDefault="009E5EA0" w:rsidP="009E5EA0">
            <w:pPr>
              <w:jc w:val="right"/>
              <w:rPr>
                <w:b/>
                <w:bCs/>
                <w:sz w:val="20"/>
                <w:szCs w:val="20"/>
              </w:rPr>
            </w:pPr>
            <w:r w:rsidRPr="00D44C2F">
              <w:rPr>
                <w:b/>
                <w:bCs/>
                <w:sz w:val="20"/>
                <w:szCs w:val="20"/>
              </w:rPr>
              <w:t>4.841.625</w:t>
            </w:r>
          </w:p>
        </w:tc>
        <w:tc>
          <w:tcPr>
            <w:tcW w:w="1120" w:type="dxa"/>
            <w:shd w:val="clear" w:color="000000" w:fill="E7E6E6"/>
            <w:noWrap/>
            <w:vAlign w:val="center"/>
            <w:hideMark/>
          </w:tcPr>
          <w:p w14:paraId="6867D3E3" w14:textId="77777777" w:rsidR="009E5EA0" w:rsidRPr="00D44C2F" w:rsidRDefault="009E5EA0" w:rsidP="009E5EA0">
            <w:pPr>
              <w:jc w:val="right"/>
              <w:rPr>
                <w:b/>
                <w:bCs/>
                <w:sz w:val="20"/>
                <w:szCs w:val="20"/>
              </w:rPr>
            </w:pPr>
            <w:r w:rsidRPr="00D44C2F">
              <w:rPr>
                <w:b/>
                <w:bCs/>
                <w:sz w:val="20"/>
                <w:szCs w:val="20"/>
              </w:rPr>
              <w:t>4.843.405</w:t>
            </w:r>
          </w:p>
        </w:tc>
        <w:tc>
          <w:tcPr>
            <w:tcW w:w="1120" w:type="dxa"/>
            <w:shd w:val="clear" w:color="000000" w:fill="E7E6E6"/>
            <w:noWrap/>
            <w:vAlign w:val="center"/>
            <w:hideMark/>
          </w:tcPr>
          <w:p w14:paraId="723894D9" w14:textId="77777777" w:rsidR="009E5EA0" w:rsidRPr="00D44C2F" w:rsidRDefault="009E5EA0" w:rsidP="009E5EA0">
            <w:pPr>
              <w:jc w:val="right"/>
              <w:rPr>
                <w:b/>
                <w:bCs/>
                <w:sz w:val="20"/>
                <w:szCs w:val="20"/>
              </w:rPr>
            </w:pPr>
            <w:r w:rsidRPr="00D44C2F">
              <w:rPr>
                <w:b/>
                <w:bCs/>
                <w:sz w:val="20"/>
                <w:szCs w:val="20"/>
              </w:rPr>
              <w:t>4.795.343</w:t>
            </w:r>
          </w:p>
        </w:tc>
      </w:tr>
      <w:tr w:rsidR="00D44C2F" w:rsidRPr="00D44C2F" w14:paraId="13FE9E92" w14:textId="77777777" w:rsidTr="0049145E">
        <w:trPr>
          <w:trHeight w:val="255"/>
          <w:jc w:val="center"/>
        </w:trPr>
        <w:tc>
          <w:tcPr>
            <w:tcW w:w="6700" w:type="dxa"/>
            <w:shd w:val="clear" w:color="auto" w:fill="auto"/>
            <w:noWrap/>
            <w:vAlign w:val="center"/>
            <w:hideMark/>
          </w:tcPr>
          <w:p w14:paraId="1BE6115E" w14:textId="77777777" w:rsidR="009E5EA0" w:rsidRPr="00D44C2F" w:rsidRDefault="009E5EA0" w:rsidP="009E5EA0">
            <w:pPr>
              <w:rPr>
                <w:sz w:val="20"/>
                <w:szCs w:val="20"/>
              </w:rPr>
            </w:pPr>
            <w:r w:rsidRPr="00D44C2F">
              <w:rPr>
                <w:sz w:val="20"/>
                <w:szCs w:val="20"/>
              </w:rPr>
              <w:t>Program 2020 IZVRŠNA TIJELA</w:t>
            </w:r>
          </w:p>
        </w:tc>
        <w:tc>
          <w:tcPr>
            <w:tcW w:w="1120" w:type="dxa"/>
            <w:shd w:val="clear" w:color="auto" w:fill="auto"/>
            <w:noWrap/>
            <w:vAlign w:val="center"/>
            <w:hideMark/>
          </w:tcPr>
          <w:p w14:paraId="6434FD37" w14:textId="77777777" w:rsidR="009E5EA0" w:rsidRPr="00D44C2F" w:rsidRDefault="009E5EA0" w:rsidP="009E5EA0">
            <w:pPr>
              <w:jc w:val="right"/>
              <w:rPr>
                <w:sz w:val="20"/>
                <w:szCs w:val="20"/>
              </w:rPr>
            </w:pPr>
            <w:r w:rsidRPr="00D44C2F">
              <w:rPr>
                <w:sz w:val="20"/>
                <w:szCs w:val="20"/>
              </w:rPr>
              <w:t>4.726.625</w:t>
            </w:r>
          </w:p>
        </w:tc>
        <w:tc>
          <w:tcPr>
            <w:tcW w:w="1120" w:type="dxa"/>
            <w:shd w:val="clear" w:color="auto" w:fill="auto"/>
            <w:noWrap/>
            <w:vAlign w:val="center"/>
            <w:hideMark/>
          </w:tcPr>
          <w:p w14:paraId="5FE31E6A" w14:textId="77777777" w:rsidR="009E5EA0" w:rsidRPr="00D44C2F" w:rsidRDefault="009E5EA0" w:rsidP="009E5EA0">
            <w:pPr>
              <w:jc w:val="right"/>
              <w:rPr>
                <w:sz w:val="20"/>
                <w:szCs w:val="20"/>
              </w:rPr>
            </w:pPr>
            <w:r w:rsidRPr="00D44C2F">
              <w:rPr>
                <w:sz w:val="20"/>
                <w:szCs w:val="20"/>
              </w:rPr>
              <w:t>4.728.405</w:t>
            </w:r>
          </w:p>
        </w:tc>
        <w:tc>
          <w:tcPr>
            <w:tcW w:w="1120" w:type="dxa"/>
            <w:shd w:val="clear" w:color="auto" w:fill="auto"/>
            <w:noWrap/>
            <w:vAlign w:val="center"/>
            <w:hideMark/>
          </w:tcPr>
          <w:p w14:paraId="2712B6E1" w14:textId="77777777" w:rsidR="009E5EA0" w:rsidRPr="00D44C2F" w:rsidRDefault="009E5EA0" w:rsidP="009E5EA0">
            <w:pPr>
              <w:jc w:val="right"/>
              <w:rPr>
                <w:sz w:val="20"/>
                <w:szCs w:val="20"/>
              </w:rPr>
            </w:pPr>
            <w:r w:rsidRPr="00D44C2F">
              <w:rPr>
                <w:sz w:val="20"/>
                <w:szCs w:val="20"/>
              </w:rPr>
              <w:t>4.680.343</w:t>
            </w:r>
          </w:p>
        </w:tc>
      </w:tr>
      <w:tr w:rsidR="00D44C2F" w:rsidRPr="00D44C2F" w14:paraId="20FFDD43" w14:textId="77777777" w:rsidTr="0049145E">
        <w:trPr>
          <w:trHeight w:val="255"/>
          <w:jc w:val="center"/>
        </w:trPr>
        <w:tc>
          <w:tcPr>
            <w:tcW w:w="6700" w:type="dxa"/>
            <w:shd w:val="clear" w:color="auto" w:fill="auto"/>
            <w:noWrap/>
            <w:vAlign w:val="center"/>
            <w:hideMark/>
          </w:tcPr>
          <w:p w14:paraId="2A160FCC" w14:textId="77777777" w:rsidR="009E5EA0" w:rsidRPr="00D44C2F" w:rsidRDefault="009E5EA0" w:rsidP="009E5EA0">
            <w:pPr>
              <w:rPr>
                <w:sz w:val="20"/>
                <w:szCs w:val="20"/>
              </w:rPr>
            </w:pPr>
            <w:r w:rsidRPr="00D44C2F">
              <w:rPr>
                <w:sz w:val="20"/>
                <w:szCs w:val="20"/>
              </w:rPr>
              <w:t>Program 2050 SUBVENCIJE TRGOVAČKIM DRUŠTVIMA</w:t>
            </w:r>
          </w:p>
        </w:tc>
        <w:tc>
          <w:tcPr>
            <w:tcW w:w="1120" w:type="dxa"/>
            <w:shd w:val="clear" w:color="auto" w:fill="auto"/>
            <w:noWrap/>
            <w:vAlign w:val="center"/>
            <w:hideMark/>
          </w:tcPr>
          <w:p w14:paraId="2B68C6E6" w14:textId="77777777" w:rsidR="009E5EA0" w:rsidRPr="00D44C2F" w:rsidRDefault="009E5EA0" w:rsidP="009E5EA0">
            <w:pPr>
              <w:jc w:val="right"/>
              <w:rPr>
                <w:sz w:val="20"/>
                <w:szCs w:val="20"/>
              </w:rPr>
            </w:pPr>
            <w:r w:rsidRPr="00D44C2F">
              <w:rPr>
                <w:sz w:val="20"/>
                <w:szCs w:val="20"/>
              </w:rPr>
              <w:t>15.000</w:t>
            </w:r>
          </w:p>
        </w:tc>
        <w:tc>
          <w:tcPr>
            <w:tcW w:w="1120" w:type="dxa"/>
            <w:shd w:val="clear" w:color="auto" w:fill="auto"/>
            <w:noWrap/>
            <w:vAlign w:val="center"/>
            <w:hideMark/>
          </w:tcPr>
          <w:p w14:paraId="6DA32B76" w14:textId="77777777" w:rsidR="009E5EA0" w:rsidRPr="00D44C2F" w:rsidRDefault="009E5EA0" w:rsidP="009E5EA0">
            <w:pPr>
              <w:jc w:val="right"/>
              <w:rPr>
                <w:sz w:val="20"/>
                <w:szCs w:val="20"/>
              </w:rPr>
            </w:pPr>
            <w:r w:rsidRPr="00D44C2F">
              <w:rPr>
                <w:sz w:val="20"/>
                <w:szCs w:val="20"/>
              </w:rPr>
              <w:t>15.000</w:t>
            </w:r>
          </w:p>
        </w:tc>
        <w:tc>
          <w:tcPr>
            <w:tcW w:w="1120" w:type="dxa"/>
            <w:shd w:val="clear" w:color="auto" w:fill="auto"/>
            <w:noWrap/>
            <w:vAlign w:val="center"/>
            <w:hideMark/>
          </w:tcPr>
          <w:p w14:paraId="27C739C4" w14:textId="77777777" w:rsidR="009E5EA0" w:rsidRPr="00D44C2F" w:rsidRDefault="009E5EA0" w:rsidP="009E5EA0">
            <w:pPr>
              <w:jc w:val="right"/>
              <w:rPr>
                <w:sz w:val="20"/>
                <w:szCs w:val="20"/>
              </w:rPr>
            </w:pPr>
            <w:r w:rsidRPr="00D44C2F">
              <w:rPr>
                <w:sz w:val="20"/>
                <w:szCs w:val="20"/>
              </w:rPr>
              <w:t>15.000</w:t>
            </w:r>
          </w:p>
        </w:tc>
      </w:tr>
      <w:tr w:rsidR="00D44C2F" w:rsidRPr="00D44C2F" w14:paraId="1A1ADE26" w14:textId="77777777" w:rsidTr="0049145E">
        <w:trPr>
          <w:trHeight w:val="255"/>
          <w:jc w:val="center"/>
        </w:trPr>
        <w:tc>
          <w:tcPr>
            <w:tcW w:w="6700" w:type="dxa"/>
            <w:shd w:val="clear" w:color="auto" w:fill="auto"/>
            <w:noWrap/>
            <w:vAlign w:val="center"/>
            <w:hideMark/>
          </w:tcPr>
          <w:p w14:paraId="12D80AA4" w14:textId="77777777" w:rsidR="009E5EA0" w:rsidRPr="00D44C2F" w:rsidRDefault="009E5EA0" w:rsidP="009E5EA0">
            <w:pPr>
              <w:rPr>
                <w:sz w:val="20"/>
                <w:szCs w:val="20"/>
              </w:rPr>
            </w:pPr>
            <w:r w:rsidRPr="00D44C2F">
              <w:rPr>
                <w:sz w:val="20"/>
                <w:szCs w:val="20"/>
              </w:rPr>
              <w:t>Program 8080 Proračunska zaliha</w:t>
            </w:r>
          </w:p>
        </w:tc>
        <w:tc>
          <w:tcPr>
            <w:tcW w:w="1120" w:type="dxa"/>
            <w:shd w:val="clear" w:color="auto" w:fill="auto"/>
            <w:noWrap/>
            <w:vAlign w:val="center"/>
            <w:hideMark/>
          </w:tcPr>
          <w:p w14:paraId="051CEB02" w14:textId="77777777" w:rsidR="009E5EA0" w:rsidRPr="00D44C2F" w:rsidRDefault="009E5EA0" w:rsidP="009E5EA0">
            <w:pPr>
              <w:jc w:val="right"/>
              <w:rPr>
                <w:sz w:val="20"/>
                <w:szCs w:val="20"/>
              </w:rPr>
            </w:pPr>
            <w:r w:rsidRPr="00D44C2F">
              <w:rPr>
                <w:sz w:val="20"/>
                <w:szCs w:val="20"/>
              </w:rPr>
              <w:t>100.000</w:t>
            </w:r>
          </w:p>
        </w:tc>
        <w:tc>
          <w:tcPr>
            <w:tcW w:w="1120" w:type="dxa"/>
            <w:shd w:val="clear" w:color="auto" w:fill="auto"/>
            <w:noWrap/>
            <w:vAlign w:val="center"/>
            <w:hideMark/>
          </w:tcPr>
          <w:p w14:paraId="41704C65" w14:textId="77777777" w:rsidR="009E5EA0" w:rsidRPr="00D44C2F" w:rsidRDefault="009E5EA0" w:rsidP="009E5EA0">
            <w:pPr>
              <w:jc w:val="right"/>
              <w:rPr>
                <w:sz w:val="20"/>
                <w:szCs w:val="20"/>
              </w:rPr>
            </w:pPr>
            <w:r w:rsidRPr="00D44C2F">
              <w:rPr>
                <w:sz w:val="20"/>
                <w:szCs w:val="20"/>
              </w:rPr>
              <w:t>100.000</w:t>
            </w:r>
          </w:p>
        </w:tc>
        <w:tc>
          <w:tcPr>
            <w:tcW w:w="1120" w:type="dxa"/>
            <w:shd w:val="clear" w:color="auto" w:fill="auto"/>
            <w:noWrap/>
            <w:vAlign w:val="center"/>
            <w:hideMark/>
          </w:tcPr>
          <w:p w14:paraId="0C2FA007" w14:textId="77777777" w:rsidR="009E5EA0" w:rsidRPr="00D44C2F" w:rsidRDefault="009E5EA0" w:rsidP="009E5EA0">
            <w:pPr>
              <w:jc w:val="right"/>
              <w:rPr>
                <w:sz w:val="20"/>
                <w:szCs w:val="20"/>
              </w:rPr>
            </w:pPr>
            <w:r w:rsidRPr="00D44C2F">
              <w:rPr>
                <w:sz w:val="20"/>
                <w:szCs w:val="20"/>
              </w:rPr>
              <w:t>100.000</w:t>
            </w:r>
          </w:p>
        </w:tc>
      </w:tr>
    </w:tbl>
    <w:p w14:paraId="23DBD68A" w14:textId="77777777" w:rsidR="00C37323" w:rsidRPr="00D44C2F" w:rsidRDefault="00C37323" w:rsidP="00C37323">
      <w:pPr>
        <w:autoSpaceDE w:val="0"/>
        <w:autoSpaceDN w:val="0"/>
        <w:adjustRightInd w:val="0"/>
        <w:jc w:val="both"/>
        <w:rPr>
          <w:rFonts w:eastAsia="Calibri"/>
          <w:szCs w:val="22"/>
          <w:lang w:eastAsia="en-US"/>
        </w:rPr>
      </w:pPr>
    </w:p>
    <w:p w14:paraId="43C240CD" w14:textId="3D621B01" w:rsidR="00C37323" w:rsidRPr="00D44C2F" w:rsidRDefault="001551F2" w:rsidP="00C37323">
      <w:pPr>
        <w:autoSpaceDE w:val="0"/>
        <w:autoSpaceDN w:val="0"/>
        <w:adjustRightInd w:val="0"/>
        <w:jc w:val="both"/>
        <w:rPr>
          <w:rFonts w:eastAsia="Calibri"/>
          <w:lang w:eastAsia="en-US"/>
        </w:rPr>
      </w:pPr>
      <w:r w:rsidRPr="00D44C2F">
        <w:rPr>
          <w:b/>
          <w:bCs/>
        </w:rPr>
        <w:t>RAZDJEL 001 GRADSKO VIJEĆE</w:t>
      </w:r>
    </w:p>
    <w:p w14:paraId="0E3CDC0E" w14:textId="77777777" w:rsidR="00C37323" w:rsidRPr="00D44C2F"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40"/>
        <w:gridCol w:w="2694"/>
        <w:gridCol w:w="992"/>
        <w:gridCol w:w="1134"/>
        <w:gridCol w:w="1134"/>
        <w:gridCol w:w="1134"/>
        <w:gridCol w:w="1134"/>
      </w:tblGrid>
      <w:tr w:rsidR="00D44C2F" w:rsidRPr="00D44C2F" w14:paraId="644C8378" w14:textId="77777777" w:rsidTr="0078173D">
        <w:trPr>
          <w:trHeight w:val="266"/>
          <w:jc w:val="center"/>
        </w:trPr>
        <w:tc>
          <w:tcPr>
            <w:tcW w:w="10207" w:type="dxa"/>
            <w:gridSpan w:val="8"/>
            <w:shd w:val="clear" w:color="auto" w:fill="D9D9D9"/>
            <w:noWrap/>
            <w:hideMark/>
          </w:tcPr>
          <w:p w14:paraId="4FD2C7EC" w14:textId="77777777" w:rsidR="00C37323" w:rsidRPr="00D44C2F" w:rsidRDefault="00C37323" w:rsidP="007E3F9C">
            <w:pPr>
              <w:rPr>
                <w:b/>
                <w:bCs/>
                <w:iCs/>
              </w:rPr>
            </w:pPr>
            <w:r w:rsidRPr="00D44C2F">
              <w:rPr>
                <w:b/>
                <w:bCs/>
                <w:iCs/>
              </w:rPr>
              <w:lastRenderedPageBreak/>
              <w:t>Program PREDSTAVNIČKA TIJELA</w:t>
            </w:r>
          </w:p>
        </w:tc>
      </w:tr>
      <w:tr w:rsidR="00D44C2F" w:rsidRPr="00D44C2F" w14:paraId="2B76C138" w14:textId="77777777" w:rsidTr="0078173D">
        <w:trPr>
          <w:trHeight w:val="560"/>
          <w:jc w:val="center"/>
        </w:trPr>
        <w:tc>
          <w:tcPr>
            <w:tcW w:w="10207" w:type="dxa"/>
            <w:gridSpan w:val="8"/>
            <w:shd w:val="clear" w:color="auto" w:fill="auto"/>
            <w:noWrap/>
          </w:tcPr>
          <w:p w14:paraId="665C9185" w14:textId="77777777" w:rsidR="00C37323" w:rsidRPr="00D44C2F" w:rsidRDefault="00C37323" w:rsidP="007E3F9C">
            <w:pPr>
              <w:jc w:val="both"/>
              <w:rPr>
                <w:sz w:val="20"/>
                <w:szCs w:val="20"/>
              </w:rPr>
            </w:pPr>
            <w:r w:rsidRPr="00D44C2F">
              <w:rPr>
                <w:sz w:val="20"/>
                <w:szCs w:val="20"/>
              </w:rPr>
              <w:t>Zakonske i druge pravne osnove programa:</w:t>
            </w:r>
          </w:p>
          <w:p w14:paraId="08478FFC" w14:textId="77777777" w:rsidR="00C37323" w:rsidRPr="00D44C2F" w:rsidRDefault="00C37323" w:rsidP="00047253">
            <w:pPr>
              <w:numPr>
                <w:ilvl w:val="0"/>
                <w:numId w:val="9"/>
              </w:numPr>
              <w:jc w:val="both"/>
              <w:rPr>
                <w:sz w:val="20"/>
                <w:szCs w:val="20"/>
              </w:rPr>
            </w:pPr>
            <w:r w:rsidRPr="00D44C2F">
              <w:rPr>
                <w:sz w:val="20"/>
                <w:szCs w:val="20"/>
              </w:rPr>
              <w:t>Zakon o lokalnoj i područnoj (regionalnoj) samoupravi (NN 33/01, 60/01, 129/05, 109/07, 125/08, 36/09, 150/11, 144/12, 19/13, 137/15, 123/17, 98/19 i 144/20)</w:t>
            </w:r>
          </w:p>
          <w:p w14:paraId="3C6B62E8" w14:textId="77777777" w:rsidR="00C37323" w:rsidRPr="00D44C2F" w:rsidRDefault="00C37323" w:rsidP="00047253">
            <w:pPr>
              <w:numPr>
                <w:ilvl w:val="0"/>
                <w:numId w:val="9"/>
              </w:numPr>
              <w:jc w:val="both"/>
              <w:rPr>
                <w:sz w:val="20"/>
                <w:szCs w:val="20"/>
              </w:rPr>
            </w:pPr>
            <w:r w:rsidRPr="00D44C2F">
              <w:rPr>
                <w:sz w:val="20"/>
                <w:szCs w:val="20"/>
              </w:rPr>
              <w:t>Zakon o lokalnim izborima (NN 144/12, 121/16, 98/19, 42/20, 144/20 i 37/21)</w:t>
            </w:r>
          </w:p>
          <w:p w14:paraId="7EBE2622" w14:textId="77777777" w:rsidR="00C37323" w:rsidRPr="00D44C2F" w:rsidRDefault="00C37323" w:rsidP="00047253">
            <w:pPr>
              <w:numPr>
                <w:ilvl w:val="0"/>
                <w:numId w:val="9"/>
              </w:numPr>
              <w:jc w:val="both"/>
              <w:rPr>
                <w:sz w:val="20"/>
                <w:szCs w:val="20"/>
              </w:rPr>
            </w:pPr>
            <w:r w:rsidRPr="00D44C2F">
              <w:rPr>
                <w:sz w:val="20"/>
                <w:szCs w:val="20"/>
              </w:rPr>
              <w:t>Zakon o referendumu i drugim oblicima osobnog sudjelovanja u obavljanju državne vlasti i lokalne i područne (regionalne) samouprave (NN 33/96, 92/01, 44/06, 58/06, 69/07, 38/09, 100/16 i 73/17)</w:t>
            </w:r>
          </w:p>
          <w:p w14:paraId="5FC9EDF8" w14:textId="77777777" w:rsidR="00C37323" w:rsidRPr="00D44C2F" w:rsidRDefault="00C37323" w:rsidP="00047253">
            <w:pPr>
              <w:numPr>
                <w:ilvl w:val="0"/>
                <w:numId w:val="9"/>
              </w:numPr>
              <w:jc w:val="both"/>
              <w:rPr>
                <w:sz w:val="20"/>
                <w:szCs w:val="20"/>
              </w:rPr>
            </w:pPr>
            <w:r w:rsidRPr="00D44C2F">
              <w:rPr>
                <w:sz w:val="20"/>
                <w:szCs w:val="20"/>
              </w:rPr>
              <w:t>Zakon o općem upravnom postupku (NN 47/09 i 110/21)</w:t>
            </w:r>
          </w:p>
          <w:p w14:paraId="60BB3A9A" w14:textId="77777777" w:rsidR="00C37323" w:rsidRPr="00D44C2F" w:rsidRDefault="00C37323" w:rsidP="00047253">
            <w:pPr>
              <w:numPr>
                <w:ilvl w:val="0"/>
                <w:numId w:val="9"/>
              </w:numPr>
              <w:jc w:val="both"/>
              <w:rPr>
                <w:sz w:val="20"/>
                <w:szCs w:val="20"/>
              </w:rPr>
            </w:pPr>
            <w:r w:rsidRPr="00D44C2F">
              <w:rPr>
                <w:sz w:val="20"/>
                <w:szCs w:val="20"/>
              </w:rPr>
              <w:t>Zakon o upravnim sporovima (NN 20/10, 143/12, 152/14, 94/16, 29/17 i 110/21)</w:t>
            </w:r>
          </w:p>
          <w:p w14:paraId="09C41B49" w14:textId="77777777" w:rsidR="00C37323" w:rsidRPr="00D44C2F" w:rsidRDefault="00C37323" w:rsidP="00047253">
            <w:pPr>
              <w:numPr>
                <w:ilvl w:val="0"/>
                <w:numId w:val="9"/>
              </w:numPr>
              <w:jc w:val="both"/>
              <w:rPr>
                <w:sz w:val="20"/>
                <w:szCs w:val="20"/>
              </w:rPr>
            </w:pPr>
            <w:r w:rsidRPr="00D44C2F">
              <w:rPr>
                <w:sz w:val="20"/>
                <w:szCs w:val="20"/>
              </w:rPr>
              <w:t>Statut Grada Samobora (Službene vijesti Grada Samobora 2/21 - pročišćeni tekst)</w:t>
            </w:r>
          </w:p>
          <w:p w14:paraId="4357843B" w14:textId="77777777" w:rsidR="00C37323" w:rsidRPr="00D44C2F" w:rsidRDefault="00C37323" w:rsidP="00047253">
            <w:pPr>
              <w:numPr>
                <w:ilvl w:val="0"/>
                <w:numId w:val="9"/>
              </w:numPr>
              <w:jc w:val="both"/>
              <w:rPr>
                <w:sz w:val="20"/>
                <w:szCs w:val="20"/>
              </w:rPr>
            </w:pPr>
            <w:r w:rsidRPr="00D44C2F">
              <w:rPr>
                <w:sz w:val="20"/>
                <w:szCs w:val="20"/>
              </w:rPr>
              <w:t>Poslovnik Gradskog vijeća Grada Samobora (Službene vijesti Grada Samobora 3/19, 3/20 i 2/21)</w:t>
            </w:r>
          </w:p>
          <w:p w14:paraId="0F789491" w14:textId="77777777" w:rsidR="00C37323" w:rsidRPr="00D44C2F" w:rsidRDefault="00C37323" w:rsidP="00047253">
            <w:pPr>
              <w:numPr>
                <w:ilvl w:val="0"/>
                <w:numId w:val="9"/>
              </w:numPr>
              <w:rPr>
                <w:sz w:val="20"/>
                <w:szCs w:val="20"/>
              </w:rPr>
            </w:pPr>
            <w:r w:rsidRPr="00D44C2F">
              <w:rPr>
                <w:sz w:val="20"/>
                <w:szCs w:val="20"/>
              </w:rPr>
              <w:t>Odluka o ustroju i djelokrugu rada upravnih tijela Grada Samobora (Službene vijesti Grada Samobora 6/17 i 3/22)</w:t>
            </w:r>
          </w:p>
          <w:p w14:paraId="1FE83CF2" w14:textId="77777777" w:rsidR="00C37323" w:rsidRPr="00D44C2F" w:rsidRDefault="00C37323" w:rsidP="00047253">
            <w:pPr>
              <w:numPr>
                <w:ilvl w:val="0"/>
                <w:numId w:val="9"/>
              </w:numPr>
              <w:rPr>
                <w:sz w:val="20"/>
                <w:szCs w:val="20"/>
              </w:rPr>
            </w:pPr>
            <w:r w:rsidRPr="00D44C2F">
              <w:rPr>
                <w:sz w:val="20"/>
                <w:szCs w:val="20"/>
              </w:rPr>
              <w:t>Odluka o naknadama članovima Gradskog vijeća Grada Samobora, članovima radnih tijela Gradskog vijeća i članovima radnih tijela gradonačelnice i dr. (Službene vijesti Grada Samobora 2/21)</w:t>
            </w:r>
          </w:p>
        </w:tc>
      </w:tr>
      <w:tr w:rsidR="00D44C2F" w:rsidRPr="00D44C2F" w14:paraId="2AC79889" w14:textId="77777777" w:rsidTr="0078173D">
        <w:trPr>
          <w:trHeight w:val="953"/>
          <w:jc w:val="center"/>
        </w:trPr>
        <w:tc>
          <w:tcPr>
            <w:tcW w:w="10207" w:type="dxa"/>
            <w:gridSpan w:val="8"/>
            <w:shd w:val="clear" w:color="auto" w:fill="auto"/>
            <w:hideMark/>
          </w:tcPr>
          <w:p w14:paraId="05DF48C1" w14:textId="77777777" w:rsidR="00C37323" w:rsidRPr="00D44C2F" w:rsidRDefault="00C37323" w:rsidP="007E3F9C">
            <w:pPr>
              <w:rPr>
                <w:i/>
                <w:sz w:val="20"/>
                <w:szCs w:val="20"/>
              </w:rPr>
            </w:pPr>
            <w:r w:rsidRPr="00D44C2F">
              <w:rPr>
                <w:b/>
                <w:bCs/>
                <w:iCs/>
                <w:sz w:val="20"/>
                <w:szCs w:val="20"/>
              </w:rPr>
              <w:t>Razvojna mjera</w:t>
            </w:r>
            <w:r w:rsidRPr="00D44C2F">
              <w:rPr>
                <w:i/>
                <w:sz w:val="20"/>
                <w:szCs w:val="20"/>
              </w:rPr>
              <w:t xml:space="preserve"> (poveznica sa strateškim okvirom Provedbenog programa Grada Samobora za razdoblje 2021. – 2025.):</w:t>
            </w:r>
          </w:p>
          <w:p w14:paraId="61F6CB8F" w14:textId="77777777" w:rsidR="00C37323" w:rsidRPr="00D44C2F" w:rsidRDefault="00C37323" w:rsidP="007E3F9C">
            <w:pPr>
              <w:rPr>
                <w:i/>
                <w:sz w:val="20"/>
                <w:szCs w:val="20"/>
              </w:rPr>
            </w:pPr>
            <w:r w:rsidRPr="00D44C2F">
              <w:rPr>
                <w:i/>
                <w:sz w:val="20"/>
                <w:szCs w:val="20"/>
              </w:rPr>
              <w:t>13. Lokalna uprava i administracija</w:t>
            </w:r>
          </w:p>
          <w:p w14:paraId="53EC16AC" w14:textId="77777777" w:rsidR="00C37323" w:rsidRPr="00D44C2F" w:rsidRDefault="00C37323" w:rsidP="007E3F9C">
            <w:pPr>
              <w:rPr>
                <w:i/>
                <w:sz w:val="20"/>
                <w:szCs w:val="20"/>
              </w:rPr>
            </w:pPr>
          </w:p>
          <w:p w14:paraId="232EA9A4" w14:textId="77777777" w:rsidR="00C37323" w:rsidRPr="00D44C2F" w:rsidRDefault="00C37323" w:rsidP="007E3F9C">
            <w:pPr>
              <w:rPr>
                <w:iCs/>
                <w:sz w:val="20"/>
                <w:szCs w:val="20"/>
              </w:rPr>
            </w:pPr>
            <w:r w:rsidRPr="00D44C2F">
              <w:rPr>
                <w:b/>
                <w:bCs/>
                <w:iCs/>
                <w:sz w:val="20"/>
                <w:szCs w:val="20"/>
              </w:rPr>
              <w:t>Pokazatelji rezultata</w:t>
            </w:r>
            <w:r w:rsidRPr="00D44C2F">
              <w:rPr>
                <w:iCs/>
                <w:sz w:val="20"/>
                <w:szCs w:val="20"/>
              </w:rPr>
              <w:t>:</w:t>
            </w:r>
          </w:p>
          <w:p w14:paraId="502EB44C" w14:textId="77777777" w:rsidR="00C37323" w:rsidRPr="00D44C2F" w:rsidRDefault="00C37323" w:rsidP="007E3F9C">
            <w:pPr>
              <w:jc w:val="both"/>
              <w:rPr>
                <w:i/>
                <w:sz w:val="20"/>
                <w:szCs w:val="20"/>
              </w:rPr>
            </w:pPr>
            <w:r w:rsidRPr="00D44C2F">
              <w:rPr>
                <w:iCs/>
                <w:sz w:val="20"/>
                <w:szCs w:val="20"/>
              </w:rPr>
              <w:t>Sukladno Prilogu 1. Provedbenog programa Grada Samobora za razdoblje 2021. – 2025.</w:t>
            </w:r>
          </w:p>
        </w:tc>
      </w:tr>
      <w:tr w:rsidR="00D44C2F" w:rsidRPr="00D44C2F" w14:paraId="3FD5FE2E" w14:textId="77777777" w:rsidTr="004D3DFF">
        <w:trPr>
          <w:trHeight w:val="300"/>
          <w:jc w:val="center"/>
        </w:trPr>
        <w:tc>
          <w:tcPr>
            <w:tcW w:w="10207" w:type="dxa"/>
            <w:gridSpan w:val="8"/>
            <w:shd w:val="clear" w:color="auto" w:fill="F2F2F2"/>
            <w:vAlign w:val="center"/>
            <w:hideMark/>
          </w:tcPr>
          <w:p w14:paraId="463379D7" w14:textId="77777777" w:rsidR="00C37323" w:rsidRPr="00D44C2F" w:rsidRDefault="00C37323" w:rsidP="007E3F9C">
            <w:pPr>
              <w:rPr>
                <w:b/>
                <w:bCs/>
                <w:sz w:val="20"/>
                <w:szCs w:val="20"/>
              </w:rPr>
            </w:pPr>
            <w:r w:rsidRPr="00D44C2F">
              <w:rPr>
                <w:b/>
                <w:bCs/>
                <w:sz w:val="20"/>
                <w:szCs w:val="20"/>
              </w:rPr>
              <w:t>Naziv aktivnosti/projekta u Proračunu: POSLOVANJE GRADSKOG VIJEĆA</w:t>
            </w:r>
          </w:p>
        </w:tc>
      </w:tr>
      <w:tr w:rsidR="00D44C2F" w:rsidRPr="00D44C2F" w14:paraId="5A5DC69A" w14:textId="77777777" w:rsidTr="00EB5061">
        <w:trPr>
          <w:trHeight w:val="251"/>
          <w:jc w:val="center"/>
        </w:trPr>
        <w:tc>
          <w:tcPr>
            <w:tcW w:w="6805" w:type="dxa"/>
            <w:gridSpan w:val="5"/>
            <w:vMerge w:val="restart"/>
            <w:shd w:val="clear" w:color="auto" w:fill="auto"/>
            <w:vAlign w:val="center"/>
            <w:hideMark/>
          </w:tcPr>
          <w:p w14:paraId="0F84F2B8" w14:textId="77777777" w:rsidR="00C37323" w:rsidRPr="00D44C2F" w:rsidRDefault="00C37323" w:rsidP="007E3F9C">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7A6045AC" w14:textId="7697E820" w:rsidR="00C37323" w:rsidRPr="00D44C2F" w:rsidRDefault="00C37323" w:rsidP="007E3F9C">
            <w:pPr>
              <w:jc w:val="center"/>
              <w:rPr>
                <w:sz w:val="20"/>
                <w:szCs w:val="20"/>
              </w:rPr>
            </w:pPr>
            <w:r w:rsidRPr="00D44C2F">
              <w:rPr>
                <w:sz w:val="20"/>
                <w:szCs w:val="20"/>
              </w:rPr>
              <w:t>Planirana sredstva</w:t>
            </w:r>
          </w:p>
        </w:tc>
      </w:tr>
      <w:tr w:rsidR="00D44C2F" w:rsidRPr="00D44C2F" w14:paraId="45CF23A5" w14:textId="77777777" w:rsidTr="00EB5061">
        <w:trPr>
          <w:trHeight w:val="207"/>
          <w:jc w:val="center"/>
        </w:trPr>
        <w:tc>
          <w:tcPr>
            <w:tcW w:w="6805" w:type="dxa"/>
            <w:gridSpan w:val="5"/>
            <w:vMerge/>
            <w:vAlign w:val="center"/>
            <w:hideMark/>
          </w:tcPr>
          <w:p w14:paraId="5A98EA2B" w14:textId="77777777" w:rsidR="00C37323" w:rsidRPr="00D44C2F" w:rsidRDefault="00C37323" w:rsidP="007E3F9C">
            <w:pPr>
              <w:rPr>
                <w:sz w:val="20"/>
                <w:szCs w:val="20"/>
              </w:rPr>
            </w:pPr>
          </w:p>
        </w:tc>
        <w:tc>
          <w:tcPr>
            <w:tcW w:w="1134" w:type="dxa"/>
            <w:shd w:val="clear" w:color="auto" w:fill="auto"/>
            <w:noWrap/>
            <w:vAlign w:val="center"/>
            <w:hideMark/>
          </w:tcPr>
          <w:p w14:paraId="375C66DD" w14:textId="71273431" w:rsidR="00C37323" w:rsidRPr="00D44C2F" w:rsidRDefault="00C37323" w:rsidP="007E3F9C">
            <w:pPr>
              <w:jc w:val="center"/>
              <w:rPr>
                <w:sz w:val="20"/>
                <w:szCs w:val="20"/>
              </w:rPr>
            </w:pPr>
            <w:r w:rsidRPr="00D44C2F">
              <w:rPr>
                <w:sz w:val="20"/>
                <w:szCs w:val="20"/>
              </w:rPr>
              <w:t>202</w:t>
            </w:r>
            <w:r w:rsidR="004D3DFF" w:rsidRPr="00D44C2F">
              <w:rPr>
                <w:sz w:val="20"/>
                <w:szCs w:val="20"/>
              </w:rPr>
              <w:t>4</w:t>
            </w:r>
            <w:r w:rsidRPr="00D44C2F">
              <w:rPr>
                <w:sz w:val="20"/>
                <w:szCs w:val="20"/>
              </w:rPr>
              <w:t>.</w:t>
            </w:r>
          </w:p>
        </w:tc>
        <w:tc>
          <w:tcPr>
            <w:tcW w:w="1134" w:type="dxa"/>
            <w:shd w:val="clear" w:color="auto" w:fill="auto"/>
            <w:noWrap/>
            <w:vAlign w:val="center"/>
            <w:hideMark/>
          </w:tcPr>
          <w:p w14:paraId="6EE2EDB2" w14:textId="0731D7A4" w:rsidR="00C37323" w:rsidRPr="00D44C2F" w:rsidRDefault="00C37323" w:rsidP="007E3F9C">
            <w:pPr>
              <w:jc w:val="center"/>
              <w:rPr>
                <w:sz w:val="20"/>
                <w:szCs w:val="20"/>
              </w:rPr>
            </w:pPr>
            <w:r w:rsidRPr="00D44C2F">
              <w:rPr>
                <w:sz w:val="20"/>
                <w:szCs w:val="20"/>
              </w:rPr>
              <w:t>202</w:t>
            </w:r>
            <w:r w:rsidR="004D3DFF" w:rsidRPr="00D44C2F">
              <w:rPr>
                <w:sz w:val="20"/>
                <w:szCs w:val="20"/>
              </w:rPr>
              <w:t>5</w:t>
            </w:r>
            <w:r w:rsidRPr="00D44C2F">
              <w:rPr>
                <w:sz w:val="20"/>
                <w:szCs w:val="20"/>
              </w:rPr>
              <w:t>.</w:t>
            </w:r>
          </w:p>
        </w:tc>
        <w:tc>
          <w:tcPr>
            <w:tcW w:w="1134" w:type="dxa"/>
            <w:shd w:val="clear" w:color="auto" w:fill="auto"/>
            <w:noWrap/>
            <w:vAlign w:val="center"/>
            <w:hideMark/>
          </w:tcPr>
          <w:p w14:paraId="12C5B576" w14:textId="5A232EB7" w:rsidR="00C37323" w:rsidRPr="00D44C2F" w:rsidRDefault="00C37323" w:rsidP="007E3F9C">
            <w:pPr>
              <w:jc w:val="center"/>
              <w:rPr>
                <w:sz w:val="20"/>
                <w:szCs w:val="20"/>
              </w:rPr>
            </w:pPr>
            <w:r w:rsidRPr="00D44C2F">
              <w:rPr>
                <w:sz w:val="20"/>
                <w:szCs w:val="20"/>
              </w:rPr>
              <w:t>202</w:t>
            </w:r>
            <w:r w:rsidR="004D3DFF" w:rsidRPr="00D44C2F">
              <w:rPr>
                <w:sz w:val="20"/>
                <w:szCs w:val="20"/>
              </w:rPr>
              <w:t>6</w:t>
            </w:r>
            <w:r w:rsidRPr="00D44C2F">
              <w:rPr>
                <w:sz w:val="20"/>
                <w:szCs w:val="20"/>
              </w:rPr>
              <w:t>.</w:t>
            </w:r>
          </w:p>
        </w:tc>
      </w:tr>
      <w:tr w:rsidR="00D44C2F" w:rsidRPr="00D44C2F" w14:paraId="1B7D591A" w14:textId="77777777" w:rsidTr="00EB5061">
        <w:trPr>
          <w:trHeight w:val="546"/>
          <w:jc w:val="center"/>
        </w:trPr>
        <w:tc>
          <w:tcPr>
            <w:tcW w:w="6805" w:type="dxa"/>
            <w:gridSpan w:val="5"/>
            <w:shd w:val="clear" w:color="auto" w:fill="auto"/>
            <w:noWrap/>
            <w:vAlign w:val="center"/>
            <w:hideMark/>
          </w:tcPr>
          <w:p w14:paraId="36973820" w14:textId="55F4F3B1" w:rsidR="00EB5061" w:rsidRPr="00D44C2F" w:rsidRDefault="00EB5061" w:rsidP="00EB5061">
            <w:pPr>
              <w:jc w:val="both"/>
              <w:rPr>
                <w:i/>
                <w:iCs/>
                <w:sz w:val="20"/>
                <w:szCs w:val="20"/>
              </w:rPr>
            </w:pPr>
            <w:r w:rsidRPr="00D44C2F">
              <w:rPr>
                <w:iCs/>
                <w:sz w:val="20"/>
                <w:szCs w:val="20"/>
              </w:rPr>
              <w:t xml:space="preserve">Redovita održavanja sjednica Gradskog vijeća i njegovih radnih tijela, omogućavanje donošenja odluka i drugih akata, omogućavanje tiskanja službenog glasila i na taj način informiranje javnosti, provođenje međugradske i međunarodne suradnje koja je </w:t>
            </w:r>
            <w:r w:rsidRPr="00D44C2F">
              <w:rPr>
                <w:rFonts w:eastAsia="Calibri"/>
                <w:sz w:val="20"/>
                <w:szCs w:val="20"/>
                <w:lang w:eastAsia="en-US"/>
              </w:rPr>
              <w:t>nakon godina pandemije ponovo uspostavljena.</w:t>
            </w:r>
          </w:p>
        </w:tc>
        <w:tc>
          <w:tcPr>
            <w:tcW w:w="1134" w:type="dxa"/>
            <w:shd w:val="clear" w:color="auto" w:fill="auto"/>
            <w:noWrap/>
            <w:vAlign w:val="center"/>
          </w:tcPr>
          <w:p w14:paraId="6250EC87" w14:textId="0CCB56EF" w:rsidR="00EB5061" w:rsidRPr="00D44C2F" w:rsidRDefault="00EB5061" w:rsidP="00EB5061">
            <w:pPr>
              <w:jc w:val="right"/>
              <w:rPr>
                <w:b/>
                <w:sz w:val="20"/>
                <w:szCs w:val="20"/>
              </w:rPr>
            </w:pPr>
            <w:r w:rsidRPr="00D44C2F">
              <w:rPr>
                <w:b/>
                <w:sz w:val="20"/>
                <w:szCs w:val="20"/>
              </w:rPr>
              <w:t>137.610</w:t>
            </w:r>
          </w:p>
        </w:tc>
        <w:tc>
          <w:tcPr>
            <w:tcW w:w="1134" w:type="dxa"/>
            <w:shd w:val="clear" w:color="auto" w:fill="auto"/>
            <w:noWrap/>
            <w:vAlign w:val="center"/>
          </w:tcPr>
          <w:p w14:paraId="558EED21" w14:textId="049168D8" w:rsidR="00EB5061" w:rsidRPr="00D44C2F" w:rsidRDefault="00EB5061" w:rsidP="00EB5061">
            <w:pPr>
              <w:jc w:val="right"/>
              <w:rPr>
                <w:b/>
                <w:sz w:val="20"/>
                <w:szCs w:val="20"/>
              </w:rPr>
            </w:pPr>
            <w:r w:rsidRPr="00D44C2F">
              <w:rPr>
                <w:b/>
                <w:sz w:val="20"/>
                <w:szCs w:val="20"/>
              </w:rPr>
              <w:t>132.300</w:t>
            </w:r>
          </w:p>
        </w:tc>
        <w:tc>
          <w:tcPr>
            <w:tcW w:w="1134" w:type="dxa"/>
            <w:shd w:val="clear" w:color="auto" w:fill="auto"/>
            <w:noWrap/>
            <w:vAlign w:val="center"/>
          </w:tcPr>
          <w:p w14:paraId="672BEF04" w14:textId="3514130D" w:rsidR="00EB5061" w:rsidRPr="00D44C2F" w:rsidRDefault="00EB5061" w:rsidP="00EB5061">
            <w:pPr>
              <w:jc w:val="right"/>
              <w:rPr>
                <w:b/>
                <w:sz w:val="20"/>
                <w:szCs w:val="20"/>
              </w:rPr>
            </w:pPr>
            <w:r w:rsidRPr="00D44C2F">
              <w:rPr>
                <w:b/>
                <w:sz w:val="20"/>
                <w:szCs w:val="20"/>
              </w:rPr>
              <w:t>140.210</w:t>
            </w:r>
          </w:p>
        </w:tc>
      </w:tr>
      <w:tr w:rsidR="00D44C2F" w:rsidRPr="00D44C2F" w14:paraId="3C9D71B3" w14:textId="77777777" w:rsidTr="00735824">
        <w:trPr>
          <w:trHeight w:val="416"/>
          <w:jc w:val="center"/>
        </w:trPr>
        <w:tc>
          <w:tcPr>
            <w:tcW w:w="1845" w:type="dxa"/>
            <w:shd w:val="clear" w:color="auto" w:fill="auto"/>
            <w:noWrap/>
            <w:vAlign w:val="center"/>
          </w:tcPr>
          <w:p w14:paraId="32CFFC75" w14:textId="77777777" w:rsidR="00EB5061" w:rsidRPr="00D44C2F" w:rsidRDefault="00EB5061" w:rsidP="00EB5061">
            <w:pPr>
              <w:rPr>
                <w:sz w:val="20"/>
                <w:szCs w:val="20"/>
              </w:rPr>
            </w:pPr>
            <w:r w:rsidRPr="00D44C2F">
              <w:rPr>
                <w:rFonts w:eastAsia="Calibri"/>
                <w:b/>
                <w:bCs/>
                <w:sz w:val="20"/>
                <w:szCs w:val="20"/>
              </w:rPr>
              <w:t>Pokazatelj uspješnosti</w:t>
            </w:r>
          </w:p>
        </w:tc>
        <w:tc>
          <w:tcPr>
            <w:tcW w:w="2834" w:type="dxa"/>
            <w:gridSpan w:val="2"/>
            <w:shd w:val="clear" w:color="auto" w:fill="auto"/>
            <w:vAlign w:val="center"/>
          </w:tcPr>
          <w:p w14:paraId="7014EF50" w14:textId="77777777" w:rsidR="00EB5061" w:rsidRPr="00D44C2F" w:rsidRDefault="00EB5061" w:rsidP="00EB5061">
            <w:pPr>
              <w:rPr>
                <w:sz w:val="20"/>
                <w:szCs w:val="20"/>
              </w:rPr>
            </w:pPr>
            <w:r w:rsidRPr="00D44C2F">
              <w:rPr>
                <w:rFonts w:eastAsia="Calibri"/>
                <w:b/>
                <w:bCs/>
                <w:sz w:val="20"/>
                <w:szCs w:val="20"/>
              </w:rPr>
              <w:t>Definicija</w:t>
            </w:r>
          </w:p>
        </w:tc>
        <w:tc>
          <w:tcPr>
            <w:tcW w:w="992" w:type="dxa"/>
            <w:shd w:val="clear" w:color="auto" w:fill="auto"/>
            <w:vAlign w:val="center"/>
          </w:tcPr>
          <w:p w14:paraId="6E2DD5F5" w14:textId="77777777" w:rsidR="00EB5061" w:rsidRPr="00D44C2F" w:rsidRDefault="00EB5061" w:rsidP="00EB5061">
            <w:pPr>
              <w:jc w:val="center"/>
              <w:rPr>
                <w:sz w:val="20"/>
                <w:szCs w:val="20"/>
              </w:rPr>
            </w:pPr>
            <w:r w:rsidRPr="00D44C2F">
              <w:rPr>
                <w:rFonts w:eastAsia="Calibri"/>
                <w:b/>
                <w:bCs/>
                <w:sz w:val="20"/>
                <w:szCs w:val="20"/>
              </w:rPr>
              <w:t>Jedinica</w:t>
            </w:r>
          </w:p>
        </w:tc>
        <w:tc>
          <w:tcPr>
            <w:tcW w:w="1134" w:type="dxa"/>
            <w:shd w:val="clear" w:color="auto" w:fill="auto"/>
            <w:vAlign w:val="center"/>
          </w:tcPr>
          <w:p w14:paraId="6F76089E" w14:textId="7CCEB853" w:rsidR="00EB5061" w:rsidRPr="00D44C2F" w:rsidRDefault="00EB5061" w:rsidP="00EB5061">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08C4862E" w14:textId="1E0D5D95" w:rsidR="00EB5061" w:rsidRPr="00D44C2F" w:rsidRDefault="00EB5061" w:rsidP="00EB5061">
            <w:pPr>
              <w:keepNext/>
              <w:jc w:val="center"/>
              <w:outlineLvl w:val="6"/>
              <w:rPr>
                <w:b/>
                <w:sz w:val="20"/>
                <w:szCs w:val="20"/>
              </w:rPr>
            </w:pPr>
            <w:r w:rsidRPr="00D44C2F">
              <w:rPr>
                <w:rFonts w:eastAsia="Calibri"/>
                <w:b/>
                <w:bCs/>
                <w:sz w:val="20"/>
                <w:szCs w:val="20"/>
              </w:rPr>
              <w:t>Ciljana vrijednost 2024.</w:t>
            </w:r>
          </w:p>
        </w:tc>
        <w:tc>
          <w:tcPr>
            <w:tcW w:w="1134" w:type="dxa"/>
            <w:shd w:val="clear" w:color="auto" w:fill="auto"/>
            <w:noWrap/>
            <w:vAlign w:val="center"/>
          </w:tcPr>
          <w:p w14:paraId="4B7F224F" w14:textId="07BD460E" w:rsidR="00EB5061" w:rsidRPr="00D44C2F" w:rsidRDefault="00EB5061" w:rsidP="00EB5061">
            <w:pPr>
              <w:keepNext/>
              <w:jc w:val="center"/>
              <w:outlineLvl w:val="6"/>
              <w:rPr>
                <w:b/>
                <w:sz w:val="20"/>
                <w:szCs w:val="20"/>
              </w:rPr>
            </w:pPr>
            <w:r w:rsidRPr="00D44C2F">
              <w:rPr>
                <w:rFonts w:eastAsia="Calibri"/>
                <w:b/>
                <w:bCs/>
                <w:sz w:val="20"/>
                <w:szCs w:val="20"/>
              </w:rPr>
              <w:t>Ciljana vrijednost 2025.</w:t>
            </w:r>
          </w:p>
        </w:tc>
        <w:tc>
          <w:tcPr>
            <w:tcW w:w="1134" w:type="dxa"/>
            <w:shd w:val="clear" w:color="auto" w:fill="auto"/>
            <w:noWrap/>
            <w:vAlign w:val="center"/>
          </w:tcPr>
          <w:p w14:paraId="1FBD4F71" w14:textId="2D31222D" w:rsidR="00EB5061" w:rsidRPr="00D44C2F" w:rsidRDefault="00EB5061" w:rsidP="00EB5061">
            <w:pPr>
              <w:keepNext/>
              <w:jc w:val="center"/>
              <w:outlineLvl w:val="6"/>
              <w:rPr>
                <w:b/>
                <w:sz w:val="20"/>
                <w:szCs w:val="20"/>
              </w:rPr>
            </w:pPr>
            <w:r w:rsidRPr="00D44C2F">
              <w:rPr>
                <w:rFonts w:eastAsia="Calibri"/>
                <w:b/>
                <w:bCs/>
                <w:sz w:val="20"/>
                <w:szCs w:val="20"/>
              </w:rPr>
              <w:t>Ciljana vrijednost 2026.</w:t>
            </w:r>
          </w:p>
        </w:tc>
      </w:tr>
      <w:tr w:rsidR="00D44C2F" w:rsidRPr="00D44C2F" w14:paraId="0115956A" w14:textId="77777777" w:rsidTr="00735824">
        <w:trPr>
          <w:trHeight w:val="416"/>
          <w:jc w:val="center"/>
        </w:trPr>
        <w:tc>
          <w:tcPr>
            <w:tcW w:w="1845" w:type="dxa"/>
            <w:shd w:val="clear" w:color="auto" w:fill="auto"/>
            <w:noWrap/>
            <w:vAlign w:val="center"/>
          </w:tcPr>
          <w:p w14:paraId="7F1FBD16" w14:textId="77777777" w:rsidR="00C37323" w:rsidRPr="00D44C2F" w:rsidRDefault="00C37323" w:rsidP="007E3F9C">
            <w:pPr>
              <w:rPr>
                <w:rFonts w:eastAsia="Calibri"/>
                <w:sz w:val="20"/>
                <w:szCs w:val="20"/>
                <w:lang w:eastAsia="en-US"/>
              </w:rPr>
            </w:pPr>
            <w:r w:rsidRPr="00D44C2F">
              <w:rPr>
                <w:rFonts w:eastAsia="Calibri"/>
                <w:sz w:val="20"/>
                <w:szCs w:val="20"/>
                <w:lang w:eastAsia="en-US"/>
              </w:rPr>
              <w:t>Broj održanih sjednica Gradskog vijeća</w:t>
            </w:r>
          </w:p>
        </w:tc>
        <w:tc>
          <w:tcPr>
            <w:tcW w:w="2834" w:type="dxa"/>
            <w:gridSpan w:val="2"/>
            <w:shd w:val="clear" w:color="auto" w:fill="auto"/>
            <w:vAlign w:val="center"/>
          </w:tcPr>
          <w:p w14:paraId="7FA5E5C1" w14:textId="3135AC9C" w:rsidR="00C37323" w:rsidRPr="00D44C2F" w:rsidRDefault="00C37323" w:rsidP="007E3F9C">
            <w:pPr>
              <w:suppressLineNumbers/>
              <w:rPr>
                <w:rFonts w:eastAsia="Calibri"/>
                <w:sz w:val="20"/>
                <w:szCs w:val="20"/>
                <w:lang w:eastAsia="en-US"/>
              </w:rPr>
            </w:pPr>
            <w:r w:rsidRPr="00D44C2F">
              <w:rPr>
                <w:rFonts w:eastAsia="Calibri"/>
                <w:sz w:val="20"/>
                <w:szCs w:val="20"/>
                <w:lang w:eastAsia="en-US"/>
              </w:rPr>
              <w:t xml:space="preserve">Tijekom godine u prosjeku se održava oko 10 sjednica Gradskog vijeća. </w:t>
            </w:r>
          </w:p>
          <w:p w14:paraId="1A6C2B8E" w14:textId="77777777" w:rsidR="00C37323" w:rsidRPr="00D44C2F" w:rsidRDefault="00C37323" w:rsidP="007E3F9C">
            <w:pPr>
              <w:suppressLineNumbers/>
              <w:rPr>
                <w:rFonts w:eastAsia="Calibri"/>
                <w:sz w:val="20"/>
                <w:szCs w:val="20"/>
                <w:lang w:eastAsia="en-US"/>
              </w:rPr>
            </w:pPr>
            <w:r w:rsidRPr="00D44C2F">
              <w:rPr>
                <w:rFonts w:eastAsia="Calibri"/>
                <w:sz w:val="20"/>
                <w:szCs w:val="20"/>
                <w:lang w:eastAsia="en-US"/>
              </w:rPr>
              <w:t>Prije sjednica Gradskog vijeća održavaju se i sjednice odbora.</w:t>
            </w:r>
          </w:p>
        </w:tc>
        <w:tc>
          <w:tcPr>
            <w:tcW w:w="992" w:type="dxa"/>
            <w:shd w:val="clear" w:color="auto" w:fill="auto"/>
            <w:vAlign w:val="center"/>
          </w:tcPr>
          <w:p w14:paraId="42CFA59A"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Broj sjednica GV</w:t>
            </w:r>
          </w:p>
        </w:tc>
        <w:tc>
          <w:tcPr>
            <w:tcW w:w="1134" w:type="dxa"/>
            <w:shd w:val="clear" w:color="auto" w:fill="auto"/>
            <w:vAlign w:val="center"/>
          </w:tcPr>
          <w:p w14:paraId="3310D592" w14:textId="7B19D04B" w:rsidR="00C37323" w:rsidRPr="00D44C2F" w:rsidRDefault="00EB5061" w:rsidP="007E3F9C">
            <w:pPr>
              <w:jc w:val="center"/>
              <w:rPr>
                <w:rFonts w:eastAsia="Calibri"/>
                <w:sz w:val="20"/>
                <w:szCs w:val="20"/>
                <w:lang w:eastAsia="en-US"/>
              </w:rPr>
            </w:pPr>
            <w:r w:rsidRPr="00D44C2F">
              <w:rPr>
                <w:rFonts w:eastAsia="Calibri"/>
                <w:sz w:val="20"/>
                <w:szCs w:val="20"/>
                <w:lang w:eastAsia="en-US"/>
              </w:rPr>
              <w:t>10</w:t>
            </w:r>
          </w:p>
        </w:tc>
        <w:tc>
          <w:tcPr>
            <w:tcW w:w="1134" w:type="dxa"/>
            <w:shd w:val="clear" w:color="auto" w:fill="auto"/>
            <w:noWrap/>
            <w:vAlign w:val="center"/>
          </w:tcPr>
          <w:p w14:paraId="27DE069A"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10</w:t>
            </w:r>
          </w:p>
        </w:tc>
        <w:tc>
          <w:tcPr>
            <w:tcW w:w="1134" w:type="dxa"/>
            <w:shd w:val="clear" w:color="auto" w:fill="auto"/>
            <w:noWrap/>
            <w:vAlign w:val="center"/>
          </w:tcPr>
          <w:p w14:paraId="0BAFFD24"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10</w:t>
            </w:r>
          </w:p>
        </w:tc>
        <w:tc>
          <w:tcPr>
            <w:tcW w:w="1134" w:type="dxa"/>
            <w:shd w:val="clear" w:color="auto" w:fill="auto"/>
            <w:noWrap/>
            <w:vAlign w:val="center"/>
          </w:tcPr>
          <w:p w14:paraId="798F1495"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10</w:t>
            </w:r>
          </w:p>
        </w:tc>
      </w:tr>
      <w:tr w:rsidR="00D44C2F" w:rsidRPr="00D44C2F" w14:paraId="073B1DAE" w14:textId="77777777" w:rsidTr="00735824">
        <w:trPr>
          <w:trHeight w:val="416"/>
          <w:jc w:val="center"/>
        </w:trPr>
        <w:tc>
          <w:tcPr>
            <w:tcW w:w="1845" w:type="dxa"/>
            <w:shd w:val="clear" w:color="auto" w:fill="auto"/>
            <w:noWrap/>
            <w:vAlign w:val="center"/>
          </w:tcPr>
          <w:p w14:paraId="3411AB98" w14:textId="77777777" w:rsidR="00C37323" w:rsidRPr="00D44C2F" w:rsidRDefault="00C37323" w:rsidP="007E3F9C">
            <w:pPr>
              <w:rPr>
                <w:rFonts w:eastAsia="Calibri"/>
                <w:sz w:val="20"/>
                <w:szCs w:val="20"/>
                <w:lang w:eastAsia="en-US"/>
              </w:rPr>
            </w:pPr>
            <w:r w:rsidRPr="00D44C2F">
              <w:rPr>
                <w:rFonts w:eastAsia="Calibri"/>
                <w:sz w:val="20"/>
                <w:szCs w:val="20"/>
                <w:lang w:eastAsia="en-US"/>
              </w:rPr>
              <w:t>Broj objavljenih Službenih vijesti Grada Samobora</w:t>
            </w:r>
          </w:p>
        </w:tc>
        <w:tc>
          <w:tcPr>
            <w:tcW w:w="2834" w:type="dxa"/>
            <w:gridSpan w:val="2"/>
            <w:shd w:val="clear" w:color="auto" w:fill="auto"/>
            <w:vAlign w:val="center"/>
          </w:tcPr>
          <w:p w14:paraId="24F0C6E1" w14:textId="77777777" w:rsidR="00C37323" w:rsidRPr="00D44C2F" w:rsidRDefault="00C37323" w:rsidP="007E3F9C">
            <w:pPr>
              <w:suppressLineNumbers/>
              <w:rPr>
                <w:rFonts w:eastAsia="Calibri"/>
                <w:sz w:val="20"/>
                <w:szCs w:val="20"/>
                <w:lang w:eastAsia="en-US"/>
              </w:rPr>
            </w:pPr>
            <w:r w:rsidRPr="00D44C2F">
              <w:rPr>
                <w:rFonts w:eastAsia="Calibri"/>
                <w:sz w:val="20"/>
                <w:szCs w:val="20"/>
                <w:lang w:eastAsia="en-US"/>
              </w:rPr>
              <w:t>Redovita objava Službenih vijesti Grada Samobora.</w:t>
            </w:r>
          </w:p>
        </w:tc>
        <w:tc>
          <w:tcPr>
            <w:tcW w:w="992" w:type="dxa"/>
            <w:shd w:val="clear" w:color="auto" w:fill="auto"/>
            <w:vAlign w:val="center"/>
          </w:tcPr>
          <w:p w14:paraId="440A70DB"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Broj SV</w:t>
            </w:r>
          </w:p>
        </w:tc>
        <w:tc>
          <w:tcPr>
            <w:tcW w:w="1134" w:type="dxa"/>
            <w:shd w:val="clear" w:color="auto" w:fill="auto"/>
            <w:vAlign w:val="center"/>
          </w:tcPr>
          <w:p w14:paraId="5F984BD9"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12</w:t>
            </w:r>
          </w:p>
        </w:tc>
        <w:tc>
          <w:tcPr>
            <w:tcW w:w="1134" w:type="dxa"/>
            <w:shd w:val="clear" w:color="auto" w:fill="auto"/>
            <w:noWrap/>
            <w:vAlign w:val="center"/>
          </w:tcPr>
          <w:p w14:paraId="70A2B486"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10</w:t>
            </w:r>
          </w:p>
        </w:tc>
        <w:tc>
          <w:tcPr>
            <w:tcW w:w="1134" w:type="dxa"/>
            <w:shd w:val="clear" w:color="auto" w:fill="auto"/>
            <w:noWrap/>
            <w:vAlign w:val="center"/>
          </w:tcPr>
          <w:p w14:paraId="2CF459B7"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10</w:t>
            </w:r>
          </w:p>
        </w:tc>
        <w:tc>
          <w:tcPr>
            <w:tcW w:w="1134" w:type="dxa"/>
            <w:shd w:val="clear" w:color="auto" w:fill="auto"/>
            <w:noWrap/>
            <w:vAlign w:val="center"/>
          </w:tcPr>
          <w:p w14:paraId="35227DA6" w14:textId="6FF71BBB" w:rsidR="00C37323" w:rsidRPr="00D44C2F" w:rsidRDefault="00C37323" w:rsidP="007E3F9C">
            <w:pPr>
              <w:jc w:val="center"/>
              <w:rPr>
                <w:rFonts w:eastAsia="Calibri"/>
                <w:sz w:val="20"/>
                <w:szCs w:val="20"/>
                <w:lang w:eastAsia="en-US"/>
              </w:rPr>
            </w:pPr>
            <w:r w:rsidRPr="00D44C2F">
              <w:rPr>
                <w:rFonts w:eastAsia="Calibri"/>
                <w:sz w:val="20"/>
                <w:szCs w:val="20"/>
                <w:lang w:eastAsia="en-US"/>
              </w:rPr>
              <w:t>1</w:t>
            </w:r>
            <w:r w:rsidR="00EB5061" w:rsidRPr="00D44C2F">
              <w:rPr>
                <w:rFonts w:eastAsia="Calibri"/>
                <w:sz w:val="20"/>
                <w:szCs w:val="20"/>
                <w:lang w:eastAsia="en-US"/>
              </w:rPr>
              <w:t>4</w:t>
            </w:r>
          </w:p>
        </w:tc>
      </w:tr>
      <w:tr w:rsidR="00D44C2F" w:rsidRPr="00D44C2F" w14:paraId="167125F1" w14:textId="77777777" w:rsidTr="00735824">
        <w:trPr>
          <w:trHeight w:val="416"/>
          <w:jc w:val="center"/>
        </w:trPr>
        <w:tc>
          <w:tcPr>
            <w:tcW w:w="1845" w:type="dxa"/>
            <w:shd w:val="clear" w:color="auto" w:fill="auto"/>
            <w:noWrap/>
            <w:vAlign w:val="center"/>
          </w:tcPr>
          <w:p w14:paraId="01EE3D8F" w14:textId="77777777" w:rsidR="00C37323" w:rsidRPr="00D44C2F" w:rsidRDefault="00C37323" w:rsidP="007E3F9C">
            <w:pPr>
              <w:rPr>
                <w:rFonts w:eastAsia="Calibri"/>
                <w:sz w:val="20"/>
                <w:szCs w:val="20"/>
                <w:lang w:eastAsia="en-US"/>
              </w:rPr>
            </w:pPr>
            <w:r w:rsidRPr="00D44C2F">
              <w:rPr>
                <w:rFonts w:eastAsia="Calibri"/>
                <w:sz w:val="20"/>
                <w:szCs w:val="20"/>
                <w:lang w:eastAsia="en-US"/>
              </w:rPr>
              <w:t>Broj posjeta delegacija</w:t>
            </w:r>
          </w:p>
        </w:tc>
        <w:tc>
          <w:tcPr>
            <w:tcW w:w="2834" w:type="dxa"/>
            <w:gridSpan w:val="2"/>
            <w:shd w:val="clear" w:color="auto" w:fill="auto"/>
            <w:vAlign w:val="center"/>
          </w:tcPr>
          <w:p w14:paraId="2BBC43E8" w14:textId="77777777" w:rsidR="00C37323" w:rsidRPr="00D44C2F" w:rsidRDefault="00C37323" w:rsidP="007E3F9C">
            <w:pPr>
              <w:suppressLineNumbers/>
              <w:rPr>
                <w:rFonts w:eastAsia="Calibri"/>
                <w:sz w:val="20"/>
                <w:szCs w:val="20"/>
                <w:lang w:eastAsia="en-US"/>
              </w:rPr>
            </w:pPr>
            <w:r w:rsidRPr="00D44C2F">
              <w:rPr>
                <w:rFonts w:eastAsia="Calibri"/>
                <w:sz w:val="20"/>
                <w:szCs w:val="20"/>
                <w:lang w:eastAsia="en-US"/>
              </w:rPr>
              <w:t>Posjet delegacija gradova prijatelja gradu Samoboru te posjet delegacije Grada Samobora gradovima prijateljima na godišnjoj razini</w:t>
            </w:r>
          </w:p>
        </w:tc>
        <w:tc>
          <w:tcPr>
            <w:tcW w:w="992" w:type="dxa"/>
            <w:shd w:val="clear" w:color="auto" w:fill="auto"/>
            <w:vAlign w:val="center"/>
          </w:tcPr>
          <w:p w14:paraId="7085F485"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Broj posjeta</w:t>
            </w:r>
          </w:p>
        </w:tc>
        <w:tc>
          <w:tcPr>
            <w:tcW w:w="1134" w:type="dxa"/>
            <w:shd w:val="clear" w:color="auto" w:fill="auto"/>
            <w:vAlign w:val="center"/>
          </w:tcPr>
          <w:p w14:paraId="5E028FF8" w14:textId="77777777" w:rsidR="00C37323" w:rsidRPr="00D44C2F" w:rsidRDefault="00C37323" w:rsidP="007E3F9C">
            <w:pPr>
              <w:jc w:val="center"/>
              <w:rPr>
                <w:rFonts w:eastAsia="Calibri"/>
                <w:sz w:val="20"/>
                <w:szCs w:val="20"/>
                <w:lang w:eastAsia="en-US"/>
              </w:rPr>
            </w:pPr>
            <w:r w:rsidRPr="00D44C2F">
              <w:rPr>
                <w:sz w:val="20"/>
                <w:szCs w:val="20"/>
              </w:rPr>
              <w:t>5</w:t>
            </w:r>
          </w:p>
        </w:tc>
        <w:tc>
          <w:tcPr>
            <w:tcW w:w="1134" w:type="dxa"/>
            <w:shd w:val="clear" w:color="auto" w:fill="auto"/>
            <w:noWrap/>
            <w:vAlign w:val="center"/>
          </w:tcPr>
          <w:p w14:paraId="235A0E76" w14:textId="77777777" w:rsidR="00C37323" w:rsidRPr="00D44C2F" w:rsidRDefault="00C37323" w:rsidP="007E3F9C">
            <w:pPr>
              <w:jc w:val="center"/>
              <w:rPr>
                <w:rFonts w:eastAsia="Calibri"/>
                <w:sz w:val="20"/>
                <w:szCs w:val="20"/>
                <w:lang w:eastAsia="en-US"/>
              </w:rPr>
            </w:pPr>
            <w:r w:rsidRPr="00D44C2F">
              <w:rPr>
                <w:sz w:val="20"/>
                <w:szCs w:val="20"/>
              </w:rPr>
              <w:t>6</w:t>
            </w:r>
          </w:p>
        </w:tc>
        <w:tc>
          <w:tcPr>
            <w:tcW w:w="1134" w:type="dxa"/>
            <w:shd w:val="clear" w:color="auto" w:fill="auto"/>
            <w:noWrap/>
            <w:vAlign w:val="center"/>
          </w:tcPr>
          <w:p w14:paraId="50E997E3" w14:textId="77777777" w:rsidR="00C37323" w:rsidRPr="00D44C2F" w:rsidRDefault="00C37323" w:rsidP="007E3F9C">
            <w:pPr>
              <w:jc w:val="center"/>
              <w:rPr>
                <w:rFonts w:eastAsia="Calibri"/>
                <w:sz w:val="20"/>
                <w:szCs w:val="20"/>
                <w:lang w:eastAsia="en-US"/>
              </w:rPr>
            </w:pPr>
            <w:r w:rsidRPr="00D44C2F">
              <w:rPr>
                <w:sz w:val="20"/>
                <w:szCs w:val="20"/>
              </w:rPr>
              <w:t>6</w:t>
            </w:r>
          </w:p>
        </w:tc>
        <w:tc>
          <w:tcPr>
            <w:tcW w:w="1134" w:type="dxa"/>
            <w:shd w:val="clear" w:color="auto" w:fill="auto"/>
            <w:noWrap/>
            <w:vAlign w:val="center"/>
          </w:tcPr>
          <w:p w14:paraId="2C74C332" w14:textId="77777777" w:rsidR="00C37323" w:rsidRPr="00D44C2F" w:rsidRDefault="00C37323" w:rsidP="007E3F9C">
            <w:pPr>
              <w:jc w:val="center"/>
              <w:rPr>
                <w:rFonts w:eastAsia="Calibri"/>
                <w:sz w:val="20"/>
                <w:szCs w:val="20"/>
                <w:lang w:eastAsia="en-US"/>
              </w:rPr>
            </w:pPr>
            <w:r w:rsidRPr="00D44C2F">
              <w:rPr>
                <w:sz w:val="20"/>
                <w:szCs w:val="20"/>
              </w:rPr>
              <w:t>6</w:t>
            </w:r>
          </w:p>
        </w:tc>
      </w:tr>
      <w:tr w:rsidR="00D44C2F" w:rsidRPr="00D44C2F" w14:paraId="7BDD24E3" w14:textId="77777777" w:rsidTr="00EB5061">
        <w:trPr>
          <w:trHeight w:val="300"/>
          <w:jc w:val="center"/>
        </w:trPr>
        <w:tc>
          <w:tcPr>
            <w:tcW w:w="10207" w:type="dxa"/>
            <w:gridSpan w:val="8"/>
            <w:shd w:val="clear" w:color="auto" w:fill="F2F2F2"/>
            <w:vAlign w:val="center"/>
            <w:hideMark/>
          </w:tcPr>
          <w:p w14:paraId="0DC93AB0" w14:textId="77777777" w:rsidR="00C37323" w:rsidRPr="00D44C2F" w:rsidRDefault="00C37323" w:rsidP="007E3F9C">
            <w:pPr>
              <w:rPr>
                <w:b/>
                <w:bCs/>
                <w:sz w:val="20"/>
                <w:szCs w:val="20"/>
              </w:rPr>
            </w:pPr>
            <w:r w:rsidRPr="00D44C2F">
              <w:rPr>
                <w:b/>
                <w:bCs/>
                <w:sz w:val="20"/>
                <w:szCs w:val="20"/>
              </w:rPr>
              <w:t>Naziv aktivnosti/projekta u Proračunu: OBILJEŽAVANJE DANA GRADA</w:t>
            </w:r>
          </w:p>
        </w:tc>
      </w:tr>
      <w:tr w:rsidR="00D44C2F" w:rsidRPr="00D44C2F" w14:paraId="3E047532" w14:textId="77777777" w:rsidTr="00EB5061">
        <w:trPr>
          <w:trHeight w:val="251"/>
          <w:jc w:val="center"/>
        </w:trPr>
        <w:tc>
          <w:tcPr>
            <w:tcW w:w="6805" w:type="dxa"/>
            <w:gridSpan w:val="5"/>
            <w:vMerge w:val="restart"/>
            <w:shd w:val="clear" w:color="auto" w:fill="auto"/>
            <w:vAlign w:val="center"/>
            <w:hideMark/>
          </w:tcPr>
          <w:p w14:paraId="6DDD0615" w14:textId="77777777" w:rsidR="004D3DFF" w:rsidRPr="00D44C2F" w:rsidRDefault="004D3DFF" w:rsidP="004D3DFF">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533F49F1" w14:textId="3EC01475" w:rsidR="004D3DFF" w:rsidRPr="00D44C2F" w:rsidRDefault="004D3DFF" w:rsidP="004D3DFF">
            <w:pPr>
              <w:jc w:val="center"/>
              <w:rPr>
                <w:sz w:val="20"/>
                <w:szCs w:val="20"/>
              </w:rPr>
            </w:pPr>
            <w:r w:rsidRPr="00D44C2F">
              <w:rPr>
                <w:sz w:val="20"/>
                <w:szCs w:val="20"/>
              </w:rPr>
              <w:t>Planirana sredstva</w:t>
            </w:r>
          </w:p>
        </w:tc>
      </w:tr>
      <w:tr w:rsidR="00D44C2F" w:rsidRPr="00D44C2F" w14:paraId="5C7B7690" w14:textId="77777777" w:rsidTr="00EB5061">
        <w:trPr>
          <w:trHeight w:val="182"/>
          <w:jc w:val="center"/>
        </w:trPr>
        <w:tc>
          <w:tcPr>
            <w:tcW w:w="6805" w:type="dxa"/>
            <w:gridSpan w:val="5"/>
            <w:vMerge/>
            <w:vAlign w:val="center"/>
            <w:hideMark/>
          </w:tcPr>
          <w:p w14:paraId="4C10E66A" w14:textId="77777777" w:rsidR="004D3DFF" w:rsidRPr="00D44C2F" w:rsidRDefault="004D3DFF" w:rsidP="004D3DFF">
            <w:pPr>
              <w:rPr>
                <w:sz w:val="20"/>
                <w:szCs w:val="20"/>
              </w:rPr>
            </w:pPr>
          </w:p>
        </w:tc>
        <w:tc>
          <w:tcPr>
            <w:tcW w:w="1134" w:type="dxa"/>
            <w:shd w:val="clear" w:color="auto" w:fill="auto"/>
            <w:noWrap/>
            <w:vAlign w:val="center"/>
            <w:hideMark/>
          </w:tcPr>
          <w:p w14:paraId="3F6455E3" w14:textId="16477961" w:rsidR="004D3DFF" w:rsidRPr="00D44C2F" w:rsidRDefault="004D3DFF" w:rsidP="004D3DFF">
            <w:pPr>
              <w:jc w:val="center"/>
              <w:rPr>
                <w:sz w:val="20"/>
                <w:szCs w:val="20"/>
              </w:rPr>
            </w:pPr>
            <w:r w:rsidRPr="00D44C2F">
              <w:rPr>
                <w:sz w:val="20"/>
                <w:szCs w:val="20"/>
              </w:rPr>
              <w:t>2024.</w:t>
            </w:r>
          </w:p>
        </w:tc>
        <w:tc>
          <w:tcPr>
            <w:tcW w:w="1134" w:type="dxa"/>
            <w:shd w:val="clear" w:color="auto" w:fill="auto"/>
            <w:noWrap/>
            <w:vAlign w:val="center"/>
            <w:hideMark/>
          </w:tcPr>
          <w:p w14:paraId="073FB617" w14:textId="08B5A7AA" w:rsidR="004D3DFF" w:rsidRPr="00D44C2F" w:rsidRDefault="004D3DFF" w:rsidP="004D3DFF">
            <w:pPr>
              <w:jc w:val="center"/>
              <w:rPr>
                <w:sz w:val="20"/>
                <w:szCs w:val="20"/>
              </w:rPr>
            </w:pPr>
            <w:r w:rsidRPr="00D44C2F">
              <w:rPr>
                <w:sz w:val="20"/>
                <w:szCs w:val="20"/>
              </w:rPr>
              <w:t>2025.</w:t>
            </w:r>
          </w:p>
        </w:tc>
        <w:tc>
          <w:tcPr>
            <w:tcW w:w="1134" w:type="dxa"/>
            <w:shd w:val="clear" w:color="auto" w:fill="auto"/>
            <w:noWrap/>
            <w:vAlign w:val="center"/>
            <w:hideMark/>
          </w:tcPr>
          <w:p w14:paraId="323954EB" w14:textId="2F0EA1A7" w:rsidR="004D3DFF" w:rsidRPr="00D44C2F" w:rsidRDefault="004D3DFF" w:rsidP="004D3DFF">
            <w:pPr>
              <w:jc w:val="center"/>
              <w:rPr>
                <w:sz w:val="20"/>
                <w:szCs w:val="20"/>
              </w:rPr>
            </w:pPr>
            <w:r w:rsidRPr="00D44C2F">
              <w:rPr>
                <w:sz w:val="20"/>
                <w:szCs w:val="20"/>
              </w:rPr>
              <w:t>2026.</w:t>
            </w:r>
          </w:p>
        </w:tc>
      </w:tr>
      <w:tr w:rsidR="00D44C2F" w:rsidRPr="00D44C2F" w14:paraId="32ABDB6A" w14:textId="77777777" w:rsidTr="00EB5061">
        <w:trPr>
          <w:trHeight w:val="546"/>
          <w:jc w:val="center"/>
        </w:trPr>
        <w:tc>
          <w:tcPr>
            <w:tcW w:w="6805" w:type="dxa"/>
            <w:gridSpan w:val="5"/>
            <w:shd w:val="clear" w:color="auto" w:fill="auto"/>
            <w:noWrap/>
            <w:vAlign w:val="center"/>
            <w:hideMark/>
          </w:tcPr>
          <w:p w14:paraId="07805F30" w14:textId="567031B0" w:rsidR="00A44749" w:rsidRPr="00D44C2F" w:rsidRDefault="00A44749" w:rsidP="00A44749">
            <w:pPr>
              <w:jc w:val="both"/>
              <w:rPr>
                <w:i/>
                <w:iCs/>
                <w:sz w:val="20"/>
                <w:szCs w:val="20"/>
              </w:rPr>
            </w:pPr>
            <w:r w:rsidRPr="00D44C2F">
              <w:rPr>
                <w:iCs/>
                <w:sz w:val="20"/>
                <w:szCs w:val="20"/>
              </w:rPr>
              <w:t>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grafičkih i tiskarskih usluga, troškova intelektualnih usluga, reprezentacije, rashoda protokola i dr.</w:t>
            </w:r>
          </w:p>
        </w:tc>
        <w:tc>
          <w:tcPr>
            <w:tcW w:w="1134" w:type="dxa"/>
            <w:shd w:val="clear" w:color="auto" w:fill="auto"/>
            <w:noWrap/>
            <w:vAlign w:val="center"/>
          </w:tcPr>
          <w:p w14:paraId="62D064FD" w14:textId="36C27396" w:rsidR="00A44749" w:rsidRPr="00D44C2F" w:rsidRDefault="00A44749" w:rsidP="00A44749">
            <w:pPr>
              <w:jc w:val="right"/>
              <w:rPr>
                <w:b/>
                <w:sz w:val="20"/>
                <w:szCs w:val="20"/>
              </w:rPr>
            </w:pPr>
            <w:r w:rsidRPr="00D44C2F">
              <w:rPr>
                <w:b/>
                <w:bCs/>
                <w:sz w:val="20"/>
                <w:szCs w:val="20"/>
              </w:rPr>
              <w:t>36.130</w:t>
            </w:r>
          </w:p>
        </w:tc>
        <w:tc>
          <w:tcPr>
            <w:tcW w:w="1134" w:type="dxa"/>
            <w:shd w:val="clear" w:color="auto" w:fill="auto"/>
            <w:noWrap/>
            <w:vAlign w:val="center"/>
          </w:tcPr>
          <w:p w14:paraId="6FBF32B9" w14:textId="0BF27772" w:rsidR="00A44749" w:rsidRPr="00D44C2F" w:rsidRDefault="00A44749" w:rsidP="00A44749">
            <w:pPr>
              <w:jc w:val="right"/>
              <w:rPr>
                <w:b/>
                <w:sz w:val="20"/>
                <w:szCs w:val="20"/>
              </w:rPr>
            </w:pPr>
            <w:r w:rsidRPr="00D44C2F">
              <w:rPr>
                <w:b/>
                <w:bCs/>
                <w:sz w:val="20"/>
                <w:szCs w:val="20"/>
              </w:rPr>
              <w:t>36.500</w:t>
            </w:r>
          </w:p>
        </w:tc>
        <w:tc>
          <w:tcPr>
            <w:tcW w:w="1134" w:type="dxa"/>
            <w:shd w:val="clear" w:color="auto" w:fill="auto"/>
            <w:noWrap/>
            <w:vAlign w:val="center"/>
          </w:tcPr>
          <w:p w14:paraId="1509C3DE" w14:textId="0EE4FCBE" w:rsidR="00A44749" w:rsidRPr="00D44C2F" w:rsidRDefault="00A44749" w:rsidP="00A44749">
            <w:pPr>
              <w:jc w:val="right"/>
              <w:rPr>
                <w:b/>
                <w:sz w:val="20"/>
                <w:szCs w:val="20"/>
              </w:rPr>
            </w:pPr>
            <w:r w:rsidRPr="00D44C2F">
              <w:rPr>
                <w:b/>
                <w:bCs/>
                <w:sz w:val="20"/>
                <w:szCs w:val="20"/>
              </w:rPr>
              <w:t>39.500</w:t>
            </w:r>
          </w:p>
        </w:tc>
      </w:tr>
      <w:tr w:rsidR="00D44C2F" w:rsidRPr="00D44C2F" w14:paraId="17EE3B03" w14:textId="77777777" w:rsidTr="00EB5061">
        <w:trPr>
          <w:trHeight w:val="416"/>
          <w:jc w:val="center"/>
        </w:trPr>
        <w:tc>
          <w:tcPr>
            <w:tcW w:w="1985" w:type="dxa"/>
            <w:gridSpan w:val="2"/>
            <w:shd w:val="clear" w:color="auto" w:fill="auto"/>
            <w:noWrap/>
            <w:vAlign w:val="center"/>
          </w:tcPr>
          <w:p w14:paraId="060D3B17" w14:textId="77777777" w:rsidR="00A44749" w:rsidRPr="00D44C2F" w:rsidRDefault="00A44749" w:rsidP="00A44749">
            <w:pPr>
              <w:rPr>
                <w:sz w:val="20"/>
                <w:szCs w:val="20"/>
              </w:rPr>
            </w:pPr>
            <w:r w:rsidRPr="00D44C2F">
              <w:rPr>
                <w:rFonts w:eastAsia="Calibri"/>
                <w:b/>
                <w:bCs/>
                <w:sz w:val="20"/>
                <w:szCs w:val="20"/>
              </w:rPr>
              <w:t>Pokazatelj uspješnosti</w:t>
            </w:r>
          </w:p>
        </w:tc>
        <w:tc>
          <w:tcPr>
            <w:tcW w:w="2694" w:type="dxa"/>
            <w:shd w:val="clear" w:color="auto" w:fill="auto"/>
            <w:vAlign w:val="center"/>
          </w:tcPr>
          <w:p w14:paraId="44A0A311" w14:textId="77777777" w:rsidR="00A44749" w:rsidRPr="00D44C2F" w:rsidRDefault="00A44749" w:rsidP="00A44749">
            <w:pPr>
              <w:rPr>
                <w:sz w:val="20"/>
                <w:szCs w:val="20"/>
              </w:rPr>
            </w:pPr>
            <w:r w:rsidRPr="00D44C2F">
              <w:rPr>
                <w:rFonts w:eastAsia="Calibri"/>
                <w:b/>
                <w:bCs/>
                <w:sz w:val="20"/>
                <w:szCs w:val="20"/>
              </w:rPr>
              <w:t>Definicija</w:t>
            </w:r>
          </w:p>
        </w:tc>
        <w:tc>
          <w:tcPr>
            <w:tcW w:w="992" w:type="dxa"/>
            <w:shd w:val="clear" w:color="auto" w:fill="auto"/>
            <w:vAlign w:val="center"/>
          </w:tcPr>
          <w:p w14:paraId="619CA87A" w14:textId="77777777" w:rsidR="00A44749" w:rsidRPr="00D44C2F" w:rsidRDefault="00A44749" w:rsidP="00A44749">
            <w:pPr>
              <w:jc w:val="center"/>
              <w:rPr>
                <w:sz w:val="20"/>
                <w:szCs w:val="20"/>
              </w:rPr>
            </w:pPr>
            <w:r w:rsidRPr="00D44C2F">
              <w:rPr>
                <w:rFonts w:eastAsia="Calibri"/>
                <w:b/>
                <w:bCs/>
                <w:sz w:val="20"/>
                <w:szCs w:val="20"/>
              </w:rPr>
              <w:t>Jedinica</w:t>
            </w:r>
          </w:p>
        </w:tc>
        <w:tc>
          <w:tcPr>
            <w:tcW w:w="1134" w:type="dxa"/>
            <w:shd w:val="clear" w:color="auto" w:fill="auto"/>
            <w:vAlign w:val="center"/>
          </w:tcPr>
          <w:p w14:paraId="51F84056" w14:textId="43D28ECC" w:rsidR="00A44749" w:rsidRPr="00D44C2F" w:rsidRDefault="00A44749" w:rsidP="00A44749">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2BCF5BB4" w14:textId="0F7F6A48" w:rsidR="00A44749" w:rsidRPr="00D44C2F" w:rsidRDefault="00A44749" w:rsidP="00A44749">
            <w:pPr>
              <w:keepNext/>
              <w:jc w:val="center"/>
              <w:outlineLvl w:val="6"/>
              <w:rPr>
                <w:b/>
                <w:sz w:val="20"/>
                <w:szCs w:val="20"/>
              </w:rPr>
            </w:pPr>
            <w:r w:rsidRPr="00D44C2F">
              <w:rPr>
                <w:rFonts w:eastAsia="Calibri"/>
                <w:b/>
                <w:bCs/>
                <w:sz w:val="20"/>
                <w:szCs w:val="20"/>
              </w:rPr>
              <w:t>Ciljana vrijednost 2024.</w:t>
            </w:r>
          </w:p>
        </w:tc>
        <w:tc>
          <w:tcPr>
            <w:tcW w:w="1134" w:type="dxa"/>
            <w:shd w:val="clear" w:color="auto" w:fill="auto"/>
            <w:noWrap/>
            <w:vAlign w:val="center"/>
          </w:tcPr>
          <w:p w14:paraId="407E3E65" w14:textId="43BB222D" w:rsidR="00A44749" w:rsidRPr="00D44C2F" w:rsidRDefault="00A44749" w:rsidP="00A44749">
            <w:pPr>
              <w:keepNext/>
              <w:jc w:val="center"/>
              <w:outlineLvl w:val="6"/>
              <w:rPr>
                <w:b/>
                <w:sz w:val="20"/>
                <w:szCs w:val="20"/>
              </w:rPr>
            </w:pPr>
            <w:r w:rsidRPr="00D44C2F">
              <w:rPr>
                <w:rFonts w:eastAsia="Calibri"/>
                <w:b/>
                <w:bCs/>
                <w:sz w:val="20"/>
                <w:szCs w:val="20"/>
              </w:rPr>
              <w:t>Ciljana vrijednost 2025.</w:t>
            </w:r>
          </w:p>
        </w:tc>
        <w:tc>
          <w:tcPr>
            <w:tcW w:w="1134" w:type="dxa"/>
            <w:shd w:val="clear" w:color="auto" w:fill="auto"/>
            <w:noWrap/>
            <w:vAlign w:val="center"/>
          </w:tcPr>
          <w:p w14:paraId="329BA3F8" w14:textId="0D683183" w:rsidR="00A44749" w:rsidRPr="00D44C2F" w:rsidRDefault="00A44749" w:rsidP="00A44749">
            <w:pPr>
              <w:keepNext/>
              <w:jc w:val="center"/>
              <w:outlineLvl w:val="6"/>
              <w:rPr>
                <w:b/>
                <w:sz w:val="20"/>
                <w:szCs w:val="20"/>
              </w:rPr>
            </w:pPr>
            <w:r w:rsidRPr="00D44C2F">
              <w:rPr>
                <w:rFonts w:eastAsia="Calibri"/>
                <w:b/>
                <w:bCs/>
                <w:sz w:val="20"/>
                <w:szCs w:val="20"/>
              </w:rPr>
              <w:t>Ciljana vrijednost 2026.</w:t>
            </w:r>
          </w:p>
        </w:tc>
      </w:tr>
      <w:tr w:rsidR="00D44C2F" w:rsidRPr="00D44C2F" w14:paraId="03112247" w14:textId="77777777" w:rsidTr="00EB5061">
        <w:trPr>
          <w:trHeight w:val="416"/>
          <w:jc w:val="center"/>
        </w:trPr>
        <w:tc>
          <w:tcPr>
            <w:tcW w:w="1985" w:type="dxa"/>
            <w:gridSpan w:val="2"/>
            <w:shd w:val="clear" w:color="auto" w:fill="auto"/>
            <w:noWrap/>
            <w:vAlign w:val="center"/>
          </w:tcPr>
          <w:p w14:paraId="295A945E" w14:textId="6D32751D" w:rsidR="00A44749" w:rsidRPr="00D44C2F" w:rsidRDefault="00A44749" w:rsidP="00A44749">
            <w:pPr>
              <w:rPr>
                <w:rFonts w:eastAsia="Calibri"/>
                <w:sz w:val="20"/>
                <w:szCs w:val="20"/>
                <w:lang w:eastAsia="en-US"/>
              </w:rPr>
            </w:pPr>
            <w:r w:rsidRPr="00D44C2F">
              <w:rPr>
                <w:iCs/>
                <w:sz w:val="20"/>
                <w:szCs w:val="20"/>
              </w:rPr>
              <w:t>Broj dodijeljenih nagrada</w:t>
            </w:r>
          </w:p>
        </w:tc>
        <w:tc>
          <w:tcPr>
            <w:tcW w:w="2694" w:type="dxa"/>
            <w:shd w:val="clear" w:color="auto" w:fill="auto"/>
            <w:vAlign w:val="center"/>
          </w:tcPr>
          <w:p w14:paraId="12FAAF6B" w14:textId="48DE97ED" w:rsidR="00A44749" w:rsidRPr="00D44C2F" w:rsidRDefault="00A44749" w:rsidP="00A44749">
            <w:pPr>
              <w:suppressLineNumbers/>
              <w:rPr>
                <w:rFonts w:eastAsia="Calibri"/>
                <w:sz w:val="20"/>
                <w:szCs w:val="20"/>
                <w:lang w:eastAsia="en-US"/>
              </w:rPr>
            </w:pPr>
            <w:r w:rsidRPr="00D44C2F">
              <w:rPr>
                <w:iCs/>
                <w:sz w:val="20"/>
                <w:szCs w:val="20"/>
              </w:rPr>
              <w:t>Broj nagrada Grada Samobora dodijeljenih u godini dana</w:t>
            </w:r>
          </w:p>
        </w:tc>
        <w:tc>
          <w:tcPr>
            <w:tcW w:w="992" w:type="dxa"/>
            <w:shd w:val="clear" w:color="auto" w:fill="auto"/>
            <w:vAlign w:val="center"/>
          </w:tcPr>
          <w:p w14:paraId="36286A79" w14:textId="61CF9E54" w:rsidR="00A44749" w:rsidRPr="00D44C2F" w:rsidRDefault="00A44749" w:rsidP="00A44749">
            <w:pPr>
              <w:jc w:val="center"/>
              <w:rPr>
                <w:rFonts w:eastAsia="Calibri"/>
                <w:sz w:val="20"/>
                <w:szCs w:val="20"/>
                <w:lang w:eastAsia="en-US"/>
              </w:rPr>
            </w:pPr>
            <w:r w:rsidRPr="00D44C2F">
              <w:rPr>
                <w:rFonts w:eastAsia="Calibri"/>
                <w:sz w:val="20"/>
                <w:szCs w:val="20"/>
              </w:rPr>
              <w:t>Broj nagrada</w:t>
            </w:r>
          </w:p>
        </w:tc>
        <w:tc>
          <w:tcPr>
            <w:tcW w:w="1134" w:type="dxa"/>
            <w:shd w:val="clear" w:color="auto" w:fill="auto"/>
            <w:vAlign w:val="center"/>
          </w:tcPr>
          <w:p w14:paraId="47896C30" w14:textId="31647E6D" w:rsidR="00A44749" w:rsidRPr="00D44C2F" w:rsidRDefault="00A44749" w:rsidP="00A44749">
            <w:pPr>
              <w:jc w:val="center"/>
              <w:rPr>
                <w:rFonts w:eastAsia="Calibri"/>
                <w:sz w:val="20"/>
                <w:szCs w:val="20"/>
                <w:lang w:eastAsia="en-US"/>
              </w:rPr>
            </w:pPr>
            <w:r w:rsidRPr="00D44C2F">
              <w:rPr>
                <w:sz w:val="20"/>
                <w:szCs w:val="20"/>
              </w:rPr>
              <w:t>4</w:t>
            </w:r>
          </w:p>
        </w:tc>
        <w:tc>
          <w:tcPr>
            <w:tcW w:w="1134" w:type="dxa"/>
            <w:shd w:val="clear" w:color="auto" w:fill="auto"/>
            <w:noWrap/>
            <w:vAlign w:val="center"/>
          </w:tcPr>
          <w:p w14:paraId="7E084B2B" w14:textId="45569315" w:rsidR="00A44749" w:rsidRPr="00D44C2F" w:rsidRDefault="00A44749" w:rsidP="00A44749">
            <w:pPr>
              <w:jc w:val="center"/>
              <w:rPr>
                <w:rFonts w:eastAsia="Calibri"/>
                <w:sz w:val="20"/>
                <w:szCs w:val="20"/>
                <w:lang w:eastAsia="en-US"/>
              </w:rPr>
            </w:pPr>
            <w:r w:rsidRPr="00D44C2F">
              <w:rPr>
                <w:sz w:val="20"/>
                <w:szCs w:val="20"/>
              </w:rPr>
              <w:t>7</w:t>
            </w:r>
          </w:p>
        </w:tc>
        <w:tc>
          <w:tcPr>
            <w:tcW w:w="1134" w:type="dxa"/>
            <w:shd w:val="clear" w:color="auto" w:fill="auto"/>
            <w:noWrap/>
            <w:vAlign w:val="center"/>
          </w:tcPr>
          <w:p w14:paraId="1F38B9BE" w14:textId="58F55381" w:rsidR="00A44749" w:rsidRPr="00D44C2F" w:rsidRDefault="00A44749" w:rsidP="00A44749">
            <w:pPr>
              <w:jc w:val="center"/>
              <w:rPr>
                <w:rFonts w:eastAsia="Calibri"/>
                <w:sz w:val="20"/>
                <w:szCs w:val="20"/>
                <w:lang w:eastAsia="en-US"/>
              </w:rPr>
            </w:pPr>
            <w:r w:rsidRPr="00D44C2F">
              <w:rPr>
                <w:sz w:val="20"/>
                <w:szCs w:val="20"/>
              </w:rPr>
              <w:t>7</w:t>
            </w:r>
          </w:p>
        </w:tc>
        <w:tc>
          <w:tcPr>
            <w:tcW w:w="1134" w:type="dxa"/>
            <w:shd w:val="clear" w:color="auto" w:fill="auto"/>
            <w:noWrap/>
            <w:vAlign w:val="center"/>
          </w:tcPr>
          <w:p w14:paraId="5E3A7115" w14:textId="23B0C81D" w:rsidR="00A44749" w:rsidRPr="00D44C2F" w:rsidRDefault="00A44749" w:rsidP="00A44749">
            <w:pPr>
              <w:jc w:val="center"/>
              <w:rPr>
                <w:rFonts w:eastAsia="Calibri"/>
                <w:sz w:val="20"/>
                <w:szCs w:val="20"/>
                <w:lang w:eastAsia="en-US"/>
              </w:rPr>
            </w:pPr>
            <w:r w:rsidRPr="00D44C2F">
              <w:rPr>
                <w:sz w:val="20"/>
                <w:szCs w:val="20"/>
              </w:rPr>
              <w:t>7</w:t>
            </w:r>
          </w:p>
        </w:tc>
      </w:tr>
      <w:tr w:rsidR="00D44C2F" w:rsidRPr="00D44C2F" w14:paraId="44BC8908" w14:textId="77777777" w:rsidTr="00693104">
        <w:trPr>
          <w:trHeight w:val="270"/>
          <w:jc w:val="center"/>
        </w:trPr>
        <w:tc>
          <w:tcPr>
            <w:tcW w:w="1985" w:type="dxa"/>
            <w:gridSpan w:val="2"/>
            <w:shd w:val="clear" w:color="auto" w:fill="auto"/>
            <w:noWrap/>
            <w:vAlign w:val="center"/>
          </w:tcPr>
          <w:p w14:paraId="435CA3A2" w14:textId="3A33A07C" w:rsidR="00A44749" w:rsidRPr="00D44C2F" w:rsidRDefault="00A44749" w:rsidP="00A44749">
            <w:pPr>
              <w:rPr>
                <w:rFonts w:eastAsia="Calibri"/>
                <w:sz w:val="20"/>
                <w:szCs w:val="20"/>
                <w:lang w:eastAsia="en-US"/>
              </w:rPr>
            </w:pPr>
            <w:r w:rsidRPr="00D44C2F">
              <w:rPr>
                <w:iCs/>
                <w:sz w:val="20"/>
                <w:szCs w:val="20"/>
              </w:rPr>
              <w:t>Broj posjetitelja manifestacije</w:t>
            </w:r>
          </w:p>
        </w:tc>
        <w:tc>
          <w:tcPr>
            <w:tcW w:w="2694" w:type="dxa"/>
            <w:shd w:val="clear" w:color="auto" w:fill="auto"/>
            <w:vAlign w:val="center"/>
          </w:tcPr>
          <w:p w14:paraId="53FE4D47" w14:textId="503D24A3" w:rsidR="00A44749" w:rsidRPr="00D44C2F" w:rsidRDefault="00A44749" w:rsidP="00A44749">
            <w:pPr>
              <w:suppressLineNumbers/>
              <w:rPr>
                <w:rFonts w:eastAsia="Calibri"/>
                <w:sz w:val="20"/>
                <w:szCs w:val="20"/>
                <w:lang w:eastAsia="en-US"/>
              </w:rPr>
            </w:pPr>
            <w:r w:rsidRPr="00D44C2F">
              <w:rPr>
                <w:iCs/>
                <w:sz w:val="20"/>
                <w:szCs w:val="20"/>
              </w:rPr>
              <w:t xml:space="preserve">Posjećenost manifestacije - bogatim kulturno-umjetničkim i zabavnim programom </w:t>
            </w:r>
            <w:r w:rsidRPr="00D44C2F">
              <w:rPr>
                <w:iCs/>
                <w:sz w:val="20"/>
                <w:szCs w:val="20"/>
              </w:rPr>
              <w:lastRenderedPageBreak/>
              <w:t>privući velik broj posjetitelja.</w:t>
            </w:r>
          </w:p>
        </w:tc>
        <w:tc>
          <w:tcPr>
            <w:tcW w:w="992" w:type="dxa"/>
            <w:shd w:val="clear" w:color="auto" w:fill="auto"/>
            <w:vAlign w:val="center"/>
          </w:tcPr>
          <w:p w14:paraId="148B0D58" w14:textId="7E5489CA" w:rsidR="00A44749" w:rsidRPr="00D44C2F" w:rsidRDefault="00A44749" w:rsidP="00A44749">
            <w:pPr>
              <w:jc w:val="center"/>
              <w:rPr>
                <w:rFonts w:eastAsia="Calibri"/>
                <w:sz w:val="20"/>
                <w:szCs w:val="20"/>
                <w:lang w:eastAsia="en-US"/>
              </w:rPr>
            </w:pPr>
            <w:r w:rsidRPr="00D44C2F">
              <w:rPr>
                <w:rFonts w:eastAsia="Calibri"/>
                <w:sz w:val="20"/>
                <w:szCs w:val="20"/>
              </w:rPr>
              <w:lastRenderedPageBreak/>
              <w:t>Broj posjetite-lja</w:t>
            </w:r>
          </w:p>
        </w:tc>
        <w:tc>
          <w:tcPr>
            <w:tcW w:w="1134" w:type="dxa"/>
            <w:shd w:val="clear" w:color="auto" w:fill="auto"/>
            <w:vAlign w:val="center"/>
          </w:tcPr>
          <w:p w14:paraId="358BAA4F" w14:textId="386419CE" w:rsidR="00A44749" w:rsidRPr="00D44C2F" w:rsidRDefault="00A44749" w:rsidP="00A44749">
            <w:pPr>
              <w:jc w:val="center"/>
              <w:rPr>
                <w:rFonts w:eastAsia="Calibri"/>
                <w:sz w:val="20"/>
                <w:szCs w:val="20"/>
                <w:lang w:eastAsia="en-US"/>
              </w:rPr>
            </w:pPr>
            <w:r w:rsidRPr="00D44C2F">
              <w:rPr>
                <w:sz w:val="20"/>
                <w:szCs w:val="20"/>
              </w:rPr>
              <w:t>7.000</w:t>
            </w:r>
          </w:p>
        </w:tc>
        <w:tc>
          <w:tcPr>
            <w:tcW w:w="1134" w:type="dxa"/>
            <w:shd w:val="clear" w:color="auto" w:fill="auto"/>
            <w:noWrap/>
            <w:vAlign w:val="center"/>
          </w:tcPr>
          <w:p w14:paraId="4A115B29" w14:textId="4C878A75" w:rsidR="00A44749" w:rsidRPr="00D44C2F" w:rsidRDefault="00A44749" w:rsidP="00A44749">
            <w:pPr>
              <w:jc w:val="center"/>
              <w:rPr>
                <w:rFonts w:eastAsia="Calibri"/>
                <w:sz w:val="20"/>
                <w:szCs w:val="20"/>
                <w:lang w:eastAsia="en-US"/>
              </w:rPr>
            </w:pPr>
            <w:r w:rsidRPr="00D44C2F">
              <w:rPr>
                <w:sz w:val="20"/>
                <w:szCs w:val="20"/>
              </w:rPr>
              <w:t>7.000</w:t>
            </w:r>
          </w:p>
        </w:tc>
        <w:tc>
          <w:tcPr>
            <w:tcW w:w="1134" w:type="dxa"/>
            <w:shd w:val="clear" w:color="auto" w:fill="auto"/>
            <w:noWrap/>
            <w:vAlign w:val="center"/>
          </w:tcPr>
          <w:p w14:paraId="16E31228" w14:textId="15CBEC55" w:rsidR="00A44749" w:rsidRPr="00D44C2F" w:rsidRDefault="00A44749" w:rsidP="00A44749">
            <w:pPr>
              <w:jc w:val="center"/>
              <w:rPr>
                <w:rFonts w:eastAsia="Calibri"/>
                <w:sz w:val="20"/>
                <w:szCs w:val="20"/>
                <w:lang w:eastAsia="en-US"/>
              </w:rPr>
            </w:pPr>
            <w:r w:rsidRPr="00D44C2F">
              <w:rPr>
                <w:sz w:val="20"/>
                <w:szCs w:val="20"/>
              </w:rPr>
              <w:t>7.000</w:t>
            </w:r>
          </w:p>
        </w:tc>
        <w:tc>
          <w:tcPr>
            <w:tcW w:w="1134" w:type="dxa"/>
            <w:shd w:val="clear" w:color="auto" w:fill="auto"/>
            <w:noWrap/>
            <w:vAlign w:val="center"/>
          </w:tcPr>
          <w:p w14:paraId="203C4F57" w14:textId="79C61FEA" w:rsidR="00A44749" w:rsidRPr="00D44C2F" w:rsidRDefault="00A44749" w:rsidP="00A44749">
            <w:pPr>
              <w:jc w:val="center"/>
              <w:rPr>
                <w:rFonts w:eastAsia="Calibri"/>
                <w:sz w:val="20"/>
                <w:szCs w:val="20"/>
                <w:lang w:eastAsia="en-US"/>
              </w:rPr>
            </w:pPr>
            <w:r w:rsidRPr="00D44C2F">
              <w:rPr>
                <w:sz w:val="20"/>
                <w:szCs w:val="20"/>
              </w:rPr>
              <w:t>7.000</w:t>
            </w:r>
          </w:p>
        </w:tc>
      </w:tr>
      <w:tr w:rsidR="00D44C2F" w:rsidRPr="00D44C2F" w14:paraId="66CACBF3" w14:textId="77777777" w:rsidTr="00EB5061">
        <w:trPr>
          <w:trHeight w:val="300"/>
          <w:jc w:val="center"/>
        </w:trPr>
        <w:tc>
          <w:tcPr>
            <w:tcW w:w="10207" w:type="dxa"/>
            <w:gridSpan w:val="8"/>
            <w:shd w:val="clear" w:color="auto" w:fill="F2F2F2"/>
            <w:vAlign w:val="center"/>
            <w:hideMark/>
          </w:tcPr>
          <w:p w14:paraId="0FE1DC3D" w14:textId="77777777" w:rsidR="00C37323" w:rsidRPr="00D44C2F" w:rsidRDefault="00C37323" w:rsidP="007E3F9C">
            <w:pPr>
              <w:rPr>
                <w:b/>
                <w:bCs/>
                <w:sz w:val="20"/>
                <w:szCs w:val="20"/>
              </w:rPr>
            </w:pPr>
            <w:r w:rsidRPr="00D44C2F">
              <w:rPr>
                <w:b/>
                <w:bCs/>
                <w:sz w:val="20"/>
                <w:szCs w:val="20"/>
              </w:rPr>
              <w:t>Naziv aktivnosti/projekta u Proračunu: OBILJEŽAVANJE  DANA SAMOBORSKIH BRANITELJA</w:t>
            </w:r>
          </w:p>
        </w:tc>
      </w:tr>
      <w:tr w:rsidR="00D44C2F" w:rsidRPr="00D44C2F" w14:paraId="126A2C4B" w14:textId="77777777" w:rsidTr="00EB5061">
        <w:trPr>
          <w:trHeight w:val="251"/>
          <w:jc w:val="center"/>
        </w:trPr>
        <w:tc>
          <w:tcPr>
            <w:tcW w:w="6805" w:type="dxa"/>
            <w:gridSpan w:val="5"/>
            <w:vMerge w:val="restart"/>
            <w:shd w:val="clear" w:color="auto" w:fill="auto"/>
            <w:vAlign w:val="center"/>
            <w:hideMark/>
          </w:tcPr>
          <w:p w14:paraId="0CFF2789" w14:textId="77777777" w:rsidR="004D3DFF" w:rsidRPr="00D44C2F" w:rsidRDefault="004D3DFF" w:rsidP="004D3DFF">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339C68B8" w14:textId="353F9A06" w:rsidR="004D3DFF" w:rsidRPr="00D44C2F" w:rsidRDefault="004D3DFF" w:rsidP="004D3DFF">
            <w:pPr>
              <w:jc w:val="center"/>
              <w:rPr>
                <w:sz w:val="20"/>
                <w:szCs w:val="20"/>
              </w:rPr>
            </w:pPr>
            <w:r w:rsidRPr="00D44C2F">
              <w:rPr>
                <w:sz w:val="20"/>
                <w:szCs w:val="20"/>
              </w:rPr>
              <w:t>Planirana sredstva</w:t>
            </w:r>
          </w:p>
        </w:tc>
      </w:tr>
      <w:tr w:rsidR="00D44C2F" w:rsidRPr="00D44C2F" w14:paraId="7993F97E" w14:textId="77777777" w:rsidTr="00EB5061">
        <w:trPr>
          <w:trHeight w:val="182"/>
          <w:jc w:val="center"/>
        </w:trPr>
        <w:tc>
          <w:tcPr>
            <w:tcW w:w="6805" w:type="dxa"/>
            <w:gridSpan w:val="5"/>
            <w:vMerge/>
            <w:vAlign w:val="center"/>
            <w:hideMark/>
          </w:tcPr>
          <w:p w14:paraId="0E31FDBC" w14:textId="77777777" w:rsidR="004D3DFF" w:rsidRPr="00D44C2F" w:rsidRDefault="004D3DFF" w:rsidP="004D3DFF">
            <w:pPr>
              <w:rPr>
                <w:sz w:val="20"/>
                <w:szCs w:val="20"/>
              </w:rPr>
            </w:pPr>
          </w:p>
        </w:tc>
        <w:tc>
          <w:tcPr>
            <w:tcW w:w="1134" w:type="dxa"/>
            <w:shd w:val="clear" w:color="auto" w:fill="auto"/>
            <w:noWrap/>
            <w:vAlign w:val="center"/>
            <w:hideMark/>
          </w:tcPr>
          <w:p w14:paraId="2EDFC986" w14:textId="15EED405" w:rsidR="004D3DFF" w:rsidRPr="00D44C2F" w:rsidRDefault="004D3DFF" w:rsidP="004D3DFF">
            <w:pPr>
              <w:jc w:val="center"/>
              <w:rPr>
                <w:sz w:val="20"/>
                <w:szCs w:val="20"/>
              </w:rPr>
            </w:pPr>
            <w:r w:rsidRPr="00D44C2F">
              <w:rPr>
                <w:sz w:val="20"/>
                <w:szCs w:val="20"/>
              </w:rPr>
              <w:t>2024.</w:t>
            </w:r>
          </w:p>
        </w:tc>
        <w:tc>
          <w:tcPr>
            <w:tcW w:w="1134" w:type="dxa"/>
            <w:shd w:val="clear" w:color="auto" w:fill="auto"/>
            <w:noWrap/>
            <w:vAlign w:val="center"/>
            <w:hideMark/>
          </w:tcPr>
          <w:p w14:paraId="5A42E44F" w14:textId="27684F26" w:rsidR="004D3DFF" w:rsidRPr="00D44C2F" w:rsidRDefault="004D3DFF" w:rsidP="004D3DFF">
            <w:pPr>
              <w:jc w:val="center"/>
              <w:rPr>
                <w:sz w:val="20"/>
                <w:szCs w:val="20"/>
              </w:rPr>
            </w:pPr>
            <w:r w:rsidRPr="00D44C2F">
              <w:rPr>
                <w:sz w:val="20"/>
                <w:szCs w:val="20"/>
              </w:rPr>
              <w:t>2025.</w:t>
            </w:r>
          </w:p>
        </w:tc>
        <w:tc>
          <w:tcPr>
            <w:tcW w:w="1134" w:type="dxa"/>
            <w:shd w:val="clear" w:color="auto" w:fill="auto"/>
            <w:noWrap/>
            <w:vAlign w:val="center"/>
            <w:hideMark/>
          </w:tcPr>
          <w:p w14:paraId="533D813E" w14:textId="1450020A" w:rsidR="004D3DFF" w:rsidRPr="00D44C2F" w:rsidRDefault="004D3DFF" w:rsidP="004D3DFF">
            <w:pPr>
              <w:jc w:val="center"/>
              <w:rPr>
                <w:sz w:val="20"/>
                <w:szCs w:val="20"/>
              </w:rPr>
            </w:pPr>
            <w:r w:rsidRPr="00D44C2F">
              <w:rPr>
                <w:sz w:val="20"/>
                <w:szCs w:val="20"/>
              </w:rPr>
              <w:t>2026.</w:t>
            </w:r>
          </w:p>
        </w:tc>
      </w:tr>
      <w:tr w:rsidR="00D44C2F" w:rsidRPr="00D44C2F" w14:paraId="77F26333" w14:textId="77777777" w:rsidTr="006665FE">
        <w:trPr>
          <w:trHeight w:val="76"/>
          <w:jc w:val="center"/>
        </w:trPr>
        <w:tc>
          <w:tcPr>
            <w:tcW w:w="6805" w:type="dxa"/>
            <w:gridSpan w:val="5"/>
            <w:shd w:val="clear" w:color="auto" w:fill="auto"/>
            <w:noWrap/>
            <w:vAlign w:val="center"/>
            <w:hideMark/>
          </w:tcPr>
          <w:p w14:paraId="3CD74C09" w14:textId="77777777" w:rsidR="00A44749" w:rsidRPr="00D44C2F" w:rsidRDefault="00A44749" w:rsidP="00A44749">
            <w:pPr>
              <w:jc w:val="both"/>
              <w:rPr>
                <w:iCs/>
                <w:sz w:val="20"/>
                <w:szCs w:val="20"/>
              </w:rPr>
            </w:pPr>
            <w:r w:rsidRPr="00D44C2F">
              <w:rPr>
                <w:iCs/>
                <w:sz w:val="20"/>
                <w:szCs w:val="20"/>
              </w:rPr>
              <w:t>Odlukom Gradskog vijeća (</w:t>
            </w:r>
            <w:r w:rsidRPr="00D44C2F">
              <w:rPr>
                <w:sz w:val="20"/>
                <w:szCs w:val="20"/>
              </w:rPr>
              <w:t>Službene vijesti Grada Samobora 2/21) d</w:t>
            </w:r>
            <w:r w:rsidRPr="00D44C2F">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shd w:val="clear" w:color="auto" w:fill="auto"/>
            <w:noWrap/>
            <w:vAlign w:val="center"/>
          </w:tcPr>
          <w:p w14:paraId="2A8CD973" w14:textId="67712F30" w:rsidR="00A44749" w:rsidRPr="00D44C2F" w:rsidRDefault="00A44749" w:rsidP="00A44749">
            <w:pPr>
              <w:jc w:val="right"/>
              <w:rPr>
                <w:b/>
                <w:sz w:val="20"/>
                <w:szCs w:val="20"/>
              </w:rPr>
            </w:pPr>
            <w:r w:rsidRPr="00D44C2F">
              <w:rPr>
                <w:b/>
                <w:bCs/>
                <w:sz w:val="20"/>
                <w:szCs w:val="20"/>
              </w:rPr>
              <w:t>19.940</w:t>
            </w:r>
          </w:p>
        </w:tc>
        <w:tc>
          <w:tcPr>
            <w:tcW w:w="1134" w:type="dxa"/>
            <w:shd w:val="clear" w:color="auto" w:fill="auto"/>
            <w:noWrap/>
            <w:vAlign w:val="center"/>
          </w:tcPr>
          <w:p w14:paraId="787EE4FE" w14:textId="4597C430" w:rsidR="00A44749" w:rsidRPr="00D44C2F" w:rsidRDefault="00A44749" w:rsidP="00A44749">
            <w:pPr>
              <w:jc w:val="right"/>
              <w:rPr>
                <w:b/>
                <w:sz w:val="20"/>
                <w:szCs w:val="20"/>
              </w:rPr>
            </w:pPr>
            <w:r w:rsidRPr="00D44C2F">
              <w:rPr>
                <w:b/>
                <w:bCs/>
                <w:sz w:val="20"/>
                <w:szCs w:val="20"/>
              </w:rPr>
              <w:t>19.940</w:t>
            </w:r>
          </w:p>
        </w:tc>
        <w:tc>
          <w:tcPr>
            <w:tcW w:w="1134" w:type="dxa"/>
            <w:shd w:val="clear" w:color="auto" w:fill="auto"/>
            <w:noWrap/>
            <w:vAlign w:val="center"/>
          </w:tcPr>
          <w:p w14:paraId="3723EAC5" w14:textId="54E46F3A" w:rsidR="00A44749" w:rsidRPr="00D44C2F" w:rsidRDefault="00A44749" w:rsidP="00A44749">
            <w:pPr>
              <w:jc w:val="right"/>
              <w:rPr>
                <w:b/>
                <w:sz w:val="20"/>
                <w:szCs w:val="20"/>
              </w:rPr>
            </w:pPr>
            <w:r w:rsidRPr="00D44C2F">
              <w:rPr>
                <w:b/>
                <w:bCs/>
                <w:sz w:val="20"/>
                <w:szCs w:val="20"/>
              </w:rPr>
              <w:t>19.940</w:t>
            </w:r>
          </w:p>
        </w:tc>
      </w:tr>
      <w:tr w:rsidR="00D44C2F" w:rsidRPr="00D44C2F" w14:paraId="003EBD0F" w14:textId="77777777" w:rsidTr="00EB5061">
        <w:trPr>
          <w:trHeight w:val="300"/>
          <w:jc w:val="center"/>
        </w:trPr>
        <w:tc>
          <w:tcPr>
            <w:tcW w:w="10207" w:type="dxa"/>
            <w:gridSpan w:val="8"/>
            <w:shd w:val="clear" w:color="auto" w:fill="F2F2F2"/>
            <w:vAlign w:val="center"/>
            <w:hideMark/>
          </w:tcPr>
          <w:p w14:paraId="28D4A15A" w14:textId="77777777" w:rsidR="00C37323" w:rsidRPr="00D44C2F" w:rsidRDefault="00C37323" w:rsidP="007E3F9C">
            <w:pPr>
              <w:rPr>
                <w:b/>
                <w:bCs/>
                <w:sz w:val="20"/>
                <w:szCs w:val="20"/>
              </w:rPr>
            </w:pPr>
            <w:r w:rsidRPr="00D44C2F">
              <w:rPr>
                <w:b/>
                <w:bCs/>
                <w:sz w:val="20"/>
                <w:szCs w:val="20"/>
              </w:rPr>
              <w:t>Naziv aktivnosti/projekta u Proračunu: POLITIČKE STRANKE</w:t>
            </w:r>
          </w:p>
        </w:tc>
      </w:tr>
      <w:tr w:rsidR="00D44C2F" w:rsidRPr="00D44C2F" w14:paraId="552776D2" w14:textId="77777777" w:rsidTr="00EB5061">
        <w:trPr>
          <w:trHeight w:val="251"/>
          <w:jc w:val="center"/>
        </w:trPr>
        <w:tc>
          <w:tcPr>
            <w:tcW w:w="6805" w:type="dxa"/>
            <w:gridSpan w:val="5"/>
            <w:vMerge w:val="restart"/>
            <w:shd w:val="clear" w:color="auto" w:fill="auto"/>
            <w:vAlign w:val="center"/>
            <w:hideMark/>
          </w:tcPr>
          <w:p w14:paraId="01E7A73E" w14:textId="77777777" w:rsidR="004D3DFF" w:rsidRPr="00D44C2F" w:rsidRDefault="004D3DFF" w:rsidP="004D3DFF">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2F07B13E" w14:textId="409EAAA9" w:rsidR="004D3DFF" w:rsidRPr="00D44C2F" w:rsidRDefault="004D3DFF" w:rsidP="004D3DFF">
            <w:pPr>
              <w:jc w:val="center"/>
              <w:rPr>
                <w:sz w:val="20"/>
                <w:szCs w:val="20"/>
              </w:rPr>
            </w:pPr>
            <w:r w:rsidRPr="00D44C2F">
              <w:rPr>
                <w:sz w:val="20"/>
                <w:szCs w:val="20"/>
              </w:rPr>
              <w:t>Planirana sredstva</w:t>
            </w:r>
          </w:p>
        </w:tc>
      </w:tr>
      <w:tr w:rsidR="00D44C2F" w:rsidRPr="00D44C2F" w14:paraId="000A7CA7" w14:textId="77777777" w:rsidTr="00EB5061">
        <w:trPr>
          <w:trHeight w:val="207"/>
          <w:jc w:val="center"/>
        </w:trPr>
        <w:tc>
          <w:tcPr>
            <w:tcW w:w="6805" w:type="dxa"/>
            <w:gridSpan w:val="5"/>
            <w:vMerge/>
            <w:vAlign w:val="center"/>
            <w:hideMark/>
          </w:tcPr>
          <w:p w14:paraId="66063209" w14:textId="77777777" w:rsidR="004D3DFF" w:rsidRPr="00D44C2F" w:rsidRDefault="004D3DFF" w:rsidP="004D3DFF">
            <w:pPr>
              <w:rPr>
                <w:sz w:val="20"/>
                <w:szCs w:val="20"/>
              </w:rPr>
            </w:pPr>
          </w:p>
        </w:tc>
        <w:tc>
          <w:tcPr>
            <w:tcW w:w="1134" w:type="dxa"/>
            <w:shd w:val="clear" w:color="auto" w:fill="auto"/>
            <w:noWrap/>
            <w:vAlign w:val="center"/>
            <w:hideMark/>
          </w:tcPr>
          <w:p w14:paraId="16BA8067" w14:textId="108B5295" w:rsidR="004D3DFF" w:rsidRPr="00D44C2F" w:rsidRDefault="004D3DFF" w:rsidP="004D3DFF">
            <w:pPr>
              <w:jc w:val="center"/>
              <w:rPr>
                <w:b/>
                <w:bCs/>
                <w:sz w:val="20"/>
                <w:szCs w:val="20"/>
              </w:rPr>
            </w:pPr>
            <w:r w:rsidRPr="00D44C2F">
              <w:rPr>
                <w:sz w:val="20"/>
                <w:szCs w:val="20"/>
              </w:rPr>
              <w:t>2024.</w:t>
            </w:r>
          </w:p>
        </w:tc>
        <w:tc>
          <w:tcPr>
            <w:tcW w:w="1134" w:type="dxa"/>
            <w:shd w:val="clear" w:color="auto" w:fill="auto"/>
            <w:noWrap/>
            <w:vAlign w:val="center"/>
            <w:hideMark/>
          </w:tcPr>
          <w:p w14:paraId="0BDCAFEF" w14:textId="2FF4C312" w:rsidR="004D3DFF" w:rsidRPr="00D44C2F" w:rsidRDefault="004D3DFF" w:rsidP="004D3DFF">
            <w:pPr>
              <w:jc w:val="center"/>
              <w:rPr>
                <w:b/>
                <w:bCs/>
                <w:sz w:val="20"/>
                <w:szCs w:val="20"/>
              </w:rPr>
            </w:pPr>
            <w:r w:rsidRPr="00D44C2F">
              <w:rPr>
                <w:sz w:val="20"/>
                <w:szCs w:val="20"/>
              </w:rPr>
              <w:t>2025.</w:t>
            </w:r>
          </w:p>
        </w:tc>
        <w:tc>
          <w:tcPr>
            <w:tcW w:w="1134" w:type="dxa"/>
            <w:shd w:val="clear" w:color="auto" w:fill="auto"/>
            <w:noWrap/>
            <w:vAlign w:val="center"/>
            <w:hideMark/>
          </w:tcPr>
          <w:p w14:paraId="2C56265D" w14:textId="1309FBD1" w:rsidR="004D3DFF" w:rsidRPr="00D44C2F" w:rsidRDefault="004D3DFF" w:rsidP="004D3DFF">
            <w:pPr>
              <w:jc w:val="center"/>
              <w:rPr>
                <w:b/>
                <w:bCs/>
                <w:sz w:val="20"/>
                <w:szCs w:val="20"/>
              </w:rPr>
            </w:pPr>
            <w:r w:rsidRPr="00D44C2F">
              <w:rPr>
                <w:sz w:val="20"/>
                <w:szCs w:val="20"/>
              </w:rPr>
              <w:t>2026.</w:t>
            </w:r>
          </w:p>
        </w:tc>
      </w:tr>
      <w:tr w:rsidR="00D44C2F" w:rsidRPr="00D44C2F" w14:paraId="738505FC" w14:textId="77777777" w:rsidTr="00EB5061">
        <w:trPr>
          <w:trHeight w:val="546"/>
          <w:jc w:val="center"/>
        </w:trPr>
        <w:tc>
          <w:tcPr>
            <w:tcW w:w="6805" w:type="dxa"/>
            <w:gridSpan w:val="5"/>
            <w:shd w:val="clear" w:color="auto" w:fill="auto"/>
            <w:noWrap/>
            <w:vAlign w:val="center"/>
            <w:hideMark/>
          </w:tcPr>
          <w:p w14:paraId="2D5CD55B" w14:textId="7620111A" w:rsidR="00C37323" w:rsidRPr="00D44C2F" w:rsidRDefault="00A44749" w:rsidP="007E3F9C">
            <w:pPr>
              <w:jc w:val="both"/>
              <w:rPr>
                <w:i/>
                <w:iCs/>
                <w:sz w:val="20"/>
                <w:szCs w:val="20"/>
              </w:rPr>
            </w:pPr>
            <w:r w:rsidRPr="00D44C2F">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shd w:val="clear" w:color="auto" w:fill="auto"/>
            <w:noWrap/>
            <w:vAlign w:val="center"/>
          </w:tcPr>
          <w:p w14:paraId="5D71D0DC" w14:textId="77777777" w:rsidR="00C37323" w:rsidRPr="00D44C2F" w:rsidRDefault="00C37323" w:rsidP="007E3F9C">
            <w:pPr>
              <w:jc w:val="right"/>
              <w:rPr>
                <w:b/>
                <w:sz w:val="20"/>
                <w:szCs w:val="20"/>
              </w:rPr>
            </w:pPr>
            <w:r w:rsidRPr="00D44C2F">
              <w:rPr>
                <w:b/>
                <w:sz w:val="20"/>
                <w:szCs w:val="20"/>
              </w:rPr>
              <w:t>26.550</w:t>
            </w:r>
          </w:p>
        </w:tc>
        <w:tc>
          <w:tcPr>
            <w:tcW w:w="1134" w:type="dxa"/>
            <w:shd w:val="clear" w:color="auto" w:fill="auto"/>
            <w:noWrap/>
            <w:vAlign w:val="center"/>
          </w:tcPr>
          <w:p w14:paraId="7266765D" w14:textId="77777777" w:rsidR="00C37323" w:rsidRPr="00D44C2F" w:rsidRDefault="00C37323" w:rsidP="007E3F9C">
            <w:pPr>
              <w:jc w:val="right"/>
              <w:rPr>
                <w:b/>
                <w:sz w:val="20"/>
                <w:szCs w:val="20"/>
              </w:rPr>
            </w:pPr>
            <w:r w:rsidRPr="00D44C2F">
              <w:rPr>
                <w:b/>
                <w:sz w:val="20"/>
                <w:szCs w:val="20"/>
              </w:rPr>
              <w:t>26.550</w:t>
            </w:r>
          </w:p>
        </w:tc>
        <w:tc>
          <w:tcPr>
            <w:tcW w:w="1134" w:type="dxa"/>
            <w:shd w:val="clear" w:color="auto" w:fill="auto"/>
            <w:noWrap/>
            <w:vAlign w:val="center"/>
          </w:tcPr>
          <w:p w14:paraId="5FD7C3F2" w14:textId="77777777" w:rsidR="00C37323" w:rsidRPr="00D44C2F" w:rsidRDefault="00C37323" w:rsidP="007E3F9C">
            <w:pPr>
              <w:jc w:val="right"/>
              <w:rPr>
                <w:b/>
                <w:sz w:val="20"/>
                <w:szCs w:val="20"/>
              </w:rPr>
            </w:pPr>
            <w:r w:rsidRPr="00D44C2F">
              <w:rPr>
                <w:b/>
                <w:sz w:val="20"/>
                <w:szCs w:val="20"/>
              </w:rPr>
              <w:t>26.550</w:t>
            </w:r>
          </w:p>
        </w:tc>
      </w:tr>
      <w:tr w:rsidR="00D44C2F" w:rsidRPr="00D44C2F" w14:paraId="2B08D999" w14:textId="77777777" w:rsidTr="00EB5061">
        <w:trPr>
          <w:trHeight w:val="300"/>
          <w:jc w:val="center"/>
        </w:trPr>
        <w:tc>
          <w:tcPr>
            <w:tcW w:w="10207" w:type="dxa"/>
            <w:gridSpan w:val="8"/>
            <w:shd w:val="clear" w:color="auto" w:fill="F2F2F2"/>
            <w:vAlign w:val="center"/>
            <w:hideMark/>
          </w:tcPr>
          <w:p w14:paraId="19D211FD" w14:textId="77777777" w:rsidR="00C37323" w:rsidRPr="00D44C2F" w:rsidRDefault="00C37323" w:rsidP="007E3F9C">
            <w:pPr>
              <w:rPr>
                <w:b/>
                <w:bCs/>
                <w:sz w:val="20"/>
                <w:szCs w:val="20"/>
              </w:rPr>
            </w:pPr>
            <w:r w:rsidRPr="00D44C2F">
              <w:rPr>
                <w:b/>
                <w:bCs/>
                <w:sz w:val="20"/>
                <w:szCs w:val="20"/>
              </w:rPr>
              <w:t>Naziv aktivnosti/projekta u Proračunu: IZBORI</w:t>
            </w:r>
          </w:p>
        </w:tc>
      </w:tr>
      <w:tr w:rsidR="00D44C2F" w:rsidRPr="00D44C2F" w14:paraId="1C9320B3" w14:textId="77777777" w:rsidTr="00EB5061">
        <w:trPr>
          <w:trHeight w:val="251"/>
          <w:jc w:val="center"/>
        </w:trPr>
        <w:tc>
          <w:tcPr>
            <w:tcW w:w="6805" w:type="dxa"/>
            <w:gridSpan w:val="5"/>
            <w:vMerge w:val="restart"/>
            <w:shd w:val="clear" w:color="auto" w:fill="auto"/>
            <w:vAlign w:val="center"/>
            <w:hideMark/>
          </w:tcPr>
          <w:p w14:paraId="0D908F63" w14:textId="77777777" w:rsidR="004D3DFF" w:rsidRPr="00D44C2F" w:rsidRDefault="004D3DFF" w:rsidP="004D3DFF">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7DD98368" w14:textId="45826302" w:rsidR="004D3DFF" w:rsidRPr="00D44C2F" w:rsidRDefault="004D3DFF" w:rsidP="004D3DFF">
            <w:pPr>
              <w:jc w:val="center"/>
              <w:rPr>
                <w:sz w:val="20"/>
                <w:szCs w:val="20"/>
              </w:rPr>
            </w:pPr>
            <w:r w:rsidRPr="00D44C2F">
              <w:rPr>
                <w:sz w:val="20"/>
                <w:szCs w:val="20"/>
              </w:rPr>
              <w:t>Planirana sredstva</w:t>
            </w:r>
          </w:p>
        </w:tc>
      </w:tr>
      <w:tr w:rsidR="00D44C2F" w:rsidRPr="00D44C2F" w14:paraId="1B0BA504" w14:textId="77777777" w:rsidTr="00EB5061">
        <w:trPr>
          <w:trHeight w:val="207"/>
          <w:jc w:val="center"/>
        </w:trPr>
        <w:tc>
          <w:tcPr>
            <w:tcW w:w="6805" w:type="dxa"/>
            <w:gridSpan w:val="5"/>
            <w:vMerge/>
            <w:vAlign w:val="center"/>
            <w:hideMark/>
          </w:tcPr>
          <w:p w14:paraId="535A2681" w14:textId="77777777" w:rsidR="004D3DFF" w:rsidRPr="00D44C2F" w:rsidRDefault="004D3DFF" w:rsidP="004D3DFF">
            <w:pPr>
              <w:rPr>
                <w:sz w:val="20"/>
                <w:szCs w:val="20"/>
              </w:rPr>
            </w:pPr>
          </w:p>
        </w:tc>
        <w:tc>
          <w:tcPr>
            <w:tcW w:w="1134" w:type="dxa"/>
            <w:shd w:val="clear" w:color="auto" w:fill="auto"/>
            <w:noWrap/>
            <w:vAlign w:val="center"/>
            <w:hideMark/>
          </w:tcPr>
          <w:p w14:paraId="4483F489" w14:textId="2158F65E" w:rsidR="004D3DFF" w:rsidRPr="00D44C2F" w:rsidRDefault="004D3DFF" w:rsidP="004D3DFF">
            <w:pPr>
              <w:jc w:val="center"/>
              <w:rPr>
                <w:sz w:val="20"/>
                <w:szCs w:val="20"/>
              </w:rPr>
            </w:pPr>
            <w:r w:rsidRPr="00D44C2F">
              <w:rPr>
                <w:sz w:val="20"/>
                <w:szCs w:val="20"/>
              </w:rPr>
              <w:t>2024.</w:t>
            </w:r>
          </w:p>
        </w:tc>
        <w:tc>
          <w:tcPr>
            <w:tcW w:w="1134" w:type="dxa"/>
            <w:shd w:val="clear" w:color="auto" w:fill="auto"/>
            <w:noWrap/>
            <w:vAlign w:val="center"/>
            <w:hideMark/>
          </w:tcPr>
          <w:p w14:paraId="15490529" w14:textId="56BF392E" w:rsidR="004D3DFF" w:rsidRPr="00D44C2F" w:rsidRDefault="004D3DFF" w:rsidP="004D3DFF">
            <w:pPr>
              <w:jc w:val="center"/>
              <w:rPr>
                <w:sz w:val="20"/>
                <w:szCs w:val="20"/>
              </w:rPr>
            </w:pPr>
            <w:r w:rsidRPr="00D44C2F">
              <w:rPr>
                <w:sz w:val="20"/>
                <w:szCs w:val="20"/>
              </w:rPr>
              <w:t>2025.</w:t>
            </w:r>
          </w:p>
        </w:tc>
        <w:tc>
          <w:tcPr>
            <w:tcW w:w="1134" w:type="dxa"/>
            <w:shd w:val="clear" w:color="auto" w:fill="auto"/>
            <w:noWrap/>
            <w:vAlign w:val="center"/>
            <w:hideMark/>
          </w:tcPr>
          <w:p w14:paraId="2D57C41F" w14:textId="31F9A008" w:rsidR="004D3DFF" w:rsidRPr="00D44C2F" w:rsidRDefault="004D3DFF" w:rsidP="004D3DFF">
            <w:pPr>
              <w:jc w:val="center"/>
              <w:rPr>
                <w:sz w:val="20"/>
                <w:szCs w:val="20"/>
              </w:rPr>
            </w:pPr>
            <w:r w:rsidRPr="00D44C2F">
              <w:rPr>
                <w:sz w:val="20"/>
                <w:szCs w:val="20"/>
              </w:rPr>
              <w:t>2026.</w:t>
            </w:r>
          </w:p>
        </w:tc>
      </w:tr>
      <w:tr w:rsidR="00D44C2F" w:rsidRPr="00D44C2F" w14:paraId="294AB9BE" w14:textId="77777777" w:rsidTr="00EB5061">
        <w:trPr>
          <w:trHeight w:val="546"/>
          <w:jc w:val="center"/>
        </w:trPr>
        <w:tc>
          <w:tcPr>
            <w:tcW w:w="6805" w:type="dxa"/>
            <w:gridSpan w:val="5"/>
            <w:shd w:val="clear" w:color="auto" w:fill="auto"/>
            <w:noWrap/>
            <w:vAlign w:val="center"/>
            <w:hideMark/>
          </w:tcPr>
          <w:p w14:paraId="28C6566F" w14:textId="0976B27F" w:rsidR="00C37323" w:rsidRPr="00D44C2F" w:rsidRDefault="002C1D9F" w:rsidP="007E3F9C">
            <w:pPr>
              <w:jc w:val="both"/>
              <w:rPr>
                <w:iCs/>
                <w:sz w:val="20"/>
                <w:szCs w:val="20"/>
              </w:rPr>
            </w:pPr>
            <w:r w:rsidRPr="00D44C2F">
              <w:rPr>
                <w:iCs/>
                <w:sz w:val="20"/>
                <w:szCs w:val="20"/>
              </w:rPr>
              <w:t>U 2024. godini raspisuju se redovni izbori za članove Europskog parlamenta Republike Hrvatske, izbori za zastupnike u Hrvatski sabor te izbor za predsjednika Republike Hrvatske (moguća dva kruga). U 2025. godini planirani su regionalni i lokalni izbori za predstavnički tijelo Zagrebačke županije i Grada Samobora, za izbor župana i gradonačelnika te izbori za članove vijeća mjesnih odbora. U 2026. godini nije planirano održavanje redovnih izbora.</w:t>
            </w:r>
          </w:p>
        </w:tc>
        <w:tc>
          <w:tcPr>
            <w:tcW w:w="1134" w:type="dxa"/>
            <w:shd w:val="clear" w:color="auto" w:fill="auto"/>
            <w:noWrap/>
            <w:vAlign w:val="center"/>
          </w:tcPr>
          <w:p w14:paraId="5BEE9AD8" w14:textId="00B045A6" w:rsidR="00C37323" w:rsidRPr="00D44C2F" w:rsidRDefault="002C1D9F" w:rsidP="007E3F9C">
            <w:pPr>
              <w:jc w:val="right"/>
              <w:rPr>
                <w:b/>
                <w:sz w:val="20"/>
                <w:szCs w:val="20"/>
              </w:rPr>
            </w:pPr>
            <w:r w:rsidRPr="00D44C2F">
              <w:rPr>
                <w:b/>
                <w:sz w:val="20"/>
                <w:szCs w:val="20"/>
              </w:rPr>
              <w:t>498.000</w:t>
            </w:r>
          </w:p>
        </w:tc>
        <w:tc>
          <w:tcPr>
            <w:tcW w:w="1134" w:type="dxa"/>
            <w:shd w:val="clear" w:color="auto" w:fill="auto"/>
            <w:noWrap/>
            <w:vAlign w:val="center"/>
          </w:tcPr>
          <w:p w14:paraId="6BB724FC" w14:textId="7F2A0868" w:rsidR="00C37323" w:rsidRPr="00D44C2F" w:rsidRDefault="002C1D9F" w:rsidP="007E3F9C">
            <w:pPr>
              <w:jc w:val="right"/>
              <w:rPr>
                <w:b/>
                <w:sz w:val="20"/>
                <w:szCs w:val="20"/>
              </w:rPr>
            </w:pPr>
            <w:r w:rsidRPr="00D44C2F">
              <w:rPr>
                <w:b/>
                <w:sz w:val="20"/>
                <w:szCs w:val="20"/>
              </w:rPr>
              <w:t>550.000</w:t>
            </w:r>
          </w:p>
        </w:tc>
        <w:tc>
          <w:tcPr>
            <w:tcW w:w="1134" w:type="dxa"/>
            <w:shd w:val="clear" w:color="auto" w:fill="auto"/>
            <w:noWrap/>
            <w:vAlign w:val="center"/>
          </w:tcPr>
          <w:p w14:paraId="6C12D38D" w14:textId="08CF8F8E" w:rsidR="00C37323" w:rsidRPr="00D44C2F" w:rsidRDefault="002C1D9F" w:rsidP="007E3F9C">
            <w:pPr>
              <w:jc w:val="right"/>
              <w:rPr>
                <w:b/>
                <w:sz w:val="20"/>
                <w:szCs w:val="20"/>
              </w:rPr>
            </w:pPr>
            <w:r w:rsidRPr="00D44C2F">
              <w:rPr>
                <w:b/>
                <w:sz w:val="20"/>
                <w:szCs w:val="20"/>
              </w:rPr>
              <w:t>0</w:t>
            </w:r>
          </w:p>
        </w:tc>
      </w:tr>
      <w:tr w:rsidR="00D44C2F" w:rsidRPr="00D44C2F" w14:paraId="19E5C797" w14:textId="77777777" w:rsidTr="00144CD7">
        <w:trPr>
          <w:trHeight w:val="300"/>
          <w:jc w:val="center"/>
        </w:trPr>
        <w:tc>
          <w:tcPr>
            <w:tcW w:w="10207" w:type="dxa"/>
            <w:gridSpan w:val="8"/>
            <w:shd w:val="clear" w:color="auto" w:fill="F2F2F2"/>
            <w:vAlign w:val="center"/>
            <w:hideMark/>
          </w:tcPr>
          <w:p w14:paraId="2CB79542" w14:textId="77777777" w:rsidR="00AC3010" w:rsidRPr="00D44C2F" w:rsidRDefault="00AC3010" w:rsidP="00144CD7">
            <w:pPr>
              <w:rPr>
                <w:b/>
                <w:bCs/>
                <w:sz w:val="20"/>
                <w:szCs w:val="20"/>
              </w:rPr>
            </w:pPr>
            <w:r w:rsidRPr="00D44C2F">
              <w:rPr>
                <w:b/>
                <w:bCs/>
                <w:sz w:val="20"/>
                <w:szCs w:val="20"/>
              </w:rPr>
              <w:t>Naziv aktivnosti/projekta u Proračunu: PREDSTAVNIK SLOVENSKE NACIONALNE MANJINE</w:t>
            </w:r>
          </w:p>
        </w:tc>
      </w:tr>
      <w:tr w:rsidR="00D44C2F" w:rsidRPr="00D44C2F" w14:paraId="6197BED3" w14:textId="77777777" w:rsidTr="00144CD7">
        <w:trPr>
          <w:trHeight w:val="251"/>
          <w:jc w:val="center"/>
        </w:trPr>
        <w:tc>
          <w:tcPr>
            <w:tcW w:w="6805" w:type="dxa"/>
            <w:gridSpan w:val="5"/>
            <w:vMerge w:val="restart"/>
            <w:shd w:val="clear" w:color="auto" w:fill="auto"/>
            <w:vAlign w:val="center"/>
            <w:hideMark/>
          </w:tcPr>
          <w:p w14:paraId="1F26B1B1" w14:textId="77777777" w:rsidR="00AC3010" w:rsidRPr="00D44C2F" w:rsidRDefault="00AC3010" w:rsidP="00144CD7">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2A7B91DE" w14:textId="77777777" w:rsidR="00AC3010" w:rsidRPr="00D44C2F" w:rsidRDefault="00AC3010" w:rsidP="00144CD7">
            <w:pPr>
              <w:jc w:val="center"/>
              <w:rPr>
                <w:sz w:val="20"/>
                <w:szCs w:val="20"/>
              </w:rPr>
            </w:pPr>
            <w:r w:rsidRPr="00D44C2F">
              <w:rPr>
                <w:sz w:val="20"/>
                <w:szCs w:val="20"/>
              </w:rPr>
              <w:t>Planirana sredstva</w:t>
            </w:r>
          </w:p>
        </w:tc>
      </w:tr>
      <w:tr w:rsidR="00D44C2F" w:rsidRPr="00D44C2F" w14:paraId="70C9D868" w14:textId="77777777" w:rsidTr="00144CD7">
        <w:trPr>
          <w:trHeight w:val="207"/>
          <w:jc w:val="center"/>
        </w:trPr>
        <w:tc>
          <w:tcPr>
            <w:tcW w:w="6805" w:type="dxa"/>
            <w:gridSpan w:val="5"/>
            <w:vMerge/>
            <w:vAlign w:val="center"/>
            <w:hideMark/>
          </w:tcPr>
          <w:p w14:paraId="158081F1" w14:textId="77777777" w:rsidR="00AC3010" w:rsidRPr="00D44C2F" w:rsidRDefault="00AC3010" w:rsidP="00144CD7">
            <w:pPr>
              <w:rPr>
                <w:sz w:val="20"/>
                <w:szCs w:val="20"/>
              </w:rPr>
            </w:pPr>
          </w:p>
        </w:tc>
        <w:tc>
          <w:tcPr>
            <w:tcW w:w="1134" w:type="dxa"/>
            <w:shd w:val="clear" w:color="auto" w:fill="auto"/>
            <w:noWrap/>
            <w:vAlign w:val="center"/>
            <w:hideMark/>
          </w:tcPr>
          <w:p w14:paraId="7E05B37E" w14:textId="77777777" w:rsidR="00AC3010" w:rsidRPr="00D44C2F" w:rsidRDefault="00AC3010" w:rsidP="00144CD7">
            <w:pPr>
              <w:jc w:val="center"/>
              <w:rPr>
                <w:sz w:val="20"/>
                <w:szCs w:val="20"/>
              </w:rPr>
            </w:pPr>
            <w:r w:rsidRPr="00D44C2F">
              <w:rPr>
                <w:sz w:val="20"/>
                <w:szCs w:val="20"/>
              </w:rPr>
              <w:t>2024.</w:t>
            </w:r>
          </w:p>
        </w:tc>
        <w:tc>
          <w:tcPr>
            <w:tcW w:w="1134" w:type="dxa"/>
            <w:shd w:val="clear" w:color="auto" w:fill="auto"/>
            <w:noWrap/>
            <w:vAlign w:val="center"/>
            <w:hideMark/>
          </w:tcPr>
          <w:p w14:paraId="3BC3EAC6" w14:textId="77777777" w:rsidR="00AC3010" w:rsidRPr="00D44C2F" w:rsidRDefault="00AC3010" w:rsidP="00144CD7">
            <w:pPr>
              <w:jc w:val="center"/>
              <w:rPr>
                <w:sz w:val="20"/>
                <w:szCs w:val="20"/>
              </w:rPr>
            </w:pPr>
            <w:r w:rsidRPr="00D44C2F">
              <w:rPr>
                <w:sz w:val="20"/>
                <w:szCs w:val="20"/>
              </w:rPr>
              <w:t>2025.</w:t>
            </w:r>
          </w:p>
        </w:tc>
        <w:tc>
          <w:tcPr>
            <w:tcW w:w="1134" w:type="dxa"/>
            <w:shd w:val="clear" w:color="auto" w:fill="auto"/>
            <w:noWrap/>
            <w:vAlign w:val="center"/>
            <w:hideMark/>
          </w:tcPr>
          <w:p w14:paraId="66128D76" w14:textId="77777777" w:rsidR="00AC3010" w:rsidRPr="00D44C2F" w:rsidRDefault="00AC3010" w:rsidP="00144CD7">
            <w:pPr>
              <w:jc w:val="center"/>
              <w:rPr>
                <w:sz w:val="20"/>
                <w:szCs w:val="20"/>
              </w:rPr>
            </w:pPr>
            <w:r w:rsidRPr="00D44C2F">
              <w:rPr>
                <w:sz w:val="20"/>
                <w:szCs w:val="20"/>
              </w:rPr>
              <w:t>2026.</w:t>
            </w:r>
          </w:p>
        </w:tc>
      </w:tr>
      <w:tr w:rsidR="00D44C2F" w:rsidRPr="00D44C2F" w14:paraId="44C0B66D" w14:textId="77777777" w:rsidTr="00144CD7">
        <w:trPr>
          <w:trHeight w:val="546"/>
          <w:jc w:val="center"/>
        </w:trPr>
        <w:tc>
          <w:tcPr>
            <w:tcW w:w="6805" w:type="dxa"/>
            <w:gridSpan w:val="5"/>
            <w:shd w:val="clear" w:color="auto" w:fill="auto"/>
            <w:noWrap/>
            <w:vAlign w:val="center"/>
            <w:hideMark/>
          </w:tcPr>
          <w:p w14:paraId="0A80073E" w14:textId="3E85FFF9" w:rsidR="00AC3010" w:rsidRPr="00D44C2F" w:rsidRDefault="00AC3010" w:rsidP="00AC3010">
            <w:pPr>
              <w:jc w:val="both"/>
              <w:rPr>
                <w:iCs/>
                <w:sz w:val="20"/>
                <w:szCs w:val="20"/>
              </w:rPr>
            </w:pPr>
            <w:r w:rsidRPr="00D44C2F">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4" w:type="dxa"/>
            <w:shd w:val="clear" w:color="auto" w:fill="auto"/>
            <w:noWrap/>
            <w:vAlign w:val="center"/>
          </w:tcPr>
          <w:p w14:paraId="6CA299EE" w14:textId="4B8F11A1" w:rsidR="00AC3010" w:rsidRPr="00D44C2F" w:rsidRDefault="00AC3010" w:rsidP="00AC3010">
            <w:pPr>
              <w:jc w:val="right"/>
              <w:rPr>
                <w:b/>
                <w:sz w:val="20"/>
                <w:szCs w:val="20"/>
              </w:rPr>
            </w:pPr>
            <w:r w:rsidRPr="00D44C2F">
              <w:rPr>
                <w:b/>
                <w:sz w:val="20"/>
                <w:szCs w:val="20"/>
              </w:rPr>
              <w:t>1.500</w:t>
            </w:r>
          </w:p>
        </w:tc>
        <w:tc>
          <w:tcPr>
            <w:tcW w:w="1134" w:type="dxa"/>
            <w:shd w:val="clear" w:color="auto" w:fill="auto"/>
            <w:noWrap/>
            <w:vAlign w:val="center"/>
          </w:tcPr>
          <w:p w14:paraId="34F83972" w14:textId="17ECEE7D" w:rsidR="00AC3010" w:rsidRPr="00D44C2F" w:rsidRDefault="00AC3010" w:rsidP="00AC3010">
            <w:pPr>
              <w:jc w:val="right"/>
              <w:rPr>
                <w:b/>
                <w:sz w:val="20"/>
                <w:szCs w:val="20"/>
              </w:rPr>
            </w:pPr>
            <w:r w:rsidRPr="00D44C2F">
              <w:rPr>
                <w:b/>
                <w:sz w:val="20"/>
                <w:szCs w:val="20"/>
              </w:rPr>
              <w:t>1.500</w:t>
            </w:r>
          </w:p>
        </w:tc>
        <w:tc>
          <w:tcPr>
            <w:tcW w:w="1134" w:type="dxa"/>
            <w:shd w:val="clear" w:color="auto" w:fill="auto"/>
            <w:noWrap/>
            <w:vAlign w:val="center"/>
          </w:tcPr>
          <w:p w14:paraId="31C0992A" w14:textId="68B012DB" w:rsidR="00AC3010" w:rsidRPr="00D44C2F" w:rsidRDefault="00AC3010" w:rsidP="00AC3010">
            <w:pPr>
              <w:jc w:val="right"/>
              <w:rPr>
                <w:b/>
                <w:sz w:val="20"/>
                <w:szCs w:val="20"/>
              </w:rPr>
            </w:pPr>
            <w:r w:rsidRPr="00D44C2F">
              <w:rPr>
                <w:b/>
                <w:sz w:val="20"/>
                <w:szCs w:val="20"/>
              </w:rPr>
              <w:t>1.500</w:t>
            </w:r>
          </w:p>
        </w:tc>
      </w:tr>
      <w:tr w:rsidR="00D44C2F" w:rsidRPr="00D44C2F" w14:paraId="33F130C2" w14:textId="77777777" w:rsidTr="00EB5061">
        <w:trPr>
          <w:trHeight w:val="300"/>
          <w:jc w:val="center"/>
        </w:trPr>
        <w:tc>
          <w:tcPr>
            <w:tcW w:w="10207" w:type="dxa"/>
            <w:gridSpan w:val="8"/>
            <w:shd w:val="clear" w:color="auto" w:fill="F2F2F2"/>
            <w:vAlign w:val="center"/>
            <w:hideMark/>
          </w:tcPr>
          <w:p w14:paraId="32C468B2" w14:textId="17C02FDD" w:rsidR="00C37323" w:rsidRPr="00D44C2F" w:rsidRDefault="00C37323" w:rsidP="007E3F9C">
            <w:pPr>
              <w:rPr>
                <w:b/>
                <w:bCs/>
                <w:sz w:val="20"/>
                <w:szCs w:val="20"/>
              </w:rPr>
            </w:pPr>
            <w:bookmarkStart w:id="16" w:name="_Hlk150351149"/>
            <w:r w:rsidRPr="00D44C2F">
              <w:rPr>
                <w:b/>
                <w:bCs/>
                <w:sz w:val="20"/>
                <w:szCs w:val="20"/>
              </w:rPr>
              <w:t>Naziv aktivnosti/projekta u Proračunu: PREDSTAVNIK S</w:t>
            </w:r>
            <w:r w:rsidR="00AC3010" w:rsidRPr="00D44C2F">
              <w:rPr>
                <w:b/>
                <w:bCs/>
                <w:sz w:val="20"/>
                <w:szCs w:val="20"/>
              </w:rPr>
              <w:t>RPSKE</w:t>
            </w:r>
            <w:r w:rsidRPr="00D44C2F">
              <w:rPr>
                <w:b/>
                <w:bCs/>
                <w:sz w:val="20"/>
                <w:szCs w:val="20"/>
              </w:rPr>
              <w:t xml:space="preserve"> NACIONALNE MANJINE</w:t>
            </w:r>
          </w:p>
        </w:tc>
      </w:tr>
      <w:tr w:rsidR="00D44C2F" w:rsidRPr="00D44C2F" w14:paraId="02332BA0" w14:textId="77777777" w:rsidTr="00EB5061">
        <w:trPr>
          <w:trHeight w:val="251"/>
          <w:jc w:val="center"/>
        </w:trPr>
        <w:tc>
          <w:tcPr>
            <w:tcW w:w="6805" w:type="dxa"/>
            <w:gridSpan w:val="5"/>
            <w:vMerge w:val="restart"/>
            <w:shd w:val="clear" w:color="auto" w:fill="auto"/>
            <w:vAlign w:val="center"/>
            <w:hideMark/>
          </w:tcPr>
          <w:p w14:paraId="46E84FE1" w14:textId="77777777" w:rsidR="004D3DFF" w:rsidRPr="00D44C2F" w:rsidRDefault="004D3DFF" w:rsidP="004D3DFF">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594D3691" w14:textId="62AB95FD" w:rsidR="004D3DFF" w:rsidRPr="00D44C2F" w:rsidRDefault="004D3DFF" w:rsidP="004D3DFF">
            <w:pPr>
              <w:jc w:val="center"/>
              <w:rPr>
                <w:sz w:val="20"/>
                <w:szCs w:val="20"/>
              </w:rPr>
            </w:pPr>
            <w:r w:rsidRPr="00D44C2F">
              <w:rPr>
                <w:sz w:val="20"/>
                <w:szCs w:val="20"/>
              </w:rPr>
              <w:t>Planirana sredstva</w:t>
            </w:r>
          </w:p>
        </w:tc>
      </w:tr>
      <w:tr w:rsidR="00D44C2F" w:rsidRPr="00D44C2F" w14:paraId="0B19D846" w14:textId="77777777" w:rsidTr="00EB5061">
        <w:trPr>
          <w:trHeight w:val="207"/>
          <w:jc w:val="center"/>
        </w:trPr>
        <w:tc>
          <w:tcPr>
            <w:tcW w:w="6805" w:type="dxa"/>
            <w:gridSpan w:val="5"/>
            <w:vMerge/>
            <w:vAlign w:val="center"/>
            <w:hideMark/>
          </w:tcPr>
          <w:p w14:paraId="001D4F87" w14:textId="77777777" w:rsidR="004D3DFF" w:rsidRPr="00D44C2F" w:rsidRDefault="004D3DFF" w:rsidP="004D3DFF">
            <w:pPr>
              <w:rPr>
                <w:sz w:val="20"/>
                <w:szCs w:val="20"/>
              </w:rPr>
            </w:pPr>
          </w:p>
        </w:tc>
        <w:tc>
          <w:tcPr>
            <w:tcW w:w="1134" w:type="dxa"/>
            <w:shd w:val="clear" w:color="auto" w:fill="auto"/>
            <w:noWrap/>
            <w:vAlign w:val="center"/>
            <w:hideMark/>
          </w:tcPr>
          <w:p w14:paraId="7F809C92" w14:textId="19413EA3" w:rsidR="004D3DFF" w:rsidRPr="00D44C2F" w:rsidRDefault="004D3DFF" w:rsidP="004D3DFF">
            <w:pPr>
              <w:jc w:val="center"/>
              <w:rPr>
                <w:sz w:val="20"/>
                <w:szCs w:val="20"/>
              </w:rPr>
            </w:pPr>
            <w:r w:rsidRPr="00D44C2F">
              <w:rPr>
                <w:sz w:val="20"/>
                <w:szCs w:val="20"/>
              </w:rPr>
              <w:t>2024.</w:t>
            </w:r>
          </w:p>
        </w:tc>
        <w:tc>
          <w:tcPr>
            <w:tcW w:w="1134" w:type="dxa"/>
            <w:shd w:val="clear" w:color="auto" w:fill="auto"/>
            <w:noWrap/>
            <w:vAlign w:val="center"/>
            <w:hideMark/>
          </w:tcPr>
          <w:p w14:paraId="04039C86" w14:textId="3AB464DD" w:rsidR="004D3DFF" w:rsidRPr="00D44C2F" w:rsidRDefault="004D3DFF" w:rsidP="004D3DFF">
            <w:pPr>
              <w:jc w:val="center"/>
              <w:rPr>
                <w:sz w:val="20"/>
                <w:szCs w:val="20"/>
              </w:rPr>
            </w:pPr>
            <w:r w:rsidRPr="00D44C2F">
              <w:rPr>
                <w:sz w:val="20"/>
                <w:szCs w:val="20"/>
              </w:rPr>
              <w:t>2025.</w:t>
            </w:r>
          </w:p>
        </w:tc>
        <w:tc>
          <w:tcPr>
            <w:tcW w:w="1134" w:type="dxa"/>
            <w:shd w:val="clear" w:color="auto" w:fill="auto"/>
            <w:noWrap/>
            <w:vAlign w:val="center"/>
            <w:hideMark/>
          </w:tcPr>
          <w:p w14:paraId="19988458" w14:textId="30CBA520" w:rsidR="004D3DFF" w:rsidRPr="00D44C2F" w:rsidRDefault="004D3DFF" w:rsidP="004D3DFF">
            <w:pPr>
              <w:jc w:val="center"/>
              <w:rPr>
                <w:sz w:val="20"/>
                <w:szCs w:val="20"/>
              </w:rPr>
            </w:pPr>
            <w:r w:rsidRPr="00D44C2F">
              <w:rPr>
                <w:sz w:val="20"/>
                <w:szCs w:val="20"/>
              </w:rPr>
              <w:t>2026.</w:t>
            </w:r>
          </w:p>
        </w:tc>
      </w:tr>
      <w:tr w:rsidR="00D44C2F" w:rsidRPr="00D44C2F" w14:paraId="1C610184" w14:textId="77777777" w:rsidTr="00EB5061">
        <w:trPr>
          <w:trHeight w:val="546"/>
          <w:jc w:val="center"/>
        </w:trPr>
        <w:tc>
          <w:tcPr>
            <w:tcW w:w="6805" w:type="dxa"/>
            <w:gridSpan w:val="5"/>
            <w:shd w:val="clear" w:color="auto" w:fill="auto"/>
            <w:noWrap/>
            <w:vAlign w:val="center"/>
            <w:hideMark/>
          </w:tcPr>
          <w:p w14:paraId="798AA0A9" w14:textId="35C181ED" w:rsidR="00AC3010" w:rsidRPr="00D44C2F" w:rsidRDefault="00AC3010" w:rsidP="00AC3010">
            <w:pPr>
              <w:jc w:val="both"/>
              <w:rPr>
                <w:iCs/>
                <w:sz w:val="20"/>
                <w:szCs w:val="20"/>
              </w:rPr>
            </w:pPr>
            <w:r w:rsidRPr="00D44C2F">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srpske nacionalne manjine. Cilj je osiguravanje redovnog djelovanja i aktivnosti.</w:t>
            </w:r>
          </w:p>
        </w:tc>
        <w:tc>
          <w:tcPr>
            <w:tcW w:w="1134" w:type="dxa"/>
            <w:shd w:val="clear" w:color="auto" w:fill="auto"/>
            <w:noWrap/>
            <w:vAlign w:val="center"/>
          </w:tcPr>
          <w:p w14:paraId="56426C2E" w14:textId="416A78A8" w:rsidR="00AC3010" w:rsidRPr="00D44C2F" w:rsidRDefault="00AC3010" w:rsidP="00AC3010">
            <w:pPr>
              <w:jc w:val="right"/>
              <w:rPr>
                <w:b/>
                <w:sz w:val="20"/>
                <w:szCs w:val="20"/>
              </w:rPr>
            </w:pPr>
            <w:r w:rsidRPr="00D44C2F">
              <w:rPr>
                <w:b/>
                <w:sz w:val="20"/>
                <w:szCs w:val="20"/>
              </w:rPr>
              <w:t>1.500</w:t>
            </w:r>
          </w:p>
        </w:tc>
        <w:tc>
          <w:tcPr>
            <w:tcW w:w="1134" w:type="dxa"/>
            <w:shd w:val="clear" w:color="auto" w:fill="auto"/>
            <w:noWrap/>
            <w:vAlign w:val="center"/>
          </w:tcPr>
          <w:p w14:paraId="4D3CF30F" w14:textId="1AAB52DA" w:rsidR="00AC3010" w:rsidRPr="00D44C2F" w:rsidRDefault="00AC3010" w:rsidP="00AC3010">
            <w:pPr>
              <w:jc w:val="right"/>
              <w:rPr>
                <w:b/>
                <w:sz w:val="20"/>
                <w:szCs w:val="20"/>
              </w:rPr>
            </w:pPr>
            <w:r w:rsidRPr="00D44C2F">
              <w:rPr>
                <w:b/>
                <w:sz w:val="20"/>
                <w:szCs w:val="20"/>
              </w:rPr>
              <w:t>1.500</w:t>
            </w:r>
          </w:p>
        </w:tc>
        <w:tc>
          <w:tcPr>
            <w:tcW w:w="1134" w:type="dxa"/>
            <w:shd w:val="clear" w:color="auto" w:fill="auto"/>
            <w:noWrap/>
            <w:vAlign w:val="center"/>
          </w:tcPr>
          <w:p w14:paraId="364551D4" w14:textId="5307649C" w:rsidR="00AC3010" w:rsidRPr="00D44C2F" w:rsidRDefault="00AC3010" w:rsidP="00AC3010">
            <w:pPr>
              <w:jc w:val="right"/>
              <w:rPr>
                <w:b/>
                <w:sz w:val="20"/>
                <w:szCs w:val="20"/>
              </w:rPr>
            </w:pPr>
            <w:r w:rsidRPr="00D44C2F">
              <w:rPr>
                <w:b/>
                <w:sz w:val="20"/>
                <w:szCs w:val="20"/>
              </w:rPr>
              <w:t>1.500</w:t>
            </w:r>
          </w:p>
        </w:tc>
      </w:tr>
      <w:bookmarkEnd w:id="16"/>
      <w:tr w:rsidR="00D44C2F" w:rsidRPr="00D44C2F" w14:paraId="5C838C97" w14:textId="77777777" w:rsidTr="00144CD7">
        <w:trPr>
          <w:trHeight w:val="300"/>
          <w:jc w:val="center"/>
        </w:trPr>
        <w:tc>
          <w:tcPr>
            <w:tcW w:w="10207" w:type="dxa"/>
            <w:gridSpan w:val="8"/>
            <w:shd w:val="clear" w:color="auto" w:fill="F2F2F2"/>
            <w:vAlign w:val="center"/>
            <w:hideMark/>
          </w:tcPr>
          <w:p w14:paraId="640CDCE8" w14:textId="29ED6D7A" w:rsidR="00AC3010" w:rsidRPr="00D44C2F" w:rsidRDefault="00AC3010" w:rsidP="00144CD7">
            <w:pPr>
              <w:rPr>
                <w:b/>
                <w:bCs/>
                <w:sz w:val="20"/>
                <w:szCs w:val="20"/>
              </w:rPr>
            </w:pPr>
            <w:r w:rsidRPr="00D44C2F">
              <w:rPr>
                <w:b/>
                <w:bCs/>
                <w:sz w:val="20"/>
                <w:szCs w:val="20"/>
              </w:rPr>
              <w:t>Naziv aktivnosti/projekta u Proračunu: PREDSTAVNIK ALBANSKE NACIONALNE MANJINE</w:t>
            </w:r>
          </w:p>
        </w:tc>
      </w:tr>
      <w:tr w:rsidR="00D44C2F" w:rsidRPr="00D44C2F" w14:paraId="210A7CE6" w14:textId="77777777" w:rsidTr="00144CD7">
        <w:trPr>
          <w:trHeight w:val="251"/>
          <w:jc w:val="center"/>
        </w:trPr>
        <w:tc>
          <w:tcPr>
            <w:tcW w:w="6805" w:type="dxa"/>
            <w:gridSpan w:val="5"/>
            <w:vMerge w:val="restart"/>
            <w:shd w:val="clear" w:color="auto" w:fill="auto"/>
            <w:vAlign w:val="center"/>
            <w:hideMark/>
          </w:tcPr>
          <w:p w14:paraId="3DB574AB" w14:textId="77777777" w:rsidR="00AC3010" w:rsidRPr="00D44C2F" w:rsidRDefault="00AC3010" w:rsidP="00144CD7">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7549889A" w14:textId="77777777" w:rsidR="00AC3010" w:rsidRPr="00D44C2F" w:rsidRDefault="00AC3010" w:rsidP="00144CD7">
            <w:pPr>
              <w:jc w:val="center"/>
              <w:rPr>
                <w:sz w:val="20"/>
                <w:szCs w:val="20"/>
              </w:rPr>
            </w:pPr>
            <w:r w:rsidRPr="00D44C2F">
              <w:rPr>
                <w:sz w:val="20"/>
                <w:szCs w:val="20"/>
              </w:rPr>
              <w:t>Planirana sredstva</w:t>
            </w:r>
          </w:p>
        </w:tc>
      </w:tr>
      <w:tr w:rsidR="00D44C2F" w:rsidRPr="00D44C2F" w14:paraId="09B0409F" w14:textId="77777777" w:rsidTr="00144CD7">
        <w:trPr>
          <w:trHeight w:val="207"/>
          <w:jc w:val="center"/>
        </w:trPr>
        <w:tc>
          <w:tcPr>
            <w:tcW w:w="6805" w:type="dxa"/>
            <w:gridSpan w:val="5"/>
            <w:vMerge/>
            <w:vAlign w:val="center"/>
            <w:hideMark/>
          </w:tcPr>
          <w:p w14:paraId="2A664E43" w14:textId="77777777" w:rsidR="00AC3010" w:rsidRPr="00D44C2F" w:rsidRDefault="00AC3010" w:rsidP="00144CD7">
            <w:pPr>
              <w:rPr>
                <w:sz w:val="20"/>
                <w:szCs w:val="20"/>
              </w:rPr>
            </w:pPr>
          </w:p>
        </w:tc>
        <w:tc>
          <w:tcPr>
            <w:tcW w:w="1134" w:type="dxa"/>
            <w:shd w:val="clear" w:color="auto" w:fill="auto"/>
            <w:noWrap/>
            <w:vAlign w:val="center"/>
            <w:hideMark/>
          </w:tcPr>
          <w:p w14:paraId="31D5177D" w14:textId="77777777" w:rsidR="00AC3010" w:rsidRPr="00D44C2F" w:rsidRDefault="00AC3010" w:rsidP="00144CD7">
            <w:pPr>
              <w:jc w:val="center"/>
              <w:rPr>
                <w:sz w:val="20"/>
                <w:szCs w:val="20"/>
              </w:rPr>
            </w:pPr>
            <w:r w:rsidRPr="00D44C2F">
              <w:rPr>
                <w:sz w:val="20"/>
                <w:szCs w:val="20"/>
              </w:rPr>
              <w:t>2024.</w:t>
            </w:r>
          </w:p>
        </w:tc>
        <w:tc>
          <w:tcPr>
            <w:tcW w:w="1134" w:type="dxa"/>
            <w:shd w:val="clear" w:color="auto" w:fill="auto"/>
            <w:noWrap/>
            <w:vAlign w:val="center"/>
            <w:hideMark/>
          </w:tcPr>
          <w:p w14:paraId="56F2E442" w14:textId="77777777" w:rsidR="00AC3010" w:rsidRPr="00D44C2F" w:rsidRDefault="00AC3010" w:rsidP="00144CD7">
            <w:pPr>
              <w:jc w:val="center"/>
              <w:rPr>
                <w:sz w:val="20"/>
                <w:szCs w:val="20"/>
              </w:rPr>
            </w:pPr>
            <w:r w:rsidRPr="00D44C2F">
              <w:rPr>
                <w:sz w:val="20"/>
                <w:szCs w:val="20"/>
              </w:rPr>
              <w:t>2025.</w:t>
            </w:r>
          </w:p>
        </w:tc>
        <w:tc>
          <w:tcPr>
            <w:tcW w:w="1134" w:type="dxa"/>
            <w:shd w:val="clear" w:color="auto" w:fill="auto"/>
            <w:noWrap/>
            <w:vAlign w:val="center"/>
            <w:hideMark/>
          </w:tcPr>
          <w:p w14:paraId="3F2BAD9D" w14:textId="77777777" w:rsidR="00AC3010" w:rsidRPr="00D44C2F" w:rsidRDefault="00AC3010" w:rsidP="00144CD7">
            <w:pPr>
              <w:jc w:val="center"/>
              <w:rPr>
                <w:sz w:val="20"/>
                <w:szCs w:val="20"/>
              </w:rPr>
            </w:pPr>
            <w:r w:rsidRPr="00D44C2F">
              <w:rPr>
                <w:sz w:val="20"/>
                <w:szCs w:val="20"/>
              </w:rPr>
              <w:t>2026.</w:t>
            </w:r>
          </w:p>
        </w:tc>
      </w:tr>
      <w:tr w:rsidR="00AC3010" w:rsidRPr="00D44C2F" w14:paraId="6A358EF5" w14:textId="77777777" w:rsidTr="00144CD7">
        <w:trPr>
          <w:trHeight w:val="546"/>
          <w:jc w:val="center"/>
        </w:trPr>
        <w:tc>
          <w:tcPr>
            <w:tcW w:w="6805" w:type="dxa"/>
            <w:gridSpan w:val="5"/>
            <w:shd w:val="clear" w:color="auto" w:fill="auto"/>
            <w:noWrap/>
            <w:vAlign w:val="center"/>
            <w:hideMark/>
          </w:tcPr>
          <w:p w14:paraId="49ABCC68" w14:textId="7B274FF9" w:rsidR="00AC3010" w:rsidRPr="00D44C2F" w:rsidRDefault="00AC3010" w:rsidP="00AC3010">
            <w:pPr>
              <w:jc w:val="both"/>
              <w:rPr>
                <w:iCs/>
                <w:sz w:val="20"/>
                <w:szCs w:val="20"/>
              </w:rPr>
            </w:pPr>
            <w:r w:rsidRPr="00D44C2F">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albanske nacionalne manjine. Cilj je osiguravanje redovnog djelovanja i aktivnosti.</w:t>
            </w:r>
          </w:p>
        </w:tc>
        <w:tc>
          <w:tcPr>
            <w:tcW w:w="1134" w:type="dxa"/>
            <w:shd w:val="clear" w:color="auto" w:fill="auto"/>
            <w:noWrap/>
            <w:vAlign w:val="center"/>
          </w:tcPr>
          <w:p w14:paraId="5ECD97E8" w14:textId="3FD97823" w:rsidR="00AC3010" w:rsidRPr="00D44C2F" w:rsidRDefault="00AC3010" w:rsidP="00AC3010">
            <w:pPr>
              <w:jc w:val="right"/>
              <w:rPr>
                <w:b/>
                <w:sz w:val="20"/>
                <w:szCs w:val="20"/>
              </w:rPr>
            </w:pPr>
            <w:r w:rsidRPr="00D44C2F">
              <w:rPr>
                <w:b/>
                <w:sz w:val="20"/>
                <w:szCs w:val="20"/>
              </w:rPr>
              <w:t>1.500</w:t>
            </w:r>
          </w:p>
        </w:tc>
        <w:tc>
          <w:tcPr>
            <w:tcW w:w="1134" w:type="dxa"/>
            <w:shd w:val="clear" w:color="auto" w:fill="auto"/>
            <w:noWrap/>
            <w:vAlign w:val="center"/>
          </w:tcPr>
          <w:p w14:paraId="10498F3A" w14:textId="58933E22" w:rsidR="00AC3010" w:rsidRPr="00D44C2F" w:rsidRDefault="00AC3010" w:rsidP="00AC3010">
            <w:pPr>
              <w:jc w:val="right"/>
              <w:rPr>
                <w:b/>
                <w:sz w:val="20"/>
                <w:szCs w:val="20"/>
              </w:rPr>
            </w:pPr>
            <w:r w:rsidRPr="00D44C2F">
              <w:rPr>
                <w:b/>
                <w:sz w:val="20"/>
                <w:szCs w:val="20"/>
              </w:rPr>
              <w:t>1.500</w:t>
            </w:r>
          </w:p>
        </w:tc>
        <w:tc>
          <w:tcPr>
            <w:tcW w:w="1134" w:type="dxa"/>
            <w:shd w:val="clear" w:color="auto" w:fill="auto"/>
            <w:noWrap/>
            <w:vAlign w:val="center"/>
          </w:tcPr>
          <w:p w14:paraId="710865C8" w14:textId="21368FD0" w:rsidR="00AC3010" w:rsidRPr="00D44C2F" w:rsidRDefault="00AC3010" w:rsidP="00AC3010">
            <w:pPr>
              <w:jc w:val="right"/>
              <w:rPr>
                <w:b/>
                <w:sz w:val="20"/>
                <w:szCs w:val="20"/>
              </w:rPr>
            </w:pPr>
            <w:r w:rsidRPr="00D44C2F">
              <w:rPr>
                <w:b/>
                <w:sz w:val="20"/>
                <w:szCs w:val="20"/>
              </w:rPr>
              <w:t>1.500</w:t>
            </w:r>
          </w:p>
        </w:tc>
      </w:tr>
    </w:tbl>
    <w:p w14:paraId="5083F414" w14:textId="77777777" w:rsidR="00C37323" w:rsidRPr="00D44C2F" w:rsidRDefault="00C37323" w:rsidP="00C37323">
      <w:pPr>
        <w:autoSpaceDE w:val="0"/>
        <w:autoSpaceDN w:val="0"/>
        <w:adjustRightInd w:val="0"/>
        <w:jc w:val="both"/>
        <w:rPr>
          <w:b/>
          <w:bCs/>
        </w:rPr>
      </w:pPr>
    </w:p>
    <w:p w14:paraId="713775E9" w14:textId="1FCCC632" w:rsidR="00C37323" w:rsidRPr="00D44C2F" w:rsidRDefault="001551F2" w:rsidP="00C37323">
      <w:pPr>
        <w:autoSpaceDE w:val="0"/>
        <w:autoSpaceDN w:val="0"/>
        <w:adjustRightInd w:val="0"/>
        <w:jc w:val="both"/>
        <w:rPr>
          <w:rFonts w:eastAsia="Calibri"/>
          <w:lang w:eastAsia="en-US"/>
        </w:rPr>
      </w:pPr>
      <w:r w:rsidRPr="00D44C2F">
        <w:rPr>
          <w:b/>
          <w:bCs/>
        </w:rPr>
        <w:t>RAZDJEL 002 GRADONAČELNICA</w:t>
      </w:r>
    </w:p>
    <w:p w14:paraId="77B352E5" w14:textId="77777777" w:rsidR="00C37323" w:rsidRPr="00D44C2F"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D44C2F" w:rsidRPr="00D44C2F" w14:paraId="0AA8717B" w14:textId="77777777" w:rsidTr="0078173D">
        <w:trPr>
          <w:trHeight w:val="266"/>
          <w:jc w:val="center"/>
        </w:trPr>
        <w:tc>
          <w:tcPr>
            <w:tcW w:w="10207" w:type="dxa"/>
            <w:gridSpan w:val="7"/>
            <w:shd w:val="clear" w:color="auto" w:fill="D9D9D9"/>
            <w:noWrap/>
            <w:hideMark/>
          </w:tcPr>
          <w:p w14:paraId="358000B8" w14:textId="77777777" w:rsidR="00C37323" w:rsidRPr="00D44C2F" w:rsidRDefault="00C37323" w:rsidP="007E3F9C">
            <w:pPr>
              <w:rPr>
                <w:b/>
                <w:bCs/>
                <w:iCs/>
              </w:rPr>
            </w:pPr>
            <w:r w:rsidRPr="00D44C2F">
              <w:rPr>
                <w:b/>
                <w:bCs/>
                <w:iCs/>
              </w:rPr>
              <w:t>Program: IZVRŠNA TIJELA</w:t>
            </w:r>
          </w:p>
        </w:tc>
      </w:tr>
      <w:tr w:rsidR="00D44C2F" w:rsidRPr="00D44C2F" w14:paraId="4B9CF594" w14:textId="77777777" w:rsidTr="00E20A20">
        <w:trPr>
          <w:trHeight w:val="283"/>
          <w:jc w:val="center"/>
        </w:trPr>
        <w:tc>
          <w:tcPr>
            <w:tcW w:w="10207" w:type="dxa"/>
            <w:gridSpan w:val="7"/>
            <w:shd w:val="clear" w:color="auto" w:fill="auto"/>
            <w:noWrap/>
            <w:vAlign w:val="center"/>
          </w:tcPr>
          <w:p w14:paraId="01DBCD6F" w14:textId="77777777" w:rsidR="00C22EFC" w:rsidRPr="00D44C2F" w:rsidRDefault="00C22EFC" w:rsidP="00C22EFC">
            <w:pPr>
              <w:jc w:val="both"/>
              <w:rPr>
                <w:sz w:val="20"/>
                <w:szCs w:val="20"/>
              </w:rPr>
            </w:pPr>
            <w:r w:rsidRPr="00D44C2F">
              <w:rPr>
                <w:sz w:val="20"/>
                <w:szCs w:val="20"/>
              </w:rPr>
              <w:t>Zakonske i druge pravne osnove programa:</w:t>
            </w:r>
          </w:p>
          <w:p w14:paraId="6864C834" w14:textId="77777777" w:rsidR="00C22EFC" w:rsidRPr="00D44C2F" w:rsidRDefault="00C22EFC" w:rsidP="00C22EFC">
            <w:pPr>
              <w:numPr>
                <w:ilvl w:val="0"/>
                <w:numId w:val="10"/>
              </w:numPr>
              <w:rPr>
                <w:sz w:val="20"/>
                <w:szCs w:val="20"/>
              </w:rPr>
            </w:pPr>
            <w:r w:rsidRPr="00D44C2F">
              <w:rPr>
                <w:sz w:val="20"/>
                <w:szCs w:val="20"/>
              </w:rPr>
              <w:lastRenderedPageBreak/>
              <w:t>Zakon o lokalnoj i područnoj (regionalnoj) samoupravi (NN 33/01, 60/01, 129/05, 109/07, 125/08, 36/09, 150/11, 144/12, 19/13, 137/15, 123/17, 98/19 i 144/20)</w:t>
            </w:r>
          </w:p>
          <w:p w14:paraId="7D616B86" w14:textId="77777777" w:rsidR="00C22EFC" w:rsidRPr="00D44C2F" w:rsidRDefault="00C22EFC" w:rsidP="00C22EFC">
            <w:pPr>
              <w:numPr>
                <w:ilvl w:val="0"/>
                <w:numId w:val="10"/>
              </w:numPr>
              <w:jc w:val="both"/>
              <w:rPr>
                <w:sz w:val="20"/>
                <w:szCs w:val="20"/>
              </w:rPr>
            </w:pPr>
            <w:r w:rsidRPr="00D44C2F">
              <w:rPr>
                <w:sz w:val="20"/>
                <w:szCs w:val="20"/>
              </w:rPr>
              <w:t>Zakon o službenicima i namještenicima u lokalnoj i područnoj (regionalnoj) samoupravi (NN 86/08, 61/11, 04/18, 96/18 i 112/19)</w:t>
            </w:r>
          </w:p>
          <w:p w14:paraId="1D66F575" w14:textId="77777777" w:rsidR="00C22EFC" w:rsidRPr="00D44C2F" w:rsidRDefault="00C22EFC" w:rsidP="00C22EFC">
            <w:pPr>
              <w:numPr>
                <w:ilvl w:val="0"/>
                <w:numId w:val="10"/>
              </w:numPr>
              <w:jc w:val="both"/>
              <w:rPr>
                <w:sz w:val="20"/>
                <w:szCs w:val="20"/>
              </w:rPr>
            </w:pPr>
            <w:r w:rsidRPr="00D44C2F">
              <w:rPr>
                <w:sz w:val="20"/>
                <w:szCs w:val="20"/>
              </w:rPr>
              <w:t>Zakon o radu (NN 93/14, 127/17, 98/19, 151/22)</w:t>
            </w:r>
          </w:p>
          <w:p w14:paraId="11E35410" w14:textId="77777777" w:rsidR="00C22EFC" w:rsidRPr="00D44C2F" w:rsidRDefault="00C22EFC" w:rsidP="00C22EFC">
            <w:pPr>
              <w:numPr>
                <w:ilvl w:val="0"/>
                <w:numId w:val="10"/>
              </w:numPr>
              <w:jc w:val="both"/>
              <w:rPr>
                <w:sz w:val="20"/>
                <w:szCs w:val="20"/>
              </w:rPr>
            </w:pPr>
            <w:r w:rsidRPr="00D44C2F">
              <w:rPr>
                <w:sz w:val="20"/>
                <w:szCs w:val="20"/>
              </w:rPr>
              <w:t>Zakon o financiranju jedinica lokalne i područne (regionalne) samouprave (NN 127/17 i 138/20)</w:t>
            </w:r>
          </w:p>
          <w:p w14:paraId="591C9306" w14:textId="77777777" w:rsidR="00C22EFC" w:rsidRPr="00D44C2F" w:rsidRDefault="00C22EFC" w:rsidP="00C22EFC">
            <w:pPr>
              <w:numPr>
                <w:ilvl w:val="0"/>
                <w:numId w:val="10"/>
              </w:numPr>
              <w:jc w:val="both"/>
              <w:rPr>
                <w:sz w:val="20"/>
                <w:szCs w:val="20"/>
              </w:rPr>
            </w:pPr>
            <w:r w:rsidRPr="00D44C2F">
              <w:rPr>
                <w:sz w:val="20"/>
                <w:szCs w:val="20"/>
              </w:rPr>
              <w:t>Zakon o obveznim odnosima (NN 35/05, 41/08, 125/11, 78/15, 29/18, 126/21 i 114/22)</w:t>
            </w:r>
          </w:p>
          <w:p w14:paraId="38412346" w14:textId="77777777" w:rsidR="00C22EFC" w:rsidRPr="00D44C2F" w:rsidRDefault="00C22EFC" w:rsidP="00C22EFC">
            <w:pPr>
              <w:numPr>
                <w:ilvl w:val="0"/>
                <w:numId w:val="10"/>
              </w:numPr>
              <w:jc w:val="both"/>
              <w:rPr>
                <w:sz w:val="20"/>
                <w:szCs w:val="20"/>
              </w:rPr>
            </w:pPr>
            <w:r w:rsidRPr="00D44C2F">
              <w:rPr>
                <w:sz w:val="20"/>
                <w:szCs w:val="20"/>
              </w:rPr>
              <w:t xml:space="preserve">Zakon o odvjetništvu (NN 09/94, 117/08, 50/09, 75/09, 18/11 i 126/21) </w:t>
            </w:r>
          </w:p>
          <w:p w14:paraId="35F302F5" w14:textId="77777777" w:rsidR="00C22EFC" w:rsidRPr="00D44C2F" w:rsidRDefault="00C22EFC" w:rsidP="00C22EFC">
            <w:pPr>
              <w:numPr>
                <w:ilvl w:val="0"/>
                <w:numId w:val="10"/>
              </w:numPr>
              <w:jc w:val="both"/>
              <w:rPr>
                <w:sz w:val="20"/>
                <w:szCs w:val="20"/>
              </w:rPr>
            </w:pPr>
            <w:r w:rsidRPr="00D44C2F">
              <w:rPr>
                <w:sz w:val="20"/>
                <w:szCs w:val="20"/>
              </w:rPr>
              <w:t>Zakon o javnoj nabavi (NN 120/16 i 114/22)</w:t>
            </w:r>
          </w:p>
          <w:p w14:paraId="46C53244" w14:textId="77777777" w:rsidR="00C22EFC" w:rsidRPr="00D44C2F" w:rsidRDefault="00C22EFC" w:rsidP="00C22EFC">
            <w:pPr>
              <w:numPr>
                <w:ilvl w:val="0"/>
                <w:numId w:val="10"/>
              </w:numPr>
              <w:jc w:val="both"/>
              <w:rPr>
                <w:sz w:val="20"/>
                <w:szCs w:val="20"/>
              </w:rPr>
            </w:pPr>
            <w:r w:rsidRPr="00D44C2F">
              <w:rPr>
                <w:sz w:val="20"/>
                <w:szCs w:val="20"/>
              </w:rPr>
              <w:t>Zakon o općem upravnom postupku (NN 47/09 i 110/21)</w:t>
            </w:r>
          </w:p>
          <w:p w14:paraId="16263C90" w14:textId="77777777" w:rsidR="00C22EFC" w:rsidRPr="00D44C2F" w:rsidRDefault="00C22EFC" w:rsidP="00C22EFC">
            <w:pPr>
              <w:numPr>
                <w:ilvl w:val="0"/>
                <w:numId w:val="10"/>
              </w:numPr>
              <w:jc w:val="both"/>
              <w:rPr>
                <w:sz w:val="20"/>
                <w:szCs w:val="20"/>
              </w:rPr>
            </w:pPr>
            <w:r w:rsidRPr="00D44C2F">
              <w:rPr>
                <w:sz w:val="20"/>
                <w:szCs w:val="20"/>
              </w:rPr>
              <w:t>Zakon o upravnim sporovima (NN 20/10, 143/12, 152/14, 94/16, 29/17 i 110/21)</w:t>
            </w:r>
          </w:p>
          <w:p w14:paraId="53EE1C54" w14:textId="77777777" w:rsidR="00C22EFC" w:rsidRPr="00D44C2F" w:rsidRDefault="00C22EFC" w:rsidP="00C22EFC">
            <w:pPr>
              <w:numPr>
                <w:ilvl w:val="0"/>
                <w:numId w:val="10"/>
              </w:numPr>
              <w:jc w:val="both"/>
              <w:rPr>
                <w:sz w:val="20"/>
                <w:szCs w:val="20"/>
              </w:rPr>
            </w:pPr>
            <w:r w:rsidRPr="00D44C2F">
              <w:rPr>
                <w:sz w:val="20"/>
                <w:szCs w:val="20"/>
              </w:rPr>
              <w:t>Zakon o javnobilježničkim pristojbama (NN 72/94, 74/95, 87/96, 112/12, 110/15, 10/23)</w:t>
            </w:r>
          </w:p>
          <w:p w14:paraId="70C1AF4F" w14:textId="77777777" w:rsidR="00C22EFC" w:rsidRPr="00D44C2F" w:rsidRDefault="00C22EFC" w:rsidP="00C22EFC">
            <w:pPr>
              <w:numPr>
                <w:ilvl w:val="0"/>
                <w:numId w:val="10"/>
              </w:numPr>
              <w:jc w:val="both"/>
              <w:rPr>
                <w:sz w:val="20"/>
                <w:szCs w:val="20"/>
              </w:rPr>
            </w:pPr>
            <w:r w:rsidRPr="00D44C2F">
              <w:rPr>
                <w:sz w:val="20"/>
                <w:szCs w:val="20"/>
              </w:rPr>
              <w:t>Zakon o sudskim pristojbama (NN 118/18)</w:t>
            </w:r>
          </w:p>
          <w:p w14:paraId="516F6003" w14:textId="77777777" w:rsidR="00C22EFC" w:rsidRPr="00D44C2F" w:rsidRDefault="00C22EFC" w:rsidP="00C22EFC">
            <w:pPr>
              <w:numPr>
                <w:ilvl w:val="0"/>
                <w:numId w:val="10"/>
              </w:numPr>
              <w:rPr>
                <w:sz w:val="20"/>
                <w:szCs w:val="20"/>
              </w:rPr>
            </w:pPr>
            <w:r w:rsidRPr="00D44C2F">
              <w:rPr>
                <w:sz w:val="20"/>
                <w:szCs w:val="20"/>
              </w:rPr>
              <w:t>Statut Grada Samobora (Službene vijesti Grada Samobora 3/16, 1/18, 4/19, 2/20 i 1/21)</w:t>
            </w:r>
          </w:p>
          <w:p w14:paraId="38C325BD" w14:textId="77777777" w:rsidR="00C22EFC" w:rsidRPr="00D44C2F" w:rsidRDefault="00C22EFC" w:rsidP="00C22EFC">
            <w:pPr>
              <w:numPr>
                <w:ilvl w:val="0"/>
                <w:numId w:val="10"/>
              </w:numPr>
              <w:rPr>
                <w:sz w:val="20"/>
                <w:szCs w:val="20"/>
              </w:rPr>
            </w:pPr>
            <w:r w:rsidRPr="00D44C2F">
              <w:rPr>
                <w:sz w:val="20"/>
                <w:szCs w:val="20"/>
              </w:rPr>
              <w:t>Poslovnik Gradskog vijeća Grada Samobora (Službene vijesti Grada Samobora 3/19, 3/20 i 2/21)</w:t>
            </w:r>
          </w:p>
          <w:p w14:paraId="318B848D" w14:textId="77777777" w:rsidR="00C22EFC" w:rsidRPr="00D44C2F" w:rsidRDefault="00C22EFC" w:rsidP="00C22EFC">
            <w:pPr>
              <w:numPr>
                <w:ilvl w:val="0"/>
                <w:numId w:val="10"/>
              </w:numPr>
              <w:rPr>
                <w:sz w:val="20"/>
                <w:szCs w:val="20"/>
              </w:rPr>
            </w:pPr>
            <w:r w:rsidRPr="00D44C2F">
              <w:rPr>
                <w:sz w:val="20"/>
                <w:szCs w:val="20"/>
              </w:rPr>
              <w:t>Odluka o ustroju i djelokrugu rada upravnih tijela Grada Samobora (Službene vijesti Grada Samobora 6/17)</w:t>
            </w:r>
          </w:p>
          <w:p w14:paraId="5068D43D" w14:textId="77777777" w:rsidR="00C22EFC" w:rsidRPr="00D44C2F" w:rsidRDefault="00C22EFC" w:rsidP="00C22EFC">
            <w:pPr>
              <w:numPr>
                <w:ilvl w:val="0"/>
                <w:numId w:val="10"/>
              </w:numPr>
              <w:rPr>
                <w:sz w:val="20"/>
                <w:szCs w:val="20"/>
              </w:rPr>
            </w:pPr>
            <w:r w:rsidRPr="00D44C2F">
              <w:rPr>
                <w:sz w:val="20"/>
                <w:szCs w:val="20"/>
              </w:rPr>
              <w:t>Odluka o plaći i drugim pravima gradonačelnika i zamjenika gradonačelnika Grada Samobora (Službene vijesti Grada Samobora 5/10, 8/15 i 6/17)</w:t>
            </w:r>
          </w:p>
          <w:p w14:paraId="60A2F8C8" w14:textId="77777777" w:rsidR="00C22EFC" w:rsidRPr="00D44C2F" w:rsidRDefault="00C22EFC" w:rsidP="00C22EFC">
            <w:pPr>
              <w:numPr>
                <w:ilvl w:val="0"/>
                <w:numId w:val="10"/>
              </w:numPr>
              <w:rPr>
                <w:sz w:val="20"/>
                <w:szCs w:val="20"/>
              </w:rPr>
            </w:pPr>
            <w:r w:rsidRPr="00D44C2F">
              <w:rPr>
                <w:sz w:val="20"/>
                <w:szCs w:val="20"/>
              </w:rPr>
              <w:t>Pravilnik unutarnjem redu upravnih tijela Grada Samobora (Službene vijesti Grada Samobora 3/22, 1/23, 2/23, 3/23)</w:t>
            </w:r>
          </w:p>
          <w:p w14:paraId="672EFB94" w14:textId="77777777" w:rsidR="00C22EFC" w:rsidRPr="00D44C2F" w:rsidRDefault="00C22EFC" w:rsidP="00C22EFC">
            <w:pPr>
              <w:numPr>
                <w:ilvl w:val="0"/>
                <w:numId w:val="10"/>
              </w:numPr>
              <w:jc w:val="both"/>
              <w:rPr>
                <w:sz w:val="20"/>
                <w:szCs w:val="20"/>
              </w:rPr>
            </w:pPr>
            <w:r w:rsidRPr="00D44C2F">
              <w:rPr>
                <w:sz w:val="20"/>
                <w:szCs w:val="20"/>
              </w:rPr>
              <w:t>Zakon o plaćama u lokalnoj i područnoj (regionalnoj) samoupravi (NN 28/10, 10/23)</w:t>
            </w:r>
          </w:p>
          <w:p w14:paraId="10763E53" w14:textId="77777777" w:rsidR="00C22EFC" w:rsidRPr="00D44C2F" w:rsidRDefault="00C22EFC" w:rsidP="00C22EFC">
            <w:pPr>
              <w:numPr>
                <w:ilvl w:val="0"/>
                <w:numId w:val="10"/>
              </w:numPr>
              <w:rPr>
                <w:sz w:val="20"/>
                <w:szCs w:val="20"/>
              </w:rPr>
            </w:pPr>
            <w:r w:rsidRPr="00D44C2F">
              <w:rPr>
                <w:sz w:val="20"/>
                <w:szCs w:val="20"/>
              </w:rPr>
              <w:t>Odluka o koeficijentima za obračun plaće službenika i namještenika Grada Samobora (Službene vijesti Grada Samobora 6/17)</w:t>
            </w:r>
          </w:p>
          <w:p w14:paraId="2341BCA9" w14:textId="77777777" w:rsidR="00C22EFC" w:rsidRPr="00D44C2F" w:rsidRDefault="00C22EFC" w:rsidP="00C22EFC">
            <w:pPr>
              <w:numPr>
                <w:ilvl w:val="0"/>
                <w:numId w:val="10"/>
              </w:numPr>
              <w:rPr>
                <w:sz w:val="20"/>
                <w:szCs w:val="20"/>
              </w:rPr>
            </w:pPr>
            <w:r w:rsidRPr="00D44C2F">
              <w:rPr>
                <w:sz w:val="20"/>
                <w:szCs w:val="20"/>
              </w:rPr>
              <w:t>Pravilnik o kriterijima za utvrđivanje natprosječnih rezultata u radu i načinu isplate dodatka za uspješnost na radu za službenike i namještenike Grada Samobora (Službene vijesti Grada Samobora 7/10)</w:t>
            </w:r>
          </w:p>
          <w:p w14:paraId="2BEF7650" w14:textId="77777777" w:rsidR="00C22EFC" w:rsidRPr="00D44C2F" w:rsidRDefault="00C22EFC" w:rsidP="00C22EFC">
            <w:pPr>
              <w:numPr>
                <w:ilvl w:val="0"/>
                <w:numId w:val="10"/>
              </w:numPr>
              <w:jc w:val="both"/>
              <w:rPr>
                <w:sz w:val="20"/>
                <w:szCs w:val="20"/>
              </w:rPr>
            </w:pPr>
            <w:r w:rsidRPr="00D44C2F">
              <w:rPr>
                <w:sz w:val="20"/>
                <w:szCs w:val="20"/>
              </w:rPr>
              <w:t>Zakon o obveznom zdravstvenom osiguranju (NN 80/13, 137/13 i 98/19)</w:t>
            </w:r>
          </w:p>
          <w:p w14:paraId="1C9AA984" w14:textId="77777777" w:rsidR="00C22EFC" w:rsidRPr="00D44C2F" w:rsidRDefault="00C22EFC" w:rsidP="00C22EFC">
            <w:pPr>
              <w:numPr>
                <w:ilvl w:val="0"/>
                <w:numId w:val="10"/>
              </w:numPr>
              <w:jc w:val="both"/>
              <w:rPr>
                <w:sz w:val="20"/>
                <w:szCs w:val="20"/>
              </w:rPr>
            </w:pPr>
            <w:r w:rsidRPr="00D44C2F">
              <w:rPr>
                <w:sz w:val="20"/>
                <w:szCs w:val="20"/>
              </w:rPr>
              <w:t xml:space="preserve">Zakon o mirovinskom osiguranju (NN 157/13, 151/14, 33/15, 93/15, 120/16, 18/18, 62/18, 115/18, 102/19 , 84/21 i 119/22) </w:t>
            </w:r>
          </w:p>
          <w:p w14:paraId="737787AD" w14:textId="7465E73F" w:rsidR="00C22EFC" w:rsidRPr="00D44C2F" w:rsidRDefault="00C22EFC" w:rsidP="00C22EFC">
            <w:pPr>
              <w:numPr>
                <w:ilvl w:val="0"/>
                <w:numId w:val="10"/>
              </w:numPr>
              <w:rPr>
                <w:sz w:val="20"/>
                <w:szCs w:val="20"/>
              </w:rPr>
            </w:pPr>
            <w:r w:rsidRPr="00D44C2F">
              <w:rPr>
                <w:sz w:val="20"/>
                <w:szCs w:val="20"/>
              </w:rPr>
              <w:t>Zakon o zaštiti na radu (NN 71/14, 118/14, 154/14, 94/18 i 96/18) te ostali materijalni zakoni i drugi propisi.</w:t>
            </w:r>
          </w:p>
        </w:tc>
      </w:tr>
      <w:tr w:rsidR="00D44C2F" w:rsidRPr="00D44C2F" w14:paraId="0592924F" w14:textId="77777777" w:rsidTr="00E20A20">
        <w:trPr>
          <w:trHeight w:val="576"/>
          <w:jc w:val="center"/>
        </w:trPr>
        <w:tc>
          <w:tcPr>
            <w:tcW w:w="10207" w:type="dxa"/>
            <w:gridSpan w:val="7"/>
            <w:shd w:val="clear" w:color="auto" w:fill="auto"/>
            <w:noWrap/>
            <w:vAlign w:val="center"/>
          </w:tcPr>
          <w:p w14:paraId="5F8600CF" w14:textId="77777777" w:rsidR="00C37323" w:rsidRPr="00D44C2F" w:rsidRDefault="00C37323" w:rsidP="007E3F9C">
            <w:pPr>
              <w:rPr>
                <w:i/>
                <w:sz w:val="20"/>
                <w:szCs w:val="20"/>
              </w:rPr>
            </w:pPr>
            <w:r w:rsidRPr="00D44C2F">
              <w:rPr>
                <w:b/>
                <w:bCs/>
                <w:iCs/>
                <w:sz w:val="20"/>
                <w:szCs w:val="20"/>
              </w:rPr>
              <w:lastRenderedPageBreak/>
              <w:t>Razvojna mjera</w:t>
            </w:r>
            <w:r w:rsidRPr="00D44C2F">
              <w:rPr>
                <w:i/>
                <w:sz w:val="20"/>
                <w:szCs w:val="20"/>
              </w:rPr>
              <w:t xml:space="preserve"> (poveznica sa strateškim okvirom Provedbenog programa Grada Samobora za razdoblje 2021. – 2025.):</w:t>
            </w:r>
          </w:p>
          <w:p w14:paraId="32DA016E" w14:textId="77777777" w:rsidR="00C37323" w:rsidRPr="00D44C2F" w:rsidRDefault="00C37323" w:rsidP="007E3F9C">
            <w:pPr>
              <w:rPr>
                <w:i/>
                <w:sz w:val="20"/>
                <w:szCs w:val="20"/>
              </w:rPr>
            </w:pPr>
            <w:r w:rsidRPr="00D44C2F">
              <w:rPr>
                <w:i/>
                <w:sz w:val="20"/>
                <w:szCs w:val="20"/>
              </w:rPr>
              <w:t>13. Lokalna uprava i administracija</w:t>
            </w:r>
          </w:p>
          <w:p w14:paraId="7075B8F1" w14:textId="77777777" w:rsidR="00C37323" w:rsidRPr="00D44C2F" w:rsidRDefault="00C37323" w:rsidP="007E3F9C">
            <w:pPr>
              <w:rPr>
                <w:i/>
                <w:sz w:val="20"/>
                <w:szCs w:val="20"/>
              </w:rPr>
            </w:pPr>
          </w:p>
          <w:p w14:paraId="6F44E98A" w14:textId="77777777" w:rsidR="00C37323" w:rsidRPr="00D44C2F" w:rsidRDefault="00C37323" w:rsidP="007E3F9C">
            <w:pPr>
              <w:rPr>
                <w:iCs/>
                <w:sz w:val="20"/>
                <w:szCs w:val="20"/>
              </w:rPr>
            </w:pPr>
            <w:r w:rsidRPr="00D44C2F">
              <w:rPr>
                <w:b/>
                <w:bCs/>
                <w:iCs/>
                <w:sz w:val="20"/>
                <w:szCs w:val="20"/>
              </w:rPr>
              <w:t>Pokazatelji rezultata</w:t>
            </w:r>
            <w:r w:rsidRPr="00D44C2F">
              <w:rPr>
                <w:iCs/>
                <w:sz w:val="20"/>
                <w:szCs w:val="20"/>
              </w:rPr>
              <w:t>:</w:t>
            </w:r>
          </w:p>
          <w:p w14:paraId="41C033DE" w14:textId="77777777" w:rsidR="00C37323" w:rsidRPr="00D44C2F" w:rsidRDefault="00C37323" w:rsidP="007E3F9C">
            <w:pPr>
              <w:jc w:val="both"/>
              <w:rPr>
                <w:i/>
                <w:sz w:val="20"/>
                <w:szCs w:val="20"/>
              </w:rPr>
            </w:pPr>
            <w:r w:rsidRPr="00D44C2F">
              <w:rPr>
                <w:iCs/>
                <w:sz w:val="20"/>
                <w:szCs w:val="20"/>
              </w:rPr>
              <w:t xml:space="preserve">Sukladno Prilogu 1. Provedbenog programa Grada Samobora za razdoblje 2021. – 2025. </w:t>
            </w:r>
          </w:p>
        </w:tc>
      </w:tr>
      <w:tr w:rsidR="00D44C2F" w:rsidRPr="00D44C2F" w14:paraId="1CFEE103" w14:textId="77777777" w:rsidTr="00E20A20">
        <w:trPr>
          <w:trHeight w:val="300"/>
          <w:jc w:val="center"/>
        </w:trPr>
        <w:tc>
          <w:tcPr>
            <w:tcW w:w="10207" w:type="dxa"/>
            <w:gridSpan w:val="7"/>
            <w:shd w:val="clear" w:color="auto" w:fill="F2F2F2"/>
            <w:vAlign w:val="center"/>
            <w:hideMark/>
          </w:tcPr>
          <w:p w14:paraId="63039F30" w14:textId="77777777" w:rsidR="00C37323" w:rsidRPr="00D44C2F" w:rsidRDefault="00C37323" w:rsidP="007E3F9C">
            <w:pPr>
              <w:rPr>
                <w:b/>
                <w:bCs/>
                <w:sz w:val="20"/>
                <w:szCs w:val="20"/>
              </w:rPr>
            </w:pPr>
            <w:r w:rsidRPr="00D44C2F">
              <w:rPr>
                <w:b/>
                <w:bCs/>
                <w:sz w:val="20"/>
                <w:szCs w:val="20"/>
              </w:rPr>
              <w:t>Naziv aktivnosti/projekta u Proračunu: RASHODI ZA ZAPOSLENE I NAKNADE TROŠKOVA ZAPOSLENIMA</w:t>
            </w:r>
          </w:p>
        </w:tc>
      </w:tr>
      <w:tr w:rsidR="00D44C2F" w:rsidRPr="00D44C2F" w14:paraId="095A0DC2" w14:textId="77777777" w:rsidTr="00E20A20">
        <w:trPr>
          <w:trHeight w:val="251"/>
          <w:jc w:val="center"/>
        </w:trPr>
        <w:tc>
          <w:tcPr>
            <w:tcW w:w="6665" w:type="dxa"/>
            <w:gridSpan w:val="4"/>
            <w:vMerge w:val="restart"/>
            <w:shd w:val="clear" w:color="auto" w:fill="auto"/>
            <w:vAlign w:val="center"/>
            <w:hideMark/>
          </w:tcPr>
          <w:p w14:paraId="790AEB21" w14:textId="77777777" w:rsidR="004D3DFF" w:rsidRPr="00D44C2F" w:rsidRDefault="004D3DFF" w:rsidP="004D3DFF">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32EB5649" w14:textId="666E421C" w:rsidR="004D3DFF" w:rsidRPr="00D44C2F" w:rsidRDefault="004D3DFF" w:rsidP="004D3DFF">
            <w:pPr>
              <w:jc w:val="center"/>
              <w:rPr>
                <w:sz w:val="20"/>
                <w:szCs w:val="20"/>
              </w:rPr>
            </w:pPr>
            <w:r w:rsidRPr="00D44C2F">
              <w:rPr>
                <w:sz w:val="20"/>
                <w:szCs w:val="20"/>
              </w:rPr>
              <w:t>Planirana sredstva</w:t>
            </w:r>
          </w:p>
        </w:tc>
      </w:tr>
      <w:tr w:rsidR="00D44C2F" w:rsidRPr="00D44C2F" w14:paraId="0B241385" w14:textId="77777777" w:rsidTr="00E20A20">
        <w:trPr>
          <w:trHeight w:val="207"/>
          <w:jc w:val="center"/>
        </w:trPr>
        <w:tc>
          <w:tcPr>
            <w:tcW w:w="6665" w:type="dxa"/>
            <w:gridSpan w:val="4"/>
            <w:vMerge/>
            <w:vAlign w:val="center"/>
            <w:hideMark/>
          </w:tcPr>
          <w:p w14:paraId="5ECE79C8" w14:textId="77777777" w:rsidR="004D3DFF" w:rsidRPr="00D44C2F" w:rsidRDefault="004D3DFF" w:rsidP="004D3DFF">
            <w:pPr>
              <w:rPr>
                <w:sz w:val="20"/>
                <w:szCs w:val="20"/>
              </w:rPr>
            </w:pPr>
          </w:p>
        </w:tc>
        <w:tc>
          <w:tcPr>
            <w:tcW w:w="1134" w:type="dxa"/>
            <w:shd w:val="clear" w:color="auto" w:fill="auto"/>
            <w:noWrap/>
            <w:vAlign w:val="center"/>
            <w:hideMark/>
          </w:tcPr>
          <w:p w14:paraId="3222D13D" w14:textId="15A7AC1D" w:rsidR="004D3DFF" w:rsidRPr="00D44C2F" w:rsidRDefault="004D3DFF" w:rsidP="004D3DFF">
            <w:pPr>
              <w:jc w:val="center"/>
              <w:rPr>
                <w:b/>
                <w:bCs/>
                <w:sz w:val="20"/>
                <w:szCs w:val="20"/>
              </w:rPr>
            </w:pPr>
            <w:r w:rsidRPr="00D44C2F">
              <w:rPr>
                <w:sz w:val="20"/>
                <w:szCs w:val="20"/>
              </w:rPr>
              <w:t>2024.</w:t>
            </w:r>
          </w:p>
        </w:tc>
        <w:tc>
          <w:tcPr>
            <w:tcW w:w="1275" w:type="dxa"/>
            <w:shd w:val="clear" w:color="auto" w:fill="auto"/>
            <w:noWrap/>
            <w:vAlign w:val="center"/>
            <w:hideMark/>
          </w:tcPr>
          <w:p w14:paraId="7CC1D3FE" w14:textId="1763845C" w:rsidR="004D3DFF" w:rsidRPr="00D44C2F" w:rsidRDefault="004D3DFF" w:rsidP="004D3DFF">
            <w:pPr>
              <w:jc w:val="center"/>
              <w:rPr>
                <w:b/>
                <w:bCs/>
                <w:sz w:val="20"/>
                <w:szCs w:val="20"/>
              </w:rPr>
            </w:pPr>
            <w:r w:rsidRPr="00D44C2F">
              <w:rPr>
                <w:sz w:val="20"/>
                <w:szCs w:val="20"/>
              </w:rPr>
              <w:t>2025.</w:t>
            </w:r>
          </w:p>
        </w:tc>
        <w:tc>
          <w:tcPr>
            <w:tcW w:w="1133" w:type="dxa"/>
            <w:shd w:val="clear" w:color="auto" w:fill="auto"/>
            <w:noWrap/>
            <w:vAlign w:val="center"/>
            <w:hideMark/>
          </w:tcPr>
          <w:p w14:paraId="32EEB860" w14:textId="33D598D7" w:rsidR="004D3DFF" w:rsidRPr="00D44C2F" w:rsidRDefault="004D3DFF" w:rsidP="004D3DFF">
            <w:pPr>
              <w:jc w:val="center"/>
              <w:rPr>
                <w:b/>
                <w:bCs/>
                <w:sz w:val="20"/>
                <w:szCs w:val="20"/>
              </w:rPr>
            </w:pPr>
            <w:r w:rsidRPr="00D44C2F">
              <w:rPr>
                <w:sz w:val="20"/>
                <w:szCs w:val="20"/>
              </w:rPr>
              <w:t>2026.</w:t>
            </w:r>
          </w:p>
        </w:tc>
      </w:tr>
      <w:tr w:rsidR="00D44C2F" w:rsidRPr="00D44C2F" w14:paraId="3569D038" w14:textId="77777777" w:rsidTr="00E20A20">
        <w:trPr>
          <w:trHeight w:val="695"/>
          <w:jc w:val="center"/>
        </w:trPr>
        <w:tc>
          <w:tcPr>
            <w:tcW w:w="6665" w:type="dxa"/>
            <w:gridSpan w:val="4"/>
            <w:shd w:val="clear" w:color="auto" w:fill="auto"/>
            <w:noWrap/>
            <w:vAlign w:val="center"/>
            <w:hideMark/>
          </w:tcPr>
          <w:p w14:paraId="020D843A" w14:textId="10FCAD55" w:rsidR="00C56978" w:rsidRPr="00D44C2F" w:rsidRDefault="00C56978" w:rsidP="00C56978">
            <w:pPr>
              <w:jc w:val="both"/>
              <w:rPr>
                <w:i/>
                <w:iCs/>
                <w:sz w:val="20"/>
                <w:szCs w:val="20"/>
              </w:rPr>
            </w:pPr>
            <w:r w:rsidRPr="00D44C2F">
              <w:rPr>
                <w:iCs/>
                <w:sz w:val="20"/>
                <w:szCs w:val="20"/>
              </w:rPr>
              <w:t xml:space="preserve">Redovita isplata plaća i ostalih naknada djelatnicima Grada Samobora i na taj način omogućavanje njihovog kvalitetnog rada. Također, planirana je edukacija djelatnika kao i mogućnosti školovanja na trošak poslodavca. </w:t>
            </w:r>
          </w:p>
        </w:tc>
        <w:tc>
          <w:tcPr>
            <w:tcW w:w="1134" w:type="dxa"/>
            <w:shd w:val="clear" w:color="auto" w:fill="auto"/>
            <w:noWrap/>
            <w:vAlign w:val="center"/>
          </w:tcPr>
          <w:p w14:paraId="5B964D4E" w14:textId="07A375CE" w:rsidR="00C56978" w:rsidRPr="00D44C2F" w:rsidRDefault="00C56978" w:rsidP="00C56978">
            <w:pPr>
              <w:jc w:val="right"/>
              <w:rPr>
                <w:b/>
                <w:sz w:val="20"/>
                <w:szCs w:val="20"/>
              </w:rPr>
            </w:pPr>
            <w:r w:rsidRPr="00D44C2F">
              <w:rPr>
                <w:b/>
                <w:sz w:val="20"/>
                <w:szCs w:val="20"/>
              </w:rPr>
              <w:t>2.769.385</w:t>
            </w:r>
          </w:p>
        </w:tc>
        <w:tc>
          <w:tcPr>
            <w:tcW w:w="1275" w:type="dxa"/>
            <w:shd w:val="clear" w:color="auto" w:fill="auto"/>
            <w:noWrap/>
            <w:vAlign w:val="center"/>
          </w:tcPr>
          <w:p w14:paraId="302097EF" w14:textId="6BC079AB" w:rsidR="00C56978" w:rsidRPr="00D44C2F" w:rsidRDefault="00C56978" w:rsidP="00C56978">
            <w:pPr>
              <w:jc w:val="right"/>
              <w:rPr>
                <w:b/>
                <w:sz w:val="20"/>
                <w:szCs w:val="20"/>
              </w:rPr>
            </w:pPr>
            <w:r w:rsidRPr="00D44C2F">
              <w:rPr>
                <w:b/>
                <w:sz w:val="20"/>
                <w:szCs w:val="20"/>
              </w:rPr>
              <w:t>2.779.025</w:t>
            </w:r>
          </w:p>
        </w:tc>
        <w:tc>
          <w:tcPr>
            <w:tcW w:w="1133" w:type="dxa"/>
            <w:shd w:val="clear" w:color="auto" w:fill="auto"/>
            <w:noWrap/>
            <w:vAlign w:val="center"/>
          </w:tcPr>
          <w:p w14:paraId="6D717A32" w14:textId="2C7B1850" w:rsidR="00C56978" w:rsidRPr="00D44C2F" w:rsidRDefault="00C56978" w:rsidP="00C56978">
            <w:pPr>
              <w:jc w:val="right"/>
              <w:rPr>
                <w:b/>
                <w:sz w:val="20"/>
                <w:szCs w:val="20"/>
              </w:rPr>
            </w:pPr>
            <w:r w:rsidRPr="00D44C2F">
              <w:rPr>
                <w:b/>
                <w:sz w:val="20"/>
                <w:szCs w:val="20"/>
              </w:rPr>
              <w:t>2.798.258</w:t>
            </w:r>
          </w:p>
        </w:tc>
      </w:tr>
      <w:tr w:rsidR="00D44C2F" w:rsidRPr="00D44C2F" w14:paraId="380B414F" w14:textId="77777777" w:rsidTr="00E20A20">
        <w:trPr>
          <w:trHeight w:val="416"/>
          <w:jc w:val="center"/>
        </w:trPr>
        <w:tc>
          <w:tcPr>
            <w:tcW w:w="2151" w:type="dxa"/>
            <w:shd w:val="clear" w:color="auto" w:fill="auto"/>
            <w:noWrap/>
            <w:vAlign w:val="center"/>
          </w:tcPr>
          <w:p w14:paraId="3765B828" w14:textId="77777777" w:rsidR="003711B9" w:rsidRPr="00D44C2F" w:rsidRDefault="003711B9" w:rsidP="003711B9">
            <w:pPr>
              <w:rPr>
                <w:sz w:val="20"/>
                <w:szCs w:val="20"/>
              </w:rPr>
            </w:pPr>
            <w:r w:rsidRPr="00D44C2F">
              <w:rPr>
                <w:rFonts w:eastAsia="Calibri"/>
                <w:b/>
                <w:bCs/>
                <w:sz w:val="20"/>
                <w:szCs w:val="20"/>
              </w:rPr>
              <w:t>Pokazatelj uspješnosti</w:t>
            </w:r>
          </w:p>
        </w:tc>
        <w:tc>
          <w:tcPr>
            <w:tcW w:w="2415" w:type="dxa"/>
            <w:shd w:val="clear" w:color="auto" w:fill="auto"/>
            <w:vAlign w:val="center"/>
          </w:tcPr>
          <w:p w14:paraId="545698C4" w14:textId="77777777" w:rsidR="003711B9" w:rsidRPr="00D44C2F" w:rsidRDefault="003711B9" w:rsidP="003711B9">
            <w:pPr>
              <w:rPr>
                <w:sz w:val="20"/>
                <w:szCs w:val="20"/>
              </w:rPr>
            </w:pPr>
            <w:r w:rsidRPr="00D44C2F">
              <w:rPr>
                <w:rFonts w:eastAsia="Calibri"/>
                <w:b/>
                <w:bCs/>
                <w:sz w:val="20"/>
                <w:szCs w:val="20"/>
              </w:rPr>
              <w:t>Definicija</w:t>
            </w:r>
          </w:p>
        </w:tc>
        <w:tc>
          <w:tcPr>
            <w:tcW w:w="992" w:type="dxa"/>
            <w:shd w:val="clear" w:color="auto" w:fill="auto"/>
            <w:vAlign w:val="center"/>
          </w:tcPr>
          <w:p w14:paraId="192F86ED" w14:textId="77777777" w:rsidR="003711B9" w:rsidRPr="00D44C2F" w:rsidRDefault="003711B9" w:rsidP="003711B9">
            <w:pPr>
              <w:jc w:val="center"/>
              <w:rPr>
                <w:sz w:val="20"/>
                <w:szCs w:val="20"/>
              </w:rPr>
            </w:pPr>
            <w:r w:rsidRPr="00D44C2F">
              <w:rPr>
                <w:rFonts w:eastAsia="Calibri"/>
                <w:b/>
                <w:bCs/>
                <w:sz w:val="20"/>
                <w:szCs w:val="20"/>
              </w:rPr>
              <w:t>Jedinica</w:t>
            </w:r>
          </w:p>
        </w:tc>
        <w:tc>
          <w:tcPr>
            <w:tcW w:w="1107" w:type="dxa"/>
            <w:shd w:val="clear" w:color="auto" w:fill="auto"/>
            <w:vAlign w:val="center"/>
          </w:tcPr>
          <w:p w14:paraId="4F57DEE7" w14:textId="216EE485" w:rsidR="003711B9" w:rsidRPr="00D44C2F" w:rsidRDefault="003711B9" w:rsidP="003711B9">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57878406" w14:textId="08E637B2" w:rsidR="003711B9" w:rsidRPr="00D44C2F" w:rsidRDefault="003711B9" w:rsidP="003711B9">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3A6A00DF" w14:textId="4F4C6B1C" w:rsidR="003711B9" w:rsidRPr="00D44C2F" w:rsidRDefault="003711B9" w:rsidP="003711B9">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751815DA" w14:textId="7A36C413" w:rsidR="003711B9" w:rsidRPr="00D44C2F" w:rsidRDefault="003711B9" w:rsidP="003711B9">
            <w:pPr>
              <w:keepNext/>
              <w:jc w:val="center"/>
              <w:outlineLvl w:val="6"/>
              <w:rPr>
                <w:b/>
                <w:sz w:val="20"/>
                <w:szCs w:val="20"/>
              </w:rPr>
            </w:pPr>
            <w:r w:rsidRPr="00D44C2F">
              <w:rPr>
                <w:rFonts w:eastAsia="Calibri"/>
                <w:b/>
                <w:bCs/>
                <w:sz w:val="20"/>
                <w:szCs w:val="20"/>
              </w:rPr>
              <w:t>Ciljana vrijednost 2026.</w:t>
            </w:r>
          </w:p>
        </w:tc>
      </w:tr>
      <w:tr w:rsidR="00D44C2F" w:rsidRPr="00D44C2F" w14:paraId="5B0D8AC9" w14:textId="77777777" w:rsidTr="00E20A20">
        <w:trPr>
          <w:trHeight w:val="416"/>
          <w:jc w:val="center"/>
        </w:trPr>
        <w:tc>
          <w:tcPr>
            <w:tcW w:w="2151" w:type="dxa"/>
            <w:shd w:val="clear" w:color="auto" w:fill="auto"/>
            <w:noWrap/>
            <w:vAlign w:val="center"/>
          </w:tcPr>
          <w:p w14:paraId="22D549F2" w14:textId="7138FB92" w:rsidR="003711B9" w:rsidRPr="00D44C2F" w:rsidRDefault="003711B9" w:rsidP="003711B9">
            <w:pPr>
              <w:rPr>
                <w:iCs/>
                <w:sz w:val="20"/>
                <w:szCs w:val="20"/>
              </w:rPr>
            </w:pPr>
            <w:r w:rsidRPr="00D44C2F">
              <w:rPr>
                <w:iCs/>
                <w:sz w:val="20"/>
                <w:szCs w:val="20"/>
              </w:rPr>
              <w:t>Broj zaposlenika samoupravne jedinice koji su sudjelovali u dodatnim edukacijama i stručnim seminarima</w:t>
            </w:r>
          </w:p>
        </w:tc>
        <w:tc>
          <w:tcPr>
            <w:tcW w:w="2415" w:type="dxa"/>
            <w:shd w:val="clear" w:color="auto" w:fill="auto"/>
            <w:vAlign w:val="center"/>
          </w:tcPr>
          <w:p w14:paraId="6B827F03" w14:textId="5C349A4F" w:rsidR="003711B9" w:rsidRPr="00D44C2F" w:rsidRDefault="003711B9" w:rsidP="003711B9">
            <w:pPr>
              <w:rPr>
                <w:iCs/>
                <w:sz w:val="20"/>
                <w:szCs w:val="20"/>
              </w:rPr>
            </w:pPr>
            <w:r w:rsidRPr="00D44C2F">
              <w:rPr>
                <w:iCs/>
                <w:sz w:val="20"/>
                <w:szCs w:val="20"/>
              </w:rPr>
              <w:t>Broj zaposlenika samoupravne jedinice koji su sudjelovali u dodatnim edukacijama i stručnim seminarima (akt. 13.3. Jačanje kompetencija i unaprjeđenje sustava lokalne uprave, PPGS)</w:t>
            </w:r>
          </w:p>
        </w:tc>
        <w:tc>
          <w:tcPr>
            <w:tcW w:w="992" w:type="dxa"/>
            <w:shd w:val="clear" w:color="auto" w:fill="auto"/>
            <w:vAlign w:val="center"/>
          </w:tcPr>
          <w:p w14:paraId="084F757A" w14:textId="77777777" w:rsidR="003711B9" w:rsidRPr="00D44C2F" w:rsidRDefault="003711B9" w:rsidP="003711B9">
            <w:pPr>
              <w:jc w:val="center"/>
              <w:rPr>
                <w:rFonts w:eastAsia="Calibri"/>
                <w:sz w:val="20"/>
                <w:szCs w:val="20"/>
                <w:lang w:eastAsia="en-US"/>
              </w:rPr>
            </w:pPr>
            <w:r w:rsidRPr="00D44C2F">
              <w:rPr>
                <w:rFonts w:eastAsia="Calibri"/>
                <w:sz w:val="20"/>
                <w:szCs w:val="20"/>
                <w:lang w:eastAsia="en-US"/>
              </w:rPr>
              <w:t>Broj</w:t>
            </w:r>
          </w:p>
        </w:tc>
        <w:tc>
          <w:tcPr>
            <w:tcW w:w="1107" w:type="dxa"/>
            <w:shd w:val="clear" w:color="auto" w:fill="auto"/>
            <w:vAlign w:val="center"/>
          </w:tcPr>
          <w:p w14:paraId="6B5A85A3" w14:textId="24034341" w:rsidR="003711B9" w:rsidRPr="00D44C2F" w:rsidRDefault="003711B9" w:rsidP="003711B9">
            <w:pPr>
              <w:jc w:val="center"/>
              <w:rPr>
                <w:rFonts w:eastAsia="Calibri"/>
                <w:sz w:val="20"/>
                <w:szCs w:val="20"/>
                <w:lang w:eastAsia="en-US"/>
              </w:rPr>
            </w:pPr>
            <w:r w:rsidRPr="00D44C2F">
              <w:rPr>
                <w:rFonts w:eastAsia="Calibri"/>
                <w:sz w:val="20"/>
                <w:szCs w:val="20"/>
                <w:lang w:eastAsia="en-US"/>
              </w:rPr>
              <w:t>30</w:t>
            </w:r>
          </w:p>
        </w:tc>
        <w:tc>
          <w:tcPr>
            <w:tcW w:w="1134" w:type="dxa"/>
            <w:shd w:val="clear" w:color="auto" w:fill="auto"/>
            <w:noWrap/>
            <w:vAlign w:val="center"/>
          </w:tcPr>
          <w:p w14:paraId="0AC5A086" w14:textId="74386560" w:rsidR="003711B9" w:rsidRPr="00D44C2F" w:rsidRDefault="003711B9" w:rsidP="003711B9">
            <w:pPr>
              <w:jc w:val="center"/>
              <w:rPr>
                <w:rFonts w:eastAsia="Calibri"/>
                <w:sz w:val="20"/>
                <w:szCs w:val="20"/>
                <w:lang w:eastAsia="en-US"/>
              </w:rPr>
            </w:pPr>
            <w:r w:rsidRPr="00D44C2F">
              <w:rPr>
                <w:rFonts w:eastAsia="Calibri"/>
                <w:sz w:val="20"/>
                <w:szCs w:val="20"/>
                <w:lang w:eastAsia="en-US"/>
              </w:rPr>
              <w:t>40</w:t>
            </w:r>
          </w:p>
        </w:tc>
        <w:tc>
          <w:tcPr>
            <w:tcW w:w="1275" w:type="dxa"/>
            <w:shd w:val="clear" w:color="auto" w:fill="auto"/>
            <w:noWrap/>
            <w:vAlign w:val="center"/>
          </w:tcPr>
          <w:p w14:paraId="5AABF425" w14:textId="33F58279" w:rsidR="003711B9" w:rsidRPr="00D44C2F" w:rsidRDefault="003711B9" w:rsidP="003711B9">
            <w:pPr>
              <w:jc w:val="center"/>
              <w:rPr>
                <w:rFonts w:eastAsia="Calibri"/>
                <w:sz w:val="20"/>
                <w:szCs w:val="20"/>
                <w:lang w:eastAsia="en-US"/>
              </w:rPr>
            </w:pPr>
            <w:r w:rsidRPr="00D44C2F">
              <w:rPr>
                <w:rFonts w:eastAsia="Calibri"/>
                <w:sz w:val="20"/>
                <w:szCs w:val="20"/>
                <w:lang w:eastAsia="en-US"/>
              </w:rPr>
              <w:t>40</w:t>
            </w:r>
          </w:p>
        </w:tc>
        <w:tc>
          <w:tcPr>
            <w:tcW w:w="1133" w:type="dxa"/>
            <w:shd w:val="clear" w:color="auto" w:fill="auto"/>
            <w:noWrap/>
            <w:vAlign w:val="center"/>
          </w:tcPr>
          <w:p w14:paraId="11C20384" w14:textId="5A31DF4E" w:rsidR="003711B9" w:rsidRPr="00D44C2F" w:rsidRDefault="003711B9" w:rsidP="003711B9">
            <w:pPr>
              <w:jc w:val="center"/>
              <w:rPr>
                <w:rFonts w:eastAsia="Calibri"/>
                <w:sz w:val="20"/>
                <w:szCs w:val="20"/>
                <w:lang w:eastAsia="en-US"/>
              </w:rPr>
            </w:pPr>
            <w:r w:rsidRPr="00D44C2F">
              <w:rPr>
                <w:rFonts w:eastAsia="Calibri"/>
                <w:sz w:val="20"/>
                <w:szCs w:val="20"/>
                <w:lang w:eastAsia="en-US"/>
              </w:rPr>
              <w:t>40</w:t>
            </w:r>
          </w:p>
        </w:tc>
      </w:tr>
      <w:tr w:rsidR="00D44C2F" w:rsidRPr="00D44C2F" w14:paraId="4E9B8A65" w14:textId="77777777" w:rsidTr="00E20A20">
        <w:trPr>
          <w:trHeight w:val="300"/>
          <w:jc w:val="center"/>
        </w:trPr>
        <w:tc>
          <w:tcPr>
            <w:tcW w:w="10207" w:type="dxa"/>
            <w:gridSpan w:val="7"/>
            <w:shd w:val="clear" w:color="auto" w:fill="F2F2F2"/>
            <w:vAlign w:val="center"/>
            <w:hideMark/>
          </w:tcPr>
          <w:p w14:paraId="319224D3" w14:textId="77777777" w:rsidR="00C37323" w:rsidRPr="00D44C2F" w:rsidRDefault="00C37323" w:rsidP="007E3F9C">
            <w:pPr>
              <w:rPr>
                <w:b/>
                <w:bCs/>
                <w:sz w:val="20"/>
                <w:szCs w:val="20"/>
              </w:rPr>
            </w:pPr>
            <w:r w:rsidRPr="00D44C2F">
              <w:rPr>
                <w:b/>
                <w:bCs/>
                <w:sz w:val="20"/>
                <w:szCs w:val="20"/>
              </w:rPr>
              <w:t>Naziv aktivnosti/projekta u Proračunu: MATERIJALNI RASHODI</w:t>
            </w:r>
          </w:p>
        </w:tc>
      </w:tr>
      <w:tr w:rsidR="00D44C2F" w:rsidRPr="00D44C2F" w14:paraId="3C7AA462" w14:textId="77777777" w:rsidTr="00E20A20">
        <w:trPr>
          <w:trHeight w:val="251"/>
          <w:jc w:val="center"/>
        </w:trPr>
        <w:tc>
          <w:tcPr>
            <w:tcW w:w="6665" w:type="dxa"/>
            <w:gridSpan w:val="4"/>
            <w:vMerge w:val="restart"/>
            <w:shd w:val="clear" w:color="auto" w:fill="auto"/>
            <w:vAlign w:val="center"/>
            <w:hideMark/>
          </w:tcPr>
          <w:p w14:paraId="40191311" w14:textId="77777777" w:rsidR="004D3DFF" w:rsidRPr="00D44C2F" w:rsidRDefault="004D3DFF" w:rsidP="004D3DFF">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1CFD4CDE" w14:textId="1105B8A5" w:rsidR="004D3DFF" w:rsidRPr="00D44C2F" w:rsidRDefault="004D3DFF" w:rsidP="004D3DFF">
            <w:pPr>
              <w:jc w:val="center"/>
              <w:rPr>
                <w:sz w:val="20"/>
                <w:szCs w:val="20"/>
              </w:rPr>
            </w:pPr>
            <w:r w:rsidRPr="00D44C2F">
              <w:rPr>
                <w:sz w:val="20"/>
                <w:szCs w:val="20"/>
              </w:rPr>
              <w:t>Planirana sredstva</w:t>
            </w:r>
          </w:p>
        </w:tc>
      </w:tr>
      <w:tr w:rsidR="00D44C2F" w:rsidRPr="00D44C2F" w14:paraId="0C102D34" w14:textId="77777777" w:rsidTr="00E20A20">
        <w:trPr>
          <w:trHeight w:val="207"/>
          <w:jc w:val="center"/>
        </w:trPr>
        <w:tc>
          <w:tcPr>
            <w:tcW w:w="6665" w:type="dxa"/>
            <w:gridSpan w:val="4"/>
            <w:vMerge/>
            <w:vAlign w:val="center"/>
            <w:hideMark/>
          </w:tcPr>
          <w:p w14:paraId="4801253C" w14:textId="77777777" w:rsidR="004D3DFF" w:rsidRPr="00D44C2F" w:rsidRDefault="004D3DFF" w:rsidP="004D3DFF">
            <w:pPr>
              <w:rPr>
                <w:sz w:val="20"/>
                <w:szCs w:val="20"/>
              </w:rPr>
            </w:pPr>
          </w:p>
        </w:tc>
        <w:tc>
          <w:tcPr>
            <w:tcW w:w="1134" w:type="dxa"/>
            <w:shd w:val="clear" w:color="auto" w:fill="auto"/>
            <w:noWrap/>
            <w:vAlign w:val="center"/>
            <w:hideMark/>
          </w:tcPr>
          <w:p w14:paraId="6EFE3C45" w14:textId="575944D3"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2A5B1C3A" w14:textId="4B8A1925"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0456ABF9" w14:textId="16E90ADB" w:rsidR="004D3DFF" w:rsidRPr="00D44C2F" w:rsidRDefault="004D3DFF" w:rsidP="004D3DFF">
            <w:pPr>
              <w:jc w:val="center"/>
              <w:rPr>
                <w:sz w:val="20"/>
                <w:szCs w:val="20"/>
              </w:rPr>
            </w:pPr>
            <w:r w:rsidRPr="00D44C2F">
              <w:rPr>
                <w:sz w:val="20"/>
                <w:szCs w:val="20"/>
              </w:rPr>
              <w:t>2026.</w:t>
            </w:r>
          </w:p>
        </w:tc>
      </w:tr>
      <w:tr w:rsidR="00D44C2F" w:rsidRPr="00D44C2F" w14:paraId="0E227E66" w14:textId="77777777" w:rsidTr="005533D9">
        <w:trPr>
          <w:trHeight w:val="945"/>
          <w:jc w:val="center"/>
        </w:trPr>
        <w:tc>
          <w:tcPr>
            <w:tcW w:w="6665" w:type="dxa"/>
            <w:gridSpan w:val="4"/>
            <w:shd w:val="clear" w:color="auto" w:fill="auto"/>
            <w:noWrap/>
            <w:hideMark/>
          </w:tcPr>
          <w:p w14:paraId="63A2CAC7" w14:textId="698644F9" w:rsidR="00E20A20" w:rsidRPr="00D44C2F" w:rsidRDefault="00E20A20" w:rsidP="00D44C2F">
            <w:pPr>
              <w:jc w:val="both"/>
              <w:rPr>
                <w:iCs/>
                <w:sz w:val="20"/>
                <w:szCs w:val="20"/>
              </w:rPr>
            </w:pPr>
            <w:r w:rsidRPr="00D44C2F">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računalne usluge i sl., a sve u cilju kvalitetnog izvršenja povjerenih poslova te nesmetanog funkcioniranja gradske uprave.</w:t>
            </w:r>
          </w:p>
        </w:tc>
        <w:tc>
          <w:tcPr>
            <w:tcW w:w="1134" w:type="dxa"/>
            <w:shd w:val="clear" w:color="auto" w:fill="auto"/>
            <w:noWrap/>
            <w:vAlign w:val="center"/>
          </w:tcPr>
          <w:p w14:paraId="774A188B" w14:textId="051806DB" w:rsidR="00E20A20" w:rsidRPr="00D44C2F" w:rsidRDefault="00E20A20" w:rsidP="00E20A20">
            <w:pPr>
              <w:jc w:val="right"/>
              <w:rPr>
                <w:b/>
                <w:sz w:val="20"/>
                <w:szCs w:val="20"/>
              </w:rPr>
            </w:pPr>
            <w:r w:rsidRPr="00D44C2F">
              <w:rPr>
                <w:b/>
                <w:sz w:val="20"/>
                <w:szCs w:val="20"/>
              </w:rPr>
              <w:t>1.565.080</w:t>
            </w:r>
          </w:p>
        </w:tc>
        <w:tc>
          <w:tcPr>
            <w:tcW w:w="1275" w:type="dxa"/>
            <w:shd w:val="clear" w:color="auto" w:fill="auto"/>
            <w:noWrap/>
            <w:vAlign w:val="center"/>
          </w:tcPr>
          <w:p w14:paraId="709C8E0B" w14:textId="717AFF21" w:rsidR="00E20A20" w:rsidRPr="00D44C2F" w:rsidRDefault="00E20A20" w:rsidP="00E20A20">
            <w:pPr>
              <w:jc w:val="right"/>
              <w:rPr>
                <w:b/>
                <w:sz w:val="20"/>
                <w:szCs w:val="20"/>
              </w:rPr>
            </w:pPr>
            <w:r w:rsidRPr="00D44C2F">
              <w:rPr>
                <w:b/>
                <w:sz w:val="20"/>
                <w:szCs w:val="20"/>
              </w:rPr>
              <w:t>1.572.240</w:t>
            </w:r>
          </w:p>
        </w:tc>
        <w:tc>
          <w:tcPr>
            <w:tcW w:w="1133" w:type="dxa"/>
            <w:shd w:val="clear" w:color="auto" w:fill="auto"/>
            <w:noWrap/>
            <w:vAlign w:val="center"/>
          </w:tcPr>
          <w:p w14:paraId="41023E72" w14:textId="4309CE2B" w:rsidR="00E20A20" w:rsidRPr="00D44C2F" w:rsidRDefault="00E20A20" w:rsidP="00E20A20">
            <w:pPr>
              <w:jc w:val="right"/>
              <w:rPr>
                <w:b/>
                <w:sz w:val="20"/>
                <w:szCs w:val="20"/>
              </w:rPr>
            </w:pPr>
            <w:r w:rsidRPr="00D44C2F">
              <w:rPr>
                <w:b/>
                <w:sz w:val="20"/>
                <w:szCs w:val="20"/>
              </w:rPr>
              <w:t>1.594.965</w:t>
            </w:r>
          </w:p>
        </w:tc>
      </w:tr>
      <w:tr w:rsidR="00D44C2F" w:rsidRPr="00D44C2F" w14:paraId="2D811092" w14:textId="77777777" w:rsidTr="00E20A20">
        <w:trPr>
          <w:trHeight w:val="300"/>
          <w:jc w:val="center"/>
        </w:trPr>
        <w:tc>
          <w:tcPr>
            <w:tcW w:w="10207" w:type="dxa"/>
            <w:gridSpan w:val="7"/>
            <w:shd w:val="clear" w:color="auto" w:fill="F2F2F2"/>
            <w:vAlign w:val="center"/>
            <w:hideMark/>
          </w:tcPr>
          <w:p w14:paraId="5C57C082" w14:textId="77777777" w:rsidR="00C37323" w:rsidRPr="00D44C2F" w:rsidRDefault="00C37323" w:rsidP="007E3F9C">
            <w:pPr>
              <w:rPr>
                <w:b/>
                <w:bCs/>
                <w:sz w:val="20"/>
                <w:szCs w:val="20"/>
              </w:rPr>
            </w:pPr>
            <w:r w:rsidRPr="00D44C2F">
              <w:rPr>
                <w:b/>
                <w:bCs/>
                <w:sz w:val="20"/>
                <w:szCs w:val="20"/>
              </w:rPr>
              <w:lastRenderedPageBreak/>
              <w:t>Naziv aktivnosti/projekta u Proračunu: NAKNADE ČLANOVIMA RADNIH TIJELA GRADONAČELNICE</w:t>
            </w:r>
          </w:p>
        </w:tc>
      </w:tr>
      <w:tr w:rsidR="00D44C2F" w:rsidRPr="00D44C2F" w14:paraId="754820C3" w14:textId="77777777" w:rsidTr="00E20A20">
        <w:trPr>
          <w:trHeight w:val="251"/>
          <w:jc w:val="center"/>
        </w:trPr>
        <w:tc>
          <w:tcPr>
            <w:tcW w:w="6665" w:type="dxa"/>
            <w:gridSpan w:val="4"/>
            <w:vMerge w:val="restart"/>
            <w:shd w:val="clear" w:color="auto" w:fill="auto"/>
            <w:vAlign w:val="center"/>
            <w:hideMark/>
          </w:tcPr>
          <w:p w14:paraId="4B65869B" w14:textId="77777777" w:rsidR="004D3DFF" w:rsidRPr="00D44C2F" w:rsidRDefault="004D3DFF" w:rsidP="004D3DFF">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10E9D2C9" w14:textId="2C71C8E4" w:rsidR="004D3DFF" w:rsidRPr="00D44C2F" w:rsidRDefault="004D3DFF" w:rsidP="004D3DFF">
            <w:pPr>
              <w:jc w:val="center"/>
              <w:rPr>
                <w:sz w:val="20"/>
                <w:szCs w:val="20"/>
              </w:rPr>
            </w:pPr>
            <w:r w:rsidRPr="00D44C2F">
              <w:rPr>
                <w:sz w:val="20"/>
                <w:szCs w:val="20"/>
              </w:rPr>
              <w:t>Planirana sredstva</w:t>
            </w:r>
          </w:p>
        </w:tc>
      </w:tr>
      <w:tr w:rsidR="00D44C2F" w:rsidRPr="00D44C2F" w14:paraId="13B81A37" w14:textId="77777777" w:rsidTr="00E20A20">
        <w:trPr>
          <w:trHeight w:val="207"/>
          <w:jc w:val="center"/>
        </w:trPr>
        <w:tc>
          <w:tcPr>
            <w:tcW w:w="6665" w:type="dxa"/>
            <w:gridSpan w:val="4"/>
            <w:vMerge/>
            <w:vAlign w:val="center"/>
            <w:hideMark/>
          </w:tcPr>
          <w:p w14:paraId="6B1DDE6F" w14:textId="77777777" w:rsidR="004D3DFF" w:rsidRPr="00D44C2F" w:rsidRDefault="004D3DFF" w:rsidP="004D3DFF">
            <w:pPr>
              <w:rPr>
                <w:sz w:val="20"/>
                <w:szCs w:val="20"/>
              </w:rPr>
            </w:pPr>
          </w:p>
        </w:tc>
        <w:tc>
          <w:tcPr>
            <w:tcW w:w="1134" w:type="dxa"/>
            <w:shd w:val="clear" w:color="auto" w:fill="auto"/>
            <w:noWrap/>
            <w:vAlign w:val="center"/>
            <w:hideMark/>
          </w:tcPr>
          <w:p w14:paraId="73EB436E" w14:textId="620DF68B"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2386BD96" w14:textId="4C7328C4"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0323E941" w14:textId="2212660E" w:rsidR="004D3DFF" w:rsidRPr="00D44C2F" w:rsidRDefault="004D3DFF" w:rsidP="004D3DFF">
            <w:pPr>
              <w:jc w:val="center"/>
              <w:rPr>
                <w:sz w:val="20"/>
                <w:szCs w:val="20"/>
              </w:rPr>
            </w:pPr>
            <w:r w:rsidRPr="00D44C2F">
              <w:rPr>
                <w:sz w:val="20"/>
                <w:szCs w:val="20"/>
              </w:rPr>
              <w:t>2026.</w:t>
            </w:r>
          </w:p>
        </w:tc>
      </w:tr>
      <w:tr w:rsidR="00D44C2F" w:rsidRPr="00D44C2F" w14:paraId="2C1FDA67" w14:textId="77777777" w:rsidTr="006665FE">
        <w:trPr>
          <w:trHeight w:val="553"/>
          <w:jc w:val="center"/>
        </w:trPr>
        <w:tc>
          <w:tcPr>
            <w:tcW w:w="6665" w:type="dxa"/>
            <w:gridSpan w:val="4"/>
            <w:shd w:val="clear" w:color="auto" w:fill="auto"/>
            <w:noWrap/>
            <w:vAlign w:val="center"/>
            <w:hideMark/>
          </w:tcPr>
          <w:p w14:paraId="18D25AEB" w14:textId="51832222" w:rsidR="00E20A20" w:rsidRPr="00D44C2F" w:rsidRDefault="00E20A20" w:rsidP="00E20A20">
            <w:pPr>
              <w:jc w:val="both"/>
              <w:rPr>
                <w:i/>
                <w:iCs/>
                <w:sz w:val="20"/>
                <w:szCs w:val="20"/>
              </w:rPr>
            </w:pPr>
            <w:r w:rsidRPr="00D44C2F">
              <w:rPr>
                <w:iCs/>
                <w:sz w:val="20"/>
                <w:szCs w:val="20"/>
              </w:rPr>
              <w:t>Gradonačelnica, sukladno Statutu Grada Samobora, ima ovlasti imenovati radna tijela koja joj pomažu u obavljanju poslova izvršne vlasti. 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Kulturnog vijeća po sjednici te naknadu za rad Službeničkog suda.</w:t>
            </w:r>
          </w:p>
        </w:tc>
        <w:tc>
          <w:tcPr>
            <w:tcW w:w="1134" w:type="dxa"/>
            <w:shd w:val="clear" w:color="auto" w:fill="auto"/>
            <w:noWrap/>
            <w:vAlign w:val="center"/>
          </w:tcPr>
          <w:p w14:paraId="58F6B6EC" w14:textId="58A158D1" w:rsidR="00E20A20" w:rsidRPr="00D44C2F" w:rsidRDefault="00E20A20" w:rsidP="00E20A20">
            <w:pPr>
              <w:jc w:val="right"/>
              <w:rPr>
                <w:b/>
                <w:sz w:val="20"/>
                <w:szCs w:val="20"/>
              </w:rPr>
            </w:pPr>
            <w:r w:rsidRPr="00D44C2F">
              <w:rPr>
                <w:b/>
                <w:sz w:val="20"/>
                <w:szCs w:val="20"/>
              </w:rPr>
              <w:t>20.000</w:t>
            </w:r>
          </w:p>
        </w:tc>
        <w:tc>
          <w:tcPr>
            <w:tcW w:w="1275" w:type="dxa"/>
            <w:shd w:val="clear" w:color="auto" w:fill="auto"/>
            <w:noWrap/>
            <w:vAlign w:val="center"/>
          </w:tcPr>
          <w:p w14:paraId="0BD45581" w14:textId="64FEAAB8" w:rsidR="00E20A20" w:rsidRPr="00D44C2F" w:rsidRDefault="00E20A20" w:rsidP="00E20A20">
            <w:pPr>
              <w:jc w:val="right"/>
              <w:rPr>
                <w:b/>
                <w:sz w:val="20"/>
                <w:szCs w:val="20"/>
              </w:rPr>
            </w:pPr>
            <w:r w:rsidRPr="00D44C2F">
              <w:rPr>
                <w:b/>
                <w:sz w:val="20"/>
                <w:szCs w:val="20"/>
              </w:rPr>
              <w:t>20.000</w:t>
            </w:r>
          </w:p>
        </w:tc>
        <w:tc>
          <w:tcPr>
            <w:tcW w:w="1133" w:type="dxa"/>
            <w:shd w:val="clear" w:color="auto" w:fill="auto"/>
            <w:noWrap/>
            <w:vAlign w:val="center"/>
          </w:tcPr>
          <w:p w14:paraId="6BE0DA33" w14:textId="205929F8" w:rsidR="00E20A20" w:rsidRPr="00D44C2F" w:rsidRDefault="00E20A20" w:rsidP="00E20A20">
            <w:pPr>
              <w:jc w:val="right"/>
              <w:rPr>
                <w:b/>
                <w:sz w:val="20"/>
                <w:szCs w:val="20"/>
              </w:rPr>
            </w:pPr>
            <w:r w:rsidRPr="00D44C2F">
              <w:rPr>
                <w:b/>
                <w:sz w:val="20"/>
                <w:szCs w:val="20"/>
              </w:rPr>
              <w:t>20.000</w:t>
            </w:r>
          </w:p>
        </w:tc>
      </w:tr>
      <w:tr w:rsidR="00D44C2F" w:rsidRPr="00D44C2F" w14:paraId="52DBD7AB" w14:textId="77777777" w:rsidTr="00B51058">
        <w:trPr>
          <w:trHeight w:val="270"/>
          <w:jc w:val="center"/>
        </w:trPr>
        <w:tc>
          <w:tcPr>
            <w:tcW w:w="2151" w:type="dxa"/>
            <w:shd w:val="clear" w:color="auto" w:fill="auto"/>
            <w:noWrap/>
            <w:vAlign w:val="center"/>
          </w:tcPr>
          <w:p w14:paraId="5D0A6F44" w14:textId="77777777" w:rsidR="000367A8" w:rsidRPr="00D44C2F" w:rsidRDefault="000367A8" w:rsidP="000367A8">
            <w:pPr>
              <w:rPr>
                <w:sz w:val="20"/>
                <w:szCs w:val="20"/>
              </w:rPr>
            </w:pPr>
            <w:r w:rsidRPr="00D44C2F">
              <w:rPr>
                <w:rFonts w:eastAsia="Calibri"/>
                <w:b/>
                <w:bCs/>
                <w:sz w:val="20"/>
                <w:szCs w:val="20"/>
              </w:rPr>
              <w:t>Pokazatelj uspješnosti</w:t>
            </w:r>
          </w:p>
        </w:tc>
        <w:tc>
          <w:tcPr>
            <w:tcW w:w="2415" w:type="dxa"/>
            <w:shd w:val="clear" w:color="auto" w:fill="auto"/>
            <w:vAlign w:val="center"/>
          </w:tcPr>
          <w:p w14:paraId="745B7956" w14:textId="77777777" w:rsidR="000367A8" w:rsidRPr="00D44C2F" w:rsidRDefault="000367A8" w:rsidP="000367A8">
            <w:pPr>
              <w:rPr>
                <w:sz w:val="20"/>
                <w:szCs w:val="20"/>
              </w:rPr>
            </w:pPr>
            <w:r w:rsidRPr="00D44C2F">
              <w:rPr>
                <w:rFonts w:eastAsia="Calibri"/>
                <w:b/>
                <w:bCs/>
                <w:sz w:val="20"/>
                <w:szCs w:val="20"/>
              </w:rPr>
              <w:t>Definicija</w:t>
            </w:r>
          </w:p>
        </w:tc>
        <w:tc>
          <w:tcPr>
            <w:tcW w:w="992" w:type="dxa"/>
            <w:shd w:val="clear" w:color="auto" w:fill="auto"/>
            <w:vAlign w:val="center"/>
          </w:tcPr>
          <w:p w14:paraId="744ADF2F" w14:textId="77777777" w:rsidR="000367A8" w:rsidRPr="00D44C2F" w:rsidRDefault="000367A8" w:rsidP="000367A8">
            <w:pPr>
              <w:jc w:val="center"/>
              <w:rPr>
                <w:sz w:val="20"/>
                <w:szCs w:val="20"/>
              </w:rPr>
            </w:pPr>
            <w:r w:rsidRPr="00D44C2F">
              <w:rPr>
                <w:rFonts w:eastAsia="Calibri"/>
                <w:b/>
                <w:bCs/>
                <w:sz w:val="20"/>
                <w:szCs w:val="20"/>
              </w:rPr>
              <w:t>Jedinica</w:t>
            </w:r>
          </w:p>
        </w:tc>
        <w:tc>
          <w:tcPr>
            <w:tcW w:w="1107" w:type="dxa"/>
            <w:shd w:val="clear" w:color="auto" w:fill="auto"/>
            <w:vAlign w:val="center"/>
          </w:tcPr>
          <w:p w14:paraId="77611385" w14:textId="7B703393" w:rsidR="000367A8" w:rsidRPr="00D44C2F" w:rsidRDefault="000367A8" w:rsidP="000367A8">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69D001E9" w14:textId="77E01F77" w:rsidR="000367A8" w:rsidRPr="00D44C2F" w:rsidRDefault="000367A8" w:rsidP="000367A8">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793D2595" w14:textId="3FE9CAB9" w:rsidR="000367A8" w:rsidRPr="00D44C2F" w:rsidRDefault="000367A8" w:rsidP="000367A8">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2580A237" w14:textId="7E4C93A6" w:rsidR="000367A8" w:rsidRPr="00D44C2F" w:rsidRDefault="000367A8" w:rsidP="000367A8">
            <w:pPr>
              <w:keepNext/>
              <w:jc w:val="center"/>
              <w:outlineLvl w:val="6"/>
              <w:rPr>
                <w:b/>
                <w:sz w:val="20"/>
                <w:szCs w:val="20"/>
              </w:rPr>
            </w:pPr>
            <w:r w:rsidRPr="00D44C2F">
              <w:rPr>
                <w:rFonts w:eastAsia="Calibri"/>
                <w:b/>
                <w:bCs/>
                <w:sz w:val="20"/>
                <w:szCs w:val="20"/>
              </w:rPr>
              <w:t>Ciljana vrijednost 2026.</w:t>
            </w:r>
          </w:p>
        </w:tc>
      </w:tr>
      <w:tr w:rsidR="00D44C2F" w:rsidRPr="00D44C2F" w14:paraId="71B0E99F" w14:textId="77777777" w:rsidTr="00E20A20">
        <w:trPr>
          <w:trHeight w:val="416"/>
          <w:jc w:val="center"/>
        </w:trPr>
        <w:tc>
          <w:tcPr>
            <w:tcW w:w="2151" w:type="dxa"/>
            <w:shd w:val="clear" w:color="auto" w:fill="auto"/>
            <w:noWrap/>
            <w:vAlign w:val="center"/>
          </w:tcPr>
          <w:p w14:paraId="56EDA418" w14:textId="77777777" w:rsidR="000367A8" w:rsidRPr="00D44C2F" w:rsidRDefault="000367A8" w:rsidP="000367A8">
            <w:pPr>
              <w:rPr>
                <w:iCs/>
                <w:sz w:val="20"/>
                <w:szCs w:val="20"/>
              </w:rPr>
            </w:pPr>
            <w:r w:rsidRPr="00D44C2F">
              <w:rPr>
                <w:iCs/>
                <w:sz w:val="20"/>
                <w:szCs w:val="20"/>
              </w:rPr>
              <w:t>Broj sjednica radnih tijela</w:t>
            </w:r>
          </w:p>
        </w:tc>
        <w:tc>
          <w:tcPr>
            <w:tcW w:w="2415" w:type="dxa"/>
            <w:shd w:val="clear" w:color="auto" w:fill="auto"/>
            <w:vAlign w:val="center"/>
          </w:tcPr>
          <w:p w14:paraId="75BD18EA" w14:textId="77777777" w:rsidR="000367A8" w:rsidRPr="00D44C2F" w:rsidRDefault="000367A8" w:rsidP="000367A8">
            <w:pPr>
              <w:rPr>
                <w:iCs/>
                <w:sz w:val="20"/>
                <w:szCs w:val="20"/>
              </w:rPr>
            </w:pPr>
            <w:r w:rsidRPr="00D44C2F">
              <w:rPr>
                <w:iCs/>
                <w:sz w:val="20"/>
                <w:szCs w:val="20"/>
              </w:rPr>
              <w:t>Održavanje redovnih sjednica navedenih radnih tijela</w:t>
            </w:r>
          </w:p>
        </w:tc>
        <w:tc>
          <w:tcPr>
            <w:tcW w:w="992" w:type="dxa"/>
            <w:shd w:val="clear" w:color="auto" w:fill="auto"/>
            <w:vAlign w:val="center"/>
          </w:tcPr>
          <w:p w14:paraId="7271ADEF" w14:textId="77777777" w:rsidR="000367A8" w:rsidRPr="00D44C2F" w:rsidRDefault="000367A8" w:rsidP="000367A8">
            <w:pPr>
              <w:jc w:val="center"/>
              <w:rPr>
                <w:iCs/>
                <w:sz w:val="20"/>
                <w:szCs w:val="20"/>
              </w:rPr>
            </w:pPr>
            <w:r w:rsidRPr="00D44C2F">
              <w:rPr>
                <w:iCs/>
                <w:sz w:val="20"/>
                <w:szCs w:val="20"/>
              </w:rPr>
              <w:t>Broj sjednica</w:t>
            </w:r>
          </w:p>
        </w:tc>
        <w:tc>
          <w:tcPr>
            <w:tcW w:w="1107" w:type="dxa"/>
            <w:shd w:val="clear" w:color="auto" w:fill="auto"/>
            <w:vAlign w:val="center"/>
          </w:tcPr>
          <w:p w14:paraId="0E2A9D71" w14:textId="741CF6C0" w:rsidR="000367A8" w:rsidRPr="00D44C2F" w:rsidRDefault="000367A8" w:rsidP="000367A8">
            <w:pPr>
              <w:jc w:val="center"/>
              <w:rPr>
                <w:rFonts w:eastAsia="Calibri"/>
                <w:sz w:val="20"/>
                <w:szCs w:val="20"/>
                <w:lang w:eastAsia="en-US"/>
              </w:rPr>
            </w:pPr>
            <w:r w:rsidRPr="00D44C2F">
              <w:rPr>
                <w:sz w:val="20"/>
                <w:szCs w:val="20"/>
              </w:rPr>
              <w:t>15</w:t>
            </w:r>
          </w:p>
        </w:tc>
        <w:tc>
          <w:tcPr>
            <w:tcW w:w="1134" w:type="dxa"/>
            <w:shd w:val="clear" w:color="auto" w:fill="auto"/>
            <w:noWrap/>
            <w:vAlign w:val="center"/>
          </w:tcPr>
          <w:p w14:paraId="13E6B605" w14:textId="41730AC6" w:rsidR="000367A8" w:rsidRPr="00D44C2F" w:rsidRDefault="000367A8" w:rsidP="000367A8">
            <w:pPr>
              <w:jc w:val="center"/>
              <w:rPr>
                <w:rFonts w:eastAsia="Calibri"/>
                <w:sz w:val="20"/>
                <w:szCs w:val="20"/>
                <w:lang w:eastAsia="en-US"/>
              </w:rPr>
            </w:pPr>
            <w:r w:rsidRPr="00D44C2F">
              <w:rPr>
                <w:sz w:val="20"/>
                <w:szCs w:val="20"/>
              </w:rPr>
              <w:t>20</w:t>
            </w:r>
          </w:p>
        </w:tc>
        <w:tc>
          <w:tcPr>
            <w:tcW w:w="1275" w:type="dxa"/>
            <w:shd w:val="clear" w:color="auto" w:fill="auto"/>
            <w:noWrap/>
            <w:vAlign w:val="center"/>
          </w:tcPr>
          <w:p w14:paraId="14E1999D" w14:textId="0E2143FF" w:rsidR="000367A8" w:rsidRPr="00D44C2F" w:rsidRDefault="000367A8" w:rsidP="000367A8">
            <w:pPr>
              <w:jc w:val="center"/>
              <w:rPr>
                <w:rFonts w:eastAsia="Calibri"/>
                <w:sz w:val="20"/>
                <w:szCs w:val="20"/>
                <w:lang w:eastAsia="en-US"/>
              </w:rPr>
            </w:pPr>
            <w:r w:rsidRPr="00D44C2F">
              <w:rPr>
                <w:sz w:val="20"/>
                <w:szCs w:val="20"/>
              </w:rPr>
              <w:t>20</w:t>
            </w:r>
          </w:p>
        </w:tc>
        <w:tc>
          <w:tcPr>
            <w:tcW w:w="1133" w:type="dxa"/>
            <w:shd w:val="clear" w:color="auto" w:fill="auto"/>
            <w:noWrap/>
            <w:vAlign w:val="center"/>
          </w:tcPr>
          <w:p w14:paraId="2DCECD90" w14:textId="2F090566" w:rsidR="000367A8" w:rsidRPr="00D44C2F" w:rsidRDefault="000367A8" w:rsidP="000367A8">
            <w:pPr>
              <w:jc w:val="center"/>
              <w:rPr>
                <w:rFonts w:eastAsia="Calibri"/>
                <w:sz w:val="20"/>
                <w:szCs w:val="20"/>
                <w:lang w:eastAsia="en-US"/>
              </w:rPr>
            </w:pPr>
            <w:r w:rsidRPr="00D44C2F">
              <w:rPr>
                <w:sz w:val="20"/>
                <w:szCs w:val="20"/>
              </w:rPr>
              <w:t>20</w:t>
            </w:r>
          </w:p>
        </w:tc>
      </w:tr>
      <w:tr w:rsidR="00D44C2F" w:rsidRPr="00D44C2F" w14:paraId="248E7BF7" w14:textId="77777777" w:rsidTr="00E20A20">
        <w:trPr>
          <w:trHeight w:val="300"/>
          <w:jc w:val="center"/>
        </w:trPr>
        <w:tc>
          <w:tcPr>
            <w:tcW w:w="10207" w:type="dxa"/>
            <w:gridSpan w:val="7"/>
            <w:shd w:val="clear" w:color="auto" w:fill="F2F2F2"/>
            <w:vAlign w:val="center"/>
            <w:hideMark/>
          </w:tcPr>
          <w:p w14:paraId="2AFF7093" w14:textId="77777777" w:rsidR="00C37323" w:rsidRPr="00D44C2F" w:rsidRDefault="00C37323" w:rsidP="007E3F9C">
            <w:r w:rsidRPr="00D44C2F">
              <w:rPr>
                <w:b/>
                <w:bCs/>
                <w:sz w:val="20"/>
                <w:szCs w:val="20"/>
              </w:rPr>
              <w:t>Naziv aktivnosti/projekta u Proračunu: NAKNADE GRAĐANIMA I KUĆANSTVIMA</w:t>
            </w:r>
          </w:p>
        </w:tc>
      </w:tr>
      <w:tr w:rsidR="00D44C2F" w:rsidRPr="00D44C2F" w14:paraId="63DF8839" w14:textId="77777777" w:rsidTr="00E20A20">
        <w:trPr>
          <w:trHeight w:val="251"/>
          <w:jc w:val="center"/>
        </w:trPr>
        <w:tc>
          <w:tcPr>
            <w:tcW w:w="6665" w:type="dxa"/>
            <w:gridSpan w:val="4"/>
            <w:vMerge w:val="restart"/>
            <w:shd w:val="clear" w:color="auto" w:fill="auto"/>
            <w:vAlign w:val="center"/>
            <w:hideMark/>
          </w:tcPr>
          <w:p w14:paraId="09366DED"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0823E39C" w14:textId="7BC3EFA0" w:rsidR="00C37323" w:rsidRPr="00D44C2F" w:rsidRDefault="00C37323" w:rsidP="007E3F9C">
            <w:pPr>
              <w:jc w:val="center"/>
              <w:rPr>
                <w:sz w:val="20"/>
                <w:szCs w:val="20"/>
              </w:rPr>
            </w:pPr>
            <w:r w:rsidRPr="00D44C2F">
              <w:rPr>
                <w:sz w:val="20"/>
                <w:szCs w:val="20"/>
              </w:rPr>
              <w:t>Planirana sredstva</w:t>
            </w:r>
          </w:p>
        </w:tc>
      </w:tr>
      <w:tr w:rsidR="00D44C2F" w:rsidRPr="00D44C2F" w14:paraId="2FBF7DD6" w14:textId="77777777" w:rsidTr="00E20A20">
        <w:trPr>
          <w:trHeight w:val="207"/>
          <w:jc w:val="center"/>
        </w:trPr>
        <w:tc>
          <w:tcPr>
            <w:tcW w:w="6665" w:type="dxa"/>
            <w:gridSpan w:val="4"/>
            <w:vMerge/>
            <w:vAlign w:val="center"/>
            <w:hideMark/>
          </w:tcPr>
          <w:p w14:paraId="1179E786" w14:textId="77777777" w:rsidR="004D3DFF" w:rsidRPr="00D44C2F" w:rsidRDefault="004D3DFF" w:rsidP="004D3DFF">
            <w:pPr>
              <w:rPr>
                <w:sz w:val="20"/>
                <w:szCs w:val="20"/>
              </w:rPr>
            </w:pPr>
          </w:p>
        </w:tc>
        <w:tc>
          <w:tcPr>
            <w:tcW w:w="1134" w:type="dxa"/>
            <w:shd w:val="clear" w:color="auto" w:fill="auto"/>
            <w:noWrap/>
            <w:vAlign w:val="center"/>
            <w:hideMark/>
          </w:tcPr>
          <w:p w14:paraId="0CB3B9FA" w14:textId="74FEFF86"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65F26B6F" w14:textId="3B9C0DC4"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20106355" w14:textId="74FD1607" w:rsidR="004D3DFF" w:rsidRPr="00D44C2F" w:rsidRDefault="004D3DFF" w:rsidP="004D3DFF">
            <w:pPr>
              <w:jc w:val="center"/>
              <w:rPr>
                <w:sz w:val="20"/>
                <w:szCs w:val="20"/>
              </w:rPr>
            </w:pPr>
            <w:r w:rsidRPr="00D44C2F">
              <w:rPr>
                <w:sz w:val="20"/>
                <w:szCs w:val="20"/>
              </w:rPr>
              <w:t>2026.</w:t>
            </w:r>
          </w:p>
        </w:tc>
      </w:tr>
      <w:tr w:rsidR="00D44C2F" w:rsidRPr="00D44C2F" w14:paraId="5425E02F" w14:textId="77777777" w:rsidTr="00E20A20">
        <w:trPr>
          <w:trHeight w:val="586"/>
          <w:jc w:val="center"/>
        </w:trPr>
        <w:tc>
          <w:tcPr>
            <w:tcW w:w="6665" w:type="dxa"/>
            <w:gridSpan w:val="4"/>
            <w:shd w:val="clear" w:color="auto" w:fill="auto"/>
            <w:noWrap/>
            <w:vAlign w:val="center"/>
            <w:hideMark/>
          </w:tcPr>
          <w:p w14:paraId="604B38EE" w14:textId="0F42D64F" w:rsidR="00B51058" w:rsidRPr="00D44C2F" w:rsidRDefault="00B51058" w:rsidP="00B51058">
            <w:pPr>
              <w:jc w:val="both"/>
              <w:rPr>
                <w:i/>
                <w:iCs/>
                <w:sz w:val="20"/>
                <w:szCs w:val="20"/>
              </w:rPr>
            </w:pPr>
            <w:r w:rsidRPr="00D44C2F">
              <w:rPr>
                <w:iCs/>
                <w:sz w:val="20"/>
                <w:szCs w:val="20"/>
              </w:rPr>
              <w:t>Naknade koje se isplaćuju građanstvu odnosno naknada učenicima i studentima u novcu za obavljanje stručne prakse u upravnim tijelima Grada.</w:t>
            </w:r>
          </w:p>
        </w:tc>
        <w:tc>
          <w:tcPr>
            <w:tcW w:w="1134" w:type="dxa"/>
            <w:shd w:val="clear" w:color="auto" w:fill="auto"/>
            <w:noWrap/>
            <w:vAlign w:val="center"/>
          </w:tcPr>
          <w:p w14:paraId="40D3F986" w14:textId="1855D0F7" w:rsidR="00B51058" w:rsidRPr="00D44C2F" w:rsidRDefault="00B51058" w:rsidP="00B51058">
            <w:pPr>
              <w:jc w:val="right"/>
              <w:rPr>
                <w:b/>
                <w:sz w:val="20"/>
                <w:szCs w:val="20"/>
              </w:rPr>
            </w:pPr>
            <w:r w:rsidRPr="00D44C2F">
              <w:rPr>
                <w:b/>
                <w:sz w:val="20"/>
                <w:szCs w:val="20"/>
              </w:rPr>
              <w:t>440</w:t>
            </w:r>
          </w:p>
        </w:tc>
        <w:tc>
          <w:tcPr>
            <w:tcW w:w="1275" w:type="dxa"/>
            <w:shd w:val="clear" w:color="auto" w:fill="auto"/>
            <w:noWrap/>
            <w:vAlign w:val="center"/>
          </w:tcPr>
          <w:p w14:paraId="1F185536" w14:textId="066369B8" w:rsidR="00B51058" w:rsidRPr="00D44C2F" w:rsidRDefault="00B51058" w:rsidP="00B51058">
            <w:pPr>
              <w:jc w:val="right"/>
              <w:rPr>
                <w:b/>
                <w:sz w:val="20"/>
                <w:szCs w:val="20"/>
              </w:rPr>
            </w:pPr>
            <w:r w:rsidRPr="00D44C2F">
              <w:rPr>
                <w:b/>
                <w:sz w:val="20"/>
                <w:szCs w:val="20"/>
              </w:rPr>
              <w:t>440</w:t>
            </w:r>
          </w:p>
        </w:tc>
        <w:tc>
          <w:tcPr>
            <w:tcW w:w="1133" w:type="dxa"/>
            <w:shd w:val="clear" w:color="auto" w:fill="auto"/>
            <w:noWrap/>
            <w:vAlign w:val="center"/>
          </w:tcPr>
          <w:p w14:paraId="0389AFB2" w14:textId="322CC069" w:rsidR="00B51058" w:rsidRPr="00D44C2F" w:rsidRDefault="00B51058" w:rsidP="00B51058">
            <w:pPr>
              <w:jc w:val="right"/>
              <w:rPr>
                <w:b/>
                <w:sz w:val="20"/>
                <w:szCs w:val="20"/>
              </w:rPr>
            </w:pPr>
            <w:r w:rsidRPr="00D44C2F">
              <w:rPr>
                <w:b/>
                <w:sz w:val="20"/>
                <w:szCs w:val="20"/>
              </w:rPr>
              <w:t>440</w:t>
            </w:r>
          </w:p>
        </w:tc>
      </w:tr>
      <w:tr w:rsidR="00D44C2F" w:rsidRPr="00D44C2F" w14:paraId="1AD7C91E" w14:textId="77777777" w:rsidTr="00E20A20">
        <w:trPr>
          <w:trHeight w:val="416"/>
          <w:jc w:val="center"/>
        </w:trPr>
        <w:tc>
          <w:tcPr>
            <w:tcW w:w="2151" w:type="dxa"/>
            <w:shd w:val="clear" w:color="auto" w:fill="auto"/>
            <w:noWrap/>
            <w:vAlign w:val="center"/>
          </w:tcPr>
          <w:p w14:paraId="4C163E78" w14:textId="77777777" w:rsidR="00B51058" w:rsidRPr="00D44C2F" w:rsidRDefault="00B51058" w:rsidP="00B51058">
            <w:pPr>
              <w:rPr>
                <w:sz w:val="20"/>
                <w:szCs w:val="20"/>
              </w:rPr>
            </w:pPr>
            <w:r w:rsidRPr="00D44C2F">
              <w:rPr>
                <w:rFonts w:eastAsia="Calibri"/>
                <w:b/>
                <w:bCs/>
                <w:sz w:val="20"/>
                <w:szCs w:val="20"/>
              </w:rPr>
              <w:t>Pokazatelj uspješnosti</w:t>
            </w:r>
          </w:p>
        </w:tc>
        <w:tc>
          <w:tcPr>
            <w:tcW w:w="2415" w:type="dxa"/>
            <w:shd w:val="clear" w:color="auto" w:fill="auto"/>
            <w:vAlign w:val="center"/>
          </w:tcPr>
          <w:p w14:paraId="0C6761CE" w14:textId="77777777" w:rsidR="00B51058" w:rsidRPr="00D44C2F" w:rsidRDefault="00B51058" w:rsidP="00B51058">
            <w:pPr>
              <w:rPr>
                <w:sz w:val="20"/>
                <w:szCs w:val="20"/>
              </w:rPr>
            </w:pPr>
            <w:r w:rsidRPr="00D44C2F">
              <w:rPr>
                <w:rFonts w:eastAsia="Calibri"/>
                <w:b/>
                <w:bCs/>
                <w:sz w:val="20"/>
                <w:szCs w:val="20"/>
              </w:rPr>
              <w:t>Definicija</w:t>
            </w:r>
          </w:p>
        </w:tc>
        <w:tc>
          <w:tcPr>
            <w:tcW w:w="992" w:type="dxa"/>
            <w:shd w:val="clear" w:color="auto" w:fill="auto"/>
            <w:vAlign w:val="center"/>
          </w:tcPr>
          <w:p w14:paraId="751FD800" w14:textId="77777777" w:rsidR="00B51058" w:rsidRPr="00D44C2F" w:rsidRDefault="00B51058" w:rsidP="00B51058">
            <w:pPr>
              <w:jc w:val="center"/>
              <w:rPr>
                <w:sz w:val="20"/>
                <w:szCs w:val="20"/>
              </w:rPr>
            </w:pPr>
            <w:r w:rsidRPr="00D44C2F">
              <w:rPr>
                <w:rFonts w:eastAsia="Calibri"/>
                <w:b/>
                <w:bCs/>
                <w:sz w:val="20"/>
                <w:szCs w:val="20"/>
              </w:rPr>
              <w:t>Jedinica</w:t>
            </w:r>
          </w:p>
        </w:tc>
        <w:tc>
          <w:tcPr>
            <w:tcW w:w="1107" w:type="dxa"/>
            <w:shd w:val="clear" w:color="auto" w:fill="auto"/>
            <w:vAlign w:val="center"/>
          </w:tcPr>
          <w:p w14:paraId="61AE72BB" w14:textId="25F28910" w:rsidR="00B51058" w:rsidRPr="00D44C2F" w:rsidRDefault="00B51058" w:rsidP="00B51058">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174CDF6D" w14:textId="409CFA61" w:rsidR="00B51058" w:rsidRPr="00D44C2F" w:rsidRDefault="00B51058" w:rsidP="00B51058">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3562535D" w14:textId="2BDA42AE" w:rsidR="00B51058" w:rsidRPr="00D44C2F" w:rsidRDefault="00B51058" w:rsidP="00B51058">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590B2002" w14:textId="0A84DCEC" w:rsidR="00B51058" w:rsidRPr="00D44C2F" w:rsidRDefault="00B51058" w:rsidP="00B51058">
            <w:pPr>
              <w:keepNext/>
              <w:jc w:val="center"/>
              <w:outlineLvl w:val="6"/>
              <w:rPr>
                <w:b/>
                <w:sz w:val="20"/>
                <w:szCs w:val="20"/>
              </w:rPr>
            </w:pPr>
            <w:r w:rsidRPr="00D44C2F">
              <w:rPr>
                <w:rFonts w:eastAsia="Calibri"/>
                <w:b/>
                <w:bCs/>
                <w:sz w:val="20"/>
                <w:szCs w:val="20"/>
              </w:rPr>
              <w:t>Ciljana vrijednost 2026.</w:t>
            </w:r>
          </w:p>
        </w:tc>
      </w:tr>
      <w:tr w:rsidR="00D44C2F" w:rsidRPr="00D44C2F" w14:paraId="330882BE" w14:textId="77777777" w:rsidTr="00E20A20">
        <w:trPr>
          <w:trHeight w:val="416"/>
          <w:jc w:val="center"/>
        </w:trPr>
        <w:tc>
          <w:tcPr>
            <w:tcW w:w="2151" w:type="dxa"/>
            <w:shd w:val="clear" w:color="auto" w:fill="auto"/>
            <w:noWrap/>
            <w:vAlign w:val="center"/>
          </w:tcPr>
          <w:p w14:paraId="634B35F3" w14:textId="77777777" w:rsidR="00B51058" w:rsidRPr="00D44C2F" w:rsidRDefault="00B51058" w:rsidP="00B51058">
            <w:pPr>
              <w:rPr>
                <w:iCs/>
                <w:sz w:val="20"/>
                <w:szCs w:val="20"/>
              </w:rPr>
            </w:pPr>
            <w:r w:rsidRPr="00D44C2F">
              <w:rPr>
                <w:iCs/>
                <w:sz w:val="20"/>
                <w:szCs w:val="20"/>
              </w:rPr>
              <w:t>Broj naknada učenicima i studentima</w:t>
            </w:r>
          </w:p>
        </w:tc>
        <w:tc>
          <w:tcPr>
            <w:tcW w:w="2415" w:type="dxa"/>
            <w:shd w:val="clear" w:color="auto" w:fill="auto"/>
            <w:vAlign w:val="center"/>
          </w:tcPr>
          <w:p w14:paraId="57619201" w14:textId="77777777" w:rsidR="00B51058" w:rsidRPr="00D44C2F" w:rsidRDefault="00B51058" w:rsidP="00B51058">
            <w:pPr>
              <w:rPr>
                <w:iCs/>
                <w:sz w:val="20"/>
                <w:szCs w:val="20"/>
              </w:rPr>
            </w:pPr>
            <w:r w:rsidRPr="00D44C2F">
              <w:rPr>
                <w:iCs/>
                <w:sz w:val="20"/>
                <w:szCs w:val="20"/>
              </w:rPr>
              <w:t>Broj naknada učenicima i studentima za obavljanje stručne prakse u upravnim tijelima Grada Samobora</w:t>
            </w:r>
          </w:p>
        </w:tc>
        <w:tc>
          <w:tcPr>
            <w:tcW w:w="992" w:type="dxa"/>
            <w:shd w:val="clear" w:color="auto" w:fill="auto"/>
            <w:vAlign w:val="center"/>
          </w:tcPr>
          <w:p w14:paraId="552B0B53" w14:textId="77777777" w:rsidR="00B51058" w:rsidRPr="00D44C2F" w:rsidRDefault="00B51058" w:rsidP="00B51058">
            <w:pPr>
              <w:jc w:val="center"/>
              <w:rPr>
                <w:iCs/>
                <w:sz w:val="20"/>
                <w:szCs w:val="20"/>
              </w:rPr>
            </w:pPr>
            <w:r w:rsidRPr="00D44C2F">
              <w:rPr>
                <w:iCs/>
                <w:sz w:val="20"/>
                <w:szCs w:val="20"/>
              </w:rPr>
              <w:t>Broj</w:t>
            </w:r>
          </w:p>
        </w:tc>
        <w:tc>
          <w:tcPr>
            <w:tcW w:w="1107" w:type="dxa"/>
            <w:shd w:val="clear" w:color="auto" w:fill="auto"/>
            <w:vAlign w:val="center"/>
          </w:tcPr>
          <w:p w14:paraId="6F5E5C9F" w14:textId="19AE5F39" w:rsidR="00B51058" w:rsidRPr="00D44C2F" w:rsidRDefault="00B51058" w:rsidP="00B51058">
            <w:pPr>
              <w:jc w:val="center"/>
              <w:rPr>
                <w:rFonts w:eastAsia="Calibri"/>
                <w:sz w:val="20"/>
                <w:szCs w:val="20"/>
                <w:lang w:eastAsia="en-US"/>
              </w:rPr>
            </w:pPr>
            <w:r w:rsidRPr="00D44C2F">
              <w:rPr>
                <w:sz w:val="20"/>
                <w:szCs w:val="20"/>
              </w:rPr>
              <w:t>1</w:t>
            </w:r>
          </w:p>
        </w:tc>
        <w:tc>
          <w:tcPr>
            <w:tcW w:w="1134" w:type="dxa"/>
            <w:shd w:val="clear" w:color="auto" w:fill="auto"/>
            <w:noWrap/>
            <w:vAlign w:val="center"/>
          </w:tcPr>
          <w:p w14:paraId="12142811" w14:textId="643E0960" w:rsidR="00B51058" w:rsidRPr="00D44C2F" w:rsidRDefault="00B51058" w:rsidP="00B51058">
            <w:pPr>
              <w:jc w:val="center"/>
              <w:rPr>
                <w:rFonts w:eastAsia="Calibri"/>
                <w:sz w:val="20"/>
                <w:szCs w:val="20"/>
                <w:lang w:eastAsia="en-US"/>
              </w:rPr>
            </w:pPr>
            <w:r w:rsidRPr="00D44C2F">
              <w:rPr>
                <w:sz w:val="20"/>
                <w:szCs w:val="20"/>
              </w:rPr>
              <w:t>3</w:t>
            </w:r>
          </w:p>
        </w:tc>
        <w:tc>
          <w:tcPr>
            <w:tcW w:w="1275" w:type="dxa"/>
            <w:shd w:val="clear" w:color="auto" w:fill="auto"/>
            <w:noWrap/>
            <w:vAlign w:val="center"/>
          </w:tcPr>
          <w:p w14:paraId="2A51C1A9" w14:textId="3BFAE55A" w:rsidR="00B51058" w:rsidRPr="00D44C2F" w:rsidRDefault="00B51058" w:rsidP="00B51058">
            <w:pPr>
              <w:jc w:val="center"/>
              <w:rPr>
                <w:rFonts w:eastAsia="Calibri"/>
                <w:sz w:val="20"/>
                <w:szCs w:val="20"/>
                <w:lang w:eastAsia="en-US"/>
              </w:rPr>
            </w:pPr>
            <w:r w:rsidRPr="00D44C2F">
              <w:rPr>
                <w:sz w:val="20"/>
                <w:szCs w:val="20"/>
              </w:rPr>
              <w:t>3</w:t>
            </w:r>
          </w:p>
        </w:tc>
        <w:tc>
          <w:tcPr>
            <w:tcW w:w="1133" w:type="dxa"/>
            <w:shd w:val="clear" w:color="auto" w:fill="auto"/>
            <w:noWrap/>
            <w:vAlign w:val="center"/>
          </w:tcPr>
          <w:p w14:paraId="1D7F2DB0" w14:textId="0C401087" w:rsidR="00B51058" w:rsidRPr="00D44C2F" w:rsidRDefault="00B51058" w:rsidP="00B51058">
            <w:pPr>
              <w:jc w:val="center"/>
              <w:rPr>
                <w:rFonts w:eastAsia="Calibri"/>
                <w:sz w:val="20"/>
                <w:szCs w:val="20"/>
                <w:lang w:eastAsia="en-US"/>
              </w:rPr>
            </w:pPr>
            <w:r w:rsidRPr="00D44C2F">
              <w:rPr>
                <w:rFonts w:eastAsia="Calibri"/>
                <w:sz w:val="20"/>
                <w:szCs w:val="20"/>
              </w:rPr>
              <w:t>3</w:t>
            </w:r>
          </w:p>
        </w:tc>
      </w:tr>
      <w:tr w:rsidR="00D44C2F" w:rsidRPr="00D44C2F" w14:paraId="72893184" w14:textId="77777777" w:rsidTr="00E20A20">
        <w:trPr>
          <w:trHeight w:val="300"/>
          <w:jc w:val="center"/>
        </w:trPr>
        <w:tc>
          <w:tcPr>
            <w:tcW w:w="10207" w:type="dxa"/>
            <w:gridSpan w:val="7"/>
            <w:shd w:val="clear" w:color="auto" w:fill="F2F2F2"/>
            <w:vAlign w:val="center"/>
            <w:hideMark/>
          </w:tcPr>
          <w:p w14:paraId="688C89A3" w14:textId="77777777" w:rsidR="00C37323" w:rsidRPr="00D44C2F" w:rsidRDefault="00C37323" w:rsidP="007E3F9C">
            <w:r w:rsidRPr="00D44C2F">
              <w:rPr>
                <w:b/>
                <w:bCs/>
                <w:sz w:val="20"/>
                <w:szCs w:val="20"/>
              </w:rPr>
              <w:t>Naziv aktivnosti/projekta u Proračunu: OBVEZE PO SUDSKIM SPOROVIMA</w:t>
            </w:r>
          </w:p>
        </w:tc>
      </w:tr>
      <w:tr w:rsidR="00D44C2F" w:rsidRPr="00D44C2F" w14:paraId="2CE1CD00" w14:textId="77777777" w:rsidTr="00E20A20">
        <w:trPr>
          <w:trHeight w:val="251"/>
          <w:jc w:val="center"/>
        </w:trPr>
        <w:tc>
          <w:tcPr>
            <w:tcW w:w="6665" w:type="dxa"/>
            <w:gridSpan w:val="4"/>
            <w:vMerge w:val="restart"/>
            <w:shd w:val="clear" w:color="auto" w:fill="auto"/>
            <w:vAlign w:val="center"/>
            <w:hideMark/>
          </w:tcPr>
          <w:p w14:paraId="143D8619"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174E2B5A" w14:textId="7CCBF0D7" w:rsidR="00C37323" w:rsidRPr="00D44C2F" w:rsidRDefault="00C37323" w:rsidP="007E3F9C">
            <w:pPr>
              <w:jc w:val="center"/>
              <w:rPr>
                <w:sz w:val="20"/>
                <w:szCs w:val="20"/>
              </w:rPr>
            </w:pPr>
            <w:r w:rsidRPr="00D44C2F">
              <w:rPr>
                <w:sz w:val="20"/>
                <w:szCs w:val="20"/>
              </w:rPr>
              <w:t>Planirana sredstva</w:t>
            </w:r>
          </w:p>
        </w:tc>
      </w:tr>
      <w:tr w:rsidR="00D44C2F" w:rsidRPr="00D44C2F" w14:paraId="06DF7C75" w14:textId="77777777" w:rsidTr="00E20A20">
        <w:trPr>
          <w:trHeight w:val="207"/>
          <w:jc w:val="center"/>
        </w:trPr>
        <w:tc>
          <w:tcPr>
            <w:tcW w:w="6665" w:type="dxa"/>
            <w:gridSpan w:val="4"/>
            <w:vMerge/>
            <w:vAlign w:val="center"/>
            <w:hideMark/>
          </w:tcPr>
          <w:p w14:paraId="6D824067" w14:textId="77777777" w:rsidR="004D3DFF" w:rsidRPr="00D44C2F" w:rsidRDefault="004D3DFF" w:rsidP="004D3DFF">
            <w:pPr>
              <w:rPr>
                <w:sz w:val="20"/>
                <w:szCs w:val="20"/>
              </w:rPr>
            </w:pPr>
          </w:p>
        </w:tc>
        <w:tc>
          <w:tcPr>
            <w:tcW w:w="1134" w:type="dxa"/>
            <w:shd w:val="clear" w:color="auto" w:fill="auto"/>
            <w:noWrap/>
            <w:vAlign w:val="center"/>
            <w:hideMark/>
          </w:tcPr>
          <w:p w14:paraId="38EDB398" w14:textId="498DD2A1"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120F9195" w14:textId="176CB7AA"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7A50BFEA" w14:textId="54692856" w:rsidR="004D3DFF" w:rsidRPr="00D44C2F" w:rsidRDefault="004D3DFF" w:rsidP="004D3DFF">
            <w:pPr>
              <w:jc w:val="center"/>
              <w:rPr>
                <w:sz w:val="20"/>
                <w:szCs w:val="20"/>
              </w:rPr>
            </w:pPr>
            <w:r w:rsidRPr="00D44C2F">
              <w:rPr>
                <w:sz w:val="20"/>
                <w:szCs w:val="20"/>
              </w:rPr>
              <w:t>2026.</w:t>
            </w:r>
          </w:p>
        </w:tc>
      </w:tr>
      <w:tr w:rsidR="00D44C2F" w:rsidRPr="00D44C2F" w14:paraId="28D7CA13" w14:textId="77777777" w:rsidTr="00E20A20">
        <w:trPr>
          <w:trHeight w:val="772"/>
          <w:jc w:val="center"/>
        </w:trPr>
        <w:tc>
          <w:tcPr>
            <w:tcW w:w="6665" w:type="dxa"/>
            <w:gridSpan w:val="4"/>
            <w:shd w:val="clear" w:color="auto" w:fill="auto"/>
            <w:noWrap/>
            <w:vAlign w:val="center"/>
          </w:tcPr>
          <w:p w14:paraId="46B63F23" w14:textId="63872168" w:rsidR="0079227D" w:rsidRPr="00D44C2F" w:rsidRDefault="0079227D" w:rsidP="0079227D">
            <w:pPr>
              <w:jc w:val="both"/>
              <w:rPr>
                <w:iCs/>
                <w:sz w:val="20"/>
                <w:szCs w:val="20"/>
              </w:rPr>
            </w:pPr>
            <w:r w:rsidRPr="00D44C2F">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 Troškovi sudskih postupaka dobrim dijelom su vezani za visinu boda sukladno Tarifi o nagradama i naknadi za rad odvjetnika.</w:t>
            </w:r>
          </w:p>
        </w:tc>
        <w:tc>
          <w:tcPr>
            <w:tcW w:w="1134" w:type="dxa"/>
            <w:shd w:val="clear" w:color="auto" w:fill="auto"/>
            <w:noWrap/>
            <w:vAlign w:val="center"/>
          </w:tcPr>
          <w:p w14:paraId="58A1091D" w14:textId="67BFE136" w:rsidR="0079227D" w:rsidRPr="00D44C2F" w:rsidRDefault="0079227D" w:rsidP="0079227D">
            <w:pPr>
              <w:jc w:val="right"/>
              <w:rPr>
                <w:b/>
                <w:sz w:val="20"/>
                <w:szCs w:val="20"/>
              </w:rPr>
            </w:pPr>
            <w:r w:rsidRPr="00D44C2F">
              <w:rPr>
                <w:b/>
                <w:sz w:val="20"/>
                <w:szCs w:val="20"/>
              </w:rPr>
              <w:t>240.000</w:t>
            </w:r>
          </w:p>
        </w:tc>
        <w:tc>
          <w:tcPr>
            <w:tcW w:w="1275" w:type="dxa"/>
            <w:shd w:val="clear" w:color="auto" w:fill="auto"/>
            <w:noWrap/>
            <w:vAlign w:val="center"/>
          </w:tcPr>
          <w:p w14:paraId="34E790DA" w14:textId="0C69C2FD" w:rsidR="0079227D" w:rsidRPr="00D44C2F" w:rsidRDefault="0079227D" w:rsidP="0079227D">
            <w:pPr>
              <w:jc w:val="right"/>
              <w:rPr>
                <w:b/>
                <w:sz w:val="20"/>
                <w:szCs w:val="20"/>
              </w:rPr>
            </w:pPr>
            <w:r w:rsidRPr="00D44C2F">
              <w:rPr>
                <w:b/>
                <w:sz w:val="20"/>
                <w:szCs w:val="20"/>
              </w:rPr>
              <w:t>240.000</w:t>
            </w:r>
          </w:p>
        </w:tc>
        <w:tc>
          <w:tcPr>
            <w:tcW w:w="1133" w:type="dxa"/>
            <w:shd w:val="clear" w:color="auto" w:fill="auto"/>
            <w:noWrap/>
            <w:vAlign w:val="center"/>
          </w:tcPr>
          <w:p w14:paraId="32ACC394" w14:textId="113E0092" w:rsidR="0079227D" w:rsidRPr="00D44C2F" w:rsidRDefault="0079227D" w:rsidP="0079227D">
            <w:pPr>
              <w:jc w:val="right"/>
              <w:rPr>
                <w:b/>
                <w:sz w:val="20"/>
                <w:szCs w:val="20"/>
              </w:rPr>
            </w:pPr>
            <w:r w:rsidRPr="00D44C2F">
              <w:rPr>
                <w:b/>
                <w:sz w:val="20"/>
                <w:szCs w:val="20"/>
              </w:rPr>
              <w:t>150.000</w:t>
            </w:r>
          </w:p>
        </w:tc>
      </w:tr>
      <w:tr w:rsidR="00D44C2F" w:rsidRPr="00D44C2F" w14:paraId="13036806" w14:textId="77777777" w:rsidTr="00E20A20">
        <w:trPr>
          <w:trHeight w:val="416"/>
          <w:jc w:val="center"/>
        </w:trPr>
        <w:tc>
          <w:tcPr>
            <w:tcW w:w="2151" w:type="dxa"/>
            <w:shd w:val="clear" w:color="auto" w:fill="auto"/>
            <w:noWrap/>
            <w:vAlign w:val="center"/>
          </w:tcPr>
          <w:p w14:paraId="7970156A" w14:textId="77777777" w:rsidR="0079227D" w:rsidRPr="00D44C2F" w:rsidRDefault="0079227D" w:rsidP="0079227D">
            <w:pPr>
              <w:rPr>
                <w:sz w:val="20"/>
                <w:szCs w:val="20"/>
              </w:rPr>
            </w:pPr>
            <w:r w:rsidRPr="00D44C2F">
              <w:rPr>
                <w:rFonts w:eastAsia="Calibri"/>
                <w:b/>
                <w:bCs/>
                <w:sz w:val="20"/>
                <w:szCs w:val="20"/>
              </w:rPr>
              <w:t>Pokazatelj uspješnosti</w:t>
            </w:r>
          </w:p>
        </w:tc>
        <w:tc>
          <w:tcPr>
            <w:tcW w:w="2415" w:type="dxa"/>
            <w:shd w:val="clear" w:color="auto" w:fill="auto"/>
            <w:vAlign w:val="center"/>
          </w:tcPr>
          <w:p w14:paraId="5BF26D88" w14:textId="77777777" w:rsidR="0079227D" w:rsidRPr="00D44C2F" w:rsidRDefault="0079227D" w:rsidP="0079227D">
            <w:pPr>
              <w:rPr>
                <w:sz w:val="20"/>
                <w:szCs w:val="20"/>
              </w:rPr>
            </w:pPr>
            <w:r w:rsidRPr="00D44C2F">
              <w:rPr>
                <w:rFonts w:eastAsia="Calibri"/>
                <w:b/>
                <w:bCs/>
                <w:sz w:val="20"/>
                <w:szCs w:val="20"/>
              </w:rPr>
              <w:t>Definicija</w:t>
            </w:r>
          </w:p>
        </w:tc>
        <w:tc>
          <w:tcPr>
            <w:tcW w:w="992" w:type="dxa"/>
            <w:shd w:val="clear" w:color="auto" w:fill="auto"/>
            <w:vAlign w:val="center"/>
          </w:tcPr>
          <w:p w14:paraId="7E60D524" w14:textId="77777777" w:rsidR="0079227D" w:rsidRPr="00D44C2F" w:rsidRDefault="0079227D" w:rsidP="0079227D">
            <w:pPr>
              <w:jc w:val="center"/>
              <w:rPr>
                <w:sz w:val="20"/>
                <w:szCs w:val="20"/>
              </w:rPr>
            </w:pPr>
            <w:r w:rsidRPr="00D44C2F">
              <w:rPr>
                <w:rFonts w:eastAsia="Calibri"/>
                <w:b/>
                <w:bCs/>
                <w:sz w:val="20"/>
                <w:szCs w:val="20"/>
              </w:rPr>
              <w:t>Jedinica</w:t>
            </w:r>
          </w:p>
        </w:tc>
        <w:tc>
          <w:tcPr>
            <w:tcW w:w="1107" w:type="dxa"/>
            <w:shd w:val="clear" w:color="auto" w:fill="auto"/>
            <w:vAlign w:val="center"/>
          </w:tcPr>
          <w:p w14:paraId="63DDC501" w14:textId="53954D9F" w:rsidR="0079227D" w:rsidRPr="00D44C2F" w:rsidRDefault="0079227D" w:rsidP="0079227D">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7F691B00" w14:textId="34AA8577" w:rsidR="0079227D" w:rsidRPr="00D44C2F" w:rsidRDefault="0079227D" w:rsidP="0079227D">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26147AB0" w14:textId="7B2E909F" w:rsidR="0079227D" w:rsidRPr="00D44C2F" w:rsidRDefault="0079227D" w:rsidP="0079227D">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53B2F239" w14:textId="787E388F" w:rsidR="0079227D" w:rsidRPr="00D44C2F" w:rsidRDefault="0079227D" w:rsidP="0079227D">
            <w:pPr>
              <w:keepNext/>
              <w:jc w:val="center"/>
              <w:outlineLvl w:val="6"/>
              <w:rPr>
                <w:b/>
                <w:sz w:val="20"/>
                <w:szCs w:val="20"/>
              </w:rPr>
            </w:pPr>
            <w:r w:rsidRPr="00D44C2F">
              <w:rPr>
                <w:rFonts w:eastAsia="Calibri"/>
                <w:b/>
                <w:bCs/>
                <w:sz w:val="20"/>
                <w:szCs w:val="20"/>
              </w:rPr>
              <w:t>Ciljana vrijednost 2026.</w:t>
            </w:r>
          </w:p>
        </w:tc>
      </w:tr>
      <w:tr w:rsidR="00D44C2F" w:rsidRPr="00D44C2F" w14:paraId="36443EA1" w14:textId="77777777" w:rsidTr="00E20A20">
        <w:trPr>
          <w:trHeight w:val="416"/>
          <w:jc w:val="center"/>
        </w:trPr>
        <w:tc>
          <w:tcPr>
            <w:tcW w:w="2151" w:type="dxa"/>
            <w:shd w:val="clear" w:color="auto" w:fill="auto"/>
            <w:noWrap/>
            <w:vAlign w:val="center"/>
          </w:tcPr>
          <w:p w14:paraId="04BA7690" w14:textId="77777777" w:rsidR="00C37323" w:rsidRPr="00D44C2F" w:rsidRDefault="00C37323" w:rsidP="007E3F9C">
            <w:pPr>
              <w:rPr>
                <w:iCs/>
                <w:sz w:val="20"/>
                <w:szCs w:val="20"/>
              </w:rPr>
            </w:pPr>
            <w:r w:rsidRPr="00D44C2F">
              <w:rPr>
                <w:iCs/>
                <w:sz w:val="20"/>
                <w:szCs w:val="20"/>
              </w:rPr>
              <w:t>Postotak izvršenja</w:t>
            </w:r>
          </w:p>
        </w:tc>
        <w:tc>
          <w:tcPr>
            <w:tcW w:w="2415" w:type="dxa"/>
            <w:shd w:val="clear" w:color="auto" w:fill="auto"/>
            <w:vAlign w:val="center"/>
          </w:tcPr>
          <w:p w14:paraId="006337A0" w14:textId="77777777" w:rsidR="00C37323" w:rsidRPr="00D44C2F" w:rsidRDefault="00C37323" w:rsidP="007E3F9C">
            <w:pPr>
              <w:rPr>
                <w:iCs/>
                <w:sz w:val="20"/>
                <w:szCs w:val="20"/>
              </w:rPr>
            </w:pPr>
            <w:r w:rsidRPr="00D44C2F">
              <w:rPr>
                <w:iCs/>
                <w:sz w:val="20"/>
                <w:szCs w:val="20"/>
              </w:rPr>
              <w:t>Postotak izvršenja pravomoćnih sudskih presuda</w:t>
            </w:r>
          </w:p>
        </w:tc>
        <w:tc>
          <w:tcPr>
            <w:tcW w:w="992" w:type="dxa"/>
            <w:shd w:val="clear" w:color="auto" w:fill="auto"/>
            <w:vAlign w:val="center"/>
          </w:tcPr>
          <w:p w14:paraId="7959A946" w14:textId="77777777" w:rsidR="00C37323" w:rsidRPr="00D44C2F" w:rsidRDefault="00C37323" w:rsidP="007E3F9C">
            <w:pPr>
              <w:jc w:val="center"/>
              <w:rPr>
                <w:iCs/>
                <w:sz w:val="20"/>
                <w:szCs w:val="20"/>
              </w:rPr>
            </w:pPr>
            <w:r w:rsidRPr="00D44C2F">
              <w:rPr>
                <w:iCs/>
                <w:sz w:val="20"/>
                <w:szCs w:val="20"/>
              </w:rPr>
              <w:t>Postotak</w:t>
            </w:r>
          </w:p>
        </w:tc>
        <w:tc>
          <w:tcPr>
            <w:tcW w:w="1107" w:type="dxa"/>
            <w:shd w:val="clear" w:color="auto" w:fill="auto"/>
            <w:vAlign w:val="center"/>
          </w:tcPr>
          <w:p w14:paraId="7FBFCC73" w14:textId="77777777" w:rsidR="00C37323" w:rsidRPr="00D44C2F" w:rsidRDefault="00C37323" w:rsidP="007E3F9C">
            <w:pPr>
              <w:jc w:val="center"/>
              <w:rPr>
                <w:rFonts w:eastAsia="Calibri"/>
                <w:sz w:val="20"/>
                <w:szCs w:val="20"/>
                <w:lang w:eastAsia="en-US"/>
              </w:rPr>
            </w:pPr>
            <w:r w:rsidRPr="00D44C2F">
              <w:rPr>
                <w:sz w:val="20"/>
                <w:szCs w:val="20"/>
              </w:rPr>
              <w:t>100%</w:t>
            </w:r>
          </w:p>
        </w:tc>
        <w:tc>
          <w:tcPr>
            <w:tcW w:w="1134" w:type="dxa"/>
            <w:shd w:val="clear" w:color="auto" w:fill="auto"/>
            <w:noWrap/>
            <w:vAlign w:val="center"/>
          </w:tcPr>
          <w:p w14:paraId="7C136743" w14:textId="77777777" w:rsidR="00C37323" w:rsidRPr="00D44C2F" w:rsidRDefault="00C37323" w:rsidP="007E3F9C">
            <w:pPr>
              <w:jc w:val="center"/>
              <w:rPr>
                <w:rFonts w:eastAsia="Calibri"/>
                <w:sz w:val="20"/>
                <w:szCs w:val="20"/>
                <w:lang w:eastAsia="en-US"/>
              </w:rPr>
            </w:pPr>
            <w:r w:rsidRPr="00D44C2F">
              <w:rPr>
                <w:sz w:val="20"/>
                <w:szCs w:val="20"/>
              </w:rPr>
              <w:t>100%</w:t>
            </w:r>
          </w:p>
        </w:tc>
        <w:tc>
          <w:tcPr>
            <w:tcW w:w="1275" w:type="dxa"/>
            <w:shd w:val="clear" w:color="auto" w:fill="auto"/>
            <w:noWrap/>
            <w:vAlign w:val="center"/>
          </w:tcPr>
          <w:p w14:paraId="0F6D6F8D" w14:textId="77777777" w:rsidR="00C37323" w:rsidRPr="00D44C2F" w:rsidRDefault="00C37323" w:rsidP="007E3F9C">
            <w:pPr>
              <w:jc w:val="center"/>
              <w:rPr>
                <w:rFonts w:eastAsia="Calibri"/>
                <w:sz w:val="20"/>
                <w:szCs w:val="20"/>
                <w:lang w:eastAsia="en-US"/>
              </w:rPr>
            </w:pPr>
            <w:r w:rsidRPr="00D44C2F">
              <w:rPr>
                <w:sz w:val="20"/>
                <w:szCs w:val="20"/>
              </w:rPr>
              <w:t>100%</w:t>
            </w:r>
          </w:p>
        </w:tc>
        <w:tc>
          <w:tcPr>
            <w:tcW w:w="1133" w:type="dxa"/>
            <w:shd w:val="clear" w:color="auto" w:fill="auto"/>
            <w:noWrap/>
            <w:vAlign w:val="center"/>
          </w:tcPr>
          <w:p w14:paraId="745D3196" w14:textId="77777777" w:rsidR="00C37323" w:rsidRPr="00D44C2F" w:rsidRDefault="00C37323" w:rsidP="007E3F9C">
            <w:pPr>
              <w:jc w:val="center"/>
              <w:rPr>
                <w:rFonts w:eastAsia="Calibri"/>
                <w:sz w:val="20"/>
                <w:szCs w:val="20"/>
                <w:lang w:eastAsia="en-US"/>
              </w:rPr>
            </w:pPr>
            <w:r w:rsidRPr="00D44C2F">
              <w:rPr>
                <w:sz w:val="20"/>
                <w:szCs w:val="20"/>
              </w:rPr>
              <w:t>100%</w:t>
            </w:r>
          </w:p>
        </w:tc>
      </w:tr>
      <w:tr w:rsidR="00D44C2F" w:rsidRPr="00D44C2F" w14:paraId="32EAF49B" w14:textId="77777777" w:rsidTr="00E20A20">
        <w:trPr>
          <w:trHeight w:val="300"/>
          <w:jc w:val="center"/>
        </w:trPr>
        <w:tc>
          <w:tcPr>
            <w:tcW w:w="10207" w:type="dxa"/>
            <w:gridSpan w:val="7"/>
            <w:shd w:val="clear" w:color="auto" w:fill="F2F2F2"/>
            <w:vAlign w:val="center"/>
            <w:hideMark/>
          </w:tcPr>
          <w:p w14:paraId="73237922" w14:textId="77777777" w:rsidR="00C37323" w:rsidRPr="00D44C2F" w:rsidRDefault="00C37323" w:rsidP="007E3F9C">
            <w:pPr>
              <w:rPr>
                <w:b/>
                <w:bCs/>
                <w:sz w:val="20"/>
                <w:szCs w:val="20"/>
              </w:rPr>
            </w:pPr>
            <w:r w:rsidRPr="00D44C2F">
              <w:rPr>
                <w:b/>
                <w:bCs/>
                <w:sz w:val="20"/>
                <w:szCs w:val="20"/>
              </w:rPr>
              <w:t>Naziv kapitalni projekt u Proračunu: NABAVA OPREME I INFORMATIZACIJA</w:t>
            </w:r>
          </w:p>
        </w:tc>
      </w:tr>
      <w:tr w:rsidR="00D44C2F" w:rsidRPr="00D44C2F" w14:paraId="5DADEFC8" w14:textId="77777777" w:rsidTr="00E20A20">
        <w:trPr>
          <w:trHeight w:val="251"/>
          <w:jc w:val="center"/>
        </w:trPr>
        <w:tc>
          <w:tcPr>
            <w:tcW w:w="6665" w:type="dxa"/>
            <w:gridSpan w:val="4"/>
            <w:vMerge w:val="restart"/>
            <w:shd w:val="clear" w:color="auto" w:fill="auto"/>
            <w:vAlign w:val="center"/>
            <w:hideMark/>
          </w:tcPr>
          <w:p w14:paraId="7AB69D78"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4AC40984" w14:textId="313EDDE0" w:rsidR="00C37323" w:rsidRPr="00D44C2F" w:rsidRDefault="00C37323" w:rsidP="007E3F9C">
            <w:pPr>
              <w:jc w:val="center"/>
              <w:rPr>
                <w:sz w:val="20"/>
                <w:szCs w:val="20"/>
              </w:rPr>
            </w:pPr>
            <w:r w:rsidRPr="00D44C2F">
              <w:rPr>
                <w:sz w:val="20"/>
                <w:szCs w:val="20"/>
              </w:rPr>
              <w:t>Planirana sredstv</w:t>
            </w:r>
            <w:r w:rsidR="004D3DFF" w:rsidRPr="00D44C2F">
              <w:rPr>
                <w:sz w:val="20"/>
                <w:szCs w:val="20"/>
              </w:rPr>
              <w:t>a</w:t>
            </w:r>
          </w:p>
        </w:tc>
      </w:tr>
      <w:tr w:rsidR="00D44C2F" w:rsidRPr="00D44C2F" w14:paraId="1407799B" w14:textId="77777777" w:rsidTr="00E20A20">
        <w:trPr>
          <w:trHeight w:val="207"/>
          <w:jc w:val="center"/>
        </w:trPr>
        <w:tc>
          <w:tcPr>
            <w:tcW w:w="6665" w:type="dxa"/>
            <w:gridSpan w:val="4"/>
            <w:vMerge/>
            <w:vAlign w:val="center"/>
            <w:hideMark/>
          </w:tcPr>
          <w:p w14:paraId="74D4BBE5" w14:textId="77777777" w:rsidR="004D3DFF" w:rsidRPr="00D44C2F" w:rsidRDefault="004D3DFF" w:rsidP="004D3DFF">
            <w:pPr>
              <w:rPr>
                <w:sz w:val="20"/>
                <w:szCs w:val="20"/>
              </w:rPr>
            </w:pPr>
          </w:p>
        </w:tc>
        <w:tc>
          <w:tcPr>
            <w:tcW w:w="1134" w:type="dxa"/>
            <w:shd w:val="clear" w:color="auto" w:fill="auto"/>
            <w:noWrap/>
            <w:vAlign w:val="center"/>
            <w:hideMark/>
          </w:tcPr>
          <w:p w14:paraId="20394424" w14:textId="7BDE0AA9"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4FF7EDF9" w14:textId="4C6A684B"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75713B93" w14:textId="2C014701" w:rsidR="004D3DFF" w:rsidRPr="00D44C2F" w:rsidRDefault="004D3DFF" w:rsidP="004D3DFF">
            <w:pPr>
              <w:jc w:val="center"/>
              <w:rPr>
                <w:sz w:val="20"/>
                <w:szCs w:val="20"/>
              </w:rPr>
            </w:pPr>
            <w:r w:rsidRPr="00D44C2F">
              <w:rPr>
                <w:sz w:val="20"/>
                <w:szCs w:val="20"/>
              </w:rPr>
              <w:t>2026.</w:t>
            </w:r>
          </w:p>
        </w:tc>
      </w:tr>
      <w:tr w:rsidR="00D44C2F" w:rsidRPr="00D44C2F" w14:paraId="0EE0B5E9" w14:textId="77777777" w:rsidTr="00735824">
        <w:trPr>
          <w:trHeight w:val="412"/>
          <w:jc w:val="center"/>
        </w:trPr>
        <w:tc>
          <w:tcPr>
            <w:tcW w:w="6665" w:type="dxa"/>
            <w:gridSpan w:val="4"/>
            <w:shd w:val="clear" w:color="auto" w:fill="auto"/>
            <w:noWrap/>
            <w:vAlign w:val="center"/>
            <w:hideMark/>
          </w:tcPr>
          <w:p w14:paraId="7DD0E4E1" w14:textId="4B8260E9" w:rsidR="001A7029" w:rsidRPr="00D44C2F" w:rsidRDefault="001A7029" w:rsidP="001A7029">
            <w:pPr>
              <w:jc w:val="both"/>
              <w:rPr>
                <w:iCs/>
                <w:sz w:val="20"/>
                <w:szCs w:val="20"/>
              </w:rPr>
            </w:pPr>
            <w:r w:rsidRPr="00D44C2F">
              <w:rPr>
                <w:iCs/>
                <w:sz w:val="20"/>
                <w:szCs w:val="20"/>
              </w:rPr>
              <w:t>Nabava informatičke opreme i programa - novih računala, potrebne informatičke opreme, nabava opreme za ostale namjene, licenci sa produljenim trajanjem i sl., potrebnih za redovan i nesmetan rad upravnih tijela Grada Samobora. Sredstva su povećana radi nabave novog vatrodojavnog sustava te klimatizacijskih uređaja za arhivu.</w:t>
            </w:r>
          </w:p>
        </w:tc>
        <w:tc>
          <w:tcPr>
            <w:tcW w:w="1134" w:type="dxa"/>
            <w:shd w:val="clear" w:color="auto" w:fill="auto"/>
            <w:noWrap/>
            <w:vAlign w:val="center"/>
          </w:tcPr>
          <w:p w14:paraId="51E98712" w14:textId="6F8E08F1" w:rsidR="001A7029" w:rsidRPr="00D44C2F" w:rsidRDefault="001A7029" w:rsidP="001A7029">
            <w:pPr>
              <w:jc w:val="right"/>
              <w:rPr>
                <w:b/>
                <w:sz w:val="20"/>
                <w:szCs w:val="20"/>
              </w:rPr>
            </w:pPr>
            <w:r w:rsidRPr="00D44C2F">
              <w:rPr>
                <w:b/>
                <w:sz w:val="20"/>
                <w:szCs w:val="20"/>
              </w:rPr>
              <w:t>96.120</w:t>
            </w:r>
          </w:p>
        </w:tc>
        <w:tc>
          <w:tcPr>
            <w:tcW w:w="1275" w:type="dxa"/>
            <w:shd w:val="clear" w:color="auto" w:fill="auto"/>
            <w:noWrap/>
            <w:vAlign w:val="center"/>
          </w:tcPr>
          <w:p w14:paraId="06EF96C8" w14:textId="30261596" w:rsidR="001A7029" w:rsidRPr="00D44C2F" w:rsidRDefault="001A7029" w:rsidP="001A7029">
            <w:pPr>
              <w:jc w:val="right"/>
              <w:rPr>
                <w:b/>
                <w:sz w:val="20"/>
                <w:szCs w:val="20"/>
              </w:rPr>
            </w:pPr>
            <w:r w:rsidRPr="00D44C2F">
              <w:rPr>
                <w:b/>
                <w:sz w:val="20"/>
                <w:szCs w:val="20"/>
              </w:rPr>
              <w:t>81.120</w:t>
            </w:r>
          </w:p>
        </w:tc>
        <w:tc>
          <w:tcPr>
            <w:tcW w:w="1133" w:type="dxa"/>
            <w:shd w:val="clear" w:color="auto" w:fill="auto"/>
            <w:noWrap/>
            <w:vAlign w:val="center"/>
          </w:tcPr>
          <w:p w14:paraId="307836F2" w14:textId="4A673FB7" w:rsidR="001A7029" w:rsidRPr="00D44C2F" w:rsidRDefault="001A7029" w:rsidP="001A7029">
            <w:pPr>
              <w:jc w:val="right"/>
              <w:rPr>
                <w:b/>
                <w:sz w:val="20"/>
                <w:szCs w:val="20"/>
              </w:rPr>
            </w:pPr>
            <w:r w:rsidRPr="00D44C2F">
              <w:rPr>
                <w:b/>
                <w:sz w:val="20"/>
                <w:szCs w:val="20"/>
              </w:rPr>
              <w:t>81.120</w:t>
            </w:r>
          </w:p>
        </w:tc>
      </w:tr>
      <w:tr w:rsidR="00D44C2F" w:rsidRPr="00D44C2F" w14:paraId="69EDB2A7" w14:textId="77777777" w:rsidTr="00E20A20">
        <w:trPr>
          <w:trHeight w:val="416"/>
          <w:jc w:val="center"/>
        </w:trPr>
        <w:tc>
          <w:tcPr>
            <w:tcW w:w="2151" w:type="dxa"/>
            <w:shd w:val="clear" w:color="auto" w:fill="auto"/>
            <w:noWrap/>
            <w:vAlign w:val="center"/>
          </w:tcPr>
          <w:p w14:paraId="5DAF76DF" w14:textId="77777777" w:rsidR="001A7029" w:rsidRPr="00D44C2F" w:rsidRDefault="001A7029" w:rsidP="001A7029">
            <w:pPr>
              <w:rPr>
                <w:sz w:val="20"/>
                <w:szCs w:val="20"/>
              </w:rPr>
            </w:pPr>
            <w:r w:rsidRPr="00D44C2F">
              <w:rPr>
                <w:rFonts w:eastAsia="Calibri"/>
                <w:b/>
                <w:bCs/>
                <w:sz w:val="20"/>
                <w:szCs w:val="20"/>
              </w:rPr>
              <w:t>Pokazatelj uspješnosti</w:t>
            </w:r>
          </w:p>
        </w:tc>
        <w:tc>
          <w:tcPr>
            <w:tcW w:w="2415" w:type="dxa"/>
            <w:shd w:val="clear" w:color="auto" w:fill="auto"/>
            <w:vAlign w:val="center"/>
          </w:tcPr>
          <w:p w14:paraId="2F7030F0" w14:textId="77777777" w:rsidR="001A7029" w:rsidRPr="00D44C2F" w:rsidRDefault="001A7029" w:rsidP="001A7029">
            <w:pPr>
              <w:rPr>
                <w:sz w:val="20"/>
                <w:szCs w:val="20"/>
              </w:rPr>
            </w:pPr>
            <w:r w:rsidRPr="00D44C2F">
              <w:rPr>
                <w:rFonts w:eastAsia="Calibri"/>
                <w:b/>
                <w:bCs/>
                <w:sz w:val="20"/>
                <w:szCs w:val="20"/>
              </w:rPr>
              <w:t>Definicija</w:t>
            </w:r>
          </w:p>
        </w:tc>
        <w:tc>
          <w:tcPr>
            <w:tcW w:w="992" w:type="dxa"/>
            <w:shd w:val="clear" w:color="auto" w:fill="auto"/>
            <w:vAlign w:val="center"/>
          </w:tcPr>
          <w:p w14:paraId="7E123E8D" w14:textId="77777777" w:rsidR="001A7029" w:rsidRPr="00D44C2F" w:rsidRDefault="001A7029" w:rsidP="001A7029">
            <w:pPr>
              <w:jc w:val="center"/>
              <w:rPr>
                <w:sz w:val="20"/>
                <w:szCs w:val="20"/>
              </w:rPr>
            </w:pPr>
            <w:r w:rsidRPr="00D44C2F">
              <w:rPr>
                <w:rFonts w:eastAsia="Calibri"/>
                <w:b/>
                <w:bCs/>
                <w:sz w:val="20"/>
                <w:szCs w:val="20"/>
              </w:rPr>
              <w:t>Jedinica</w:t>
            </w:r>
          </w:p>
        </w:tc>
        <w:tc>
          <w:tcPr>
            <w:tcW w:w="1107" w:type="dxa"/>
            <w:shd w:val="clear" w:color="auto" w:fill="auto"/>
            <w:vAlign w:val="center"/>
          </w:tcPr>
          <w:p w14:paraId="1CF69F7C" w14:textId="19510D8C" w:rsidR="001A7029" w:rsidRPr="00D44C2F" w:rsidRDefault="001A7029" w:rsidP="001A7029">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0F4781EB" w14:textId="64F24B89" w:rsidR="001A7029" w:rsidRPr="00D44C2F" w:rsidRDefault="001A7029" w:rsidP="001A7029">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23E2FCC7" w14:textId="060C5267" w:rsidR="001A7029" w:rsidRPr="00D44C2F" w:rsidRDefault="001A7029" w:rsidP="001A7029">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1161A46D" w14:textId="2A47A0BB" w:rsidR="001A7029" w:rsidRPr="00D44C2F" w:rsidRDefault="001A7029" w:rsidP="001A7029">
            <w:pPr>
              <w:keepNext/>
              <w:jc w:val="center"/>
              <w:outlineLvl w:val="6"/>
              <w:rPr>
                <w:b/>
                <w:sz w:val="20"/>
                <w:szCs w:val="20"/>
              </w:rPr>
            </w:pPr>
            <w:r w:rsidRPr="00D44C2F">
              <w:rPr>
                <w:rFonts w:eastAsia="Calibri"/>
                <w:b/>
                <w:bCs/>
                <w:sz w:val="20"/>
                <w:szCs w:val="20"/>
              </w:rPr>
              <w:t>Ciljana vrijednost 2026.</w:t>
            </w:r>
          </w:p>
        </w:tc>
      </w:tr>
      <w:tr w:rsidR="00D44C2F" w:rsidRPr="00D44C2F" w14:paraId="5A22FB04" w14:textId="77777777" w:rsidTr="00E20A20">
        <w:trPr>
          <w:trHeight w:val="416"/>
          <w:jc w:val="center"/>
        </w:trPr>
        <w:tc>
          <w:tcPr>
            <w:tcW w:w="2151" w:type="dxa"/>
            <w:shd w:val="clear" w:color="auto" w:fill="auto"/>
            <w:noWrap/>
            <w:vAlign w:val="center"/>
          </w:tcPr>
          <w:p w14:paraId="5EEB8E54" w14:textId="77777777" w:rsidR="001A7029" w:rsidRPr="00D44C2F" w:rsidRDefault="001A7029" w:rsidP="001A7029">
            <w:pPr>
              <w:rPr>
                <w:iCs/>
                <w:sz w:val="20"/>
                <w:szCs w:val="20"/>
              </w:rPr>
            </w:pPr>
            <w:r w:rsidRPr="00D44C2F">
              <w:rPr>
                <w:iCs/>
                <w:sz w:val="20"/>
                <w:szCs w:val="20"/>
              </w:rPr>
              <w:t>Broj informatičke opreme</w:t>
            </w:r>
          </w:p>
        </w:tc>
        <w:tc>
          <w:tcPr>
            <w:tcW w:w="2415" w:type="dxa"/>
            <w:shd w:val="clear" w:color="auto" w:fill="auto"/>
            <w:vAlign w:val="center"/>
          </w:tcPr>
          <w:p w14:paraId="0DC0084E" w14:textId="46509C16" w:rsidR="001A7029" w:rsidRPr="00D44C2F" w:rsidRDefault="001A7029" w:rsidP="001A7029">
            <w:pPr>
              <w:rPr>
                <w:iCs/>
                <w:sz w:val="20"/>
                <w:szCs w:val="20"/>
              </w:rPr>
            </w:pPr>
            <w:r w:rsidRPr="00D44C2F">
              <w:rPr>
                <w:iCs/>
                <w:sz w:val="20"/>
                <w:szCs w:val="20"/>
              </w:rPr>
              <w:t>Poboljšana informatička opremljenost -  nabava novih računala</w:t>
            </w:r>
          </w:p>
        </w:tc>
        <w:tc>
          <w:tcPr>
            <w:tcW w:w="992" w:type="dxa"/>
            <w:shd w:val="clear" w:color="auto" w:fill="auto"/>
            <w:vAlign w:val="center"/>
          </w:tcPr>
          <w:p w14:paraId="1B0B5F5F" w14:textId="77777777" w:rsidR="001A7029" w:rsidRPr="00D44C2F" w:rsidRDefault="001A7029" w:rsidP="001A7029">
            <w:pPr>
              <w:jc w:val="center"/>
              <w:rPr>
                <w:iCs/>
                <w:sz w:val="20"/>
                <w:szCs w:val="20"/>
              </w:rPr>
            </w:pPr>
            <w:r w:rsidRPr="00D44C2F">
              <w:rPr>
                <w:iCs/>
                <w:sz w:val="20"/>
                <w:szCs w:val="20"/>
              </w:rPr>
              <w:t>Broj</w:t>
            </w:r>
          </w:p>
        </w:tc>
        <w:tc>
          <w:tcPr>
            <w:tcW w:w="1107" w:type="dxa"/>
            <w:shd w:val="clear" w:color="auto" w:fill="auto"/>
            <w:vAlign w:val="center"/>
          </w:tcPr>
          <w:p w14:paraId="1E567A7C" w14:textId="01DFCAC6" w:rsidR="001A7029" w:rsidRPr="00D44C2F" w:rsidRDefault="001A7029" w:rsidP="001A7029">
            <w:pPr>
              <w:jc w:val="center"/>
              <w:rPr>
                <w:rFonts w:eastAsia="Calibri"/>
                <w:sz w:val="20"/>
                <w:szCs w:val="20"/>
                <w:lang w:eastAsia="en-US"/>
              </w:rPr>
            </w:pPr>
            <w:r w:rsidRPr="00D44C2F">
              <w:rPr>
                <w:sz w:val="20"/>
                <w:szCs w:val="20"/>
              </w:rPr>
              <w:t>10</w:t>
            </w:r>
          </w:p>
        </w:tc>
        <w:tc>
          <w:tcPr>
            <w:tcW w:w="1134" w:type="dxa"/>
            <w:shd w:val="clear" w:color="auto" w:fill="auto"/>
            <w:noWrap/>
            <w:vAlign w:val="center"/>
          </w:tcPr>
          <w:p w14:paraId="76A598A5" w14:textId="2A55C5C0" w:rsidR="001A7029" w:rsidRPr="00D44C2F" w:rsidRDefault="001A7029" w:rsidP="001A7029">
            <w:pPr>
              <w:jc w:val="center"/>
              <w:rPr>
                <w:rFonts w:eastAsia="Calibri"/>
                <w:sz w:val="20"/>
                <w:szCs w:val="20"/>
                <w:lang w:eastAsia="en-US"/>
              </w:rPr>
            </w:pPr>
            <w:r w:rsidRPr="00D44C2F">
              <w:rPr>
                <w:sz w:val="20"/>
                <w:szCs w:val="20"/>
              </w:rPr>
              <w:t>12</w:t>
            </w:r>
          </w:p>
        </w:tc>
        <w:tc>
          <w:tcPr>
            <w:tcW w:w="1275" w:type="dxa"/>
            <w:shd w:val="clear" w:color="auto" w:fill="auto"/>
            <w:noWrap/>
            <w:vAlign w:val="center"/>
          </w:tcPr>
          <w:p w14:paraId="49DDFB96" w14:textId="2FB35F65" w:rsidR="001A7029" w:rsidRPr="00D44C2F" w:rsidRDefault="001A7029" w:rsidP="001A7029">
            <w:pPr>
              <w:jc w:val="center"/>
              <w:rPr>
                <w:rFonts w:eastAsia="Calibri"/>
                <w:sz w:val="20"/>
                <w:szCs w:val="20"/>
                <w:lang w:eastAsia="en-US"/>
              </w:rPr>
            </w:pPr>
            <w:r w:rsidRPr="00D44C2F">
              <w:rPr>
                <w:sz w:val="20"/>
                <w:szCs w:val="20"/>
              </w:rPr>
              <w:t>10</w:t>
            </w:r>
          </w:p>
        </w:tc>
        <w:tc>
          <w:tcPr>
            <w:tcW w:w="1133" w:type="dxa"/>
            <w:shd w:val="clear" w:color="auto" w:fill="auto"/>
            <w:noWrap/>
            <w:vAlign w:val="center"/>
          </w:tcPr>
          <w:p w14:paraId="640976E4" w14:textId="5BBB0C73" w:rsidR="001A7029" w:rsidRPr="00D44C2F" w:rsidRDefault="001A7029" w:rsidP="001A7029">
            <w:pPr>
              <w:jc w:val="center"/>
              <w:rPr>
                <w:rFonts w:eastAsia="Calibri"/>
                <w:sz w:val="20"/>
                <w:szCs w:val="20"/>
                <w:lang w:eastAsia="en-US"/>
              </w:rPr>
            </w:pPr>
            <w:r w:rsidRPr="00D44C2F">
              <w:rPr>
                <w:sz w:val="20"/>
                <w:szCs w:val="20"/>
              </w:rPr>
              <w:t>10</w:t>
            </w:r>
          </w:p>
        </w:tc>
      </w:tr>
      <w:tr w:rsidR="00D44C2F" w:rsidRPr="00D44C2F" w14:paraId="508A329A" w14:textId="77777777" w:rsidTr="00E20A20">
        <w:trPr>
          <w:trHeight w:val="300"/>
          <w:jc w:val="center"/>
        </w:trPr>
        <w:tc>
          <w:tcPr>
            <w:tcW w:w="10207" w:type="dxa"/>
            <w:gridSpan w:val="7"/>
            <w:shd w:val="clear" w:color="auto" w:fill="F2F2F2"/>
            <w:vAlign w:val="center"/>
            <w:hideMark/>
          </w:tcPr>
          <w:p w14:paraId="0B04C1C4" w14:textId="77777777" w:rsidR="00C37323" w:rsidRPr="00D44C2F" w:rsidRDefault="00C37323" w:rsidP="007E3F9C">
            <w:pPr>
              <w:rPr>
                <w:b/>
                <w:bCs/>
                <w:sz w:val="20"/>
                <w:szCs w:val="20"/>
              </w:rPr>
            </w:pPr>
            <w:r w:rsidRPr="00D44C2F">
              <w:rPr>
                <w:b/>
                <w:bCs/>
                <w:sz w:val="20"/>
                <w:szCs w:val="20"/>
              </w:rPr>
              <w:lastRenderedPageBreak/>
              <w:t>Naziv aktivnosti/projekta u Proračunu: TD ENERGO METAN – ZAJAM ZA RAZVOJ PLINSKE MREŽE</w:t>
            </w:r>
          </w:p>
        </w:tc>
      </w:tr>
      <w:tr w:rsidR="00D44C2F" w:rsidRPr="00D44C2F" w14:paraId="532A51E8" w14:textId="77777777" w:rsidTr="00E20A20">
        <w:trPr>
          <w:trHeight w:val="251"/>
          <w:jc w:val="center"/>
        </w:trPr>
        <w:tc>
          <w:tcPr>
            <w:tcW w:w="6665" w:type="dxa"/>
            <w:gridSpan w:val="4"/>
            <w:vMerge w:val="restart"/>
            <w:shd w:val="clear" w:color="auto" w:fill="auto"/>
            <w:vAlign w:val="center"/>
            <w:hideMark/>
          </w:tcPr>
          <w:p w14:paraId="60C412D6"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5D13943A" w14:textId="10B2329E" w:rsidR="00C37323" w:rsidRPr="00D44C2F" w:rsidRDefault="00C37323" w:rsidP="007E3F9C">
            <w:pPr>
              <w:jc w:val="center"/>
              <w:rPr>
                <w:sz w:val="20"/>
                <w:szCs w:val="20"/>
              </w:rPr>
            </w:pPr>
            <w:r w:rsidRPr="00D44C2F">
              <w:rPr>
                <w:sz w:val="20"/>
                <w:szCs w:val="20"/>
              </w:rPr>
              <w:t>Planirana sredstva</w:t>
            </w:r>
          </w:p>
        </w:tc>
      </w:tr>
      <w:tr w:rsidR="00D44C2F" w:rsidRPr="00D44C2F" w14:paraId="08D2930C" w14:textId="77777777" w:rsidTr="00E20A20">
        <w:trPr>
          <w:trHeight w:val="207"/>
          <w:jc w:val="center"/>
        </w:trPr>
        <w:tc>
          <w:tcPr>
            <w:tcW w:w="6665" w:type="dxa"/>
            <w:gridSpan w:val="4"/>
            <w:vMerge/>
            <w:vAlign w:val="center"/>
            <w:hideMark/>
          </w:tcPr>
          <w:p w14:paraId="19950D25" w14:textId="77777777" w:rsidR="004D3DFF" w:rsidRPr="00D44C2F" w:rsidRDefault="004D3DFF" w:rsidP="004D3DFF">
            <w:pPr>
              <w:rPr>
                <w:sz w:val="20"/>
                <w:szCs w:val="20"/>
              </w:rPr>
            </w:pPr>
          </w:p>
        </w:tc>
        <w:tc>
          <w:tcPr>
            <w:tcW w:w="1134" w:type="dxa"/>
            <w:shd w:val="clear" w:color="auto" w:fill="auto"/>
            <w:noWrap/>
            <w:vAlign w:val="center"/>
            <w:hideMark/>
          </w:tcPr>
          <w:p w14:paraId="06261272" w14:textId="33B52AFB"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7D9E5642" w14:textId="29C5A76C"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3E6020AE" w14:textId="126AB13D" w:rsidR="004D3DFF" w:rsidRPr="00D44C2F" w:rsidRDefault="004D3DFF" w:rsidP="004D3DFF">
            <w:pPr>
              <w:jc w:val="center"/>
              <w:rPr>
                <w:sz w:val="20"/>
                <w:szCs w:val="20"/>
              </w:rPr>
            </w:pPr>
            <w:r w:rsidRPr="00D44C2F">
              <w:rPr>
                <w:sz w:val="20"/>
                <w:szCs w:val="20"/>
              </w:rPr>
              <w:t>2026.</w:t>
            </w:r>
          </w:p>
        </w:tc>
      </w:tr>
      <w:tr w:rsidR="00D44C2F" w:rsidRPr="00D44C2F" w14:paraId="73A8FE8D" w14:textId="77777777" w:rsidTr="006665FE">
        <w:trPr>
          <w:trHeight w:val="76"/>
          <w:jc w:val="center"/>
        </w:trPr>
        <w:tc>
          <w:tcPr>
            <w:tcW w:w="6665" w:type="dxa"/>
            <w:gridSpan w:val="4"/>
            <w:shd w:val="clear" w:color="auto" w:fill="auto"/>
            <w:noWrap/>
            <w:vAlign w:val="center"/>
            <w:hideMark/>
          </w:tcPr>
          <w:p w14:paraId="115FF30D" w14:textId="77777777" w:rsidR="00C37323" w:rsidRPr="00D44C2F" w:rsidRDefault="00C37323" w:rsidP="007E3F9C">
            <w:pPr>
              <w:jc w:val="both"/>
              <w:rPr>
                <w:sz w:val="20"/>
                <w:szCs w:val="20"/>
              </w:rPr>
            </w:pPr>
            <w:r w:rsidRPr="00D44C2F">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žiro-račun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28FBFC56" w14:textId="27F5FE3F" w:rsidR="00C37323" w:rsidRPr="00D44C2F" w:rsidRDefault="00ED1DCA" w:rsidP="007E3F9C">
            <w:pPr>
              <w:jc w:val="right"/>
              <w:rPr>
                <w:b/>
                <w:sz w:val="20"/>
                <w:szCs w:val="20"/>
              </w:rPr>
            </w:pPr>
            <w:r w:rsidRPr="00D44C2F">
              <w:rPr>
                <w:b/>
                <w:sz w:val="20"/>
                <w:szCs w:val="20"/>
              </w:rPr>
              <w:t>600</w:t>
            </w:r>
          </w:p>
        </w:tc>
        <w:tc>
          <w:tcPr>
            <w:tcW w:w="1275" w:type="dxa"/>
            <w:shd w:val="clear" w:color="auto" w:fill="auto"/>
            <w:noWrap/>
            <w:vAlign w:val="center"/>
          </w:tcPr>
          <w:p w14:paraId="660C3513" w14:textId="50EE1E59" w:rsidR="00C37323" w:rsidRPr="00D44C2F" w:rsidRDefault="00ED1DCA" w:rsidP="007E3F9C">
            <w:pPr>
              <w:jc w:val="right"/>
              <w:rPr>
                <w:b/>
                <w:sz w:val="20"/>
                <w:szCs w:val="20"/>
              </w:rPr>
            </w:pPr>
            <w:r w:rsidRPr="00D44C2F">
              <w:rPr>
                <w:b/>
                <w:sz w:val="20"/>
                <w:szCs w:val="20"/>
              </w:rPr>
              <w:t>580</w:t>
            </w:r>
          </w:p>
        </w:tc>
        <w:tc>
          <w:tcPr>
            <w:tcW w:w="1133" w:type="dxa"/>
            <w:shd w:val="clear" w:color="auto" w:fill="auto"/>
            <w:noWrap/>
            <w:vAlign w:val="center"/>
          </w:tcPr>
          <w:p w14:paraId="7D5CFED4" w14:textId="45404B45" w:rsidR="00C37323" w:rsidRPr="00D44C2F" w:rsidRDefault="00ED1DCA" w:rsidP="007E3F9C">
            <w:pPr>
              <w:jc w:val="right"/>
              <w:rPr>
                <w:b/>
                <w:sz w:val="20"/>
                <w:szCs w:val="20"/>
              </w:rPr>
            </w:pPr>
            <w:r w:rsidRPr="00D44C2F">
              <w:rPr>
                <w:b/>
                <w:sz w:val="20"/>
                <w:szCs w:val="20"/>
              </w:rPr>
              <w:t>560</w:t>
            </w:r>
          </w:p>
        </w:tc>
      </w:tr>
      <w:tr w:rsidR="00D44C2F" w:rsidRPr="00D44C2F" w14:paraId="1D288C24" w14:textId="77777777" w:rsidTr="00E20A20">
        <w:trPr>
          <w:trHeight w:val="300"/>
          <w:jc w:val="center"/>
        </w:trPr>
        <w:tc>
          <w:tcPr>
            <w:tcW w:w="10207" w:type="dxa"/>
            <w:gridSpan w:val="7"/>
            <w:shd w:val="clear" w:color="auto" w:fill="F2F2F2"/>
            <w:vAlign w:val="center"/>
            <w:hideMark/>
          </w:tcPr>
          <w:p w14:paraId="353A6B06" w14:textId="77777777" w:rsidR="00C37323" w:rsidRPr="00D44C2F" w:rsidRDefault="00C37323" w:rsidP="007E3F9C">
            <w:pPr>
              <w:rPr>
                <w:b/>
                <w:bCs/>
                <w:sz w:val="20"/>
                <w:szCs w:val="20"/>
              </w:rPr>
            </w:pPr>
            <w:bookmarkStart w:id="17" w:name="_Hlk87269519"/>
            <w:r w:rsidRPr="00D44C2F">
              <w:rPr>
                <w:b/>
                <w:bCs/>
                <w:sz w:val="20"/>
                <w:szCs w:val="20"/>
              </w:rPr>
              <w:t>Naziv aktivnosti/projekta u Proračunu: OPERATIVNI LEASING OSOBNIH AUTOMOBILA</w:t>
            </w:r>
          </w:p>
        </w:tc>
      </w:tr>
      <w:tr w:rsidR="00D44C2F" w:rsidRPr="00D44C2F" w14:paraId="32344B9A" w14:textId="77777777" w:rsidTr="00E20A20">
        <w:trPr>
          <w:trHeight w:val="251"/>
          <w:jc w:val="center"/>
        </w:trPr>
        <w:tc>
          <w:tcPr>
            <w:tcW w:w="6665" w:type="dxa"/>
            <w:gridSpan w:val="4"/>
            <w:vMerge w:val="restart"/>
            <w:shd w:val="clear" w:color="auto" w:fill="auto"/>
            <w:vAlign w:val="center"/>
            <w:hideMark/>
          </w:tcPr>
          <w:p w14:paraId="3794F514"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688ADC5A" w14:textId="6775B7D8" w:rsidR="00C37323" w:rsidRPr="00D44C2F" w:rsidRDefault="00C37323" w:rsidP="007E3F9C">
            <w:pPr>
              <w:jc w:val="center"/>
              <w:rPr>
                <w:sz w:val="20"/>
                <w:szCs w:val="20"/>
              </w:rPr>
            </w:pPr>
            <w:r w:rsidRPr="00D44C2F">
              <w:rPr>
                <w:sz w:val="20"/>
                <w:szCs w:val="20"/>
              </w:rPr>
              <w:t>Planirana sredstva</w:t>
            </w:r>
          </w:p>
        </w:tc>
      </w:tr>
      <w:tr w:rsidR="00D44C2F" w:rsidRPr="00D44C2F" w14:paraId="730DC983" w14:textId="77777777" w:rsidTr="00E20A20">
        <w:trPr>
          <w:trHeight w:val="207"/>
          <w:jc w:val="center"/>
        </w:trPr>
        <w:tc>
          <w:tcPr>
            <w:tcW w:w="6665" w:type="dxa"/>
            <w:gridSpan w:val="4"/>
            <w:vMerge/>
            <w:vAlign w:val="center"/>
            <w:hideMark/>
          </w:tcPr>
          <w:p w14:paraId="1B4523CC" w14:textId="77777777" w:rsidR="004D3DFF" w:rsidRPr="00D44C2F" w:rsidRDefault="004D3DFF" w:rsidP="004D3DFF">
            <w:pPr>
              <w:rPr>
                <w:sz w:val="20"/>
                <w:szCs w:val="20"/>
              </w:rPr>
            </w:pPr>
          </w:p>
        </w:tc>
        <w:tc>
          <w:tcPr>
            <w:tcW w:w="1134" w:type="dxa"/>
            <w:shd w:val="clear" w:color="auto" w:fill="auto"/>
            <w:noWrap/>
            <w:vAlign w:val="center"/>
            <w:hideMark/>
          </w:tcPr>
          <w:p w14:paraId="467AFC36" w14:textId="6A97AF23"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772A78CF" w14:textId="626A2BE6"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33698B32" w14:textId="3E3EFAEC" w:rsidR="004D3DFF" w:rsidRPr="00D44C2F" w:rsidRDefault="004D3DFF" w:rsidP="004D3DFF">
            <w:pPr>
              <w:jc w:val="center"/>
              <w:rPr>
                <w:sz w:val="20"/>
                <w:szCs w:val="20"/>
              </w:rPr>
            </w:pPr>
            <w:r w:rsidRPr="00D44C2F">
              <w:rPr>
                <w:sz w:val="20"/>
                <w:szCs w:val="20"/>
              </w:rPr>
              <w:t>2026.</w:t>
            </w:r>
          </w:p>
        </w:tc>
      </w:tr>
      <w:tr w:rsidR="00D44C2F" w:rsidRPr="00D44C2F" w14:paraId="7BB6BC10" w14:textId="77777777" w:rsidTr="00E20A20">
        <w:trPr>
          <w:trHeight w:val="708"/>
          <w:jc w:val="center"/>
        </w:trPr>
        <w:tc>
          <w:tcPr>
            <w:tcW w:w="6665" w:type="dxa"/>
            <w:gridSpan w:val="4"/>
            <w:shd w:val="clear" w:color="auto" w:fill="auto"/>
            <w:noWrap/>
            <w:vAlign w:val="center"/>
            <w:hideMark/>
          </w:tcPr>
          <w:p w14:paraId="72F8AA50" w14:textId="346F1C22" w:rsidR="00C37323" w:rsidRPr="00D44C2F" w:rsidRDefault="00C37323" w:rsidP="007E3F9C">
            <w:pPr>
              <w:jc w:val="both"/>
              <w:rPr>
                <w:iCs/>
                <w:sz w:val="20"/>
                <w:szCs w:val="20"/>
              </w:rPr>
            </w:pPr>
            <w:r w:rsidRPr="00D44C2F">
              <w:rPr>
                <w:iCs/>
                <w:sz w:val="20"/>
                <w:szCs w:val="20"/>
              </w:rPr>
              <w:t>Rashodi u ovoj aktivnosti planirani su za plaćanje operativnog leasinga za najam osobnih automobila, a isti su planirani sukladno otplatnim planovima leasing kuća za najam postojećih automobila te</w:t>
            </w:r>
            <w:r w:rsidR="00B73601" w:rsidRPr="00D44C2F">
              <w:rPr>
                <w:iCs/>
                <w:sz w:val="20"/>
                <w:szCs w:val="20"/>
              </w:rPr>
              <w:t xml:space="preserve"> </w:t>
            </w:r>
            <w:r w:rsidR="00B748A3" w:rsidRPr="00D44C2F">
              <w:rPr>
                <w:iCs/>
                <w:sz w:val="20"/>
                <w:szCs w:val="20"/>
              </w:rPr>
              <w:t xml:space="preserve">za nabavu </w:t>
            </w:r>
            <w:r w:rsidR="00B73601" w:rsidRPr="00D44C2F">
              <w:rPr>
                <w:iCs/>
                <w:sz w:val="20"/>
                <w:szCs w:val="20"/>
              </w:rPr>
              <w:t>dva</w:t>
            </w:r>
            <w:r w:rsidR="00B748A3" w:rsidRPr="00D44C2F">
              <w:rPr>
                <w:iCs/>
                <w:sz w:val="20"/>
                <w:szCs w:val="20"/>
              </w:rPr>
              <w:t xml:space="preserve"> nova</w:t>
            </w:r>
            <w:r w:rsidR="00B73601" w:rsidRPr="00D44C2F">
              <w:rPr>
                <w:iCs/>
                <w:sz w:val="20"/>
                <w:szCs w:val="20"/>
              </w:rPr>
              <w:t xml:space="preserve"> automobila</w:t>
            </w:r>
            <w:r w:rsidRPr="00D44C2F">
              <w:rPr>
                <w:iCs/>
                <w:sz w:val="20"/>
                <w:szCs w:val="20"/>
              </w:rPr>
              <w:t>. Vozila se koriste u upravnim tijelima.</w:t>
            </w:r>
          </w:p>
        </w:tc>
        <w:tc>
          <w:tcPr>
            <w:tcW w:w="1134" w:type="dxa"/>
            <w:shd w:val="clear" w:color="auto" w:fill="auto"/>
            <w:noWrap/>
            <w:vAlign w:val="center"/>
          </w:tcPr>
          <w:p w14:paraId="48AAA57D" w14:textId="59CC8AE8" w:rsidR="00C37323" w:rsidRPr="00D44C2F" w:rsidRDefault="00ED1DCA" w:rsidP="007E3F9C">
            <w:pPr>
              <w:jc w:val="right"/>
              <w:rPr>
                <w:b/>
                <w:sz w:val="20"/>
                <w:szCs w:val="20"/>
              </w:rPr>
            </w:pPr>
            <w:r w:rsidRPr="00D44C2F">
              <w:rPr>
                <w:b/>
                <w:sz w:val="20"/>
                <w:szCs w:val="20"/>
              </w:rPr>
              <w:t>35.000</w:t>
            </w:r>
          </w:p>
        </w:tc>
        <w:tc>
          <w:tcPr>
            <w:tcW w:w="1275" w:type="dxa"/>
            <w:shd w:val="clear" w:color="auto" w:fill="auto"/>
            <w:noWrap/>
            <w:vAlign w:val="center"/>
          </w:tcPr>
          <w:p w14:paraId="559B91F0" w14:textId="4D1EAD5E" w:rsidR="00C37323" w:rsidRPr="00D44C2F" w:rsidRDefault="00ED1DCA" w:rsidP="007E3F9C">
            <w:pPr>
              <w:jc w:val="right"/>
              <w:rPr>
                <w:b/>
                <w:sz w:val="20"/>
                <w:szCs w:val="20"/>
              </w:rPr>
            </w:pPr>
            <w:r w:rsidRPr="00D44C2F">
              <w:rPr>
                <w:b/>
                <w:sz w:val="20"/>
                <w:szCs w:val="20"/>
              </w:rPr>
              <w:t>35.000</w:t>
            </w:r>
          </w:p>
        </w:tc>
        <w:tc>
          <w:tcPr>
            <w:tcW w:w="1133" w:type="dxa"/>
            <w:shd w:val="clear" w:color="auto" w:fill="auto"/>
            <w:noWrap/>
            <w:vAlign w:val="center"/>
          </w:tcPr>
          <w:p w14:paraId="4C3A82BF" w14:textId="3E3D3C9B" w:rsidR="00C37323" w:rsidRPr="00D44C2F" w:rsidRDefault="00ED1DCA" w:rsidP="007E3F9C">
            <w:pPr>
              <w:jc w:val="right"/>
              <w:rPr>
                <w:b/>
                <w:sz w:val="20"/>
                <w:szCs w:val="20"/>
              </w:rPr>
            </w:pPr>
            <w:r w:rsidRPr="00D44C2F">
              <w:rPr>
                <w:b/>
                <w:sz w:val="20"/>
                <w:szCs w:val="20"/>
              </w:rPr>
              <w:t>35.000</w:t>
            </w:r>
          </w:p>
        </w:tc>
      </w:tr>
      <w:bookmarkEnd w:id="17"/>
      <w:tr w:rsidR="00D44C2F" w:rsidRPr="00D44C2F" w14:paraId="0953E684" w14:textId="77777777" w:rsidTr="00E20A20">
        <w:trPr>
          <w:trHeight w:val="266"/>
          <w:jc w:val="center"/>
        </w:trPr>
        <w:tc>
          <w:tcPr>
            <w:tcW w:w="10207" w:type="dxa"/>
            <w:gridSpan w:val="7"/>
            <w:shd w:val="clear" w:color="auto" w:fill="D9D9D9"/>
            <w:noWrap/>
            <w:vAlign w:val="center"/>
            <w:hideMark/>
          </w:tcPr>
          <w:p w14:paraId="2C59BA7C" w14:textId="77777777" w:rsidR="00C37323" w:rsidRPr="00D44C2F" w:rsidRDefault="00C37323" w:rsidP="007E3F9C">
            <w:pPr>
              <w:rPr>
                <w:b/>
                <w:bCs/>
                <w:iCs/>
              </w:rPr>
            </w:pPr>
            <w:r w:rsidRPr="00D44C2F">
              <w:rPr>
                <w:b/>
                <w:bCs/>
                <w:iCs/>
              </w:rPr>
              <w:t>Program: SUBVENCIJE TRGOVAČKIM DRUŠTVIMA</w:t>
            </w:r>
          </w:p>
        </w:tc>
      </w:tr>
      <w:tr w:rsidR="00D44C2F" w:rsidRPr="00D44C2F" w14:paraId="7BAD50BB" w14:textId="77777777" w:rsidTr="00E20A20">
        <w:trPr>
          <w:trHeight w:val="484"/>
          <w:jc w:val="center"/>
        </w:trPr>
        <w:tc>
          <w:tcPr>
            <w:tcW w:w="10207" w:type="dxa"/>
            <w:gridSpan w:val="7"/>
            <w:shd w:val="clear" w:color="auto" w:fill="auto"/>
            <w:noWrap/>
            <w:vAlign w:val="center"/>
          </w:tcPr>
          <w:p w14:paraId="72BF03A8" w14:textId="77777777" w:rsidR="00C37323" w:rsidRPr="00D44C2F" w:rsidRDefault="00C37323" w:rsidP="007E3F9C">
            <w:pPr>
              <w:rPr>
                <w:sz w:val="20"/>
                <w:szCs w:val="20"/>
              </w:rPr>
            </w:pPr>
            <w:r w:rsidRPr="00D44C2F">
              <w:rPr>
                <w:sz w:val="20"/>
                <w:szCs w:val="20"/>
              </w:rPr>
              <w:t xml:space="preserve">Zakonske i druge pravne osnove programa: </w:t>
            </w:r>
          </w:p>
          <w:p w14:paraId="24FC3C98" w14:textId="77777777" w:rsidR="00C37323" w:rsidRPr="00D44C2F" w:rsidRDefault="00C37323" w:rsidP="00047253">
            <w:pPr>
              <w:pStyle w:val="Odlomakpopisa"/>
              <w:numPr>
                <w:ilvl w:val="0"/>
                <w:numId w:val="10"/>
              </w:numPr>
              <w:spacing w:line="276" w:lineRule="auto"/>
              <w:rPr>
                <w:sz w:val="20"/>
                <w:szCs w:val="20"/>
              </w:rPr>
            </w:pPr>
            <w:r w:rsidRPr="00D44C2F">
              <w:rPr>
                <w:sz w:val="20"/>
                <w:szCs w:val="20"/>
              </w:rPr>
              <w:t>Ugovorne obveze</w:t>
            </w:r>
          </w:p>
        </w:tc>
      </w:tr>
      <w:tr w:rsidR="00D44C2F" w:rsidRPr="00D44C2F" w14:paraId="08890433" w14:textId="77777777" w:rsidTr="00E20A20">
        <w:trPr>
          <w:trHeight w:val="576"/>
          <w:jc w:val="center"/>
        </w:trPr>
        <w:tc>
          <w:tcPr>
            <w:tcW w:w="10207" w:type="dxa"/>
            <w:gridSpan w:val="7"/>
            <w:shd w:val="clear" w:color="auto" w:fill="auto"/>
            <w:noWrap/>
            <w:vAlign w:val="center"/>
            <w:hideMark/>
          </w:tcPr>
          <w:p w14:paraId="42FF1B02" w14:textId="77777777" w:rsidR="00C37323" w:rsidRPr="00D44C2F" w:rsidRDefault="00C37323" w:rsidP="007E3F9C">
            <w:pPr>
              <w:rPr>
                <w:i/>
                <w:sz w:val="20"/>
                <w:szCs w:val="20"/>
              </w:rPr>
            </w:pPr>
            <w:r w:rsidRPr="00D44C2F">
              <w:rPr>
                <w:b/>
                <w:bCs/>
                <w:iCs/>
                <w:sz w:val="20"/>
                <w:szCs w:val="20"/>
              </w:rPr>
              <w:t>Razvojna mjera</w:t>
            </w:r>
            <w:r w:rsidRPr="00D44C2F">
              <w:rPr>
                <w:i/>
                <w:sz w:val="20"/>
                <w:szCs w:val="20"/>
              </w:rPr>
              <w:t xml:space="preserve"> (poveznica sa strateškim okvirom Provedbenog programa Grada Samobora za razdoblje 2021. – 2025.):</w:t>
            </w:r>
          </w:p>
          <w:p w14:paraId="4FBBE5FB" w14:textId="77777777" w:rsidR="00C37323" w:rsidRPr="00D44C2F" w:rsidRDefault="00C37323" w:rsidP="007E3F9C">
            <w:pPr>
              <w:rPr>
                <w:i/>
                <w:sz w:val="20"/>
                <w:szCs w:val="20"/>
              </w:rPr>
            </w:pPr>
            <w:r w:rsidRPr="00D44C2F">
              <w:rPr>
                <w:i/>
                <w:sz w:val="20"/>
                <w:szCs w:val="20"/>
              </w:rPr>
              <w:t>1. Uređenje naselja i stanovanje</w:t>
            </w:r>
          </w:p>
          <w:p w14:paraId="7672A83F" w14:textId="77777777" w:rsidR="00C37323" w:rsidRPr="00D44C2F" w:rsidRDefault="00C37323" w:rsidP="007E3F9C">
            <w:pPr>
              <w:rPr>
                <w:b/>
                <w:bCs/>
                <w:iCs/>
                <w:sz w:val="20"/>
                <w:szCs w:val="20"/>
              </w:rPr>
            </w:pPr>
          </w:p>
          <w:p w14:paraId="27AD5F77" w14:textId="77777777" w:rsidR="00C37323" w:rsidRPr="00D44C2F" w:rsidRDefault="00C37323" w:rsidP="007E3F9C">
            <w:pPr>
              <w:rPr>
                <w:iCs/>
                <w:sz w:val="20"/>
                <w:szCs w:val="20"/>
              </w:rPr>
            </w:pPr>
            <w:r w:rsidRPr="00D44C2F">
              <w:rPr>
                <w:b/>
                <w:bCs/>
                <w:iCs/>
                <w:sz w:val="20"/>
                <w:szCs w:val="20"/>
              </w:rPr>
              <w:t>Pokazatelji rezultata</w:t>
            </w:r>
            <w:r w:rsidRPr="00D44C2F">
              <w:rPr>
                <w:iCs/>
                <w:sz w:val="20"/>
                <w:szCs w:val="20"/>
              </w:rPr>
              <w:t>:</w:t>
            </w:r>
          </w:p>
          <w:p w14:paraId="41342555" w14:textId="77777777" w:rsidR="00C37323" w:rsidRPr="00D44C2F" w:rsidRDefault="00C37323" w:rsidP="007E3F9C">
            <w:pPr>
              <w:rPr>
                <w:iCs/>
                <w:sz w:val="20"/>
                <w:szCs w:val="20"/>
                <w:highlight w:val="yellow"/>
              </w:rPr>
            </w:pPr>
            <w:r w:rsidRPr="00D44C2F">
              <w:rPr>
                <w:iCs/>
                <w:sz w:val="20"/>
                <w:szCs w:val="20"/>
              </w:rPr>
              <w:t>Sukladno Prilogu 1. Provedbenog programa Grada Samobora za razdoblje 2021. – 2025.</w:t>
            </w:r>
          </w:p>
        </w:tc>
      </w:tr>
      <w:tr w:rsidR="00D44C2F" w:rsidRPr="00D44C2F" w14:paraId="4F79037B" w14:textId="77777777" w:rsidTr="00E20A20">
        <w:trPr>
          <w:trHeight w:val="300"/>
          <w:jc w:val="center"/>
        </w:trPr>
        <w:tc>
          <w:tcPr>
            <w:tcW w:w="10207" w:type="dxa"/>
            <w:gridSpan w:val="7"/>
            <w:shd w:val="clear" w:color="auto" w:fill="F2F2F2"/>
            <w:vAlign w:val="center"/>
            <w:hideMark/>
          </w:tcPr>
          <w:p w14:paraId="0B72D599" w14:textId="77777777" w:rsidR="00C37323" w:rsidRPr="00D44C2F" w:rsidRDefault="00C37323" w:rsidP="007E3F9C">
            <w:pPr>
              <w:rPr>
                <w:b/>
                <w:bCs/>
                <w:sz w:val="20"/>
                <w:szCs w:val="20"/>
              </w:rPr>
            </w:pPr>
            <w:r w:rsidRPr="00D44C2F">
              <w:rPr>
                <w:b/>
                <w:bCs/>
                <w:sz w:val="20"/>
                <w:szCs w:val="20"/>
              </w:rPr>
              <w:t xml:space="preserve">Naziv </w:t>
            </w:r>
            <w:r w:rsidRPr="00D44C2F">
              <w:rPr>
                <w:b/>
                <w:bCs/>
                <w:iCs/>
                <w:sz w:val="20"/>
                <w:szCs w:val="20"/>
              </w:rPr>
              <w:t>aktivnosti</w:t>
            </w:r>
            <w:r w:rsidRPr="00D44C2F">
              <w:rPr>
                <w:b/>
                <w:bCs/>
                <w:sz w:val="20"/>
                <w:szCs w:val="20"/>
              </w:rPr>
              <w:t>/projekta u Proračunu: SUBVENCIJE HRVATSKOJ POŠTI  ZA RAD POŠTANSKOG UREDA U SV. MARTINU</w:t>
            </w:r>
          </w:p>
        </w:tc>
      </w:tr>
      <w:tr w:rsidR="00D44C2F" w:rsidRPr="00D44C2F" w14:paraId="122CF1C0" w14:textId="77777777" w:rsidTr="00E20A20">
        <w:trPr>
          <w:trHeight w:val="251"/>
          <w:jc w:val="center"/>
        </w:trPr>
        <w:tc>
          <w:tcPr>
            <w:tcW w:w="6665" w:type="dxa"/>
            <w:gridSpan w:val="4"/>
            <w:vMerge w:val="restart"/>
            <w:shd w:val="clear" w:color="auto" w:fill="auto"/>
            <w:vAlign w:val="center"/>
            <w:hideMark/>
          </w:tcPr>
          <w:p w14:paraId="708768A9"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15C71994" w14:textId="27E90E10" w:rsidR="00C37323" w:rsidRPr="00D44C2F" w:rsidRDefault="00C37323" w:rsidP="007E3F9C">
            <w:pPr>
              <w:jc w:val="center"/>
              <w:rPr>
                <w:sz w:val="20"/>
                <w:szCs w:val="20"/>
              </w:rPr>
            </w:pPr>
            <w:r w:rsidRPr="00D44C2F">
              <w:rPr>
                <w:sz w:val="20"/>
                <w:szCs w:val="20"/>
              </w:rPr>
              <w:t>Planirana sredstva</w:t>
            </w:r>
          </w:p>
        </w:tc>
      </w:tr>
      <w:tr w:rsidR="00D44C2F" w:rsidRPr="00D44C2F" w14:paraId="59FDC604" w14:textId="77777777" w:rsidTr="00E20A20">
        <w:trPr>
          <w:trHeight w:val="207"/>
          <w:jc w:val="center"/>
        </w:trPr>
        <w:tc>
          <w:tcPr>
            <w:tcW w:w="6665" w:type="dxa"/>
            <w:gridSpan w:val="4"/>
            <w:vMerge/>
            <w:vAlign w:val="center"/>
            <w:hideMark/>
          </w:tcPr>
          <w:p w14:paraId="614301F4" w14:textId="77777777" w:rsidR="004D3DFF" w:rsidRPr="00D44C2F" w:rsidRDefault="004D3DFF" w:rsidP="004D3DFF">
            <w:pPr>
              <w:rPr>
                <w:sz w:val="20"/>
                <w:szCs w:val="20"/>
              </w:rPr>
            </w:pPr>
          </w:p>
        </w:tc>
        <w:tc>
          <w:tcPr>
            <w:tcW w:w="1134" w:type="dxa"/>
            <w:shd w:val="clear" w:color="auto" w:fill="auto"/>
            <w:noWrap/>
            <w:vAlign w:val="center"/>
            <w:hideMark/>
          </w:tcPr>
          <w:p w14:paraId="62AED81D" w14:textId="61F56013"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68A5AEA5" w14:textId="7AB0DC91"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3729CF2D" w14:textId="260D8163" w:rsidR="004D3DFF" w:rsidRPr="00D44C2F" w:rsidRDefault="004D3DFF" w:rsidP="004D3DFF">
            <w:pPr>
              <w:jc w:val="center"/>
              <w:rPr>
                <w:sz w:val="20"/>
                <w:szCs w:val="20"/>
              </w:rPr>
            </w:pPr>
            <w:r w:rsidRPr="00D44C2F">
              <w:rPr>
                <w:sz w:val="20"/>
                <w:szCs w:val="20"/>
              </w:rPr>
              <w:t>2026.</w:t>
            </w:r>
          </w:p>
        </w:tc>
      </w:tr>
      <w:tr w:rsidR="00D44C2F" w:rsidRPr="00D44C2F" w14:paraId="559847E6" w14:textId="77777777" w:rsidTr="00E20A20">
        <w:trPr>
          <w:trHeight w:val="708"/>
          <w:jc w:val="center"/>
        </w:trPr>
        <w:tc>
          <w:tcPr>
            <w:tcW w:w="6665" w:type="dxa"/>
            <w:gridSpan w:val="4"/>
            <w:shd w:val="clear" w:color="auto" w:fill="auto"/>
            <w:noWrap/>
            <w:vAlign w:val="center"/>
            <w:hideMark/>
          </w:tcPr>
          <w:p w14:paraId="77A26B08" w14:textId="77777777" w:rsidR="00C37323" w:rsidRPr="00D44C2F" w:rsidRDefault="00C37323" w:rsidP="007E3F9C">
            <w:pPr>
              <w:jc w:val="both"/>
              <w:rPr>
                <w:sz w:val="20"/>
                <w:szCs w:val="20"/>
              </w:rPr>
            </w:pPr>
            <w:r w:rsidRPr="00D44C2F">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2CF0FB1B" w14:textId="6894C5E7" w:rsidR="00C37323" w:rsidRPr="00D44C2F" w:rsidRDefault="00ED1DCA" w:rsidP="007E3F9C">
            <w:pPr>
              <w:jc w:val="right"/>
              <w:rPr>
                <w:b/>
                <w:sz w:val="20"/>
                <w:szCs w:val="20"/>
              </w:rPr>
            </w:pPr>
            <w:r w:rsidRPr="00D44C2F">
              <w:rPr>
                <w:b/>
                <w:sz w:val="20"/>
                <w:szCs w:val="20"/>
              </w:rPr>
              <w:t>15.000</w:t>
            </w:r>
          </w:p>
        </w:tc>
        <w:tc>
          <w:tcPr>
            <w:tcW w:w="1275" w:type="dxa"/>
            <w:shd w:val="clear" w:color="auto" w:fill="auto"/>
            <w:noWrap/>
            <w:vAlign w:val="center"/>
          </w:tcPr>
          <w:p w14:paraId="33DE158C" w14:textId="5903EE9D" w:rsidR="00C37323" w:rsidRPr="00D44C2F" w:rsidRDefault="00ED1DCA" w:rsidP="007E3F9C">
            <w:pPr>
              <w:jc w:val="right"/>
              <w:rPr>
                <w:b/>
                <w:sz w:val="20"/>
                <w:szCs w:val="20"/>
              </w:rPr>
            </w:pPr>
            <w:r w:rsidRPr="00D44C2F">
              <w:rPr>
                <w:b/>
                <w:sz w:val="20"/>
                <w:szCs w:val="20"/>
              </w:rPr>
              <w:t>15.000</w:t>
            </w:r>
          </w:p>
        </w:tc>
        <w:tc>
          <w:tcPr>
            <w:tcW w:w="1133" w:type="dxa"/>
            <w:shd w:val="clear" w:color="auto" w:fill="auto"/>
            <w:noWrap/>
            <w:vAlign w:val="center"/>
          </w:tcPr>
          <w:p w14:paraId="69ED746C" w14:textId="439E7301" w:rsidR="00C37323" w:rsidRPr="00D44C2F" w:rsidRDefault="00ED1DCA" w:rsidP="007E3F9C">
            <w:pPr>
              <w:jc w:val="right"/>
              <w:rPr>
                <w:b/>
                <w:sz w:val="20"/>
                <w:szCs w:val="20"/>
              </w:rPr>
            </w:pPr>
            <w:r w:rsidRPr="00D44C2F">
              <w:rPr>
                <w:b/>
                <w:sz w:val="20"/>
                <w:szCs w:val="20"/>
              </w:rPr>
              <w:t>15.000</w:t>
            </w:r>
          </w:p>
        </w:tc>
      </w:tr>
      <w:tr w:rsidR="00D44C2F" w:rsidRPr="00D44C2F" w14:paraId="1A3C0CA7" w14:textId="77777777" w:rsidTr="00E20A20">
        <w:trPr>
          <w:trHeight w:val="266"/>
          <w:jc w:val="center"/>
        </w:trPr>
        <w:tc>
          <w:tcPr>
            <w:tcW w:w="10207" w:type="dxa"/>
            <w:gridSpan w:val="7"/>
            <w:shd w:val="clear" w:color="auto" w:fill="D9D9D9"/>
            <w:noWrap/>
            <w:vAlign w:val="center"/>
            <w:hideMark/>
          </w:tcPr>
          <w:p w14:paraId="4E0B1546" w14:textId="77777777" w:rsidR="00C37323" w:rsidRPr="00D44C2F" w:rsidRDefault="00C37323" w:rsidP="007E3F9C">
            <w:pPr>
              <w:rPr>
                <w:b/>
                <w:bCs/>
                <w:iCs/>
              </w:rPr>
            </w:pPr>
            <w:r w:rsidRPr="00D44C2F">
              <w:rPr>
                <w:b/>
                <w:bCs/>
                <w:iCs/>
              </w:rPr>
              <w:t>Program: PRORAČUNSKA ZALIHA</w:t>
            </w:r>
          </w:p>
        </w:tc>
      </w:tr>
      <w:tr w:rsidR="00D44C2F" w:rsidRPr="00D44C2F" w14:paraId="1143341A" w14:textId="77777777" w:rsidTr="00E20A20">
        <w:trPr>
          <w:trHeight w:val="478"/>
          <w:jc w:val="center"/>
        </w:trPr>
        <w:tc>
          <w:tcPr>
            <w:tcW w:w="10207" w:type="dxa"/>
            <w:gridSpan w:val="7"/>
            <w:shd w:val="clear" w:color="auto" w:fill="auto"/>
            <w:noWrap/>
            <w:vAlign w:val="center"/>
          </w:tcPr>
          <w:p w14:paraId="0CBE1D91" w14:textId="77777777" w:rsidR="00C37323" w:rsidRPr="00D44C2F" w:rsidRDefault="00C37323" w:rsidP="007E3F9C">
            <w:pPr>
              <w:jc w:val="both"/>
              <w:rPr>
                <w:sz w:val="20"/>
                <w:szCs w:val="20"/>
              </w:rPr>
            </w:pPr>
            <w:r w:rsidRPr="00D44C2F">
              <w:rPr>
                <w:sz w:val="20"/>
                <w:szCs w:val="20"/>
              </w:rPr>
              <w:t xml:space="preserve">Zakonske i druge pravne osnove programa: </w:t>
            </w:r>
          </w:p>
          <w:p w14:paraId="7480EE4F" w14:textId="77777777" w:rsidR="00C37323" w:rsidRPr="00D44C2F" w:rsidRDefault="00C37323" w:rsidP="00047253">
            <w:pPr>
              <w:numPr>
                <w:ilvl w:val="0"/>
                <w:numId w:val="11"/>
              </w:numPr>
              <w:jc w:val="both"/>
              <w:rPr>
                <w:sz w:val="20"/>
                <w:szCs w:val="20"/>
              </w:rPr>
            </w:pPr>
            <w:r w:rsidRPr="00D44C2F">
              <w:rPr>
                <w:sz w:val="20"/>
                <w:szCs w:val="20"/>
              </w:rPr>
              <w:t>Zakon o proračunu (NN 144/21)</w:t>
            </w:r>
          </w:p>
        </w:tc>
      </w:tr>
      <w:tr w:rsidR="00D44C2F" w:rsidRPr="00D44C2F" w14:paraId="6E0FC7C0" w14:textId="77777777" w:rsidTr="00E20A20">
        <w:trPr>
          <w:trHeight w:val="576"/>
          <w:jc w:val="center"/>
        </w:trPr>
        <w:tc>
          <w:tcPr>
            <w:tcW w:w="10207" w:type="dxa"/>
            <w:gridSpan w:val="7"/>
            <w:shd w:val="clear" w:color="auto" w:fill="auto"/>
            <w:noWrap/>
            <w:vAlign w:val="center"/>
            <w:hideMark/>
          </w:tcPr>
          <w:p w14:paraId="5A329665" w14:textId="77777777" w:rsidR="00C37323" w:rsidRPr="00D44C2F" w:rsidRDefault="00C37323" w:rsidP="007E3F9C">
            <w:pPr>
              <w:rPr>
                <w:i/>
                <w:sz w:val="20"/>
                <w:szCs w:val="20"/>
              </w:rPr>
            </w:pPr>
            <w:r w:rsidRPr="00D44C2F">
              <w:rPr>
                <w:b/>
                <w:bCs/>
                <w:iCs/>
                <w:sz w:val="20"/>
                <w:szCs w:val="20"/>
              </w:rPr>
              <w:t>Razvojna mjera</w:t>
            </w:r>
            <w:r w:rsidRPr="00D44C2F">
              <w:rPr>
                <w:i/>
                <w:sz w:val="20"/>
                <w:szCs w:val="20"/>
              </w:rPr>
              <w:t xml:space="preserve"> (poveznica sa strateškim okvirom Provedbenog programa Grada Samobora za razdoblje 2021. – 2025.):</w:t>
            </w:r>
          </w:p>
          <w:p w14:paraId="61C08F6F" w14:textId="77777777" w:rsidR="00C37323" w:rsidRPr="00D44C2F" w:rsidRDefault="00C37323" w:rsidP="007E3F9C">
            <w:pPr>
              <w:rPr>
                <w:i/>
                <w:sz w:val="20"/>
                <w:szCs w:val="20"/>
              </w:rPr>
            </w:pPr>
            <w:r w:rsidRPr="00D44C2F">
              <w:rPr>
                <w:i/>
                <w:sz w:val="20"/>
                <w:szCs w:val="20"/>
              </w:rPr>
              <w:t>13. Lokalna uprava i administracija</w:t>
            </w:r>
          </w:p>
          <w:p w14:paraId="334B80FF" w14:textId="77777777" w:rsidR="00C37323" w:rsidRPr="00D44C2F" w:rsidRDefault="00C37323" w:rsidP="007E3F9C">
            <w:pPr>
              <w:rPr>
                <w:b/>
                <w:bCs/>
                <w:iCs/>
                <w:sz w:val="20"/>
                <w:szCs w:val="20"/>
              </w:rPr>
            </w:pPr>
          </w:p>
          <w:p w14:paraId="72A09126" w14:textId="77777777" w:rsidR="00C37323" w:rsidRPr="00D44C2F" w:rsidRDefault="00C37323" w:rsidP="007E3F9C">
            <w:pPr>
              <w:rPr>
                <w:iCs/>
                <w:sz w:val="20"/>
                <w:szCs w:val="20"/>
              </w:rPr>
            </w:pPr>
            <w:r w:rsidRPr="00D44C2F">
              <w:rPr>
                <w:b/>
                <w:bCs/>
                <w:iCs/>
                <w:sz w:val="20"/>
                <w:szCs w:val="20"/>
              </w:rPr>
              <w:t>Pokazatelji rezultata</w:t>
            </w:r>
            <w:r w:rsidRPr="00D44C2F">
              <w:rPr>
                <w:iCs/>
                <w:sz w:val="20"/>
                <w:szCs w:val="20"/>
              </w:rPr>
              <w:t>:</w:t>
            </w:r>
          </w:p>
          <w:p w14:paraId="14ED48D5" w14:textId="77777777" w:rsidR="00C37323" w:rsidRPr="00D44C2F" w:rsidRDefault="00C37323" w:rsidP="007E3F9C">
            <w:pPr>
              <w:rPr>
                <w:iCs/>
                <w:sz w:val="20"/>
                <w:szCs w:val="20"/>
                <w:highlight w:val="yellow"/>
              </w:rPr>
            </w:pPr>
            <w:r w:rsidRPr="00D44C2F">
              <w:rPr>
                <w:iCs/>
                <w:sz w:val="20"/>
                <w:szCs w:val="20"/>
              </w:rPr>
              <w:t>Sukladno Prilogu 1. Provedbenog programa Grada Samobora za razdoblje 2021. – 2025.</w:t>
            </w:r>
          </w:p>
        </w:tc>
      </w:tr>
      <w:tr w:rsidR="00D44C2F" w:rsidRPr="00D44C2F" w14:paraId="35B954A9" w14:textId="77777777" w:rsidTr="00E20A20">
        <w:trPr>
          <w:trHeight w:val="300"/>
          <w:jc w:val="center"/>
        </w:trPr>
        <w:tc>
          <w:tcPr>
            <w:tcW w:w="10207" w:type="dxa"/>
            <w:gridSpan w:val="7"/>
            <w:shd w:val="clear" w:color="auto" w:fill="F2F2F2"/>
            <w:vAlign w:val="center"/>
            <w:hideMark/>
          </w:tcPr>
          <w:p w14:paraId="6E6F0FAD" w14:textId="77777777" w:rsidR="00C37323" w:rsidRPr="00D44C2F" w:rsidRDefault="00C37323" w:rsidP="007E3F9C">
            <w:pPr>
              <w:rPr>
                <w:b/>
                <w:bCs/>
                <w:sz w:val="20"/>
                <w:szCs w:val="20"/>
              </w:rPr>
            </w:pPr>
            <w:r w:rsidRPr="00D44C2F">
              <w:rPr>
                <w:b/>
                <w:bCs/>
                <w:sz w:val="20"/>
                <w:szCs w:val="20"/>
              </w:rPr>
              <w:t>Naziv aktivnosti/projekta u Proračunu: PRORAČUNSKA ZALIHA</w:t>
            </w:r>
          </w:p>
        </w:tc>
      </w:tr>
      <w:tr w:rsidR="00D44C2F" w:rsidRPr="00D44C2F" w14:paraId="75840EEC" w14:textId="77777777" w:rsidTr="00E20A20">
        <w:trPr>
          <w:trHeight w:val="251"/>
          <w:jc w:val="center"/>
        </w:trPr>
        <w:tc>
          <w:tcPr>
            <w:tcW w:w="6665" w:type="dxa"/>
            <w:gridSpan w:val="4"/>
            <w:vMerge w:val="restart"/>
            <w:shd w:val="clear" w:color="auto" w:fill="auto"/>
            <w:vAlign w:val="center"/>
            <w:hideMark/>
          </w:tcPr>
          <w:p w14:paraId="21F1B821"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51319092" w14:textId="2155CFCD" w:rsidR="00C37323" w:rsidRPr="00D44C2F" w:rsidRDefault="00C37323" w:rsidP="007E3F9C">
            <w:pPr>
              <w:jc w:val="center"/>
              <w:rPr>
                <w:sz w:val="20"/>
                <w:szCs w:val="20"/>
              </w:rPr>
            </w:pPr>
            <w:r w:rsidRPr="00D44C2F">
              <w:rPr>
                <w:sz w:val="20"/>
                <w:szCs w:val="20"/>
              </w:rPr>
              <w:t>Planirana sredstva</w:t>
            </w:r>
          </w:p>
        </w:tc>
      </w:tr>
      <w:tr w:rsidR="00D44C2F" w:rsidRPr="00D44C2F" w14:paraId="6C176053" w14:textId="77777777" w:rsidTr="00E20A20">
        <w:trPr>
          <w:trHeight w:val="207"/>
          <w:jc w:val="center"/>
        </w:trPr>
        <w:tc>
          <w:tcPr>
            <w:tcW w:w="6665" w:type="dxa"/>
            <w:gridSpan w:val="4"/>
            <w:vMerge/>
            <w:vAlign w:val="center"/>
            <w:hideMark/>
          </w:tcPr>
          <w:p w14:paraId="663D646D" w14:textId="77777777" w:rsidR="004D3DFF" w:rsidRPr="00D44C2F" w:rsidRDefault="004D3DFF" w:rsidP="004D3DFF">
            <w:pPr>
              <w:rPr>
                <w:sz w:val="20"/>
                <w:szCs w:val="20"/>
              </w:rPr>
            </w:pPr>
          </w:p>
        </w:tc>
        <w:tc>
          <w:tcPr>
            <w:tcW w:w="1134" w:type="dxa"/>
            <w:shd w:val="clear" w:color="auto" w:fill="auto"/>
            <w:noWrap/>
            <w:vAlign w:val="center"/>
            <w:hideMark/>
          </w:tcPr>
          <w:p w14:paraId="5C428AA1" w14:textId="3BDCB71E"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7FCD24F1" w14:textId="7C74934A"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7C0F2550" w14:textId="7C5437A2" w:rsidR="004D3DFF" w:rsidRPr="00D44C2F" w:rsidRDefault="004D3DFF" w:rsidP="004D3DFF">
            <w:pPr>
              <w:jc w:val="center"/>
              <w:rPr>
                <w:sz w:val="20"/>
                <w:szCs w:val="20"/>
              </w:rPr>
            </w:pPr>
            <w:r w:rsidRPr="00D44C2F">
              <w:rPr>
                <w:sz w:val="20"/>
                <w:szCs w:val="20"/>
              </w:rPr>
              <w:t>2026.</w:t>
            </w:r>
          </w:p>
        </w:tc>
      </w:tr>
      <w:tr w:rsidR="00D44C2F" w:rsidRPr="00D44C2F" w14:paraId="49DF84EE" w14:textId="77777777" w:rsidTr="00735824">
        <w:trPr>
          <w:trHeight w:val="128"/>
          <w:jc w:val="center"/>
        </w:trPr>
        <w:tc>
          <w:tcPr>
            <w:tcW w:w="6665" w:type="dxa"/>
            <w:gridSpan w:val="4"/>
            <w:shd w:val="clear" w:color="auto" w:fill="auto"/>
            <w:noWrap/>
            <w:vAlign w:val="center"/>
            <w:hideMark/>
          </w:tcPr>
          <w:p w14:paraId="57D75081" w14:textId="77777777" w:rsidR="00C37323" w:rsidRPr="00D44C2F" w:rsidRDefault="00C37323" w:rsidP="007E3F9C">
            <w:pPr>
              <w:jc w:val="both"/>
              <w:rPr>
                <w:sz w:val="20"/>
                <w:szCs w:val="20"/>
              </w:rPr>
            </w:pPr>
            <w:r w:rsidRPr="00D44C2F">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7A38448B" w14:textId="20A89605" w:rsidR="00C37323" w:rsidRPr="00D44C2F" w:rsidRDefault="00ED1DCA" w:rsidP="007E3F9C">
            <w:pPr>
              <w:jc w:val="right"/>
              <w:rPr>
                <w:b/>
                <w:sz w:val="20"/>
                <w:szCs w:val="20"/>
              </w:rPr>
            </w:pPr>
            <w:r w:rsidRPr="00D44C2F">
              <w:rPr>
                <w:b/>
                <w:sz w:val="20"/>
                <w:szCs w:val="20"/>
              </w:rPr>
              <w:t>100.</w:t>
            </w:r>
            <w:r w:rsidR="00C37323" w:rsidRPr="00D44C2F">
              <w:rPr>
                <w:b/>
                <w:sz w:val="20"/>
                <w:szCs w:val="20"/>
              </w:rPr>
              <w:t>000</w:t>
            </w:r>
          </w:p>
        </w:tc>
        <w:tc>
          <w:tcPr>
            <w:tcW w:w="1275" w:type="dxa"/>
            <w:shd w:val="clear" w:color="auto" w:fill="auto"/>
            <w:noWrap/>
            <w:vAlign w:val="center"/>
          </w:tcPr>
          <w:p w14:paraId="5BAA86F9" w14:textId="46DFBCF2" w:rsidR="00C37323" w:rsidRPr="00D44C2F" w:rsidRDefault="00ED1DCA" w:rsidP="007E3F9C">
            <w:pPr>
              <w:jc w:val="right"/>
              <w:rPr>
                <w:b/>
                <w:sz w:val="20"/>
                <w:szCs w:val="20"/>
              </w:rPr>
            </w:pPr>
            <w:r w:rsidRPr="00D44C2F">
              <w:rPr>
                <w:b/>
                <w:sz w:val="20"/>
                <w:szCs w:val="20"/>
              </w:rPr>
              <w:t>100</w:t>
            </w:r>
            <w:r w:rsidR="00C37323" w:rsidRPr="00D44C2F">
              <w:rPr>
                <w:b/>
                <w:sz w:val="20"/>
                <w:szCs w:val="20"/>
              </w:rPr>
              <w:t>.000</w:t>
            </w:r>
          </w:p>
        </w:tc>
        <w:tc>
          <w:tcPr>
            <w:tcW w:w="1133" w:type="dxa"/>
            <w:shd w:val="clear" w:color="auto" w:fill="auto"/>
            <w:noWrap/>
            <w:vAlign w:val="center"/>
          </w:tcPr>
          <w:p w14:paraId="3808EFAD" w14:textId="335E0F32" w:rsidR="00C37323" w:rsidRPr="00D44C2F" w:rsidRDefault="00ED1DCA" w:rsidP="007E3F9C">
            <w:pPr>
              <w:jc w:val="right"/>
              <w:rPr>
                <w:b/>
                <w:sz w:val="20"/>
                <w:szCs w:val="20"/>
              </w:rPr>
            </w:pPr>
            <w:r w:rsidRPr="00D44C2F">
              <w:rPr>
                <w:b/>
                <w:sz w:val="20"/>
                <w:szCs w:val="20"/>
              </w:rPr>
              <w:t>100</w:t>
            </w:r>
            <w:r w:rsidR="00C37323" w:rsidRPr="00D44C2F">
              <w:rPr>
                <w:b/>
                <w:sz w:val="20"/>
                <w:szCs w:val="20"/>
              </w:rPr>
              <w:t>.000</w:t>
            </w:r>
          </w:p>
        </w:tc>
      </w:tr>
    </w:tbl>
    <w:p w14:paraId="2AAD5BEA" w14:textId="45E6998D" w:rsidR="00D44C2F" w:rsidRDefault="00D44C2F" w:rsidP="006665FE">
      <w:pPr>
        <w:jc w:val="both"/>
        <w:rPr>
          <w:rFonts w:eastAsiaTheme="minorHAnsi"/>
          <w:sz w:val="22"/>
          <w:szCs w:val="22"/>
          <w:lang w:eastAsia="en-US"/>
        </w:rPr>
      </w:pPr>
      <w:bookmarkStart w:id="18" w:name="_Toc459707127"/>
    </w:p>
    <w:p w14:paraId="3A9DA198" w14:textId="77777777" w:rsidR="00D44C2F" w:rsidRDefault="00D44C2F">
      <w:pPr>
        <w:spacing w:after="200" w:line="276" w:lineRule="auto"/>
        <w:rPr>
          <w:rFonts w:eastAsiaTheme="minorHAnsi"/>
          <w:sz w:val="22"/>
          <w:szCs w:val="22"/>
          <w:lang w:eastAsia="en-US"/>
        </w:rPr>
      </w:pPr>
      <w:r>
        <w:rPr>
          <w:rFonts w:eastAsiaTheme="minorHAnsi"/>
          <w:sz w:val="22"/>
          <w:szCs w:val="22"/>
          <w:lang w:eastAsia="en-US"/>
        </w:rPr>
        <w:br w:type="page"/>
      </w:r>
    </w:p>
    <w:p w14:paraId="22F5C0E6" w14:textId="61B4A0B6" w:rsidR="00D44C2F" w:rsidRPr="00C63530" w:rsidRDefault="00D44C2F" w:rsidP="00D44C2F">
      <w:pPr>
        <w:autoSpaceDE w:val="0"/>
        <w:autoSpaceDN w:val="0"/>
        <w:adjustRightInd w:val="0"/>
        <w:ind w:firstLine="708"/>
        <w:jc w:val="center"/>
        <w:rPr>
          <w:rFonts w:eastAsiaTheme="minorHAnsi"/>
          <w:b/>
          <w:bCs/>
          <w:lang w:eastAsia="en-US"/>
        </w:rPr>
      </w:pPr>
      <w:r w:rsidRPr="00C63530">
        <w:rPr>
          <w:rFonts w:eastAsiaTheme="minorHAnsi"/>
          <w:b/>
          <w:bCs/>
          <w:lang w:eastAsia="en-US"/>
        </w:rPr>
        <w:lastRenderedPageBreak/>
        <w:t>Članak 1</w:t>
      </w:r>
      <w:r>
        <w:rPr>
          <w:rFonts w:eastAsiaTheme="minorHAnsi"/>
          <w:b/>
          <w:bCs/>
          <w:lang w:eastAsia="en-US"/>
        </w:rPr>
        <w:t>6</w:t>
      </w:r>
      <w:r w:rsidRPr="00C63530">
        <w:rPr>
          <w:rFonts w:eastAsiaTheme="minorHAnsi"/>
          <w:b/>
          <w:bCs/>
          <w:lang w:eastAsia="en-US"/>
        </w:rPr>
        <w:t>.</w:t>
      </w:r>
    </w:p>
    <w:p w14:paraId="6A78BCB6" w14:textId="77777777" w:rsidR="006665FE" w:rsidRPr="00773B95" w:rsidRDefault="006665FE" w:rsidP="006665FE">
      <w:pPr>
        <w:jc w:val="both"/>
        <w:rPr>
          <w:rFonts w:eastAsiaTheme="minorHAnsi"/>
          <w:sz w:val="22"/>
          <w:szCs w:val="22"/>
          <w:lang w:eastAsia="en-US"/>
        </w:rPr>
      </w:pPr>
    </w:p>
    <w:p w14:paraId="062E56D0" w14:textId="77777777" w:rsidR="00B45186" w:rsidRPr="00D44C2F" w:rsidRDefault="00047253" w:rsidP="00B45186">
      <w:pPr>
        <w:ind w:left="2268" w:hanging="2268"/>
        <w:jc w:val="center"/>
        <w:rPr>
          <w:b/>
        </w:rPr>
      </w:pPr>
      <w:r w:rsidRPr="00D44C2F">
        <w:rPr>
          <w:b/>
        </w:rPr>
        <w:t>UPRAVNI ODJEL ZA GOSPODARSTVO, RAZVOJ</w:t>
      </w:r>
    </w:p>
    <w:p w14:paraId="49898635" w14:textId="3AC51000" w:rsidR="00047253" w:rsidRPr="00D44C2F" w:rsidRDefault="00047253" w:rsidP="00B45186">
      <w:pPr>
        <w:ind w:left="2268" w:hanging="2268"/>
        <w:jc w:val="center"/>
        <w:rPr>
          <w:bCs/>
        </w:rPr>
      </w:pPr>
      <w:r w:rsidRPr="00D44C2F">
        <w:rPr>
          <w:b/>
        </w:rPr>
        <w:t>I</w:t>
      </w:r>
      <w:r w:rsidRPr="00D44C2F">
        <w:rPr>
          <w:rStyle w:val="Naglaeno"/>
          <w:bCs w:val="0"/>
        </w:rPr>
        <w:t xml:space="preserve"> PROJEKTE EUROPSKE UNIJE</w:t>
      </w:r>
    </w:p>
    <w:p w14:paraId="3BEE8A7A" w14:textId="77777777" w:rsidR="00047253" w:rsidRPr="00D44C2F" w:rsidRDefault="00047253" w:rsidP="00047253">
      <w:pPr>
        <w:rPr>
          <w:b/>
        </w:rPr>
      </w:pPr>
    </w:p>
    <w:p w14:paraId="51DA5B30"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za gospodarstvo, razvoj i projekte Europske unije</w:t>
      </w:r>
      <w:r w:rsidRPr="00D44C2F">
        <w:rPr>
          <w:rStyle w:val="normaltextrun"/>
          <w:rFonts w:eastAsiaTheme="majorEastAsia"/>
          <w:b/>
          <w:bCs/>
        </w:rPr>
        <w:t xml:space="preserve"> </w:t>
      </w:r>
      <w:r w:rsidRPr="00D44C2F">
        <w:rPr>
          <w:rStyle w:val="normaltextrun"/>
          <w:rFonts w:eastAsiaTheme="majorEastAsia"/>
        </w:rPr>
        <w:t>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zemljištem u vlasništvu RH. Provodi Javne natječaje vezane uz razvoj turizma na području grada Samobora.</w:t>
      </w:r>
    </w:p>
    <w:p w14:paraId="40E92FC8"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Zagrebačke županije i Republike Hrvatske u cilju prijave i provođenja predloženih razvojnih projekata i vodi evidenciju o međunarodnim i EU projektima na području grada Samobora.</w:t>
      </w:r>
    </w:p>
    <w:p w14:paraId="4CDAE259"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042A503F"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Provedbenog program Grada Samobora, predlaže njegove izmjene i dopune, pokreće i provodi postupak donošenja novog Strateškog programa u suradnji s ostalim upravnim tijelima, priprema i provodi godišnje programe gospodarenja stambenim i poslovnim fondom Grada Samobora.</w:t>
      </w:r>
    </w:p>
    <w:p w14:paraId="6655212E"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6AE6C690"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325C6EE2"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1F16B596"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4540FB08"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lastRenderedPageBreak/>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1CADC9DD" w14:textId="77777777" w:rsidR="00872879" w:rsidRPr="00D44C2F" w:rsidRDefault="00872879" w:rsidP="00047253">
      <w:pPr>
        <w:pStyle w:val="paragraph"/>
        <w:spacing w:before="0" w:beforeAutospacing="0" w:after="0" w:afterAutospacing="0"/>
        <w:ind w:firstLine="705"/>
        <w:jc w:val="both"/>
        <w:textAlignment w:val="baseline"/>
        <w:rPr>
          <w:rStyle w:val="normaltextrun"/>
          <w:rFonts w:eastAsiaTheme="majorEastAsia"/>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D44C2F" w:rsidRPr="00D44C2F" w14:paraId="0DC5AEBC" w14:textId="77777777" w:rsidTr="0049145E">
        <w:trPr>
          <w:trHeight w:val="510"/>
          <w:jc w:val="center"/>
        </w:trPr>
        <w:tc>
          <w:tcPr>
            <w:tcW w:w="6798" w:type="dxa"/>
            <w:shd w:val="clear" w:color="auto" w:fill="auto"/>
            <w:vAlign w:val="center"/>
            <w:hideMark/>
          </w:tcPr>
          <w:p w14:paraId="7E02F547" w14:textId="77777777" w:rsidR="00872879" w:rsidRPr="00D44C2F" w:rsidRDefault="00872879" w:rsidP="00872879">
            <w:pPr>
              <w:jc w:val="center"/>
              <w:rPr>
                <w:b/>
                <w:bCs/>
                <w:sz w:val="20"/>
                <w:szCs w:val="20"/>
              </w:rPr>
            </w:pPr>
            <w:r w:rsidRPr="00D44C2F">
              <w:rPr>
                <w:b/>
                <w:bCs/>
                <w:sz w:val="20"/>
                <w:szCs w:val="20"/>
              </w:rPr>
              <w:t>Naziv programa iz Proračuna</w:t>
            </w:r>
          </w:p>
        </w:tc>
        <w:tc>
          <w:tcPr>
            <w:tcW w:w="1136" w:type="dxa"/>
            <w:shd w:val="clear" w:color="auto" w:fill="auto"/>
            <w:noWrap/>
            <w:vAlign w:val="center"/>
            <w:hideMark/>
          </w:tcPr>
          <w:p w14:paraId="5288964F" w14:textId="77777777" w:rsidR="00872879" w:rsidRPr="00D44C2F" w:rsidRDefault="00872879" w:rsidP="00872879">
            <w:pPr>
              <w:jc w:val="center"/>
              <w:rPr>
                <w:b/>
                <w:bCs/>
                <w:sz w:val="20"/>
                <w:szCs w:val="20"/>
              </w:rPr>
            </w:pPr>
            <w:r w:rsidRPr="00D44C2F">
              <w:rPr>
                <w:b/>
                <w:bCs/>
                <w:sz w:val="20"/>
                <w:szCs w:val="20"/>
              </w:rPr>
              <w:t>Plan 2024.</w:t>
            </w:r>
          </w:p>
        </w:tc>
        <w:tc>
          <w:tcPr>
            <w:tcW w:w="1136" w:type="dxa"/>
            <w:shd w:val="clear" w:color="auto" w:fill="auto"/>
            <w:vAlign w:val="center"/>
            <w:hideMark/>
          </w:tcPr>
          <w:p w14:paraId="5CFB35BB" w14:textId="77777777" w:rsidR="00872879" w:rsidRPr="00D44C2F" w:rsidRDefault="00872879" w:rsidP="00872879">
            <w:pPr>
              <w:jc w:val="center"/>
              <w:rPr>
                <w:b/>
                <w:bCs/>
                <w:sz w:val="20"/>
                <w:szCs w:val="20"/>
              </w:rPr>
            </w:pPr>
            <w:r w:rsidRPr="00D44C2F">
              <w:rPr>
                <w:b/>
                <w:bCs/>
                <w:sz w:val="20"/>
                <w:szCs w:val="20"/>
              </w:rPr>
              <w:t>Projekcija 2025.</w:t>
            </w:r>
          </w:p>
        </w:tc>
        <w:tc>
          <w:tcPr>
            <w:tcW w:w="1136" w:type="dxa"/>
            <w:shd w:val="clear" w:color="auto" w:fill="auto"/>
            <w:vAlign w:val="center"/>
            <w:hideMark/>
          </w:tcPr>
          <w:p w14:paraId="2C492964" w14:textId="77777777" w:rsidR="00872879" w:rsidRPr="00D44C2F" w:rsidRDefault="00872879" w:rsidP="00872879">
            <w:pPr>
              <w:jc w:val="center"/>
              <w:rPr>
                <w:b/>
                <w:bCs/>
                <w:sz w:val="20"/>
                <w:szCs w:val="20"/>
              </w:rPr>
            </w:pPr>
            <w:r w:rsidRPr="00D44C2F">
              <w:rPr>
                <w:b/>
                <w:bCs/>
                <w:sz w:val="20"/>
                <w:szCs w:val="20"/>
              </w:rPr>
              <w:t>Projekcija 2026.</w:t>
            </w:r>
          </w:p>
        </w:tc>
      </w:tr>
      <w:tr w:rsidR="00D44C2F" w:rsidRPr="00D44C2F" w14:paraId="710ED73B" w14:textId="77777777" w:rsidTr="0049145E">
        <w:trPr>
          <w:trHeight w:val="510"/>
          <w:jc w:val="center"/>
        </w:trPr>
        <w:tc>
          <w:tcPr>
            <w:tcW w:w="6798" w:type="dxa"/>
            <w:shd w:val="clear" w:color="000000" w:fill="D0CECE"/>
            <w:vAlign w:val="center"/>
            <w:hideMark/>
          </w:tcPr>
          <w:p w14:paraId="73CD07C2" w14:textId="77777777" w:rsidR="00510FC8" w:rsidRPr="00D44C2F" w:rsidRDefault="00510FC8" w:rsidP="00510FC8">
            <w:pPr>
              <w:rPr>
                <w:b/>
                <w:bCs/>
                <w:sz w:val="20"/>
                <w:szCs w:val="20"/>
              </w:rPr>
            </w:pPr>
            <w:r w:rsidRPr="00D44C2F">
              <w:rPr>
                <w:b/>
                <w:bCs/>
                <w:sz w:val="20"/>
                <w:szCs w:val="20"/>
              </w:rPr>
              <w:t>Razdjel 003 UPRAVNI ODJEL ZA GOSPODARSTVO, RAZVOJ I PROJEKTE EUROPSKE UNIJE</w:t>
            </w:r>
          </w:p>
        </w:tc>
        <w:tc>
          <w:tcPr>
            <w:tcW w:w="1136" w:type="dxa"/>
            <w:shd w:val="clear" w:color="000000" w:fill="D0CECE"/>
            <w:noWrap/>
            <w:vAlign w:val="center"/>
            <w:hideMark/>
          </w:tcPr>
          <w:p w14:paraId="1BAF96CA" w14:textId="2F28D6E0" w:rsidR="00510FC8" w:rsidRPr="00D44C2F" w:rsidRDefault="00510FC8" w:rsidP="00510FC8">
            <w:pPr>
              <w:jc w:val="right"/>
              <w:rPr>
                <w:b/>
                <w:bCs/>
                <w:sz w:val="20"/>
                <w:szCs w:val="20"/>
              </w:rPr>
            </w:pPr>
            <w:r w:rsidRPr="00D44C2F">
              <w:rPr>
                <w:b/>
                <w:bCs/>
                <w:sz w:val="20"/>
                <w:szCs w:val="20"/>
              </w:rPr>
              <w:t>23.490.098</w:t>
            </w:r>
          </w:p>
        </w:tc>
        <w:tc>
          <w:tcPr>
            <w:tcW w:w="1136" w:type="dxa"/>
            <w:shd w:val="clear" w:color="000000" w:fill="D0CECE"/>
            <w:noWrap/>
            <w:vAlign w:val="center"/>
            <w:hideMark/>
          </w:tcPr>
          <w:p w14:paraId="3A3879DB" w14:textId="77777777" w:rsidR="00510FC8" w:rsidRPr="00D44C2F" w:rsidRDefault="00510FC8" w:rsidP="00510FC8">
            <w:pPr>
              <w:jc w:val="right"/>
              <w:rPr>
                <w:b/>
                <w:bCs/>
                <w:sz w:val="20"/>
                <w:szCs w:val="20"/>
              </w:rPr>
            </w:pPr>
            <w:r w:rsidRPr="00D44C2F">
              <w:rPr>
                <w:b/>
                <w:bCs/>
                <w:sz w:val="20"/>
                <w:szCs w:val="20"/>
              </w:rPr>
              <w:t>24.142.148</w:t>
            </w:r>
          </w:p>
        </w:tc>
        <w:tc>
          <w:tcPr>
            <w:tcW w:w="1136" w:type="dxa"/>
            <w:shd w:val="clear" w:color="000000" w:fill="D0CECE"/>
            <w:noWrap/>
            <w:vAlign w:val="center"/>
            <w:hideMark/>
          </w:tcPr>
          <w:p w14:paraId="23A7A26C" w14:textId="77777777" w:rsidR="00510FC8" w:rsidRPr="00D44C2F" w:rsidRDefault="00510FC8" w:rsidP="00510FC8">
            <w:pPr>
              <w:jc w:val="right"/>
              <w:rPr>
                <w:b/>
                <w:bCs/>
                <w:sz w:val="20"/>
                <w:szCs w:val="20"/>
              </w:rPr>
            </w:pPr>
            <w:r w:rsidRPr="00D44C2F">
              <w:rPr>
                <w:b/>
                <w:bCs/>
                <w:sz w:val="20"/>
                <w:szCs w:val="20"/>
              </w:rPr>
              <w:t>16.199.896</w:t>
            </w:r>
          </w:p>
        </w:tc>
      </w:tr>
      <w:tr w:rsidR="00D44C2F" w:rsidRPr="00D44C2F" w14:paraId="71B2D660" w14:textId="77777777" w:rsidTr="0049145E">
        <w:trPr>
          <w:trHeight w:val="510"/>
          <w:jc w:val="center"/>
        </w:trPr>
        <w:tc>
          <w:tcPr>
            <w:tcW w:w="6798" w:type="dxa"/>
            <w:shd w:val="clear" w:color="000000" w:fill="E7E6E6"/>
            <w:vAlign w:val="center"/>
            <w:hideMark/>
          </w:tcPr>
          <w:p w14:paraId="6163F602" w14:textId="77777777" w:rsidR="00510FC8" w:rsidRPr="00D44C2F" w:rsidRDefault="00510FC8" w:rsidP="00510FC8">
            <w:pPr>
              <w:rPr>
                <w:b/>
                <w:bCs/>
                <w:sz w:val="20"/>
                <w:szCs w:val="20"/>
              </w:rPr>
            </w:pPr>
            <w:r w:rsidRPr="00D44C2F">
              <w:rPr>
                <w:b/>
                <w:bCs/>
                <w:sz w:val="20"/>
                <w:szCs w:val="20"/>
              </w:rPr>
              <w:t>Glava 00320 UPRAVNI ODJEL ZA GOSPODARSTVO, RAZVOJ I PROJEKTE EUROPSKE UNIJE</w:t>
            </w:r>
          </w:p>
        </w:tc>
        <w:tc>
          <w:tcPr>
            <w:tcW w:w="1136" w:type="dxa"/>
            <w:shd w:val="clear" w:color="000000" w:fill="E7E6E6"/>
            <w:noWrap/>
            <w:vAlign w:val="center"/>
            <w:hideMark/>
          </w:tcPr>
          <w:p w14:paraId="52E18311" w14:textId="32A8F9C5" w:rsidR="00510FC8" w:rsidRPr="00D44C2F" w:rsidRDefault="00510FC8" w:rsidP="00510FC8">
            <w:pPr>
              <w:jc w:val="right"/>
              <w:rPr>
                <w:b/>
                <w:bCs/>
                <w:sz w:val="20"/>
                <w:szCs w:val="20"/>
              </w:rPr>
            </w:pPr>
            <w:r w:rsidRPr="00D44C2F">
              <w:rPr>
                <w:b/>
                <w:bCs/>
                <w:sz w:val="20"/>
                <w:szCs w:val="20"/>
              </w:rPr>
              <w:t>22.100.843</w:t>
            </w:r>
          </w:p>
        </w:tc>
        <w:tc>
          <w:tcPr>
            <w:tcW w:w="1136" w:type="dxa"/>
            <w:shd w:val="clear" w:color="000000" w:fill="E7E6E6"/>
            <w:noWrap/>
            <w:vAlign w:val="center"/>
            <w:hideMark/>
          </w:tcPr>
          <w:p w14:paraId="306E02EF" w14:textId="77777777" w:rsidR="00510FC8" w:rsidRPr="00D44C2F" w:rsidRDefault="00510FC8" w:rsidP="00510FC8">
            <w:pPr>
              <w:jc w:val="right"/>
              <w:rPr>
                <w:b/>
                <w:bCs/>
                <w:sz w:val="20"/>
                <w:szCs w:val="20"/>
              </w:rPr>
            </w:pPr>
            <w:r w:rsidRPr="00D44C2F">
              <w:rPr>
                <w:b/>
                <w:bCs/>
                <w:sz w:val="20"/>
                <w:szCs w:val="20"/>
              </w:rPr>
              <w:t>22.751.512</w:t>
            </w:r>
          </w:p>
        </w:tc>
        <w:tc>
          <w:tcPr>
            <w:tcW w:w="1136" w:type="dxa"/>
            <w:shd w:val="clear" w:color="000000" w:fill="E7E6E6"/>
            <w:noWrap/>
            <w:vAlign w:val="center"/>
            <w:hideMark/>
          </w:tcPr>
          <w:p w14:paraId="077369E9" w14:textId="77777777" w:rsidR="00510FC8" w:rsidRPr="00D44C2F" w:rsidRDefault="00510FC8" w:rsidP="00510FC8">
            <w:pPr>
              <w:jc w:val="right"/>
              <w:rPr>
                <w:b/>
                <w:bCs/>
                <w:sz w:val="20"/>
                <w:szCs w:val="20"/>
              </w:rPr>
            </w:pPr>
            <w:r w:rsidRPr="00D44C2F">
              <w:rPr>
                <w:b/>
                <w:bCs/>
                <w:sz w:val="20"/>
                <w:szCs w:val="20"/>
              </w:rPr>
              <w:t>14.800.882</w:t>
            </w:r>
          </w:p>
        </w:tc>
      </w:tr>
      <w:tr w:rsidR="00D44C2F" w:rsidRPr="00D44C2F" w14:paraId="057621A1" w14:textId="77777777" w:rsidTr="0049145E">
        <w:trPr>
          <w:trHeight w:val="255"/>
          <w:jc w:val="center"/>
        </w:trPr>
        <w:tc>
          <w:tcPr>
            <w:tcW w:w="6798" w:type="dxa"/>
            <w:shd w:val="clear" w:color="auto" w:fill="auto"/>
            <w:vAlign w:val="center"/>
            <w:hideMark/>
          </w:tcPr>
          <w:p w14:paraId="74D70CB2" w14:textId="77777777" w:rsidR="00510FC8" w:rsidRPr="00D44C2F" w:rsidRDefault="00510FC8" w:rsidP="00510FC8">
            <w:pPr>
              <w:rPr>
                <w:sz w:val="20"/>
                <w:szCs w:val="20"/>
              </w:rPr>
            </w:pPr>
            <w:r w:rsidRPr="00D44C2F">
              <w:rPr>
                <w:sz w:val="20"/>
                <w:szCs w:val="20"/>
              </w:rPr>
              <w:t>Program 3030 GOSPODARSKI RAZVOJ</w:t>
            </w:r>
          </w:p>
        </w:tc>
        <w:tc>
          <w:tcPr>
            <w:tcW w:w="1136" w:type="dxa"/>
            <w:shd w:val="clear" w:color="auto" w:fill="auto"/>
            <w:noWrap/>
            <w:vAlign w:val="center"/>
            <w:hideMark/>
          </w:tcPr>
          <w:p w14:paraId="790EF130" w14:textId="1010177C" w:rsidR="00510FC8" w:rsidRPr="00D44C2F" w:rsidRDefault="00510FC8" w:rsidP="00510FC8">
            <w:pPr>
              <w:jc w:val="right"/>
              <w:rPr>
                <w:sz w:val="20"/>
                <w:szCs w:val="20"/>
              </w:rPr>
            </w:pPr>
            <w:r w:rsidRPr="00D44C2F">
              <w:rPr>
                <w:sz w:val="20"/>
                <w:szCs w:val="20"/>
              </w:rPr>
              <w:t>2.447.475</w:t>
            </w:r>
          </w:p>
        </w:tc>
        <w:tc>
          <w:tcPr>
            <w:tcW w:w="1136" w:type="dxa"/>
            <w:shd w:val="clear" w:color="auto" w:fill="auto"/>
            <w:noWrap/>
            <w:vAlign w:val="center"/>
            <w:hideMark/>
          </w:tcPr>
          <w:p w14:paraId="4D47A743" w14:textId="77777777" w:rsidR="00510FC8" w:rsidRPr="00D44C2F" w:rsidRDefault="00510FC8" w:rsidP="00510FC8">
            <w:pPr>
              <w:jc w:val="right"/>
              <w:rPr>
                <w:sz w:val="20"/>
                <w:szCs w:val="20"/>
              </w:rPr>
            </w:pPr>
            <w:r w:rsidRPr="00D44C2F">
              <w:rPr>
                <w:sz w:val="20"/>
                <w:szCs w:val="20"/>
              </w:rPr>
              <w:t>3.404.475</w:t>
            </w:r>
          </w:p>
        </w:tc>
        <w:tc>
          <w:tcPr>
            <w:tcW w:w="1136" w:type="dxa"/>
            <w:shd w:val="clear" w:color="auto" w:fill="auto"/>
            <w:noWrap/>
            <w:vAlign w:val="center"/>
            <w:hideMark/>
          </w:tcPr>
          <w:p w14:paraId="50E893AD" w14:textId="77777777" w:rsidR="00510FC8" w:rsidRPr="00D44C2F" w:rsidRDefault="00510FC8" w:rsidP="00510FC8">
            <w:pPr>
              <w:jc w:val="right"/>
              <w:rPr>
                <w:sz w:val="20"/>
                <w:szCs w:val="20"/>
              </w:rPr>
            </w:pPr>
            <w:r w:rsidRPr="00D44C2F">
              <w:rPr>
                <w:sz w:val="20"/>
                <w:szCs w:val="20"/>
              </w:rPr>
              <w:t>904.475</w:t>
            </w:r>
          </w:p>
        </w:tc>
      </w:tr>
      <w:tr w:rsidR="00D44C2F" w:rsidRPr="00D44C2F" w14:paraId="6AA16D01" w14:textId="77777777" w:rsidTr="0049145E">
        <w:trPr>
          <w:trHeight w:val="255"/>
          <w:jc w:val="center"/>
        </w:trPr>
        <w:tc>
          <w:tcPr>
            <w:tcW w:w="6798" w:type="dxa"/>
            <w:shd w:val="clear" w:color="auto" w:fill="auto"/>
            <w:vAlign w:val="center"/>
            <w:hideMark/>
          </w:tcPr>
          <w:p w14:paraId="1FF4BF6F" w14:textId="77777777" w:rsidR="00510FC8" w:rsidRPr="00D44C2F" w:rsidRDefault="00510FC8" w:rsidP="00510FC8">
            <w:pPr>
              <w:rPr>
                <w:sz w:val="20"/>
                <w:szCs w:val="20"/>
              </w:rPr>
            </w:pPr>
            <w:r w:rsidRPr="00D44C2F">
              <w:rPr>
                <w:sz w:val="20"/>
                <w:szCs w:val="20"/>
              </w:rPr>
              <w:t>Program 3032 EU PROJEKTI</w:t>
            </w:r>
          </w:p>
        </w:tc>
        <w:tc>
          <w:tcPr>
            <w:tcW w:w="1136" w:type="dxa"/>
            <w:shd w:val="clear" w:color="auto" w:fill="auto"/>
            <w:noWrap/>
            <w:vAlign w:val="center"/>
            <w:hideMark/>
          </w:tcPr>
          <w:p w14:paraId="0B60C3AB" w14:textId="40AB7EC6" w:rsidR="00510FC8" w:rsidRPr="00D44C2F" w:rsidRDefault="00510FC8" w:rsidP="00510FC8">
            <w:pPr>
              <w:jc w:val="right"/>
              <w:rPr>
                <w:sz w:val="20"/>
                <w:szCs w:val="20"/>
              </w:rPr>
            </w:pPr>
            <w:r w:rsidRPr="00D44C2F">
              <w:rPr>
                <w:sz w:val="20"/>
                <w:szCs w:val="20"/>
              </w:rPr>
              <w:t>80.000</w:t>
            </w:r>
          </w:p>
        </w:tc>
        <w:tc>
          <w:tcPr>
            <w:tcW w:w="1136" w:type="dxa"/>
            <w:shd w:val="clear" w:color="auto" w:fill="auto"/>
            <w:noWrap/>
            <w:vAlign w:val="center"/>
            <w:hideMark/>
          </w:tcPr>
          <w:p w14:paraId="1A3F2F65" w14:textId="77777777" w:rsidR="00510FC8" w:rsidRPr="00D44C2F" w:rsidRDefault="00510FC8" w:rsidP="00510FC8">
            <w:pPr>
              <w:jc w:val="right"/>
              <w:rPr>
                <w:sz w:val="20"/>
                <w:szCs w:val="20"/>
              </w:rPr>
            </w:pPr>
            <w:r w:rsidRPr="00D44C2F">
              <w:rPr>
                <w:sz w:val="20"/>
                <w:szCs w:val="20"/>
              </w:rPr>
              <w:t>80.000</w:t>
            </w:r>
          </w:p>
        </w:tc>
        <w:tc>
          <w:tcPr>
            <w:tcW w:w="1136" w:type="dxa"/>
            <w:shd w:val="clear" w:color="auto" w:fill="auto"/>
            <w:noWrap/>
            <w:vAlign w:val="center"/>
            <w:hideMark/>
          </w:tcPr>
          <w:p w14:paraId="0509F8FB" w14:textId="77777777" w:rsidR="00510FC8" w:rsidRPr="00D44C2F" w:rsidRDefault="00510FC8" w:rsidP="00510FC8">
            <w:pPr>
              <w:jc w:val="right"/>
              <w:rPr>
                <w:sz w:val="20"/>
                <w:szCs w:val="20"/>
              </w:rPr>
            </w:pPr>
            <w:r w:rsidRPr="00D44C2F">
              <w:rPr>
                <w:sz w:val="20"/>
                <w:szCs w:val="20"/>
              </w:rPr>
              <w:t>80.000</w:t>
            </w:r>
          </w:p>
        </w:tc>
      </w:tr>
      <w:tr w:rsidR="00D44C2F" w:rsidRPr="00D44C2F" w14:paraId="10AF1E1D" w14:textId="77777777" w:rsidTr="0049145E">
        <w:trPr>
          <w:trHeight w:val="255"/>
          <w:jc w:val="center"/>
        </w:trPr>
        <w:tc>
          <w:tcPr>
            <w:tcW w:w="6798" w:type="dxa"/>
            <w:shd w:val="clear" w:color="auto" w:fill="auto"/>
            <w:vAlign w:val="center"/>
            <w:hideMark/>
          </w:tcPr>
          <w:p w14:paraId="4DDFA591" w14:textId="77777777" w:rsidR="00510FC8" w:rsidRPr="00D44C2F" w:rsidRDefault="00510FC8" w:rsidP="00510FC8">
            <w:pPr>
              <w:rPr>
                <w:sz w:val="20"/>
                <w:szCs w:val="20"/>
              </w:rPr>
            </w:pPr>
            <w:r w:rsidRPr="00D44C2F">
              <w:rPr>
                <w:sz w:val="20"/>
                <w:szCs w:val="20"/>
              </w:rPr>
              <w:t>Program 3035 ZAŠTITA OD POŽARA I CIVILNA ZAŠTITA</w:t>
            </w:r>
          </w:p>
        </w:tc>
        <w:tc>
          <w:tcPr>
            <w:tcW w:w="1136" w:type="dxa"/>
            <w:shd w:val="clear" w:color="auto" w:fill="auto"/>
            <w:noWrap/>
            <w:vAlign w:val="center"/>
            <w:hideMark/>
          </w:tcPr>
          <w:p w14:paraId="17DF7C3A" w14:textId="2F00AAFD" w:rsidR="00510FC8" w:rsidRPr="00D44C2F" w:rsidRDefault="00510FC8" w:rsidP="00510FC8">
            <w:pPr>
              <w:jc w:val="right"/>
              <w:rPr>
                <w:sz w:val="20"/>
                <w:szCs w:val="20"/>
              </w:rPr>
            </w:pPr>
            <w:r w:rsidRPr="00D44C2F">
              <w:rPr>
                <w:sz w:val="20"/>
                <w:szCs w:val="20"/>
              </w:rPr>
              <w:t>1.608.450</w:t>
            </w:r>
          </w:p>
        </w:tc>
        <w:tc>
          <w:tcPr>
            <w:tcW w:w="1136" w:type="dxa"/>
            <w:shd w:val="clear" w:color="auto" w:fill="auto"/>
            <w:noWrap/>
            <w:vAlign w:val="center"/>
            <w:hideMark/>
          </w:tcPr>
          <w:p w14:paraId="73AD7AA9" w14:textId="77777777" w:rsidR="00510FC8" w:rsidRPr="00D44C2F" w:rsidRDefault="00510FC8" w:rsidP="00510FC8">
            <w:pPr>
              <w:jc w:val="right"/>
              <w:rPr>
                <w:sz w:val="20"/>
                <w:szCs w:val="20"/>
              </w:rPr>
            </w:pPr>
            <w:r w:rsidRPr="00D44C2F">
              <w:rPr>
                <w:sz w:val="20"/>
                <w:szCs w:val="20"/>
              </w:rPr>
              <w:t>665.450</w:t>
            </w:r>
          </w:p>
        </w:tc>
        <w:tc>
          <w:tcPr>
            <w:tcW w:w="1136" w:type="dxa"/>
            <w:shd w:val="clear" w:color="auto" w:fill="auto"/>
            <w:noWrap/>
            <w:vAlign w:val="center"/>
            <w:hideMark/>
          </w:tcPr>
          <w:p w14:paraId="61478B12" w14:textId="77777777" w:rsidR="00510FC8" w:rsidRPr="00D44C2F" w:rsidRDefault="00510FC8" w:rsidP="00510FC8">
            <w:pPr>
              <w:jc w:val="right"/>
              <w:rPr>
                <w:sz w:val="20"/>
                <w:szCs w:val="20"/>
              </w:rPr>
            </w:pPr>
            <w:r w:rsidRPr="00D44C2F">
              <w:rPr>
                <w:sz w:val="20"/>
                <w:szCs w:val="20"/>
              </w:rPr>
              <w:t>705.450</w:t>
            </w:r>
          </w:p>
        </w:tc>
      </w:tr>
      <w:tr w:rsidR="00D44C2F" w:rsidRPr="00D44C2F" w14:paraId="6C90106A" w14:textId="77777777" w:rsidTr="0049145E">
        <w:trPr>
          <w:trHeight w:val="255"/>
          <w:jc w:val="center"/>
        </w:trPr>
        <w:tc>
          <w:tcPr>
            <w:tcW w:w="6798" w:type="dxa"/>
            <w:shd w:val="clear" w:color="auto" w:fill="auto"/>
            <w:vAlign w:val="center"/>
            <w:hideMark/>
          </w:tcPr>
          <w:p w14:paraId="2922F995" w14:textId="77777777" w:rsidR="00510FC8" w:rsidRPr="00D44C2F" w:rsidRDefault="00510FC8" w:rsidP="00510FC8">
            <w:pPr>
              <w:rPr>
                <w:sz w:val="20"/>
                <w:szCs w:val="20"/>
              </w:rPr>
            </w:pPr>
            <w:r w:rsidRPr="00D44C2F">
              <w:rPr>
                <w:sz w:val="20"/>
                <w:szCs w:val="20"/>
              </w:rPr>
              <w:t>Program 6012 GOSPODARENJE STAMBENIM I  POSLOVNIM FONDOM</w:t>
            </w:r>
          </w:p>
        </w:tc>
        <w:tc>
          <w:tcPr>
            <w:tcW w:w="1136" w:type="dxa"/>
            <w:shd w:val="clear" w:color="auto" w:fill="auto"/>
            <w:noWrap/>
            <w:vAlign w:val="center"/>
            <w:hideMark/>
          </w:tcPr>
          <w:p w14:paraId="3DCD81B3" w14:textId="3E85E017" w:rsidR="00510FC8" w:rsidRPr="00D44C2F" w:rsidRDefault="00510FC8" w:rsidP="00510FC8">
            <w:pPr>
              <w:jc w:val="right"/>
              <w:rPr>
                <w:sz w:val="20"/>
                <w:szCs w:val="20"/>
              </w:rPr>
            </w:pPr>
            <w:r w:rsidRPr="00D44C2F">
              <w:rPr>
                <w:sz w:val="20"/>
                <w:szCs w:val="20"/>
              </w:rPr>
              <w:t>16.474.993</w:t>
            </w:r>
          </w:p>
        </w:tc>
        <w:tc>
          <w:tcPr>
            <w:tcW w:w="1136" w:type="dxa"/>
            <w:shd w:val="clear" w:color="auto" w:fill="auto"/>
            <w:noWrap/>
            <w:vAlign w:val="center"/>
            <w:hideMark/>
          </w:tcPr>
          <w:p w14:paraId="0FF58F31" w14:textId="77777777" w:rsidR="00510FC8" w:rsidRPr="00D44C2F" w:rsidRDefault="00510FC8" w:rsidP="00510FC8">
            <w:pPr>
              <w:jc w:val="right"/>
              <w:rPr>
                <w:sz w:val="20"/>
                <w:szCs w:val="20"/>
              </w:rPr>
            </w:pPr>
            <w:r w:rsidRPr="00D44C2F">
              <w:rPr>
                <w:sz w:val="20"/>
                <w:szCs w:val="20"/>
              </w:rPr>
              <w:t>17.483.912</w:t>
            </w:r>
          </w:p>
        </w:tc>
        <w:tc>
          <w:tcPr>
            <w:tcW w:w="1136" w:type="dxa"/>
            <w:shd w:val="clear" w:color="auto" w:fill="auto"/>
            <w:noWrap/>
            <w:vAlign w:val="center"/>
            <w:hideMark/>
          </w:tcPr>
          <w:p w14:paraId="5A82F223" w14:textId="77777777" w:rsidR="00510FC8" w:rsidRPr="00D44C2F" w:rsidRDefault="00510FC8" w:rsidP="00510FC8">
            <w:pPr>
              <w:jc w:val="right"/>
              <w:rPr>
                <w:sz w:val="20"/>
                <w:szCs w:val="20"/>
              </w:rPr>
            </w:pPr>
            <w:r w:rsidRPr="00D44C2F">
              <w:rPr>
                <w:sz w:val="20"/>
                <w:szCs w:val="20"/>
              </w:rPr>
              <w:t>11.948.282</w:t>
            </w:r>
          </w:p>
        </w:tc>
      </w:tr>
      <w:tr w:rsidR="00D44C2F" w:rsidRPr="00D44C2F" w14:paraId="2E8BAE40" w14:textId="77777777" w:rsidTr="0049145E">
        <w:trPr>
          <w:trHeight w:val="255"/>
          <w:jc w:val="center"/>
        </w:trPr>
        <w:tc>
          <w:tcPr>
            <w:tcW w:w="6798" w:type="dxa"/>
            <w:shd w:val="clear" w:color="auto" w:fill="auto"/>
            <w:vAlign w:val="center"/>
            <w:hideMark/>
          </w:tcPr>
          <w:p w14:paraId="6DD29B54" w14:textId="77777777" w:rsidR="00510FC8" w:rsidRPr="00D44C2F" w:rsidRDefault="00510FC8" w:rsidP="00510FC8">
            <w:pPr>
              <w:rPr>
                <w:sz w:val="20"/>
                <w:szCs w:val="20"/>
              </w:rPr>
            </w:pPr>
            <w:r w:rsidRPr="00D44C2F">
              <w:rPr>
                <w:sz w:val="20"/>
                <w:szCs w:val="20"/>
              </w:rPr>
              <w:t>Program 6040 OTKUP ZEMLJIŠTA</w:t>
            </w:r>
          </w:p>
        </w:tc>
        <w:tc>
          <w:tcPr>
            <w:tcW w:w="1136" w:type="dxa"/>
            <w:shd w:val="clear" w:color="auto" w:fill="auto"/>
            <w:noWrap/>
            <w:vAlign w:val="center"/>
            <w:hideMark/>
          </w:tcPr>
          <w:p w14:paraId="439DEA37" w14:textId="66BC833E" w:rsidR="00510FC8" w:rsidRPr="00D44C2F" w:rsidRDefault="00510FC8" w:rsidP="00510FC8">
            <w:pPr>
              <w:jc w:val="right"/>
              <w:rPr>
                <w:sz w:val="20"/>
                <w:szCs w:val="20"/>
              </w:rPr>
            </w:pPr>
            <w:r w:rsidRPr="00D44C2F">
              <w:rPr>
                <w:sz w:val="20"/>
                <w:szCs w:val="20"/>
              </w:rPr>
              <w:t>650.000</w:t>
            </w:r>
          </w:p>
        </w:tc>
        <w:tc>
          <w:tcPr>
            <w:tcW w:w="1136" w:type="dxa"/>
            <w:shd w:val="clear" w:color="auto" w:fill="auto"/>
            <w:noWrap/>
            <w:vAlign w:val="center"/>
            <w:hideMark/>
          </w:tcPr>
          <w:p w14:paraId="1C2F0DD5" w14:textId="77777777" w:rsidR="00510FC8" w:rsidRPr="00D44C2F" w:rsidRDefault="00510FC8" w:rsidP="00510FC8">
            <w:pPr>
              <w:jc w:val="right"/>
              <w:rPr>
                <w:sz w:val="20"/>
                <w:szCs w:val="20"/>
              </w:rPr>
            </w:pPr>
            <w:r w:rsidRPr="00D44C2F">
              <w:rPr>
                <w:sz w:val="20"/>
                <w:szCs w:val="20"/>
              </w:rPr>
              <w:t>500.000</w:t>
            </w:r>
          </w:p>
        </w:tc>
        <w:tc>
          <w:tcPr>
            <w:tcW w:w="1136" w:type="dxa"/>
            <w:shd w:val="clear" w:color="auto" w:fill="auto"/>
            <w:noWrap/>
            <w:vAlign w:val="center"/>
            <w:hideMark/>
          </w:tcPr>
          <w:p w14:paraId="543273A7" w14:textId="77777777" w:rsidR="00510FC8" w:rsidRPr="00D44C2F" w:rsidRDefault="00510FC8" w:rsidP="00510FC8">
            <w:pPr>
              <w:jc w:val="right"/>
              <w:rPr>
                <w:sz w:val="20"/>
                <w:szCs w:val="20"/>
              </w:rPr>
            </w:pPr>
            <w:r w:rsidRPr="00D44C2F">
              <w:rPr>
                <w:sz w:val="20"/>
                <w:szCs w:val="20"/>
              </w:rPr>
              <w:t>550.000</w:t>
            </w:r>
          </w:p>
        </w:tc>
      </w:tr>
      <w:tr w:rsidR="00D44C2F" w:rsidRPr="00D44C2F" w14:paraId="53F905EF" w14:textId="77777777" w:rsidTr="0049145E">
        <w:trPr>
          <w:trHeight w:val="255"/>
          <w:jc w:val="center"/>
        </w:trPr>
        <w:tc>
          <w:tcPr>
            <w:tcW w:w="6798" w:type="dxa"/>
            <w:shd w:val="clear" w:color="auto" w:fill="auto"/>
            <w:vAlign w:val="center"/>
            <w:hideMark/>
          </w:tcPr>
          <w:p w14:paraId="3FA8AC42" w14:textId="77777777" w:rsidR="00510FC8" w:rsidRPr="00D44C2F" w:rsidRDefault="00510FC8" w:rsidP="00510FC8">
            <w:pPr>
              <w:rPr>
                <w:sz w:val="20"/>
                <w:szCs w:val="20"/>
              </w:rPr>
            </w:pPr>
            <w:r w:rsidRPr="00D44C2F">
              <w:rPr>
                <w:sz w:val="20"/>
                <w:szCs w:val="20"/>
              </w:rPr>
              <w:t>Program 6050 OSTALI KOMUNALNI POSLOVI</w:t>
            </w:r>
          </w:p>
        </w:tc>
        <w:tc>
          <w:tcPr>
            <w:tcW w:w="1136" w:type="dxa"/>
            <w:shd w:val="clear" w:color="auto" w:fill="auto"/>
            <w:noWrap/>
            <w:vAlign w:val="center"/>
            <w:hideMark/>
          </w:tcPr>
          <w:p w14:paraId="44E5461B" w14:textId="51B2F3E0" w:rsidR="00510FC8" w:rsidRPr="00D44C2F" w:rsidRDefault="00510FC8" w:rsidP="00510FC8">
            <w:pPr>
              <w:jc w:val="right"/>
              <w:rPr>
                <w:sz w:val="20"/>
                <w:szCs w:val="20"/>
              </w:rPr>
            </w:pPr>
            <w:r w:rsidRPr="00D44C2F">
              <w:rPr>
                <w:sz w:val="20"/>
                <w:szCs w:val="20"/>
              </w:rPr>
              <w:t>333.525</w:t>
            </w:r>
          </w:p>
        </w:tc>
        <w:tc>
          <w:tcPr>
            <w:tcW w:w="1136" w:type="dxa"/>
            <w:shd w:val="clear" w:color="auto" w:fill="auto"/>
            <w:noWrap/>
            <w:vAlign w:val="center"/>
            <w:hideMark/>
          </w:tcPr>
          <w:p w14:paraId="2ABF4364" w14:textId="77777777" w:rsidR="00510FC8" w:rsidRPr="00D44C2F" w:rsidRDefault="00510FC8" w:rsidP="00510FC8">
            <w:pPr>
              <w:jc w:val="right"/>
              <w:rPr>
                <w:sz w:val="20"/>
                <w:szCs w:val="20"/>
              </w:rPr>
            </w:pPr>
            <w:r w:rsidRPr="00D44C2F">
              <w:rPr>
                <w:sz w:val="20"/>
                <w:szCs w:val="20"/>
              </w:rPr>
              <w:t>322.525</w:t>
            </w:r>
          </w:p>
        </w:tc>
        <w:tc>
          <w:tcPr>
            <w:tcW w:w="1136" w:type="dxa"/>
            <w:shd w:val="clear" w:color="auto" w:fill="auto"/>
            <w:noWrap/>
            <w:vAlign w:val="center"/>
            <w:hideMark/>
          </w:tcPr>
          <w:p w14:paraId="0689150B" w14:textId="77777777" w:rsidR="00510FC8" w:rsidRPr="00D44C2F" w:rsidRDefault="00510FC8" w:rsidP="00510FC8">
            <w:pPr>
              <w:jc w:val="right"/>
              <w:rPr>
                <w:sz w:val="20"/>
                <w:szCs w:val="20"/>
              </w:rPr>
            </w:pPr>
            <w:r w:rsidRPr="00D44C2F">
              <w:rPr>
                <w:sz w:val="20"/>
                <w:szCs w:val="20"/>
              </w:rPr>
              <w:t>327.525</w:t>
            </w:r>
          </w:p>
        </w:tc>
      </w:tr>
      <w:tr w:rsidR="00D44C2F" w:rsidRPr="00D44C2F" w14:paraId="2F28AFB6" w14:textId="77777777" w:rsidTr="0049145E">
        <w:trPr>
          <w:trHeight w:val="255"/>
          <w:jc w:val="center"/>
        </w:trPr>
        <w:tc>
          <w:tcPr>
            <w:tcW w:w="6798" w:type="dxa"/>
            <w:shd w:val="clear" w:color="auto" w:fill="auto"/>
            <w:vAlign w:val="center"/>
            <w:hideMark/>
          </w:tcPr>
          <w:p w14:paraId="136591D8" w14:textId="77777777" w:rsidR="00510FC8" w:rsidRPr="00D44C2F" w:rsidRDefault="00510FC8" w:rsidP="00510FC8">
            <w:pPr>
              <w:rPr>
                <w:sz w:val="20"/>
                <w:szCs w:val="20"/>
              </w:rPr>
            </w:pPr>
            <w:r w:rsidRPr="00D44C2F">
              <w:rPr>
                <w:sz w:val="20"/>
                <w:szCs w:val="20"/>
              </w:rPr>
              <w:t>Program 6055 IZGRADNJA I ODRŽAVANJE STAMBENIH OBJEKATA</w:t>
            </w:r>
          </w:p>
        </w:tc>
        <w:tc>
          <w:tcPr>
            <w:tcW w:w="1136" w:type="dxa"/>
            <w:shd w:val="clear" w:color="auto" w:fill="auto"/>
            <w:noWrap/>
            <w:vAlign w:val="center"/>
            <w:hideMark/>
          </w:tcPr>
          <w:p w14:paraId="3A98D426" w14:textId="7028C93A" w:rsidR="00510FC8" w:rsidRPr="00D44C2F" w:rsidRDefault="00510FC8" w:rsidP="00510FC8">
            <w:pPr>
              <w:jc w:val="right"/>
              <w:rPr>
                <w:sz w:val="20"/>
                <w:szCs w:val="20"/>
              </w:rPr>
            </w:pPr>
            <w:r w:rsidRPr="00D44C2F">
              <w:rPr>
                <w:sz w:val="20"/>
                <w:szCs w:val="20"/>
              </w:rPr>
              <w:t>6.650</w:t>
            </w:r>
          </w:p>
        </w:tc>
        <w:tc>
          <w:tcPr>
            <w:tcW w:w="1136" w:type="dxa"/>
            <w:shd w:val="clear" w:color="auto" w:fill="auto"/>
            <w:noWrap/>
            <w:vAlign w:val="center"/>
            <w:hideMark/>
          </w:tcPr>
          <w:p w14:paraId="140F96FD" w14:textId="77777777" w:rsidR="00510FC8" w:rsidRPr="00D44C2F" w:rsidRDefault="00510FC8" w:rsidP="00510FC8">
            <w:pPr>
              <w:jc w:val="right"/>
              <w:rPr>
                <w:sz w:val="20"/>
                <w:szCs w:val="20"/>
              </w:rPr>
            </w:pPr>
            <w:r w:rsidRPr="00D44C2F">
              <w:rPr>
                <w:sz w:val="20"/>
                <w:szCs w:val="20"/>
              </w:rPr>
              <w:t>6.650</w:t>
            </w:r>
          </w:p>
        </w:tc>
        <w:tc>
          <w:tcPr>
            <w:tcW w:w="1136" w:type="dxa"/>
            <w:shd w:val="clear" w:color="auto" w:fill="auto"/>
            <w:noWrap/>
            <w:vAlign w:val="center"/>
            <w:hideMark/>
          </w:tcPr>
          <w:p w14:paraId="352031F1" w14:textId="77777777" w:rsidR="00510FC8" w:rsidRPr="00D44C2F" w:rsidRDefault="00510FC8" w:rsidP="00510FC8">
            <w:pPr>
              <w:jc w:val="right"/>
              <w:rPr>
                <w:sz w:val="20"/>
                <w:szCs w:val="20"/>
              </w:rPr>
            </w:pPr>
            <w:r w:rsidRPr="00D44C2F">
              <w:rPr>
                <w:sz w:val="20"/>
                <w:szCs w:val="20"/>
              </w:rPr>
              <w:t>6.650</w:t>
            </w:r>
          </w:p>
        </w:tc>
      </w:tr>
      <w:tr w:rsidR="00D44C2F" w:rsidRPr="00D44C2F" w14:paraId="480B1368" w14:textId="77777777" w:rsidTr="0049145E">
        <w:trPr>
          <w:trHeight w:val="255"/>
          <w:jc w:val="center"/>
        </w:trPr>
        <w:tc>
          <w:tcPr>
            <w:tcW w:w="6798" w:type="dxa"/>
            <w:shd w:val="clear" w:color="auto" w:fill="auto"/>
            <w:vAlign w:val="center"/>
            <w:hideMark/>
          </w:tcPr>
          <w:p w14:paraId="46E9A5B2" w14:textId="77777777" w:rsidR="00510FC8" w:rsidRPr="00D44C2F" w:rsidRDefault="00510FC8" w:rsidP="00510FC8">
            <w:pPr>
              <w:rPr>
                <w:sz w:val="20"/>
                <w:szCs w:val="20"/>
              </w:rPr>
            </w:pPr>
            <w:r w:rsidRPr="00D44C2F">
              <w:rPr>
                <w:sz w:val="20"/>
                <w:szCs w:val="20"/>
              </w:rPr>
              <w:t>Program 6060 PRIPREMA PROJEKTNE DOKUMENTACIJE</w:t>
            </w:r>
          </w:p>
        </w:tc>
        <w:tc>
          <w:tcPr>
            <w:tcW w:w="1136" w:type="dxa"/>
            <w:shd w:val="clear" w:color="auto" w:fill="auto"/>
            <w:noWrap/>
            <w:vAlign w:val="center"/>
            <w:hideMark/>
          </w:tcPr>
          <w:p w14:paraId="0C866992" w14:textId="49E6786D" w:rsidR="00510FC8" w:rsidRPr="00D44C2F" w:rsidRDefault="00510FC8" w:rsidP="00510FC8">
            <w:pPr>
              <w:jc w:val="right"/>
              <w:rPr>
                <w:sz w:val="20"/>
                <w:szCs w:val="20"/>
              </w:rPr>
            </w:pPr>
            <w:r w:rsidRPr="00D44C2F">
              <w:rPr>
                <w:sz w:val="20"/>
                <w:szCs w:val="20"/>
              </w:rPr>
              <w:t>137.000</w:t>
            </w:r>
          </w:p>
        </w:tc>
        <w:tc>
          <w:tcPr>
            <w:tcW w:w="1136" w:type="dxa"/>
            <w:shd w:val="clear" w:color="auto" w:fill="auto"/>
            <w:noWrap/>
            <w:vAlign w:val="center"/>
            <w:hideMark/>
          </w:tcPr>
          <w:p w14:paraId="1B8CB998" w14:textId="77777777" w:rsidR="00510FC8" w:rsidRPr="00D44C2F" w:rsidRDefault="00510FC8" w:rsidP="00510FC8">
            <w:pPr>
              <w:jc w:val="right"/>
              <w:rPr>
                <w:sz w:val="20"/>
                <w:szCs w:val="20"/>
              </w:rPr>
            </w:pPr>
            <w:r w:rsidRPr="00D44C2F">
              <w:rPr>
                <w:sz w:val="20"/>
                <w:szCs w:val="20"/>
              </w:rPr>
              <w:t>26.000</w:t>
            </w:r>
          </w:p>
        </w:tc>
        <w:tc>
          <w:tcPr>
            <w:tcW w:w="1136" w:type="dxa"/>
            <w:shd w:val="clear" w:color="auto" w:fill="auto"/>
            <w:noWrap/>
            <w:vAlign w:val="center"/>
            <w:hideMark/>
          </w:tcPr>
          <w:p w14:paraId="00B8AE80" w14:textId="77777777" w:rsidR="00510FC8" w:rsidRPr="00D44C2F" w:rsidRDefault="00510FC8" w:rsidP="00510FC8">
            <w:pPr>
              <w:jc w:val="right"/>
              <w:rPr>
                <w:sz w:val="20"/>
                <w:szCs w:val="20"/>
              </w:rPr>
            </w:pPr>
            <w:r w:rsidRPr="00D44C2F">
              <w:rPr>
                <w:sz w:val="20"/>
                <w:szCs w:val="20"/>
              </w:rPr>
              <w:t>26.000</w:t>
            </w:r>
          </w:p>
        </w:tc>
      </w:tr>
      <w:tr w:rsidR="00D44C2F" w:rsidRPr="00D44C2F" w14:paraId="21AD2713" w14:textId="77777777" w:rsidTr="0049145E">
        <w:trPr>
          <w:trHeight w:val="255"/>
          <w:jc w:val="center"/>
        </w:trPr>
        <w:tc>
          <w:tcPr>
            <w:tcW w:w="6798" w:type="dxa"/>
            <w:shd w:val="clear" w:color="auto" w:fill="auto"/>
            <w:vAlign w:val="center"/>
            <w:hideMark/>
          </w:tcPr>
          <w:p w14:paraId="6BF44B61" w14:textId="77777777" w:rsidR="00510FC8" w:rsidRPr="00D44C2F" w:rsidRDefault="00510FC8" w:rsidP="00510FC8">
            <w:pPr>
              <w:rPr>
                <w:sz w:val="20"/>
                <w:szCs w:val="20"/>
              </w:rPr>
            </w:pPr>
            <w:r w:rsidRPr="00D44C2F">
              <w:rPr>
                <w:sz w:val="20"/>
                <w:szCs w:val="20"/>
              </w:rPr>
              <w:t>Program 7030 PROSTORNI PLANOVI</w:t>
            </w:r>
          </w:p>
        </w:tc>
        <w:tc>
          <w:tcPr>
            <w:tcW w:w="1136" w:type="dxa"/>
            <w:shd w:val="clear" w:color="auto" w:fill="auto"/>
            <w:noWrap/>
            <w:vAlign w:val="center"/>
            <w:hideMark/>
          </w:tcPr>
          <w:p w14:paraId="15FCC24D" w14:textId="7E18870A" w:rsidR="00510FC8" w:rsidRPr="00D44C2F" w:rsidRDefault="00510FC8" w:rsidP="00510FC8">
            <w:pPr>
              <w:jc w:val="right"/>
              <w:rPr>
                <w:sz w:val="20"/>
                <w:szCs w:val="20"/>
              </w:rPr>
            </w:pPr>
            <w:r w:rsidRPr="00D44C2F">
              <w:rPr>
                <w:sz w:val="20"/>
                <w:szCs w:val="20"/>
              </w:rPr>
              <w:t>342.750</w:t>
            </w:r>
          </w:p>
        </w:tc>
        <w:tc>
          <w:tcPr>
            <w:tcW w:w="1136" w:type="dxa"/>
            <w:shd w:val="clear" w:color="auto" w:fill="auto"/>
            <w:noWrap/>
            <w:vAlign w:val="center"/>
            <w:hideMark/>
          </w:tcPr>
          <w:p w14:paraId="1CB6B368" w14:textId="77777777" w:rsidR="00510FC8" w:rsidRPr="00D44C2F" w:rsidRDefault="00510FC8" w:rsidP="00510FC8">
            <w:pPr>
              <w:jc w:val="right"/>
              <w:rPr>
                <w:sz w:val="20"/>
                <w:szCs w:val="20"/>
              </w:rPr>
            </w:pPr>
            <w:r w:rsidRPr="00D44C2F">
              <w:rPr>
                <w:sz w:val="20"/>
                <w:szCs w:val="20"/>
              </w:rPr>
              <w:t>232.500</w:t>
            </w:r>
          </w:p>
        </w:tc>
        <w:tc>
          <w:tcPr>
            <w:tcW w:w="1136" w:type="dxa"/>
            <w:shd w:val="clear" w:color="auto" w:fill="auto"/>
            <w:noWrap/>
            <w:vAlign w:val="center"/>
            <w:hideMark/>
          </w:tcPr>
          <w:p w14:paraId="280D4F6F" w14:textId="77777777" w:rsidR="00510FC8" w:rsidRPr="00D44C2F" w:rsidRDefault="00510FC8" w:rsidP="00510FC8">
            <w:pPr>
              <w:jc w:val="right"/>
              <w:rPr>
                <w:sz w:val="20"/>
                <w:szCs w:val="20"/>
              </w:rPr>
            </w:pPr>
            <w:r w:rsidRPr="00D44C2F">
              <w:rPr>
                <w:sz w:val="20"/>
                <w:szCs w:val="20"/>
              </w:rPr>
              <w:t>222.500</w:t>
            </w:r>
          </w:p>
        </w:tc>
      </w:tr>
      <w:tr w:rsidR="00D44C2F" w:rsidRPr="00D44C2F" w14:paraId="66BB3CFD" w14:textId="77777777" w:rsidTr="0049145E">
        <w:trPr>
          <w:trHeight w:val="255"/>
          <w:jc w:val="center"/>
        </w:trPr>
        <w:tc>
          <w:tcPr>
            <w:tcW w:w="6798" w:type="dxa"/>
            <w:shd w:val="clear" w:color="auto" w:fill="auto"/>
            <w:vAlign w:val="center"/>
            <w:hideMark/>
          </w:tcPr>
          <w:p w14:paraId="0AC0BDE7" w14:textId="77777777" w:rsidR="00510FC8" w:rsidRPr="00D44C2F" w:rsidRDefault="00510FC8" w:rsidP="00510FC8">
            <w:pPr>
              <w:rPr>
                <w:sz w:val="20"/>
                <w:szCs w:val="20"/>
              </w:rPr>
            </w:pPr>
            <w:r w:rsidRPr="00D44C2F">
              <w:rPr>
                <w:sz w:val="20"/>
                <w:szCs w:val="20"/>
              </w:rPr>
              <w:t>Program 7050 IZRADA STRATEŠKIH DOKUMENATA GRADA SAMOBORA</w:t>
            </w:r>
          </w:p>
        </w:tc>
        <w:tc>
          <w:tcPr>
            <w:tcW w:w="1136" w:type="dxa"/>
            <w:shd w:val="clear" w:color="auto" w:fill="auto"/>
            <w:noWrap/>
            <w:vAlign w:val="center"/>
            <w:hideMark/>
          </w:tcPr>
          <w:p w14:paraId="1F41EAA9" w14:textId="68AE8E26" w:rsidR="00510FC8" w:rsidRPr="00D44C2F" w:rsidRDefault="00510FC8" w:rsidP="00510FC8">
            <w:pPr>
              <w:jc w:val="right"/>
              <w:rPr>
                <w:sz w:val="20"/>
                <w:szCs w:val="20"/>
              </w:rPr>
            </w:pPr>
            <w:r w:rsidRPr="00D44C2F">
              <w:rPr>
                <w:sz w:val="20"/>
                <w:szCs w:val="20"/>
              </w:rPr>
              <w:t>20.000</w:t>
            </w:r>
          </w:p>
        </w:tc>
        <w:tc>
          <w:tcPr>
            <w:tcW w:w="1136" w:type="dxa"/>
            <w:shd w:val="clear" w:color="auto" w:fill="auto"/>
            <w:noWrap/>
            <w:vAlign w:val="center"/>
            <w:hideMark/>
          </w:tcPr>
          <w:p w14:paraId="3ED42186" w14:textId="77777777" w:rsidR="00510FC8" w:rsidRPr="00D44C2F" w:rsidRDefault="00510FC8" w:rsidP="00510FC8">
            <w:pPr>
              <w:jc w:val="right"/>
              <w:rPr>
                <w:sz w:val="20"/>
                <w:szCs w:val="20"/>
              </w:rPr>
            </w:pPr>
            <w:r w:rsidRPr="00D44C2F">
              <w:rPr>
                <w:sz w:val="20"/>
                <w:szCs w:val="20"/>
              </w:rPr>
              <w:t>30.000</w:t>
            </w:r>
          </w:p>
        </w:tc>
        <w:tc>
          <w:tcPr>
            <w:tcW w:w="1136" w:type="dxa"/>
            <w:shd w:val="clear" w:color="auto" w:fill="auto"/>
            <w:noWrap/>
            <w:vAlign w:val="center"/>
            <w:hideMark/>
          </w:tcPr>
          <w:p w14:paraId="6B16DA22" w14:textId="77777777" w:rsidR="00510FC8" w:rsidRPr="00D44C2F" w:rsidRDefault="00510FC8" w:rsidP="00510FC8">
            <w:pPr>
              <w:jc w:val="right"/>
              <w:rPr>
                <w:sz w:val="20"/>
                <w:szCs w:val="20"/>
              </w:rPr>
            </w:pPr>
            <w:r w:rsidRPr="00D44C2F">
              <w:rPr>
                <w:sz w:val="20"/>
                <w:szCs w:val="20"/>
              </w:rPr>
              <w:t>30.000</w:t>
            </w:r>
          </w:p>
        </w:tc>
      </w:tr>
      <w:tr w:rsidR="00D44C2F" w:rsidRPr="00D44C2F" w14:paraId="1AF8A324" w14:textId="77777777" w:rsidTr="0049145E">
        <w:trPr>
          <w:trHeight w:val="255"/>
          <w:jc w:val="center"/>
        </w:trPr>
        <w:tc>
          <w:tcPr>
            <w:tcW w:w="6798" w:type="dxa"/>
            <w:shd w:val="clear" w:color="000000" w:fill="E7E6E6"/>
            <w:vAlign w:val="center"/>
            <w:hideMark/>
          </w:tcPr>
          <w:p w14:paraId="381FB2D1" w14:textId="77777777" w:rsidR="00872879" w:rsidRPr="00D44C2F" w:rsidRDefault="00872879" w:rsidP="00872879">
            <w:pPr>
              <w:rPr>
                <w:b/>
                <w:bCs/>
                <w:sz w:val="20"/>
                <w:szCs w:val="20"/>
              </w:rPr>
            </w:pPr>
            <w:r w:rsidRPr="00D44C2F">
              <w:rPr>
                <w:b/>
                <w:bCs/>
                <w:sz w:val="20"/>
                <w:szCs w:val="20"/>
              </w:rPr>
              <w:t>Glava 00330 JAVNA VATROGASNA POSTROJBA GRADA SAMOBORA</w:t>
            </w:r>
          </w:p>
        </w:tc>
        <w:tc>
          <w:tcPr>
            <w:tcW w:w="1136" w:type="dxa"/>
            <w:shd w:val="clear" w:color="000000" w:fill="E7E6E6"/>
            <w:noWrap/>
            <w:vAlign w:val="center"/>
            <w:hideMark/>
          </w:tcPr>
          <w:p w14:paraId="331BCDE6" w14:textId="77777777" w:rsidR="00872879" w:rsidRPr="00D44C2F" w:rsidRDefault="00872879" w:rsidP="00872879">
            <w:pPr>
              <w:jc w:val="right"/>
              <w:rPr>
                <w:b/>
                <w:bCs/>
                <w:sz w:val="20"/>
                <w:szCs w:val="20"/>
              </w:rPr>
            </w:pPr>
            <w:r w:rsidRPr="00D44C2F">
              <w:rPr>
                <w:b/>
                <w:bCs/>
                <w:sz w:val="20"/>
                <w:szCs w:val="20"/>
              </w:rPr>
              <w:t>1.389.255</w:t>
            </w:r>
          </w:p>
        </w:tc>
        <w:tc>
          <w:tcPr>
            <w:tcW w:w="1136" w:type="dxa"/>
            <w:shd w:val="clear" w:color="000000" w:fill="E7E6E6"/>
            <w:noWrap/>
            <w:vAlign w:val="center"/>
            <w:hideMark/>
          </w:tcPr>
          <w:p w14:paraId="4CB6BF74" w14:textId="77777777" w:rsidR="00872879" w:rsidRPr="00D44C2F" w:rsidRDefault="00872879" w:rsidP="00872879">
            <w:pPr>
              <w:jc w:val="right"/>
              <w:rPr>
                <w:b/>
                <w:bCs/>
                <w:sz w:val="20"/>
                <w:szCs w:val="20"/>
              </w:rPr>
            </w:pPr>
            <w:r w:rsidRPr="00D44C2F">
              <w:rPr>
                <w:b/>
                <w:bCs/>
                <w:sz w:val="20"/>
                <w:szCs w:val="20"/>
              </w:rPr>
              <w:t>1.390.636</w:t>
            </w:r>
          </w:p>
        </w:tc>
        <w:tc>
          <w:tcPr>
            <w:tcW w:w="1136" w:type="dxa"/>
            <w:shd w:val="clear" w:color="000000" w:fill="E7E6E6"/>
            <w:noWrap/>
            <w:vAlign w:val="center"/>
            <w:hideMark/>
          </w:tcPr>
          <w:p w14:paraId="19DBA93F" w14:textId="77777777" w:rsidR="00872879" w:rsidRPr="00D44C2F" w:rsidRDefault="00872879" w:rsidP="00872879">
            <w:pPr>
              <w:jc w:val="right"/>
              <w:rPr>
                <w:b/>
                <w:bCs/>
                <w:sz w:val="20"/>
                <w:szCs w:val="20"/>
              </w:rPr>
            </w:pPr>
            <w:r w:rsidRPr="00D44C2F">
              <w:rPr>
                <w:b/>
                <w:bCs/>
                <w:sz w:val="20"/>
                <w:szCs w:val="20"/>
              </w:rPr>
              <w:t>1.399.014</w:t>
            </w:r>
          </w:p>
        </w:tc>
      </w:tr>
      <w:tr w:rsidR="00D44C2F" w:rsidRPr="00D44C2F" w14:paraId="1DF353EC" w14:textId="77777777" w:rsidTr="0049145E">
        <w:trPr>
          <w:trHeight w:val="255"/>
          <w:jc w:val="center"/>
        </w:trPr>
        <w:tc>
          <w:tcPr>
            <w:tcW w:w="6798" w:type="dxa"/>
            <w:shd w:val="clear" w:color="auto" w:fill="auto"/>
            <w:noWrap/>
            <w:vAlign w:val="center"/>
            <w:hideMark/>
          </w:tcPr>
          <w:p w14:paraId="4F9759F8" w14:textId="77777777" w:rsidR="00872879" w:rsidRPr="00D44C2F" w:rsidRDefault="00872879" w:rsidP="00872879">
            <w:pPr>
              <w:rPr>
                <w:b/>
                <w:bCs/>
                <w:sz w:val="20"/>
                <w:szCs w:val="20"/>
              </w:rPr>
            </w:pPr>
            <w:r w:rsidRPr="00D44C2F">
              <w:rPr>
                <w:b/>
                <w:bCs/>
                <w:sz w:val="20"/>
                <w:szCs w:val="20"/>
              </w:rPr>
              <w:t>27126 Javna vatrogasna postrojba Grada Samobora</w:t>
            </w:r>
          </w:p>
        </w:tc>
        <w:tc>
          <w:tcPr>
            <w:tcW w:w="1136" w:type="dxa"/>
            <w:shd w:val="clear" w:color="auto" w:fill="auto"/>
            <w:noWrap/>
            <w:vAlign w:val="center"/>
            <w:hideMark/>
          </w:tcPr>
          <w:p w14:paraId="7C635A47" w14:textId="77777777" w:rsidR="00872879" w:rsidRPr="00D44C2F" w:rsidRDefault="00872879" w:rsidP="00872879">
            <w:pPr>
              <w:jc w:val="right"/>
              <w:rPr>
                <w:b/>
                <w:bCs/>
                <w:sz w:val="20"/>
                <w:szCs w:val="20"/>
              </w:rPr>
            </w:pPr>
            <w:r w:rsidRPr="00D44C2F">
              <w:rPr>
                <w:b/>
                <w:bCs/>
                <w:sz w:val="20"/>
                <w:szCs w:val="20"/>
              </w:rPr>
              <w:t>1.389.255</w:t>
            </w:r>
          </w:p>
        </w:tc>
        <w:tc>
          <w:tcPr>
            <w:tcW w:w="1136" w:type="dxa"/>
            <w:shd w:val="clear" w:color="auto" w:fill="auto"/>
            <w:noWrap/>
            <w:vAlign w:val="center"/>
            <w:hideMark/>
          </w:tcPr>
          <w:p w14:paraId="0A8B582C" w14:textId="77777777" w:rsidR="00872879" w:rsidRPr="00D44C2F" w:rsidRDefault="00872879" w:rsidP="00872879">
            <w:pPr>
              <w:jc w:val="right"/>
              <w:rPr>
                <w:b/>
                <w:bCs/>
                <w:sz w:val="20"/>
                <w:szCs w:val="20"/>
              </w:rPr>
            </w:pPr>
            <w:r w:rsidRPr="00D44C2F">
              <w:rPr>
                <w:b/>
                <w:bCs/>
                <w:sz w:val="20"/>
                <w:szCs w:val="20"/>
              </w:rPr>
              <w:t>1.390.636</w:t>
            </w:r>
          </w:p>
        </w:tc>
        <w:tc>
          <w:tcPr>
            <w:tcW w:w="1136" w:type="dxa"/>
            <w:shd w:val="clear" w:color="auto" w:fill="auto"/>
            <w:noWrap/>
            <w:vAlign w:val="center"/>
            <w:hideMark/>
          </w:tcPr>
          <w:p w14:paraId="1EC2458F" w14:textId="77777777" w:rsidR="00872879" w:rsidRPr="00D44C2F" w:rsidRDefault="00872879" w:rsidP="00872879">
            <w:pPr>
              <w:jc w:val="right"/>
              <w:rPr>
                <w:b/>
                <w:bCs/>
                <w:sz w:val="20"/>
                <w:szCs w:val="20"/>
              </w:rPr>
            </w:pPr>
            <w:r w:rsidRPr="00D44C2F">
              <w:rPr>
                <w:b/>
                <w:bCs/>
                <w:sz w:val="20"/>
                <w:szCs w:val="20"/>
              </w:rPr>
              <w:t>1.399.014</w:t>
            </w:r>
          </w:p>
        </w:tc>
      </w:tr>
      <w:tr w:rsidR="00D44C2F" w:rsidRPr="00D44C2F" w14:paraId="0E2E8319" w14:textId="77777777" w:rsidTr="0049145E">
        <w:trPr>
          <w:trHeight w:val="255"/>
          <w:jc w:val="center"/>
        </w:trPr>
        <w:tc>
          <w:tcPr>
            <w:tcW w:w="6798" w:type="dxa"/>
            <w:shd w:val="clear" w:color="auto" w:fill="auto"/>
            <w:noWrap/>
            <w:vAlign w:val="center"/>
            <w:hideMark/>
          </w:tcPr>
          <w:p w14:paraId="1AE73777" w14:textId="77777777" w:rsidR="00872879" w:rsidRPr="00D44C2F" w:rsidRDefault="00872879" w:rsidP="00872879">
            <w:pPr>
              <w:rPr>
                <w:sz w:val="20"/>
                <w:szCs w:val="20"/>
              </w:rPr>
            </w:pPr>
            <w:r w:rsidRPr="00D44C2F">
              <w:rPr>
                <w:sz w:val="20"/>
                <w:szCs w:val="20"/>
              </w:rPr>
              <w:t>Program 3035 ZAŠTITA OD POŽARA I CIVILNA ZAŠTITA</w:t>
            </w:r>
          </w:p>
        </w:tc>
        <w:tc>
          <w:tcPr>
            <w:tcW w:w="1136" w:type="dxa"/>
            <w:shd w:val="clear" w:color="auto" w:fill="auto"/>
            <w:noWrap/>
            <w:vAlign w:val="center"/>
            <w:hideMark/>
          </w:tcPr>
          <w:p w14:paraId="33478295" w14:textId="77777777" w:rsidR="00872879" w:rsidRPr="00D44C2F" w:rsidRDefault="00872879" w:rsidP="00872879">
            <w:pPr>
              <w:jc w:val="right"/>
              <w:rPr>
                <w:sz w:val="20"/>
                <w:szCs w:val="20"/>
              </w:rPr>
            </w:pPr>
            <w:r w:rsidRPr="00D44C2F">
              <w:rPr>
                <w:sz w:val="20"/>
                <w:szCs w:val="20"/>
              </w:rPr>
              <w:t>1.389.255</w:t>
            </w:r>
          </w:p>
        </w:tc>
        <w:tc>
          <w:tcPr>
            <w:tcW w:w="1136" w:type="dxa"/>
            <w:shd w:val="clear" w:color="auto" w:fill="auto"/>
            <w:noWrap/>
            <w:vAlign w:val="center"/>
            <w:hideMark/>
          </w:tcPr>
          <w:p w14:paraId="59696A5D" w14:textId="77777777" w:rsidR="00872879" w:rsidRPr="00D44C2F" w:rsidRDefault="00872879" w:rsidP="00872879">
            <w:pPr>
              <w:jc w:val="right"/>
              <w:rPr>
                <w:sz w:val="20"/>
                <w:szCs w:val="20"/>
              </w:rPr>
            </w:pPr>
            <w:r w:rsidRPr="00D44C2F">
              <w:rPr>
                <w:sz w:val="20"/>
                <w:szCs w:val="20"/>
              </w:rPr>
              <w:t>1.390.636</w:t>
            </w:r>
          </w:p>
        </w:tc>
        <w:tc>
          <w:tcPr>
            <w:tcW w:w="1136" w:type="dxa"/>
            <w:shd w:val="clear" w:color="auto" w:fill="auto"/>
            <w:noWrap/>
            <w:vAlign w:val="center"/>
            <w:hideMark/>
          </w:tcPr>
          <w:p w14:paraId="3C2262A1" w14:textId="77777777" w:rsidR="00872879" w:rsidRPr="00D44C2F" w:rsidRDefault="00872879" w:rsidP="00872879">
            <w:pPr>
              <w:jc w:val="right"/>
              <w:rPr>
                <w:sz w:val="20"/>
                <w:szCs w:val="20"/>
              </w:rPr>
            </w:pPr>
            <w:r w:rsidRPr="00D44C2F">
              <w:rPr>
                <w:sz w:val="20"/>
                <w:szCs w:val="20"/>
              </w:rPr>
              <w:t>1.399.014</w:t>
            </w:r>
          </w:p>
        </w:tc>
      </w:tr>
    </w:tbl>
    <w:p w14:paraId="2C1F8E8C" w14:textId="77777777" w:rsidR="005B0CAC" w:rsidRPr="00D44C2F" w:rsidRDefault="005B0CAC" w:rsidP="001551F2">
      <w:pPr>
        <w:pStyle w:val="Bezproreda"/>
        <w:jc w:val="both"/>
        <w:rPr>
          <w:lang w:val="hr-HR"/>
        </w:rPr>
      </w:pPr>
    </w:p>
    <w:p w14:paraId="11809478" w14:textId="0582B98B" w:rsidR="001551F2" w:rsidRPr="00D44C2F" w:rsidRDefault="001551F2" w:rsidP="001551F2">
      <w:pPr>
        <w:jc w:val="both"/>
        <w:rPr>
          <w:rFonts w:eastAsiaTheme="minorHAnsi"/>
          <w:b/>
          <w:bCs/>
          <w:szCs w:val="22"/>
          <w:lang w:eastAsia="en-US"/>
        </w:rPr>
      </w:pPr>
      <w:r w:rsidRPr="00D44C2F">
        <w:rPr>
          <w:rFonts w:eastAsiaTheme="minorHAnsi"/>
          <w:b/>
          <w:bCs/>
          <w:szCs w:val="22"/>
          <w:lang w:eastAsia="en-US"/>
        </w:rPr>
        <w:t>RAZDJEL 003 UPRAVNI ODJEL ZA GOSPODARSTVO, RAZVOJ I PROJEKTE EUROPSKE UNIJE</w:t>
      </w:r>
    </w:p>
    <w:p w14:paraId="4B77A717" w14:textId="77777777" w:rsidR="001551F2" w:rsidRPr="00D44C2F" w:rsidRDefault="001551F2" w:rsidP="00047253">
      <w:pPr>
        <w:jc w:val="both"/>
        <w:rPr>
          <w:rFonts w:eastAsiaTheme="minorHAnsi"/>
          <w:b/>
          <w:bCs/>
          <w:szCs w:val="22"/>
          <w:lang w:eastAsia="en-US"/>
        </w:rPr>
      </w:pPr>
    </w:p>
    <w:p w14:paraId="221A8EA1" w14:textId="0314AE84" w:rsidR="00047253" w:rsidRPr="00D44C2F" w:rsidRDefault="00047253" w:rsidP="00047253">
      <w:pPr>
        <w:jc w:val="both"/>
        <w:rPr>
          <w:rFonts w:eastAsiaTheme="minorHAnsi"/>
          <w:b/>
          <w:bCs/>
          <w:szCs w:val="22"/>
          <w:lang w:eastAsia="en-US"/>
        </w:rPr>
      </w:pPr>
      <w:r w:rsidRPr="00D44C2F">
        <w:rPr>
          <w:rFonts w:eastAsiaTheme="minorHAnsi"/>
          <w:b/>
          <w:bCs/>
          <w:szCs w:val="22"/>
          <w:lang w:eastAsia="en-US"/>
        </w:rPr>
        <w:t>GLAVA 00320 UPRAVNI ODJEL ZA GOSPODARSTVO, RAZVOJ I PROJEKTE EUROPSKE UNIJE</w:t>
      </w:r>
    </w:p>
    <w:p w14:paraId="6FDE74AD" w14:textId="77777777" w:rsidR="00047253" w:rsidRPr="00D44C2F" w:rsidRDefault="00047253" w:rsidP="00047253">
      <w:pPr>
        <w:jc w:val="both"/>
        <w:rPr>
          <w:rFonts w:eastAsiaTheme="minorHAnsi"/>
          <w:b/>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2"/>
        <w:gridCol w:w="141"/>
        <w:gridCol w:w="142"/>
        <w:gridCol w:w="142"/>
        <w:gridCol w:w="425"/>
        <w:gridCol w:w="992"/>
        <w:gridCol w:w="284"/>
        <w:gridCol w:w="142"/>
        <w:gridCol w:w="141"/>
        <w:gridCol w:w="284"/>
        <w:gridCol w:w="425"/>
        <w:gridCol w:w="142"/>
        <w:gridCol w:w="142"/>
        <w:gridCol w:w="315"/>
        <w:gridCol w:w="1100"/>
        <w:gridCol w:w="1235"/>
        <w:gridCol w:w="1319"/>
        <w:gridCol w:w="1274"/>
      </w:tblGrid>
      <w:tr w:rsidR="00D44C2F" w:rsidRPr="00D44C2F" w14:paraId="45C93D33" w14:textId="77777777" w:rsidTr="007E3F9C">
        <w:trPr>
          <w:trHeight w:val="270"/>
          <w:jc w:val="center"/>
        </w:trPr>
        <w:tc>
          <w:tcPr>
            <w:tcW w:w="10206" w:type="dxa"/>
            <w:gridSpan w:val="19"/>
            <w:shd w:val="clear" w:color="auto" w:fill="D9D9D9" w:themeFill="background1" w:themeFillShade="D9"/>
            <w:vAlign w:val="center"/>
          </w:tcPr>
          <w:p w14:paraId="738B65B1" w14:textId="77777777" w:rsidR="00047253" w:rsidRPr="00D44C2F" w:rsidRDefault="00047253" w:rsidP="007E3F9C">
            <w:pPr>
              <w:rPr>
                <w:b/>
                <w:bCs/>
              </w:rPr>
            </w:pPr>
            <w:r w:rsidRPr="00D44C2F">
              <w:rPr>
                <w:b/>
                <w:bCs/>
              </w:rPr>
              <w:t xml:space="preserve">Program GOSPODARSKI RAZVOJ </w:t>
            </w:r>
          </w:p>
        </w:tc>
      </w:tr>
      <w:tr w:rsidR="00D44C2F" w:rsidRPr="00D44C2F" w14:paraId="5CD32494" w14:textId="77777777" w:rsidTr="004D7A09">
        <w:trPr>
          <w:trHeight w:val="270"/>
          <w:jc w:val="center"/>
        </w:trPr>
        <w:tc>
          <w:tcPr>
            <w:tcW w:w="10206" w:type="dxa"/>
            <w:gridSpan w:val="19"/>
            <w:vAlign w:val="center"/>
          </w:tcPr>
          <w:p w14:paraId="5A902695" w14:textId="77777777" w:rsidR="0014015C" w:rsidRPr="00D44C2F" w:rsidRDefault="0014015C" w:rsidP="0014015C">
            <w:pPr>
              <w:jc w:val="both"/>
              <w:rPr>
                <w:sz w:val="20"/>
                <w:szCs w:val="20"/>
              </w:rPr>
            </w:pPr>
            <w:r w:rsidRPr="00D44C2F">
              <w:rPr>
                <w:sz w:val="20"/>
                <w:szCs w:val="20"/>
              </w:rPr>
              <w:t xml:space="preserve">Zakonske i druge pravne osnove programa: </w:t>
            </w:r>
          </w:p>
          <w:p w14:paraId="672511C5" w14:textId="77777777" w:rsidR="0014015C" w:rsidRPr="00D44C2F" w:rsidRDefault="0014015C" w:rsidP="0014015C">
            <w:pPr>
              <w:pStyle w:val="Odlomakpopisa"/>
              <w:numPr>
                <w:ilvl w:val="0"/>
                <w:numId w:val="20"/>
              </w:numPr>
              <w:rPr>
                <w:rFonts w:asciiTheme="minorHAnsi" w:eastAsiaTheme="minorEastAsia" w:hAnsiTheme="minorHAnsi" w:cstheme="minorBidi"/>
                <w:sz w:val="20"/>
                <w:szCs w:val="20"/>
              </w:rPr>
            </w:pPr>
            <w:r w:rsidRPr="00D44C2F">
              <w:rPr>
                <w:sz w:val="20"/>
                <w:szCs w:val="20"/>
              </w:rPr>
              <w:t xml:space="preserve">Zakon o poticanju razvoja malog gospodarstva (NN 29/02, 63/07, 53/12, 56/13 i 121/16), </w:t>
            </w:r>
          </w:p>
          <w:p w14:paraId="1427A522" w14:textId="77777777" w:rsidR="0014015C" w:rsidRPr="00D44C2F" w:rsidRDefault="0014015C" w:rsidP="0014015C">
            <w:pPr>
              <w:pStyle w:val="Odlomakpopisa"/>
              <w:numPr>
                <w:ilvl w:val="0"/>
                <w:numId w:val="20"/>
              </w:numPr>
              <w:rPr>
                <w:rFonts w:asciiTheme="minorHAnsi" w:eastAsiaTheme="minorEastAsia" w:hAnsiTheme="minorHAnsi" w:cstheme="minorBidi"/>
                <w:sz w:val="20"/>
                <w:szCs w:val="20"/>
              </w:rPr>
            </w:pPr>
            <w:r w:rsidRPr="00D44C2F">
              <w:rPr>
                <w:sz w:val="20"/>
                <w:szCs w:val="20"/>
              </w:rPr>
              <w:t xml:space="preserve">Zakon o turističkim zajednicama i promicanju hrvatskog turizma (NN 52/19 i 42/20), </w:t>
            </w:r>
          </w:p>
          <w:p w14:paraId="4FF6D8C6" w14:textId="77777777" w:rsidR="0014015C" w:rsidRPr="00D44C2F" w:rsidRDefault="0014015C" w:rsidP="0014015C">
            <w:pPr>
              <w:pStyle w:val="Odlomakpopisa"/>
              <w:numPr>
                <w:ilvl w:val="0"/>
                <w:numId w:val="20"/>
              </w:numPr>
              <w:rPr>
                <w:rFonts w:asciiTheme="minorHAnsi" w:eastAsiaTheme="minorEastAsia" w:hAnsiTheme="minorHAnsi" w:cstheme="minorBidi"/>
                <w:sz w:val="20"/>
                <w:szCs w:val="20"/>
              </w:rPr>
            </w:pPr>
            <w:r w:rsidRPr="00D44C2F">
              <w:rPr>
                <w:sz w:val="20"/>
                <w:szCs w:val="20"/>
              </w:rPr>
              <w:t>Statut Grada Samobora (Službene vijesti Grada Samobora br. 2/21 - pročišćeni tekst),</w:t>
            </w:r>
          </w:p>
          <w:p w14:paraId="4BE71273" w14:textId="77777777" w:rsidR="0014015C" w:rsidRPr="00D44C2F" w:rsidRDefault="0014015C" w:rsidP="0014015C">
            <w:pPr>
              <w:pStyle w:val="Odlomakpopisa"/>
              <w:numPr>
                <w:ilvl w:val="0"/>
                <w:numId w:val="20"/>
              </w:numPr>
              <w:rPr>
                <w:rFonts w:asciiTheme="minorHAnsi" w:eastAsiaTheme="minorEastAsia" w:hAnsiTheme="minorHAnsi" w:cstheme="minorBidi"/>
                <w:sz w:val="20"/>
                <w:szCs w:val="20"/>
              </w:rPr>
            </w:pPr>
            <w:r w:rsidRPr="00D44C2F">
              <w:rPr>
                <w:sz w:val="20"/>
                <w:szCs w:val="20"/>
              </w:rPr>
              <w:t>Zakon o državnim potporama (NN 47/14 i 69/17),</w:t>
            </w:r>
          </w:p>
          <w:p w14:paraId="7ABB9C8B" w14:textId="77777777" w:rsidR="0014015C" w:rsidRPr="00D44C2F" w:rsidRDefault="0014015C" w:rsidP="0014015C">
            <w:pPr>
              <w:pStyle w:val="Odlomakpopisa"/>
              <w:numPr>
                <w:ilvl w:val="0"/>
                <w:numId w:val="20"/>
              </w:numPr>
              <w:rPr>
                <w:rFonts w:eastAsiaTheme="minorEastAsia"/>
                <w:sz w:val="20"/>
                <w:szCs w:val="20"/>
              </w:rPr>
            </w:pPr>
            <w:r w:rsidRPr="00D44C2F">
              <w:rPr>
                <w:sz w:val="20"/>
                <w:szCs w:val="20"/>
              </w:rPr>
              <w:t>Zakon o poljoprivredi (NN 118/18, 42/20, 127/20, 52/21 i 152/22),</w:t>
            </w:r>
          </w:p>
          <w:p w14:paraId="0A716760" w14:textId="77777777" w:rsidR="0014015C" w:rsidRPr="00D44C2F" w:rsidRDefault="0014015C" w:rsidP="0014015C">
            <w:pPr>
              <w:pStyle w:val="Odlomakpopisa"/>
              <w:numPr>
                <w:ilvl w:val="0"/>
                <w:numId w:val="20"/>
              </w:numPr>
              <w:ind w:left="714" w:hanging="357"/>
              <w:rPr>
                <w:rFonts w:asciiTheme="minorHAnsi" w:eastAsiaTheme="minorEastAsia" w:hAnsiTheme="minorHAnsi" w:cstheme="minorBidi"/>
                <w:sz w:val="20"/>
                <w:szCs w:val="20"/>
              </w:rPr>
            </w:pPr>
            <w:r w:rsidRPr="00D44C2F">
              <w:rPr>
                <w:sz w:val="20"/>
                <w:szCs w:val="20"/>
              </w:rPr>
              <w:t>Zakon o zaštiti potrošača (NN 19/22 i 59/23),</w:t>
            </w:r>
          </w:p>
          <w:p w14:paraId="3B97907D" w14:textId="77777777" w:rsidR="0014015C" w:rsidRPr="00D44C2F" w:rsidRDefault="0014015C" w:rsidP="0014015C">
            <w:pPr>
              <w:pStyle w:val="Odlomakpopisa"/>
              <w:numPr>
                <w:ilvl w:val="0"/>
                <w:numId w:val="20"/>
              </w:numPr>
              <w:ind w:left="714" w:hanging="357"/>
              <w:rPr>
                <w:rFonts w:asciiTheme="minorHAnsi" w:eastAsiaTheme="minorEastAsia" w:hAnsiTheme="minorHAnsi" w:cstheme="minorBidi"/>
                <w:sz w:val="20"/>
                <w:szCs w:val="20"/>
              </w:rPr>
            </w:pPr>
            <w:r w:rsidRPr="00D44C2F">
              <w:rPr>
                <w:sz w:val="20"/>
                <w:szCs w:val="20"/>
              </w:rPr>
              <w:t>Zakon o veterinarstvu (NN 82/13, 148/13, 115/18, 52/21, 83/22 i 152/22),</w:t>
            </w:r>
          </w:p>
          <w:p w14:paraId="343E8077" w14:textId="408ED13E" w:rsidR="00047253" w:rsidRPr="00D44C2F" w:rsidRDefault="0014015C" w:rsidP="0014015C">
            <w:pPr>
              <w:pStyle w:val="Odlomakpopisa"/>
              <w:numPr>
                <w:ilvl w:val="0"/>
                <w:numId w:val="20"/>
              </w:numPr>
              <w:ind w:left="714" w:hanging="357"/>
              <w:rPr>
                <w:rFonts w:asciiTheme="minorHAnsi" w:eastAsiaTheme="minorEastAsia" w:hAnsiTheme="minorHAnsi" w:cstheme="minorBidi"/>
                <w:sz w:val="20"/>
                <w:szCs w:val="20"/>
              </w:rPr>
            </w:pPr>
            <w:r w:rsidRPr="00D44C2F">
              <w:rPr>
                <w:sz w:val="20"/>
                <w:szCs w:val="20"/>
              </w:rPr>
              <w:t>Zakon o zaštiti životinja (NN 102/17 i 32/19).</w:t>
            </w:r>
          </w:p>
        </w:tc>
      </w:tr>
      <w:tr w:rsidR="00D44C2F" w:rsidRPr="00D44C2F" w14:paraId="4FB50B40" w14:textId="77777777" w:rsidTr="001C4BDB">
        <w:trPr>
          <w:trHeight w:val="270"/>
          <w:jc w:val="center"/>
        </w:trPr>
        <w:tc>
          <w:tcPr>
            <w:tcW w:w="10206" w:type="dxa"/>
            <w:gridSpan w:val="19"/>
            <w:vAlign w:val="center"/>
          </w:tcPr>
          <w:p w14:paraId="2B2F2951" w14:textId="77777777" w:rsidR="00047253" w:rsidRPr="00D44C2F" w:rsidRDefault="00047253" w:rsidP="007E3F9C">
            <w:pPr>
              <w:rPr>
                <w:b/>
                <w:bCs/>
                <w:i/>
                <w:iCs/>
                <w:sz w:val="20"/>
                <w:szCs w:val="20"/>
              </w:rPr>
            </w:pPr>
            <w:r w:rsidRPr="00D44C2F">
              <w:rPr>
                <w:b/>
                <w:bCs/>
                <w:sz w:val="20"/>
                <w:szCs w:val="20"/>
              </w:rPr>
              <w:t>Razvojna mjera</w:t>
            </w:r>
            <w:r w:rsidRPr="00D44C2F">
              <w:rPr>
                <w:b/>
                <w:bCs/>
                <w:i/>
                <w:iCs/>
                <w:sz w:val="20"/>
                <w:szCs w:val="20"/>
              </w:rPr>
              <w:t xml:space="preserve">: </w:t>
            </w:r>
            <w:r w:rsidRPr="00D44C2F">
              <w:rPr>
                <w:i/>
                <w:iCs/>
                <w:sz w:val="20"/>
                <w:szCs w:val="20"/>
              </w:rPr>
              <w:t>(poveznica sa strateškim okvirom Provedbenog programa Grada Samobora za razdoblje 2021. – 2025.):</w:t>
            </w:r>
          </w:p>
          <w:p w14:paraId="4B50E350" w14:textId="77777777" w:rsidR="00047253" w:rsidRPr="00D44C2F" w:rsidRDefault="00047253" w:rsidP="007E3F9C">
            <w:pPr>
              <w:rPr>
                <w:i/>
                <w:iCs/>
                <w:sz w:val="20"/>
                <w:szCs w:val="20"/>
              </w:rPr>
            </w:pPr>
            <w:r w:rsidRPr="00D44C2F">
              <w:rPr>
                <w:i/>
                <w:iCs/>
                <w:sz w:val="20"/>
                <w:szCs w:val="20"/>
              </w:rPr>
              <w:t>12. Gospodarski razvoj</w:t>
            </w:r>
          </w:p>
          <w:p w14:paraId="792D5A90" w14:textId="77777777" w:rsidR="00047253" w:rsidRPr="00D44C2F" w:rsidRDefault="00047253" w:rsidP="007E3F9C"/>
          <w:p w14:paraId="5BF832BB" w14:textId="77777777" w:rsidR="00047253" w:rsidRPr="00D44C2F" w:rsidRDefault="00047253" w:rsidP="007E3F9C">
            <w:pPr>
              <w:rPr>
                <w:b/>
                <w:bCs/>
                <w:sz w:val="20"/>
                <w:szCs w:val="20"/>
              </w:rPr>
            </w:pPr>
            <w:r w:rsidRPr="00D44C2F">
              <w:rPr>
                <w:b/>
                <w:bCs/>
                <w:sz w:val="20"/>
                <w:szCs w:val="20"/>
              </w:rPr>
              <w:t>Pokazatelji rezultata:</w:t>
            </w:r>
          </w:p>
          <w:p w14:paraId="5BBF29D7" w14:textId="77777777" w:rsidR="00047253" w:rsidRPr="00D44C2F" w:rsidRDefault="00047253" w:rsidP="007E3F9C">
            <w:pPr>
              <w:rPr>
                <w:sz w:val="20"/>
                <w:szCs w:val="20"/>
              </w:rPr>
            </w:pPr>
            <w:r w:rsidRPr="00D44C2F">
              <w:rPr>
                <w:sz w:val="20"/>
                <w:szCs w:val="20"/>
              </w:rPr>
              <w:t>Sukladno Prilogu 1. Provedbenog programa Grada Samobora za razdoblje 2021. – 2025.</w:t>
            </w:r>
          </w:p>
        </w:tc>
      </w:tr>
      <w:tr w:rsidR="00D44C2F" w:rsidRPr="00D44C2F" w14:paraId="3A533341" w14:textId="77777777" w:rsidTr="007E3F9C">
        <w:trPr>
          <w:trHeight w:val="300"/>
          <w:jc w:val="center"/>
        </w:trPr>
        <w:tc>
          <w:tcPr>
            <w:tcW w:w="10206" w:type="dxa"/>
            <w:gridSpan w:val="19"/>
            <w:shd w:val="clear" w:color="auto" w:fill="F2F2F2" w:themeFill="background1" w:themeFillShade="F2"/>
            <w:vAlign w:val="center"/>
          </w:tcPr>
          <w:p w14:paraId="6F7D7089" w14:textId="77777777" w:rsidR="00047253" w:rsidRPr="00D44C2F" w:rsidRDefault="00047253" w:rsidP="007E3F9C">
            <w:pPr>
              <w:rPr>
                <w:b/>
                <w:bCs/>
                <w:sz w:val="20"/>
                <w:szCs w:val="20"/>
              </w:rPr>
            </w:pPr>
            <w:r w:rsidRPr="00D44C2F">
              <w:rPr>
                <w:b/>
                <w:bCs/>
                <w:sz w:val="20"/>
                <w:szCs w:val="20"/>
              </w:rPr>
              <w:t>Naziv aktivnosti/projekta u Proračunu: POTICANJE GOSPODARSKOG RAZVOJA</w:t>
            </w:r>
          </w:p>
        </w:tc>
      </w:tr>
      <w:tr w:rsidR="00D44C2F" w:rsidRPr="00D44C2F" w14:paraId="7BFB1EB0" w14:textId="77777777" w:rsidTr="007E3F9C">
        <w:trPr>
          <w:trHeight w:val="255"/>
          <w:jc w:val="center"/>
        </w:trPr>
        <w:tc>
          <w:tcPr>
            <w:tcW w:w="6378" w:type="dxa"/>
            <w:gridSpan w:val="16"/>
            <w:vMerge w:val="restart"/>
            <w:vAlign w:val="center"/>
          </w:tcPr>
          <w:p w14:paraId="24E20547" w14:textId="77777777" w:rsidR="0044277D" w:rsidRPr="00D44C2F" w:rsidRDefault="0044277D" w:rsidP="0044277D">
            <w:pPr>
              <w:jc w:val="center"/>
              <w:rPr>
                <w:sz w:val="20"/>
                <w:szCs w:val="20"/>
              </w:rPr>
            </w:pPr>
            <w:r w:rsidRPr="00D44C2F">
              <w:rPr>
                <w:sz w:val="20"/>
                <w:szCs w:val="20"/>
              </w:rPr>
              <w:t>Obrazloženje aktivnosti/projekta</w:t>
            </w:r>
          </w:p>
        </w:tc>
        <w:tc>
          <w:tcPr>
            <w:tcW w:w="3828" w:type="dxa"/>
            <w:gridSpan w:val="3"/>
            <w:vAlign w:val="center"/>
          </w:tcPr>
          <w:p w14:paraId="0DF14545" w14:textId="551F43E1" w:rsidR="0044277D" w:rsidRPr="00D44C2F" w:rsidRDefault="0044277D" w:rsidP="0044277D">
            <w:pPr>
              <w:jc w:val="center"/>
              <w:rPr>
                <w:sz w:val="20"/>
                <w:szCs w:val="20"/>
              </w:rPr>
            </w:pPr>
            <w:r w:rsidRPr="00D44C2F">
              <w:rPr>
                <w:sz w:val="20"/>
                <w:szCs w:val="20"/>
              </w:rPr>
              <w:t>Planirana sredstva</w:t>
            </w:r>
          </w:p>
        </w:tc>
      </w:tr>
      <w:tr w:rsidR="00D44C2F" w:rsidRPr="00D44C2F" w14:paraId="5F98CC85" w14:textId="77777777" w:rsidTr="007C7CA9">
        <w:trPr>
          <w:trHeight w:val="210"/>
          <w:jc w:val="center"/>
        </w:trPr>
        <w:tc>
          <w:tcPr>
            <w:tcW w:w="6378" w:type="dxa"/>
            <w:gridSpan w:val="16"/>
            <w:vMerge/>
            <w:vAlign w:val="center"/>
          </w:tcPr>
          <w:p w14:paraId="6BD52FBC" w14:textId="77777777" w:rsidR="0010559F" w:rsidRPr="00D44C2F" w:rsidRDefault="0010559F" w:rsidP="0010559F"/>
        </w:tc>
        <w:tc>
          <w:tcPr>
            <w:tcW w:w="1235" w:type="dxa"/>
            <w:vAlign w:val="center"/>
          </w:tcPr>
          <w:p w14:paraId="6C952B6A" w14:textId="6F37A405" w:rsidR="0010559F" w:rsidRPr="00D44C2F" w:rsidRDefault="0010559F" w:rsidP="0010559F">
            <w:pPr>
              <w:jc w:val="center"/>
              <w:rPr>
                <w:sz w:val="20"/>
                <w:szCs w:val="20"/>
              </w:rPr>
            </w:pPr>
            <w:r w:rsidRPr="00D44C2F">
              <w:rPr>
                <w:sz w:val="20"/>
                <w:szCs w:val="20"/>
              </w:rPr>
              <w:t>2024.</w:t>
            </w:r>
          </w:p>
        </w:tc>
        <w:tc>
          <w:tcPr>
            <w:tcW w:w="1319" w:type="dxa"/>
            <w:vAlign w:val="center"/>
          </w:tcPr>
          <w:p w14:paraId="31AF85E8" w14:textId="3A2B0E31" w:rsidR="0010559F" w:rsidRPr="00D44C2F" w:rsidRDefault="0010559F" w:rsidP="0010559F">
            <w:pPr>
              <w:jc w:val="center"/>
              <w:rPr>
                <w:sz w:val="20"/>
                <w:szCs w:val="20"/>
              </w:rPr>
            </w:pPr>
            <w:r w:rsidRPr="00D44C2F">
              <w:rPr>
                <w:sz w:val="20"/>
                <w:szCs w:val="20"/>
              </w:rPr>
              <w:t>2025.</w:t>
            </w:r>
          </w:p>
        </w:tc>
        <w:tc>
          <w:tcPr>
            <w:tcW w:w="1274" w:type="dxa"/>
            <w:vAlign w:val="center"/>
          </w:tcPr>
          <w:p w14:paraId="35B0ED9F" w14:textId="550DF0F8" w:rsidR="0010559F" w:rsidRPr="00D44C2F" w:rsidRDefault="0010559F" w:rsidP="0010559F">
            <w:pPr>
              <w:jc w:val="center"/>
              <w:rPr>
                <w:sz w:val="20"/>
                <w:szCs w:val="20"/>
              </w:rPr>
            </w:pPr>
            <w:r w:rsidRPr="00D44C2F">
              <w:rPr>
                <w:sz w:val="20"/>
                <w:szCs w:val="20"/>
              </w:rPr>
              <w:t>2026.</w:t>
            </w:r>
          </w:p>
        </w:tc>
      </w:tr>
      <w:tr w:rsidR="00D44C2F" w:rsidRPr="00D44C2F" w14:paraId="7DDF8F55" w14:textId="77777777" w:rsidTr="0014015C">
        <w:trPr>
          <w:trHeight w:val="270"/>
          <w:jc w:val="center"/>
        </w:trPr>
        <w:tc>
          <w:tcPr>
            <w:tcW w:w="6378" w:type="dxa"/>
            <w:gridSpan w:val="16"/>
            <w:vAlign w:val="center"/>
          </w:tcPr>
          <w:p w14:paraId="03EAE968" w14:textId="3281A011" w:rsidR="0014015C" w:rsidRPr="00D44C2F" w:rsidRDefault="0014015C" w:rsidP="0014015C">
            <w:pPr>
              <w:jc w:val="both"/>
              <w:rPr>
                <w:sz w:val="20"/>
                <w:szCs w:val="20"/>
              </w:rPr>
            </w:pPr>
            <w:r w:rsidRPr="00D44C2F">
              <w:rPr>
                <w:sz w:val="20"/>
                <w:szCs w:val="20"/>
              </w:rPr>
              <w:t xml:space="preserve">Aktivnosti pod nazivom Poticanje gospodarskog razvoja koje se nalazi </w:t>
            </w:r>
            <w:r w:rsidRPr="00D44C2F">
              <w:rPr>
                <w:sz w:val="20"/>
                <w:szCs w:val="20"/>
              </w:rPr>
              <w:lastRenderedPageBreak/>
              <w:t>unutar gore navedenog programa Gospodarski razvoj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Zatim,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te se potiče rad Udruge za zaštitu potrošača grada Samobora. Također se potiče Poduzetnički centar Samobor d.o.o. koji upravlja poduzetničkim inkubatorom Mali tehnopolis Samobor (MTS), ali se potiču i zakupnici poslovnih prostora u samom MTS- u kroz subvencioniranje cijene zakupnine. Uvedena je i nova mjera sufinanciranja edukacija potrošača kroz rad Udruge za zaštitu potrošača grada Samobora.</w:t>
            </w:r>
          </w:p>
        </w:tc>
        <w:tc>
          <w:tcPr>
            <w:tcW w:w="1235" w:type="dxa"/>
            <w:vAlign w:val="center"/>
          </w:tcPr>
          <w:p w14:paraId="6608DB26" w14:textId="7126765A" w:rsidR="0014015C" w:rsidRPr="00D44C2F" w:rsidRDefault="0014015C" w:rsidP="0014015C">
            <w:pPr>
              <w:jc w:val="right"/>
              <w:rPr>
                <w:b/>
                <w:bCs/>
                <w:sz w:val="20"/>
                <w:szCs w:val="20"/>
              </w:rPr>
            </w:pPr>
            <w:r w:rsidRPr="00D44C2F">
              <w:rPr>
                <w:b/>
                <w:bCs/>
                <w:sz w:val="20"/>
                <w:szCs w:val="20"/>
              </w:rPr>
              <w:lastRenderedPageBreak/>
              <w:t>256.790</w:t>
            </w:r>
          </w:p>
        </w:tc>
        <w:tc>
          <w:tcPr>
            <w:tcW w:w="1319" w:type="dxa"/>
            <w:vAlign w:val="center"/>
          </w:tcPr>
          <w:p w14:paraId="7CCC2CA0" w14:textId="244E2BEE" w:rsidR="0014015C" w:rsidRPr="00D44C2F" w:rsidRDefault="0014015C" w:rsidP="0014015C">
            <w:pPr>
              <w:jc w:val="right"/>
              <w:rPr>
                <w:b/>
                <w:bCs/>
                <w:sz w:val="20"/>
                <w:szCs w:val="20"/>
              </w:rPr>
            </w:pPr>
            <w:r w:rsidRPr="00D44C2F">
              <w:rPr>
                <w:b/>
                <w:bCs/>
                <w:sz w:val="20"/>
                <w:szCs w:val="20"/>
              </w:rPr>
              <w:t>256.790</w:t>
            </w:r>
          </w:p>
        </w:tc>
        <w:tc>
          <w:tcPr>
            <w:tcW w:w="1274" w:type="dxa"/>
            <w:vAlign w:val="center"/>
          </w:tcPr>
          <w:p w14:paraId="3FD8DE93" w14:textId="78EB2F9C" w:rsidR="0014015C" w:rsidRPr="00D44C2F" w:rsidRDefault="0014015C" w:rsidP="0014015C">
            <w:pPr>
              <w:jc w:val="right"/>
              <w:rPr>
                <w:b/>
                <w:bCs/>
                <w:sz w:val="20"/>
                <w:szCs w:val="20"/>
              </w:rPr>
            </w:pPr>
            <w:r w:rsidRPr="00D44C2F">
              <w:rPr>
                <w:b/>
                <w:bCs/>
                <w:sz w:val="20"/>
                <w:szCs w:val="20"/>
              </w:rPr>
              <w:t>256.790</w:t>
            </w:r>
          </w:p>
        </w:tc>
      </w:tr>
      <w:tr w:rsidR="00D44C2F" w:rsidRPr="00D44C2F" w14:paraId="6FF54A49" w14:textId="77777777" w:rsidTr="00041821">
        <w:trPr>
          <w:trHeight w:val="555"/>
          <w:jc w:val="center"/>
        </w:trPr>
        <w:tc>
          <w:tcPr>
            <w:tcW w:w="1702" w:type="dxa"/>
            <w:gridSpan w:val="3"/>
            <w:vAlign w:val="center"/>
          </w:tcPr>
          <w:p w14:paraId="048A993B" w14:textId="77777777" w:rsidR="00B5046A" w:rsidRPr="00D44C2F" w:rsidRDefault="00B5046A" w:rsidP="00B5046A">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54252EE5" w14:textId="77777777" w:rsidR="00B5046A" w:rsidRPr="00D44C2F" w:rsidRDefault="00B5046A" w:rsidP="00B5046A">
            <w:pPr>
              <w:rPr>
                <w:sz w:val="20"/>
                <w:szCs w:val="20"/>
              </w:rPr>
            </w:pPr>
            <w:r w:rsidRPr="00D44C2F">
              <w:rPr>
                <w:rFonts w:eastAsia="Calibri"/>
                <w:b/>
                <w:bCs/>
                <w:sz w:val="20"/>
                <w:szCs w:val="20"/>
              </w:rPr>
              <w:t>Definicija</w:t>
            </w:r>
          </w:p>
        </w:tc>
        <w:tc>
          <w:tcPr>
            <w:tcW w:w="1024" w:type="dxa"/>
            <w:gridSpan w:val="4"/>
            <w:vAlign w:val="center"/>
          </w:tcPr>
          <w:p w14:paraId="3184E574" w14:textId="77777777" w:rsidR="00B5046A" w:rsidRPr="00D44C2F" w:rsidRDefault="00B5046A" w:rsidP="00B5046A">
            <w:pPr>
              <w:jc w:val="center"/>
              <w:rPr>
                <w:sz w:val="20"/>
                <w:szCs w:val="20"/>
              </w:rPr>
            </w:pPr>
            <w:r w:rsidRPr="00D44C2F">
              <w:rPr>
                <w:rFonts w:eastAsia="Calibri"/>
                <w:b/>
                <w:bCs/>
                <w:sz w:val="20"/>
                <w:szCs w:val="20"/>
              </w:rPr>
              <w:t>Jedinica</w:t>
            </w:r>
          </w:p>
        </w:tc>
        <w:tc>
          <w:tcPr>
            <w:tcW w:w="1100" w:type="dxa"/>
            <w:vAlign w:val="center"/>
          </w:tcPr>
          <w:p w14:paraId="526359F2" w14:textId="0E71FEFA" w:rsidR="00B5046A" w:rsidRPr="00D44C2F" w:rsidRDefault="00B5046A" w:rsidP="00B5046A">
            <w:pPr>
              <w:jc w:val="center"/>
              <w:rPr>
                <w:sz w:val="20"/>
                <w:szCs w:val="20"/>
              </w:rPr>
            </w:pPr>
            <w:r w:rsidRPr="00D44C2F">
              <w:rPr>
                <w:rFonts w:eastAsia="Calibri"/>
                <w:b/>
                <w:bCs/>
                <w:sz w:val="20"/>
                <w:szCs w:val="20"/>
              </w:rPr>
              <w:t>Polazna vrijednost 2023.</w:t>
            </w:r>
          </w:p>
        </w:tc>
        <w:tc>
          <w:tcPr>
            <w:tcW w:w="1235" w:type="dxa"/>
            <w:vAlign w:val="center"/>
          </w:tcPr>
          <w:p w14:paraId="39C25CB8" w14:textId="6F439469" w:rsidR="00B5046A" w:rsidRPr="00D44C2F" w:rsidRDefault="00B5046A" w:rsidP="00B5046A">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75A394E3" w14:textId="6239255C" w:rsidR="00B5046A" w:rsidRPr="00D44C2F" w:rsidRDefault="00B5046A" w:rsidP="00B5046A">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03E7D57A" w14:textId="544A274F" w:rsidR="00B5046A" w:rsidRPr="00D44C2F" w:rsidRDefault="00B5046A" w:rsidP="00B5046A">
            <w:pPr>
              <w:keepNext/>
              <w:jc w:val="center"/>
              <w:outlineLvl w:val="6"/>
              <w:rPr>
                <w:b/>
                <w:bCs/>
                <w:sz w:val="20"/>
                <w:szCs w:val="20"/>
              </w:rPr>
            </w:pPr>
            <w:r w:rsidRPr="00D44C2F">
              <w:rPr>
                <w:rFonts w:eastAsia="Calibri"/>
                <w:b/>
                <w:bCs/>
                <w:sz w:val="20"/>
                <w:szCs w:val="20"/>
              </w:rPr>
              <w:t>Ciljana vrijednost 2026.</w:t>
            </w:r>
          </w:p>
        </w:tc>
      </w:tr>
      <w:tr w:rsidR="00D44C2F" w:rsidRPr="00D44C2F" w14:paraId="4E0548D0" w14:textId="77777777" w:rsidTr="00041821">
        <w:trPr>
          <w:trHeight w:val="555"/>
          <w:jc w:val="center"/>
        </w:trPr>
        <w:tc>
          <w:tcPr>
            <w:tcW w:w="1702" w:type="dxa"/>
            <w:gridSpan w:val="3"/>
            <w:vAlign w:val="center"/>
          </w:tcPr>
          <w:p w14:paraId="302FCFBA" w14:textId="31E2C948" w:rsidR="0014015C" w:rsidRPr="00D44C2F" w:rsidRDefault="0014015C" w:rsidP="0014015C">
            <w:pPr>
              <w:rPr>
                <w:rFonts w:eastAsia="Calibri"/>
                <w:sz w:val="20"/>
                <w:szCs w:val="20"/>
                <w:lang w:eastAsia="en-US"/>
              </w:rPr>
            </w:pPr>
            <w:r w:rsidRPr="00D44C2F">
              <w:rPr>
                <w:rFonts w:eastAsia="Calibri"/>
                <w:sz w:val="20"/>
                <w:szCs w:val="20"/>
                <w:lang w:eastAsia="en-US"/>
              </w:rPr>
              <w:t>Ukupan broj nezaposlenih</w:t>
            </w:r>
          </w:p>
        </w:tc>
        <w:tc>
          <w:tcPr>
            <w:tcW w:w="2552" w:type="dxa"/>
            <w:gridSpan w:val="8"/>
            <w:vAlign w:val="center"/>
          </w:tcPr>
          <w:p w14:paraId="3540DA21" w14:textId="0364E7DA" w:rsidR="0014015C" w:rsidRPr="00D44C2F" w:rsidRDefault="0014015C" w:rsidP="0014015C">
            <w:pPr>
              <w:rPr>
                <w:rFonts w:eastAsia="Calibri"/>
                <w:sz w:val="20"/>
                <w:szCs w:val="20"/>
                <w:lang w:eastAsia="en-US"/>
              </w:rPr>
            </w:pPr>
            <w:r w:rsidRPr="00D44C2F">
              <w:rPr>
                <w:rFonts w:eastAsia="Calibri"/>
                <w:sz w:val="20"/>
                <w:szCs w:val="20"/>
                <w:lang w:eastAsia="en-US"/>
              </w:rPr>
              <w:t>Ukupan broj nezaposlenih (akt. 12.1. Poticanje razvoja gospodarstva, PPGS)</w:t>
            </w:r>
          </w:p>
        </w:tc>
        <w:tc>
          <w:tcPr>
            <w:tcW w:w="1024" w:type="dxa"/>
            <w:gridSpan w:val="4"/>
            <w:vAlign w:val="center"/>
          </w:tcPr>
          <w:p w14:paraId="13FCE960" w14:textId="35B3BBAE" w:rsidR="0014015C" w:rsidRPr="00D44C2F" w:rsidRDefault="0014015C" w:rsidP="0014015C">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6891C2FE" w14:textId="1BC21C1C" w:rsidR="0014015C" w:rsidRPr="00D44C2F" w:rsidRDefault="0014015C" w:rsidP="0014015C">
            <w:pPr>
              <w:jc w:val="center"/>
              <w:rPr>
                <w:rFonts w:eastAsia="Calibri"/>
                <w:sz w:val="20"/>
                <w:szCs w:val="20"/>
                <w:lang w:eastAsia="en-US"/>
              </w:rPr>
            </w:pPr>
            <w:r w:rsidRPr="00D44C2F">
              <w:rPr>
                <w:rFonts w:eastAsia="Calibri"/>
                <w:sz w:val="20"/>
                <w:szCs w:val="20"/>
                <w:lang w:eastAsia="en-US"/>
              </w:rPr>
              <w:t>600</w:t>
            </w:r>
          </w:p>
        </w:tc>
        <w:tc>
          <w:tcPr>
            <w:tcW w:w="1235" w:type="dxa"/>
            <w:vAlign w:val="center"/>
          </w:tcPr>
          <w:p w14:paraId="3AF2702D" w14:textId="720FCB51" w:rsidR="0014015C" w:rsidRPr="00D44C2F" w:rsidRDefault="0014015C" w:rsidP="0014015C">
            <w:pPr>
              <w:jc w:val="center"/>
              <w:rPr>
                <w:rFonts w:eastAsia="Calibri"/>
                <w:sz w:val="20"/>
                <w:szCs w:val="20"/>
                <w:lang w:eastAsia="en-US"/>
              </w:rPr>
            </w:pPr>
            <w:r w:rsidRPr="00D44C2F">
              <w:rPr>
                <w:rFonts w:eastAsia="Calibri"/>
                <w:sz w:val="20"/>
                <w:szCs w:val="20"/>
                <w:lang w:eastAsia="en-US"/>
              </w:rPr>
              <w:t>500</w:t>
            </w:r>
          </w:p>
        </w:tc>
        <w:tc>
          <w:tcPr>
            <w:tcW w:w="1319" w:type="dxa"/>
            <w:vAlign w:val="center"/>
          </w:tcPr>
          <w:p w14:paraId="01C64964" w14:textId="58C9EE47" w:rsidR="0014015C" w:rsidRPr="00D44C2F" w:rsidRDefault="0014015C" w:rsidP="0014015C">
            <w:pPr>
              <w:jc w:val="center"/>
              <w:rPr>
                <w:rFonts w:eastAsia="Calibri"/>
                <w:sz w:val="20"/>
                <w:szCs w:val="20"/>
                <w:lang w:eastAsia="en-US"/>
              </w:rPr>
            </w:pPr>
            <w:r w:rsidRPr="00D44C2F">
              <w:rPr>
                <w:rFonts w:eastAsia="Calibri"/>
                <w:sz w:val="20"/>
                <w:szCs w:val="20"/>
                <w:lang w:eastAsia="en-US"/>
              </w:rPr>
              <w:t>400</w:t>
            </w:r>
          </w:p>
        </w:tc>
        <w:tc>
          <w:tcPr>
            <w:tcW w:w="1274" w:type="dxa"/>
            <w:vAlign w:val="center"/>
          </w:tcPr>
          <w:p w14:paraId="2EFA290B" w14:textId="4B890A84" w:rsidR="0014015C" w:rsidRPr="00D44C2F" w:rsidRDefault="0014015C" w:rsidP="0014015C">
            <w:pPr>
              <w:jc w:val="center"/>
              <w:rPr>
                <w:rFonts w:eastAsia="Calibri"/>
                <w:sz w:val="20"/>
                <w:szCs w:val="20"/>
                <w:lang w:eastAsia="en-US"/>
              </w:rPr>
            </w:pPr>
            <w:r w:rsidRPr="00D44C2F">
              <w:rPr>
                <w:rFonts w:eastAsia="Calibri"/>
                <w:sz w:val="20"/>
                <w:szCs w:val="20"/>
                <w:lang w:eastAsia="en-US"/>
              </w:rPr>
              <w:t>300</w:t>
            </w:r>
          </w:p>
        </w:tc>
      </w:tr>
      <w:tr w:rsidR="00D44C2F" w:rsidRPr="00D44C2F" w14:paraId="0E213862" w14:textId="77777777" w:rsidTr="00041821">
        <w:trPr>
          <w:trHeight w:val="555"/>
          <w:jc w:val="center"/>
        </w:trPr>
        <w:tc>
          <w:tcPr>
            <w:tcW w:w="1702" w:type="dxa"/>
            <w:gridSpan w:val="3"/>
            <w:vAlign w:val="center"/>
          </w:tcPr>
          <w:p w14:paraId="3F95EC88" w14:textId="77777777" w:rsidR="0014015C" w:rsidRPr="00D44C2F" w:rsidRDefault="0014015C" w:rsidP="0014015C">
            <w:pPr>
              <w:rPr>
                <w:rFonts w:eastAsia="Calibri"/>
                <w:sz w:val="20"/>
                <w:szCs w:val="20"/>
                <w:lang w:eastAsia="en-US"/>
              </w:rPr>
            </w:pPr>
            <w:r w:rsidRPr="00D44C2F">
              <w:rPr>
                <w:rFonts w:eastAsia="Calibri"/>
                <w:sz w:val="20"/>
                <w:szCs w:val="20"/>
                <w:lang w:eastAsia="en-US"/>
              </w:rPr>
              <w:t>Broj</w:t>
            </w:r>
          </w:p>
          <w:p w14:paraId="759FE197" w14:textId="77777777" w:rsidR="0014015C" w:rsidRPr="00D44C2F" w:rsidRDefault="0014015C" w:rsidP="0014015C">
            <w:pPr>
              <w:rPr>
                <w:rFonts w:eastAsia="Calibri"/>
                <w:sz w:val="20"/>
                <w:szCs w:val="20"/>
                <w:lang w:eastAsia="en-US"/>
              </w:rPr>
            </w:pPr>
            <w:r w:rsidRPr="00D44C2F">
              <w:rPr>
                <w:rFonts w:eastAsia="Calibri"/>
                <w:sz w:val="20"/>
                <w:szCs w:val="20"/>
                <w:lang w:eastAsia="en-US"/>
              </w:rPr>
              <w:t>dodijeljenih</w:t>
            </w:r>
          </w:p>
          <w:p w14:paraId="119E42F0" w14:textId="77777777" w:rsidR="0014015C" w:rsidRPr="00D44C2F" w:rsidRDefault="0014015C" w:rsidP="0014015C">
            <w:pPr>
              <w:rPr>
                <w:rFonts w:eastAsia="Calibri"/>
                <w:sz w:val="20"/>
                <w:szCs w:val="20"/>
                <w:lang w:eastAsia="en-US"/>
              </w:rPr>
            </w:pPr>
            <w:r w:rsidRPr="00D44C2F">
              <w:rPr>
                <w:rFonts w:eastAsia="Calibri"/>
                <w:sz w:val="20"/>
                <w:szCs w:val="20"/>
                <w:lang w:eastAsia="en-US"/>
              </w:rPr>
              <w:t>potpora zakupnicima poslovnih prostora (poduzetnicima i</w:t>
            </w:r>
          </w:p>
          <w:p w14:paraId="599745A7" w14:textId="7F7AA602" w:rsidR="0014015C" w:rsidRPr="00D44C2F" w:rsidRDefault="0014015C" w:rsidP="0014015C">
            <w:pPr>
              <w:rPr>
                <w:rFonts w:eastAsia="Calibri"/>
                <w:sz w:val="20"/>
                <w:szCs w:val="20"/>
                <w:lang w:eastAsia="en-US"/>
              </w:rPr>
            </w:pPr>
            <w:r w:rsidRPr="00D44C2F">
              <w:rPr>
                <w:rFonts w:eastAsia="Calibri"/>
                <w:sz w:val="20"/>
                <w:szCs w:val="20"/>
                <w:lang w:eastAsia="en-US"/>
              </w:rPr>
              <w:t>obrtnicima) inkubiranim u Malom tehnopolisu Samobor</w:t>
            </w:r>
          </w:p>
        </w:tc>
        <w:tc>
          <w:tcPr>
            <w:tcW w:w="2552" w:type="dxa"/>
            <w:gridSpan w:val="8"/>
            <w:vAlign w:val="center"/>
          </w:tcPr>
          <w:p w14:paraId="1B57FE66" w14:textId="667ACA61" w:rsidR="0014015C" w:rsidRPr="00D44C2F" w:rsidRDefault="0014015C" w:rsidP="0014015C">
            <w:pPr>
              <w:rPr>
                <w:rFonts w:eastAsia="Calibri"/>
                <w:sz w:val="20"/>
                <w:szCs w:val="20"/>
                <w:lang w:eastAsia="en-US"/>
              </w:rPr>
            </w:pPr>
            <w:r w:rsidRPr="00D44C2F">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024" w:type="dxa"/>
            <w:gridSpan w:val="4"/>
            <w:vAlign w:val="center"/>
          </w:tcPr>
          <w:p w14:paraId="19C743A8" w14:textId="5D444821" w:rsidR="0014015C" w:rsidRPr="00D44C2F" w:rsidRDefault="0014015C" w:rsidP="0014015C">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0C7B4B24" w14:textId="705EBFA0" w:rsidR="0014015C" w:rsidRPr="00D44C2F" w:rsidRDefault="0014015C" w:rsidP="0014015C">
            <w:pPr>
              <w:jc w:val="center"/>
              <w:rPr>
                <w:rFonts w:eastAsia="Calibri"/>
                <w:sz w:val="20"/>
                <w:szCs w:val="20"/>
                <w:lang w:eastAsia="en-US"/>
              </w:rPr>
            </w:pPr>
            <w:r w:rsidRPr="00D44C2F">
              <w:rPr>
                <w:rFonts w:eastAsia="Calibri"/>
                <w:sz w:val="20"/>
                <w:szCs w:val="20"/>
                <w:lang w:eastAsia="en-US"/>
              </w:rPr>
              <w:t>15</w:t>
            </w:r>
          </w:p>
        </w:tc>
        <w:tc>
          <w:tcPr>
            <w:tcW w:w="1235" w:type="dxa"/>
            <w:vAlign w:val="center"/>
          </w:tcPr>
          <w:p w14:paraId="70FE6603" w14:textId="20BDEBDA" w:rsidR="0014015C" w:rsidRPr="00D44C2F" w:rsidRDefault="0014015C" w:rsidP="0014015C">
            <w:pPr>
              <w:jc w:val="center"/>
              <w:rPr>
                <w:rFonts w:eastAsia="Calibri"/>
                <w:sz w:val="20"/>
                <w:szCs w:val="20"/>
                <w:lang w:eastAsia="en-US"/>
              </w:rPr>
            </w:pPr>
            <w:r w:rsidRPr="00D44C2F">
              <w:rPr>
                <w:rFonts w:eastAsia="Calibri"/>
                <w:sz w:val="20"/>
                <w:szCs w:val="20"/>
                <w:lang w:eastAsia="en-US"/>
              </w:rPr>
              <w:t>16</w:t>
            </w:r>
          </w:p>
        </w:tc>
        <w:tc>
          <w:tcPr>
            <w:tcW w:w="1319" w:type="dxa"/>
            <w:vAlign w:val="center"/>
          </w:tcPr>
          <w:p w14:paraId="6A9C7B4C" w14:textId="795A2853" w:rsidR="0014015C" w:rsidRPr="00D44C2F" w:rsidRDefault="0014015C" w:rsidP="0014015C">
            <w:pPr>
              <w:jc w:val="center"/>
              <w:rPr>
                <w:rFonts w:eastAsia="Calibri"/>
                <w:sz w:val="20"/>
                <w:szCs w:val="20"/>
                <w:lang w:eastAsia="en-US"/>
              </w:rPr>
            </w:pPr>
            <w:r w:rsidRPr="00D44C2F">
              <w:rPr>
                <w:rFonts w:eastAsia="Calibri"/>
                <w:sz w:val="20"/>
                <w:szCs w:val="20"/>
                <w:lang w:eastAsia="en-US"/>
              </w:rPr>
              <w:t>17</w:t>
            </w:r>
          </w:p>
        </w:tc>
        <w:tc>
          <w:tcPr>
            <w:tcW w:w="1274" w:type="dxa"/>
            <w:vAlign w:val="center"/>
          </w:tcPr>
          <w:p w14:paraId="1032F658" w14:textId="65A076F7" w:rsidR="0014015C" w:rsidRPr="00D44C2F" w:rsidRDefault="0014015C" w:rsidP="0014015C">
            <w:pPr>
              <w:jc w:val="center"/>
              <w:rPr>
                <w:rFonts w:eastAsia="Calibri"/>
                <w:sz w:val="20"/>
                <w:szCs w:val="20"/>
                <w:lang w:eastAsia="en-US"/>
              </w:rPr>
            </w:pPr>
            <w:r w:rsidRPr="00D44C2F">
              <w:rPr>
                <w:rFonts w:eastAsia="Calibri"/>
                <w:sz w:val="20"/>
                <w:szCs w:val="20"/>
                <w:lang w:eastAsia="en-US"/>
              </w:rPr>
              <w:t>18</w:t>
            </w:r>
          </w:p>
        </w:tc>
      </w:tr>
      <w:tr w:rsidR="00D44C2F" w:rsidRPr="00D44C2F" w14:paraId="6CF25FFE" w14:textId="77777777" w:rsidTr="00041821">
        <w:trPr>
          <w:trHeight w:val="555"/>
          <w:jc w:val="center"/>
        </w:trPr>
        <w:tc>
          <w:tcPr>
            <w:tcW w:w="1702" w:type="dxa"/>
            <w:gridSpan w:val="3"/>
            <w:vAlign w:val="center"/>
          </w:tcPr>
          <w:p w14:paraId="2B7CB3BC" w14:textId="303F752B" w:rsidR="0014015C" w:rsidRPr="00D44C2F" w:rsidRDefault="0014015C" w:rsidP="0014015C">
            <w:pPr>
              <w:rPr>
                <w:rFonts w:eastAsia="Calibri"/>
                <w:sz w:val="20"/>
                <w:szCs w:val="20"/>
                <w:lang w:eastAsia="en-US"/>
              </w:rPr>
            </w:pPr>
            <w:r w:rsidRPr="00D44C2F">
              <w:rPr>
                <w:rFonts w:eastAsia="Calibri"/>
                <w:sz w:val="20"/>
                <w:szCs w:val="20"/>
                <w:lang w:eastAsia="en-US"/>
              </w:rPr>
              <w:t>Broj poduzetničkih inkubatora</w:t>
            </w:r>
          </w:p>
        </w:tc>
        <w:tc>
          <w:tcPr>
            <w:tcW w:w="2552" w:type="dxa"/>
            <w:gridSpan w:val="8"/>
            <w:vAlign w:val="center"/>
          </w:tcPr>
          <w:p w14:paraId="6A080C9C" w14:textId="51FB591F" w:rsidR="0014015C" w:rsidRPr="00D44C2F" w:rsidRDefault="0014015C" w:rsidP="0014015C">
            <w:pPr>
              <w:rPr>
                <w:rFonts w:eastAsia="Calibri"/>
                <w:sz w:val="20"/>
                <w:szCs w:val="20"/>
                <w:lang w:eastAsia="en-US"/>
              </w:rPr>
            </w:pPr>
            <w:r w:rsidRPr="00D44C2F">
              <w:rPr>
                <w:rFonts w:eastAsia="Calibri"/>
                <w:sz w:val="20"/>
                <w:szCs w:val="20"/>
                <w:lang w:eastAsia="en-US"/>
              </w:rPr>
              <w:t>Broj poduzetničkih inkubatora (akt. 12.6. Razvoj poduzetničke infrastrukture, PPGS)</w:t>
            </w:r>
          </w:p>
        </w:tc>
        <w:tc>
          <w:tcPr>
            <w:tcW w:w="1024" w:type="dxa"/>
            <w:gridSpan w:val="4"/>
            <w:vAlign w:val="center"/>
          </w:tcPr>
          <w:p w14:paraId="51D8AA4B" w14:textId="5DC42D18" w:rsidR="0014015C" w:rsidRPr="00D44C2F" w:rsidRDefault="0014015C" w:rsidP="0014015C">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0009CF20" w14:textId="67D223EC" w:rsidR="0014015C" w:rsidRPr="00D44C2F" w:rsidRDefault="0014015C" w:rsidP="0014015C">
            <w:pPr>
              <w:jc w:val="center"/>
              <w:rPr>
                <w:rFonts w:eastAsia="Calibri"/>
                <w:sz w:val="20"/>
                <w:szCs w:val="20"/>
                <w:lang w:eastAsia="en-US"/>
              </w:rPr>
            </w:pPr>
            <w:r w:rsidRPr="00D44C2F">
              <w:rPr>
                <w:rFonts w:eastAsia="Calibri"/>
                <w:sz w:val="20"/>
                <w:szCs w:val="20"/>
                <w:lang w:eastAsia="en-US"/>
              </w:rPr>
              <w:t>1</w:t>
            </w:r>
          </w:p>
        </w:tc>
        <w:tc>
          <w:tcPr>
            <w:tcW w:w="1235" w:type="dxa"/>
            <w:vAlign w:val="center"/>
          </w:tcPr>
          <w:p w14:paraId="135BA3DE" w14:textId="6AE71514" w:rsidR="0014015C" w:rsidRPr="00D44C2F" w:rsidRDefault="0014015C" w:rsidP="0014015C">
            <w:pPr>
              <w:jc w:val="center"/>
              <w:rPr>
                <w:rFonts w:eastAsia="Calibri"/>
                <w:sz w:val="20"/>
                <w:szCs w:val="20"/>
                <w:lang w:eastAsia="en-US"/>
              </w:rPr>
            </w:pPr>
            <w:r w:rsidRPr="00D44C2F">
              <w:rPr>
                <w:rFonts w:eastAsia="Calibri"/>
                <w:sz w:val="20"/>
                <w:szCs w:val="20"/>
                <w:lang w:eastAsia="en-US"/>
              </w:rPr>
              <w:t>2</w:t>
            </w:r>
          </w:p>
        </w:tc>
        <w:tc>
          <w:tcPr>
            <w:tcW w:w="1319" w:type="dxa"/>
            <w:vAlign w:val="center"/>
          </w:tcPr>
          <w:p w14:paraId="3DAA39B1" w14:textId="0140B562" w:rsidR="0014015C" w:rsidRPr="00D44C2F" w:rsidRDefault="0014015C" w:rsidP="0014015C">
            <w:pPr>
              <w:jc w:val="center"/>
              <w:rPr>
                <w:rFonts w:eastAsia="Calibri"/>
                <w:sz w:val="20"/>
                <w:szCs w:val="20"/>
                <w:lang w:eastAsia="en-US"/>
              </w:rPr>
            </w:pPr>
            <w:r w:rsidRPr="00D44C2F">
              <w:rPr>
                <w:rFonts w:eastAsia="Calibri"/>
                <w:sz w:val="20"/>
                <w:szCs w:val="20"/>
                <w:lang w:eastAsia="en-US"/>
              </w:rPr>
              <w:t>2</w:t>
            </w:r>
          </w:p>
        </w:tc>
        <w:tc>
          <w:tcPr>
            <w:tcW w:w="1274" w:type="dxa"/>
            <w:vAlign w:val="center"/>
          </w:tcPr>
          <w:p w14:paraId="46740BB8" w14:textId="4E862312" w:rsidR="0014015C" w:rsidRPr="00D44C2F" w:rsidRDefault="0014015C" w:rsidP="0014015C">
            <w:pPr>
              <w:jc w:val="center"/>
              <w:rPr>
                <w:rFonts w:eastAsia="Calibri"/>
                <w:sz w:val="20"/>
                <w:szCs w:val="20"/>
                <w:lang w:eastAsia="en-US"/>
              </w:rPr>
            </w:pPr>
            <w:r w:rsidRPr="00D44C2F">
              <w:rPr>
                <w:rFonts w:eastAsia="Calibri"/>
                <w:sz w:val="20"/>
                <w:szCs w:val="20"/>
                <w:lang w:eastAsia="en-US"/>
              </w:rPr>
              <w:t>2</w:t>
            </w:r>
          </w:p>
        </w:tc>
      </w:tr>
      <w:tr w:rsidR="00D44C2F" w:rsidRPr="00D44C2F" w14:paraId="3BC09D55" w14:textId="77777777" w:rsidTr="00041821">
        <w:trPr>
          <w:trHeight w:val="555"/>
          <w:jc w:val="center"/>
        </w:trPr>
        <w:tc>
          <w:tcPr>
            <w:tcW w:w="1702" w:type="dxa"/>
            <w:gridSpan w:val="3"/>
            <w:vAlign w:val="center"/>
          </w:tcPr>
          <w:p w14:paraId="29597E6C" w14:textId="0C84CCDC" w:rsidR="0014015C" w:rsidRPr="00D44C2F" w:rsidRDefault="0014015C" w:rsidP="0014015C">
            <w:pPr>
              <w:rPr>
                <w:rFonts w:eastAsia="Calibri"/>
                <w:sz w:val="20"/>
                <w:szCs w:val="20"/>
                <w:lang w:eastAsia="en-US"/>
              </w:rPr>
            </w:pPr>
            <w:r w:rsidRPr="00D44C2F">
              <w:rPr>
                <w:rFonts w:eastAsia="Calibri"/>
                <w:sz w:val="20"/>
                <w:szCs w:val="20"/>
                <w:lang w:eastAsia="en-US"/>
              </w:rPr>
              <w:t>Podizanje razine samozapošljavanja kod osoba mlađih od 30 godina kroz provođenje mjere potpora za (samo)zapošljavanje na području grada Samobora</w:t>
            </w:r>
          </w:p>
        </w:tc>
        <w:tc>
          <w:tcPr>
            <w:tcW w:w="2552" w:type="dxa"/>
            <w:gridSpan w:val="8"/>
            <w:vAlign w:val="center"/>
          </w:tcPr>
          <w:p w14:paraId="6953C57B" w14:textId="577F087F" w:rsidR="0014015C" w:rsidRPr="00D44C2F" w:rsidRDefault="0014015C" w:rsidP="0014015C">
            <w:pPr>
              <w:rPr>
                <w:rFonts w:eastAsia="Calibri"/>
                <w:sz w:val="20"/>
                <w:szCs w:val="20"/>
                <w:lang w:eastAsia="en-US"/>
              </w:rPr>
            </w:pPr>
            <w:r w:rsidRPr="00D44C2F">
              <w:rPr>
                <w:rFonts w:eastAsia="Calibri"/>
                <w:sz w:val="20"/>
                <w:szCs w:val="20"/>
                <w:lang w:eastAsia="en-US"/>
              </w:rPr>
              <w:t>Kroz provedbu mjere potpora za zapošljavanje na području grada Samobora nastoji se povećati postotak samo zapošljavanja osoba mlađih od 30 godina na način da se dodatnim financijskim sredstvima posebno potiče samozapošljavanje mladih.</w:t>
            </w:r>
          </w:p>
        </w:tc>
        <w:tc>
          <w:tcPr>
            <w:tcW w:w="1024" w:type="dxa"/>
            <w:gridSpan w:val="4"/>
            <w:vAlign w:val="center"/>
          </w:tcPr>
          <w:p w14:paraId="4DCBEE21" w14:textId="28E89E6B" w:rsidR="0014015C" w:rsidRPr="00D44C2F" w:rsidRDefault="0014015C" w:rsidP="0014015C">
            <w:pPr>
              <w:jc w:val="center"/>
              <w:rPr>
                <w:rFonts w:eastAsia="Calibri"/>
                <w:sz w:val="20"/>
                <w:szCs w:val="20"/>
                <w:lang w:eastAsia="en-US"/>
              </w:rPr>
            </w:pPr>
            <w:r w:rsidRPr="00D44C2F">
              <w:rPr>
                <w:rFonts w:eastAsia="Calibri"/>
                <w:sz w:val="20"/>
                <w:szCs w:val="20"/>
                <w:lang w:eastAsia="en-US"/>
              </w:rPr>
              <w:t>Broj samozaposlenih osoba mlađih od 30 godina</w:t>
            </w:r>
          </w:p>
        </w:tc>
        <w:tc>
          <w:tcPr>
            <w:tcW w:w="1100" w:type="dxa"/>
            <w:vAlign w:val="center"/>
          </w:tcPr>
          <w:p w14:paraId="237B37CA" w14:textId="7AD58749" w:rsidR="0014015C" w:rsidRPr="00D44C2F" w:rsidRDefault="0014015C" w:rsidP="0014015C">
            <w:pPr>
              <w:jc w:val="center"/>
              <w:rPr>
                <w:rFonts w:eastAsia="Calibri"/>
                <w:sz w:val="20"/>
                <w:szCs w:val="20"/>
                <w:lang w:eastAsia="en-US"/>
              </w:rPr>
            </w:pPr>
            <w:r w:rsidRPr="00D44C2F">
              <w:rPr>
                <w:rFonts w:eastAsia="Calibri"/>
                <w:sz w:val="20"/>
                <w:szCs w:val="20"/>
                <w:lang w:eastAsia="en-US"/>
              </w:rPr>
              <w:t>10</w:t>
            </w:r>
          </w:p>
        </w:tc>
        <w:tc>
          <w:tcPr>
            <w:tcW w:w="1235" w:type="dxa"/>
            <w:vAlign w:val="center"/>
          </w:tcPr>
          <w:p w14:paraId="49180504" w14:textId="510EAB78" w:rsidR="0014015C" w:rsidRPr="00D44C2F" w:rsidRDefault="0014015C" w:rsidP="0014015C">
            <w:pPr>
              <w:jc w:val="center"/>
              <w:rPr>
                <w:rFonts w:eastAsia="Calibri"/>
                <w:sz w:val="20"/>
                <w:szCs w:val="20"/>
                <w:lang w:eastAsia="en-US"/>
              </w:rPr>
            </w:pPr>
            <w:r w:rsidRPr="00D44C2F">
              <w:rPr>
                <w:rFonts w:eastAsia="Calibri"/>
                <w:sz w:val="20"/>
                <w:szCs w:val="20"/>
                <w:lang w:eastAsia="en-US"/>
              </w:rPr>
              <w:t>15</w:t>
            </w:r>
          </w:p>
        </w:tc>
        <w:tc>
          <w:tcPr>
            <w:tcW w:w="1319" w:type="dxa"/>
            <w:vAlign w:val="center"/>
          </w:tcPr>
          <w:p w14:paraId="398552FB" w14:textId="17810EB0" w:rsidR="0014015C" w:rsidRPr="00D44C2F" w:rsidRDefault="0014015C" w:rsidP="0014015C">
            <w:pPr>
              <w:jc w:val="center"/>
              <w:rPr>
                <w:rFonts w:eastAsia="Calibri"/>
                <w:sz w:val="20"/>
                <w:szCs w:val="20"/>
                <w:lang w:eastAsia="en-US"/>
              </w:rPr>
            </w:pPr>
            <w:r w:rsidRPr="00D44C2F">
              <w:rPr>
                <w:rFonts w:eastAsia="Calibri"/>
                <w:sz w:val="20"/>
                <w:szCs w:val="20"/>
                <w:lang w:eastAsia="en-US"/>
              </w:rPr>
              <w:t>16</w:t>
            </w:r>
          </w:p>
        </w:tc>
        <w:tc>
          <w:tcPr>
            <w:tcW w:w="1274" w:type="dxa"/>
            <w:vAlign w:val="center"/>
          </w:tcPr>
          <w:p w14:paraId="4ACD2992" w14:textId="7440485D" w:rsidR="0014015C" w:rsidRPr="00D44C2F" w:rsidRDefault="0014015C" w:rsidP="0014015C">
            <w:pPr>
              <w:jc w:val="center"/>
              <w:rPr>
                <w:rFonts w:eastAsia="Calibri"/>
                <w:sz w:val="20"/>
                <w:szCs w:val="20"/>
                <w:lang w:eastAsia="en-US"/>
              </w:rPr>
            </w:pPr>
            <w:r w:rsidRPr="00D44C2F">
              <w:rPr>
                <w:rFonts w:eastAsia="Calibri"/>
                <w:sz w:val="20"/>
                <w:szCs w:val="20"/>
                <w:lang w:eastAsia="en-US"/>
              </w:rPr>
              <w:t>17</w:t>
            </w:r>
          </w:p>
        </w:tc>
      </w:tr>
      <w:tr w:rsidR="00D44C2F" w:rsidRPr="00D44C2F" w14:paraId="7EA0213F" w14:textId="77777777" w:rsidTr="007E3F9C">
        <w:trPr>
          <w:trHeight w:val="300"/>
          <w:jc w:val="center"/>
        </w:trPr>
        <w:tc>
          <w:tcPr>
            <w:tcW w:w="10206" w:type="dxa"/>
            <w:gridSpan w:val="19"/>
            <w:shd w:val="clear" w:color="auto" w:fill="F2F2F2" w:themeFill="background1" w:themeFillShade="F2"/>
            <w:vAlign w:val="center"/>
          </w:tcPr>
          <w:p w14:paraId="676090CE" w14:textId="77777777" w:rsidR="0044277D" w:rsidRPr="00D44C2F" w:rsidRDefault="0044277D" w:rsidP="0044277D">
            <w:pPr>
              <w:rPr>
                <w:b/>
                <w:bCs/>
                <w:sz w:val="20"/>
                <w:szCs w:val="20"/>
              </w:rPr>
            </w:pPr>
            <w:r w:rsidRPr="00D44C2F">
              <w:rPr>
                <w:b/>
                <w:bCs/>
                <w:sz w:val="20"/>
                <w:szCs w:val="20"/>
              </w:rPr>
              <w:t>Naziv aktivnosti/projekta u Proračunu:</w:t>
            </w:r>
            <w:r w:rsidRPr="00D44C2F">
              <w:rPr>
                <w:sz w:val="20"/>
                <w:szCs w:val="20"/>
              </w:rPr>
              <w:t xml:space="preserve"> </w:t>
            </w:r>
            <w:r w:rsidRPr="00D44C2F">
              <w:rPr>
                <w:b/>
                <w:bCs/>
                <w:sz w:val="20"/>
                <w:szCs w:val="20"/>
              </w:rPr>
              <w:t>RAZVOJ TURIZMA</w:t>
            </w:r>
          </w:p>
        </w:tc>
      </w:tr>
      <w:tr w:rsidR="00D44C2F" w:rsidRPr="00D44C2F" w14:paraId="5278113A" w14:textId="77777777" w:rsidTr="007E3F9C">
        <w:trPr>
          <w:trHeight w:val="255"/>
          <w:jc w:val="center"/>
        </w:trPr>
        <w:tc>
          <w:tcPr>
            <w:tcW w:w="6378" w:type="dxa"/>
            <w:gridSpan w:val="16"/>
            <w:vMerge w:val="restart"/>
            <w:vAlign w:val="center"/>
          </w:tcPr>
          <w:p w14:paraId="60287C19" w14:textId="77777777" w:rsidR="0044277D" w:rsidRPr="00D44C2F" w:rsidRDefault="0044277D" w:rsidP="0044277D">
            <w:pPr>
              <w:jc w:val="center"/>
              <w:rPr>
                <w:sz w:val="20"/>
                <w:szCs w:val="20"/>
              </w:rPr>
            </w:pPr>
            <w:r w:rsidRPr="00D44C2F">
              <w:rPr>
                <w:sz w:val="20"/>
                <w:szCs w:val="20"/>
              </w:rPr>
              <w:t>Obrazloženje aktivnosti/projekta</w:t>
            </w:r>
          </w:p>
        </w:tc>
        <w:tc>
          <w:tcPr>
            <w:tcW w:w="3828" w:type="dxa"/>
            <w:gridSpan w:val="3"/>
            <w:vAlign w:val="center"/>
          </w:tcPr>
          <w:p w14:paraId="0C2DC1FF" w14:textId="263639E6" w:rsidR="0044277D" w:rsidRPr="00D44C2F" w:rsidRDefault="0044277D" w:rsidP="0044277D">
            <w:pPr>
              <w:jc w:val="center"/>
              <w:rPr>
                <w:sz w:val="20"/>
                <w:szCs w:val="20"/>
              </w:rPr>
            </w:pPr>
            <w:r w:rsidRPr="00D44C2F">
              <w:rPr>
                <w:sz w:val="20"/>
                <w:szCs w:val="20"/>
              </w:rPr>
              <w:t>Planirana sredstva</w:t>
            </w:r>
          </w:p>
        </w:tc>
      </w:tr>
      <w:tr w:rsidR="00D44C2F" w:rsidRPr="00D44C2F" w14:paraId="3C571F39" w14:textId="77777777" w:rsidTr="007C7CA9">
        <w:trPr>
          <w:trHeight w:val="210"/>
          <w:jc w:val="center"/>
        </w:trPr>
        <w:tc>
          <w:tcPr>
            <w:tcW w:w="6378" w:type="dxa"/>
            <w:gridSpan w:val="16"/>
            <w:vMerge/>
            <w:vAlign w:val="center"/>
          </w:tcPr>
          <w:p w14:paraId="6339C3BF" w14:textId="77777777" w:rsidR="0010559F" w:rsidRPr="00D44C2F" w:rsidRDefault="0010559F" w:rsidP="0010559F"/>
        </w:tc>
        <w:tc>
          <w:tcPr>
            <w:tcW w:w="1235" w:type="dxa"/>
            <w:vAlign w:val="center"/>
          </w:tcPr>
          <w:p w14:paraId="3A1762E2" w14:textId="7C4FC44F" w:rsidR="0010559F" w:rsidRPr="00D44C2F" w:rsidRDefault="0010559F" w:rsidP="0010559F">
            <w:pPr>
              <w:jc w:val="center"/>
              <w:rPr>
                <w:sz w:val="20"/>
                <w:szCs w:val="20"/>
              </w:rPr>
            </w:pPr>
            <w:r w:rsidRPr="00D44C2F">
              <w:rPr>
                <w:sz w:val="20"/>
                <w:szCs w:val="20"/>
              </w:rPr>
              <w:t>2024.</w:t>
            </w:r>
          </w:p>
        </w:tc>
        <w:tc>
          <w:tcPr>
            <w:tcW w:w="1319" w:type="dxa"/>
            <w:vAlign w:val="center"/>
          </w:tcPr>
          <w:p w14:paraId="2E39528B" w14:textId="5F399BA0" w:rsidR="0010559F" w:rsidRPr="00D44C2F" w:rsidRDefault="0010559F" w:rsidP="0010559F">
            <w:pPr>
              <w:jc w:val="center"/>
              <w:rPr>
                <w:sz w:val="20"/>
                <w:szCs w:val="20"/>
              </w:rPr>
            </w:pPr>
            <w:r w:rsidRPr="00D44C2F">
              <w:rPr>
                <w:sz w:val="20"/>
                <w:szCs w:val="20"/>
              </w:rPr>
              <w:t>2025.</w:t>
            </w:r>
          </w:p>
        </w:tc>
        <w:tc>
          <w:tcPr>
            <w:tcW w:w="1274" w:type="dxa"/>
            <w:vAlign w:val="center"/>
          </w:tcPr>
          <w:p w14:paraId="68205B30" w14:textId="5F745091" w:rsidR="0010559F" w:rsidRPr="00D44C2F" w:rsidRDefault="0010559F" w:rsidP="0010559F">
            <w:pPr>
              <w:jc w:val="center"/>
              <w:rPr>
                <w:sz w:val="20"/>
                <w:szCs w:val="20"/>
              </w:rPr>
            </w:pPr>
            <w:r w:rsidRPr="00D44C2F">
              <w:rPr>
                <w:sz w:val="20"/>
                <w:szCs w:val="20"/>
              </w:rPr>
              <w:t>2026.</w:t>
            </w:r>
          </w:p>
        </w:tc>
      </w:tr>
      <w:tr w:rsidR="00D44C2F" w:rsidRPr="00D44C2F" w14:paraId="2D33F653" w14:textId="77777777" w:rsidTr="007C7CA9">
        <w:trPr>
          <w:trHeight w:val="695"/>
          <w:jc w:val="center"/>
        </w:trPr>
        <w:tc>
          <w:tcPr>
            <w:tcW w:w="6378" w:type="dxa"/>
            <w:gridSpan w:val="16"/>
            <w:shd w:val="clear" w:color="auto" w:fill="FFFFFF" w:themeFill="background1"/>
            <w:vAlign w:val="center"/>
          </w:tcPr>
          <w:p w14:paraId="75559EED" w14:textId="608C88DB" w:rsidR="00A10D97" w:rsidRPr="00D44C2F" w:rsidRDefault="00A10D97" w:rsidP="00A10D97">
            <w:pPr>
              <w:jc w:val="both"/>
            </w:pPr>
            <w:r w:rsidRPr="00D44C2F">
              <w:rPr>
                <w:sz w:val="20"/>
                <w:szCs w:val="20"/>
              </w:rPr>
              <w:t xml:space="preserve">Aktivnosti unutar Razvoja turizma u okviru programa Gospodarski razvoj odnose se na poticanje turističkih manifestacija, projekata te svih aktivnosti i subjekata vezanih uz rad na razvoju turizma i ukupne turističke ponude u </w:t>
            </w:r>
            <w:r w:rsidRPr="00D44C2F">
              <w:rPr>
                <w:sz w:val="20"/>
                <w:szCs w:val="20"/>
              </w:rPr>
              <w:lastRenderedPageBreak/>
              <w:t>gradu Samoboru. Unutar ove proračunske aktivnosti planiraju se sredstva za realizaciju projekata, razvoj turističke infrastrukture te održavanje različitih manifestacija na području grada Samobora, a koje su od turističkog, povijesnog, sportskog i drugog značaja za grad Samobor.</w:t>
            </w:r>
          </w:p>
        </w:tc>
        <w:tc>
          <w:tcPr>
            <w:tcW w:w="1235" w:type="dxa"/>
            <w:shd w:val="clear" w:color="auto" w:fill="FFFFFF" w:themeFill="background1"/>
            <w:vAlign w:val="center"/>
          </w:tcPr>
          <w:p w14:paraId="70BEE667" w14:textId="4BAB4102" w:rsidR="00A10D97" w:rsidRPr="00D44C2F" w:rsidRDefault="00A10D97" w:rsidP="00A10D97">
            <w:pPr>
              <w:jc w:val="right"/>
              <w:rPr>
                <w:b/>
                <w:sz w:val="20"/>
                <w:szCs w:val="20"/>
              </w:rPr>
            </w:pPr>
            <w:r w:rsidRPr="00D44C2F">
              <w:rPr>
                <w:b/>
                <w:bCs/>
                <w:sz w:val="20"/>
                <w:szCs w:val="20"/>
              </w:rPr>
              <w:lastRenderedPageBreak/>
              <w:t>426.470</w:t>
            </w:r>
          </w:p>
        </w:tc>
        <w:tc>
          <w:tcPr>
            <w:tcW w:w="1319" w:type="dxa"/>
            <w:shd w:val="clear" w:color="auto" w:fill="FFFFFF" w:themeFill="background1"/>
            <w:vAlign w:val="center"/>
          </w:tcPr>
          <w:p w14:paraId="6699E471" w14:textId="38E98FE5" w:rsidR="00A10D97" w:rsidRPr="00D44C2F" w:rsidRDefault="00A10D97" w:rsidP="00A10D97">
            <w:pPr>
              <w:jc w:val="right"/>
              <w:rPr>
                <w:b/>
                <w:sz w:val="20"/>
                <w:szCs w:val="20"/>
              </w:rPr>
            </w:pPr>
            <w:r w:rsidRPr="00D44C2F">
              <w:rPr>
                <w:b/>
                <w:sz w:val="20"/>
                <w:szCs w:val="20"/>
              </w:rPr>
              <w:t>388.470</w:t>
            </w:r>
          </w:p>
        </w:tc>
        <w:tc>
          <w:tcPr>
            <w:tcW w:w="1274" w:type="dxa"/>
            <w:shd w:val="clear" w:color="auto" w:fill="FFFFFF" w:themeFill="background1"/>
            <w:vAlign w:val="center"/>
          </w:tcPr>
          <w:p w14:paraId="38DDB9F6" w14:textId="471FF1C4" w:rsidR="00A10D97" w:rsidRPr="00D44C2F" w:rsidRDefault="00A10D97" w:rsidP="00A10D97">
            <w:pPr>
              <w:jc w:val="right"/>
              <w:rPr>
                <w:b/>
                <w:sz w:val="20"/>
                <w:szCs w:val="20"/>
              </w:rPr>
            </w:pPr>
            <w:r w:rsidRPr="00D44C2F">
              <w:rPr>
                <w:b/>
                <w:sz w:val="20"/>
                <w:szCs w:val="20"/>
              </w:rPr>
              <w:t>388.470</w:t>
            </w:r>
          </w:p>
        </w:tc>
      </w:tr>
      <w:tr w:rsidR="00D44C2F" w:rsidRPr="00D44C2F" w14:paraId="777237D7" w14:textId="77777777" w:rsidTr="00643116">
        <w:trPr>
          <w:trHeight w:val="555"/>
          <w:jc w:val="center"/>
        </w:trPr>
        <w:tc>
          <w:tcPr>
            <w:tcW w:w="1702" w:type="dxa"/>
            <w:gridSpan w:val="3"/>
            <w:shd w:val="clear" w:color="auto" w:fill="FFFFFF" w:themeFill="background1"/>
            <w:vAlign w:val="center"/>
          </w:tcPr>
          <w:p w14:paraId="3D7D8D78" w14:textId="77777777" w:rsidR="00B5046A" w:rsidRPr="00D44C2F" w:rsidRDefault="00B5046A" w:rsidP="00B5046A">
            <w:pPr>
              <w:rPr>
                <w:rFonts w:eastAsia="Calibri"/>
                <w:b/>
                <w:bCs/>
                <w:sz w:val="20"/>
                <w:szCs w:val="20"/>
              </w:rPr>
            </w:pPr>
            <w:r w:rsidRPr="00D44C2F">
              <w:rPr>
                <w:rFonts w:eastAsia="Calibri"/>
                <w:b/>
                <w:bCs/>
                <w:sz w:val="20"/>
                <w:szCs w:val="20"/>
              </w:rPr>
              <w:t>Pokazatelj uspješnosti</w:t>
            </w:r>
          </w:p>
        </w:tc>
        <w:tc>
          <w:tcPr>
            <w:tcW w:w="2552" w:type="dxa"/>
            <w:gridSpan w:val="8"/>
            <w:shd w:val="clear" w:color="auto" w:fill="FFFFFF" w:themeFill="background1"/>
            <w:vAlign w:val="center"/>
          </w:tcPr>
          <w:p w14:paraId="14A8FABB" w14:textId="77777777" w:rsidR="00B5046A" w:rsidRPr="00D44C2F" w:rsidRDefault="00B5046A" w:rsidP="00B5046A">
            <w:pPr>
              <w:rPr>
                <w:sz w:val="20"/>
                <w:szCs w:val="20"/>
              </w:rPr>
            </w:pPr>
            <w:r w:rsidRPr="00D44C2F">
              <w:rPr>
                <w:rFonts w:eastAsia="Calibri"/>
                <w:b/>
                <w:bCs/>
                <w:sz w:val="20"/>
                <w:szCs w:val="20"/>
              </w:rPr>
              <w:t>Definicija</w:t>
            </w:r>
          </w:p>
        </w:tc>
        <w:tc>
          <w:tcPr>
            <w:tcW w:w="1024" w:type="dxa"/>
            <w:gridSpan w:val="4"/>
            <w:shd w:val="clear" w:color="auto" w:fill="FFFFFF" w:themeFill="background1"/>
            <w:vAlign w:val="center"/>
          </w:tcPr>
          <w:p w14:paraId="31A78C03" w14:textId="77777777" w:rsidR="00B5046A" w:rsidRPr="00D44C2F" w:rsidRDefault="00B5046A" w:rsidP="00B5046A">
            <w:pPr>
              <w:jc w:val="center"/>
              <w:rPr>
                <w:sz w:val="20"/>
                <w:szCs w:val="20"/>
              </w:rPr>
            </w:pPr>
            <w:r w:rsidRPr="00D44C2F">
              <w:rPr>
                <w:rFonts w:eastAsia="Calibri"/>
                <w:b/>
                <w:bCs/>
                <w:sz w:val="20"/>
                <w:szCs w:val="20"/>
              </w:rPr>
              <w:t>Jedinica</w:t>
            </w:r>
          </w:p>
        </w:tc>
        <w:tc>
          <w:tcPr>
            <w:tcW w:w="1100" w:type="dxa"/>
            <w:shd w:val="clear" w:color="auto" w:fill="FFFFFF" w:themeFill="background1"/>
            <w:vAlign w:val="center"/>
          </w:tcPr>
          <w:p w14:paraId="03B30BC9" w14:textId="02DB8838" w:rsidR="00B5046A" w:rsidRPr="00D44C2F" w:rsidRDefault="00B5046A" w:rsidP="00B5046A">
            <w:pPr>
              <w:jc w:val="center"/>
              <w:rPr>
                <w:sz w:val="20"/>
                <w:szCs w:val="20"/>
              </w:rPr>
            </w:pPr>
            <w:r w:rsidRPr="00D44C2F">
              <w:rPr>
                <w:rFonts w:eastAsia="Calibri"/>
                <w:b/>
                <w:bCs/>
                <w:sz w:val="20"/>
                <w:szCs w:val="20"/>
              </w:rPr>
              <w:t>Polazna vrijednost 2023.</w:t>
            </w:r>
          </w:p>
        </w:tc>
        <w:tc>
          <w:tcPr>
            <w:tcW w:w="1235" w:type="dxa"/>
            <w:shd w:val="clear" w:color="auto" w:fill="FFFFFF" w:themeFill="background1"/>
            <w:vAlign w:val="center"/>
          </w:tcPr>
          <w:p w14:paraId="214A7E46" w14:textId="5CBD9032" w:rsidR="00B5046A" w:rsidRPr="00D44C2F" w:rsidRDefault="00B5046A" w:rsidP="00B5046A">
            <w:pPr>
              <w:keepNext/>
              <w:jc w:val="center"/>
              <w:outlineLvl w:val="6"/>
              <w:rPr>
                <w:b/>
                <w:bCs/>
                <w:sz w:val="20"/>
                <w:szCs w:val="20"/>
              </w:rPr>
            </w:pPr>
            <w:r w:rsidRPr="00D44C2F">
              <w:rPr>
                <w:rFonts w:eastAsia="Calibri"/>
                <w:b/>
                <w:bCs/>
                <w:sz w:val="20"/>
                <w:szCs w:val="20"/>
              </w:rPr>
              <w:t>Ciljana vrijednost 2024.</w:t>
            </w:r>
          </w:p>
        </w:tc>
        <w:tc>
          <w:tcPr>
            <w:tcW w:w="1319" w:type="dxa"/>
            <w:shd w:val="clear" w:color="auto" w:fill="FFFFFF" w:themeFill="background1"/>
            <w:vAlign w:val="center"/>
          </w:tcPr>
          <w:p w14:paraId="0D693877" w14:textId="2C396DEE" w:rsidR="00B5046A" w:rsidRPr="00D44C2F" w:rsidRDefault="00B5046A" w:rsidP="00B5046A">
            <w:pPr>
              <w:keepNext/>
              <w:jc w:val="center"/>
              <w:outlineLvl w:val="6"/>
              <w:rPr>
                <w:b/>
                <w:bCs/>
                <w:sz w:val="20"/>
                <w:szCs w:val="20"/>
              </w:rPr>
            </w:pPr>
            <w:r w:rsidRPr="00D44C2F">
              <w:rPr>
                <w:rFonts w:eastAsia="Calibri"/>
                <w:b/>
                <w:bCs/>
                <w:sz w:val="20"/>
                <w:szCs w:val="20"/>
              </w:rPr>
              <w:t>Ciljana vrijednost 2025.</w:t>
            </w:r>
          </w:p>
        </w:tc>
        <w:tc>
          <w:tcPr>
            <w:tcW w:w="1274" w:type="dxa"/>
            <w:shd w:val="clear" w:color="auto" w:fill="FFFFFF" w:themeFill="background1"/>
            <w:vAlign w:val="center"/>
          </w:tcPr>
          <w:p w14:paraId="7EB16B67" w14:textId="209AE7C0" w:rsidR="00B5046A" w:rsidRPr="00D44C2F" w:rsidRDefault="00B5046A" w:rsidP="00B5046A">
            <w:pPr>
              <w:keepNext/>
              <w:jc w:val="center"/>
              <w:outlineLvl w:val="6"/>
              <w:rPr>
                <w:b/>
                <w:bCs/>
                <w:sz w:val="20"/>
                <w:szCs w:val="20"/>
              </w:rPr>
            </w:pPr>
            <w:r w:rsidRPr="00D44C2F">
              <w:rPr>
                <w:rFonts w:eastAsia="Calibri"/>
                <w:b/>
                <w:bCs/>
                <w:sz w:val="20"/>
                <w:szCs w:val="20"/>
              </w:rPr>
              <w:t>Ciljana vrijednost 2026.</w:t>
            </w:r>
          </w:p>
        </w:tc>
      </w:tr>
      <w:tr w:rsidR="00D44C2F" w:rsidRPr="00D44C2F" w14:paraId="35C52BF1" w14:textId="77777777" w:rsidTr="00643116">
        <w:trPr>
          <w:trHeight w:val="555"/>
          <w:jc w:val="center"/>
        </w:trPr>
        <w:tc>
          <w:tcPr>
            <w:tcW w:w="1702" w:type="dxa"/>
            <w:gridSpan w:val="3"/>
            <w:shd w:val="clear" w:color="auto" w:fill="FFFFFF" w:themeFill="background1"/>
            <w:vAlign w:val="center"/>
          </w:tcPr>
          <w:p w14:paraId="73D522D2" w14:textId="77777777" w:rsidR="0044277D" w:rsidRPr="00D44C2F" w:rsidRDefault="0044277D" w:rsidP="0044277D">
            <w:pPr>
              <w:rPr>
                <w:rFonts w:eastAsia="Calibri"/>
                <w:sz w:val="20"/>
                <w:szCs w:val="20"/>
                <w:lang w:eastAsia="en-US"/>
              </w:rPr>
            </w:pPr>
            <w:r w:rsidRPr="00D44C2F">
              <w:rPr>
                <w:rFonts w:eastAsia="Calibri"/>
                <w:sz w:val="20"/>
                <w:szCs w:val="20"/>
                <w:lang w:eastAsia="en-US"/>
              </w:rPr>
              <w:t xml:space="preserve">Broj posjetitelja Samoborskog fašnika </w:t>
            </w:r>
          </w:p>
        </w:tc>
        <w:tc>
          <w:tcPr>
            <w:tcW w:w="2552" w:type="dxa"/>
            <w:gridSpan w:val="8"/>
            <w:shd w:val="clear" w:color="auto" w:fill="FFFFFF" w:themeFill="background1"/>
            <w:vAlign w:val="center"/>
          </w:tcPr>
          <w:p w14:paraId="52A5CBE6" w14:textId="77777777" w:rsidR="0044277D" w:rsidRPr="00D44C2F" w:rsidRDefault="0044277D" w:rsidP="0044277D">
            <w:pPr>
              <w:rPr>
                <w:rFonts w:eastAsia="Calibri"/>
                <w:sz w:val="20"/>
                <w:szCs w:val="20"/>
                <w:lang w:eastAsia="en-US"/>
              </w:rPr>
            </w:pPr>
            <w:r w:rsidRPr="00D44C2F">
              <w:rPr>
                <w:rFonts w:eastAsia="Calibri"/>
                <w:sz w:val="20"/>
                <w:szCs w:val="20"/>
                <w:lang w:eastAsia="en-US"/>
              </w:rPr>
              <w:t>Kroz financijske potpore nastoje se obogatiti  turistički sadržaji, i sve aktivnosti vezane uz razvoj turizma</w:t>
            </w:r>
          </w:p>
        </w:tc>
        <w:tc>
          <w:tcPr>
            <w:tcW w:w="1024" w:type="dxa"/>
            <w:gridSpan w:val="4"/>
            <w:shd w:val="clear" w:color="auto" w:fill="FFFFFF" w:themeFill="background1"/>
            <w:vAlign w:val="center"/>
          </w:tcPr>
          <w:p w14:paraId="3D8C08E7"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Broj posjetitelja</w:t>
            </w:r>
          </w:p>
        </w:tc>
        <w:tc>
          <w:tcPr>
            <w:tcW w:w="1100" w:type="dxa"/>
            <w:shd w:val="clear" w:color="auto" w:fill="FFFFFF" w:themeFill="background1"/>
            <w:vAlign w:val="center"/>
          </w:tcPr>
          <w:p w14:paraId="403E514C"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120.000</w:t>
            </w:r>
          </w:p>
        </w:tc>
        <w:tc>
          <w:tcPr>
            <w:tcW w:w="1235" w:type="dxa"/>
            <w:shd w:val="clear" w:color="auto" w:fill="FFFFFF" w:themeFill="background1"/>
            <w:vAlign w:val="center"/>
          </w:tcPr>
          <w:p w14:paraId="31C1A01C" w14:textId="77777777" w:rsidR="0044277D" w:rsidRPr="00D44C2F" w:rsidRDefault="0044277D" w:rsidP="0044277D">
            <w:pPr>
              <w:jc w:val="right"/>
              <w:rPr>
                <w:rFonts w:eastAsia="Calibri"/>
                <w:sz w:val="20"/>
                <w:szCs w:val="20"/>
                <w:lang w:eastAsia="en-US"/>
              </w:rPr>
            </w:pPr>
            <w:r w:rsidRPr="00D44C2F">
              <w:rPr>
                <w:rFonts w:eastAsia="Calibri"/>
                <w:sz w:val="20"/>
                <w:szCs w:val="20"/>
                <w:lang w:eastAsia="en-US"/>
              </w:rPr>
              <w:t>140.000</w:t>
            </w:r>
          </w:p>
        </w:tc>
        <w:tc>
          <w:tcPr>
            <w:tcW w:w="1319" w:type="dxa"/>
            <w:shd w:val="clear" w:color="auto" w:fill="FFFFFF" w:themeFill="background1"/>
            <w:vAlign w:val="center"/>
          </w:tcPr>
          <w:p w14:paraId="6C28214B"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140.000</w:t>
            </w:r>
          </w:p>
        </w:tc>
        <w:tc>
          <w:tcPr>
            <w:tcW w:w="1274" w:type="dxa"/>
            <w:shd w:val="clear" w:color="auto" w:fill="FFFFFF" w:themeFill="background1"/>
            <w:vAlign w:val="center"/>
          </w:tcPr>
          <w:p w14:paraId="5A923341"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140.000</w:t>
            </w:r>
          </w:p>
        </w:tc>
      </w:tr>
      <w:tr w:rsidR="00D44C2F" w:rsidRPr="00D44C2F" w14:paraId="545D3EDB" w14:textId="77777777" w:rsidTr="00643116">
        <w:trPr>
          <w:trHeight w:val="555"/>
          <w:jc w:val="center"/>
        </w:trPr>
        <w:tc>
          <w:tcPr>
            <w:tcW w:w="1702" w:type="dxa"/>
            <w:gridSpan w:val="3"/>
            <w:shd w:val="clear" w:color="auto" w:fill="FFFFFF" w:themeFill="background1"/>
            <w:vAlign w:val="center"/>
          </w:tcPr>
          <w:p w14:paraId="68338288" w14:textId="77777777" w:rsidR="0044277D" w:rsidRPr="00D44C2F" w:rsidRDefault="0044277D" w:rsidP="0044277D">
            <w:pPr>
              <w:rPr>
                <w:rFonts w:eastAsia="Calibri"/>
                <w:sz w:val="20"/>
                <w:szCs w:val="20"/>
                <w:lang w:eastAsia="en-US"/>
              </w:rPr>
            </w:pPr>
            <w:r w:rsidRPr="00D44C2F">
              <w:rPr>
                <w:rFonts w:eastAsia="Calibri"/>
                <w:sz w:val="20"/>
                <w:szCs w:val="20"/>
                <w:lang w:eastAsia="en-US"/>
              </w:rPr>
              <w:t>Broj organiziranih turističkih manifestacija</w:t>
            </w:r>
          </w:p>
        </w:tc>
        <w:tc>
          <w:tcPr>
            <w:tcW w:w="2552" w:type="dxa"/>
            <w:gridSpan w:val="8"/>
            <w:shd w:val="clear" w:color="auto" w:fill="FFFFFF" w:themeFill="background1"/>
            <w:vAlign w:val="center"/>
          </w:tcPr>
          <w:p w14:paraId="1B238E46" w14:textId="77777777" w:rsidR="0044277D" w:rsidRPr="00D44C2F" w:rsidRDefault="0044277D" w:rsidP="0044277D">
            <w:pPr>
              <w:rPr>
                <w:rFonts w:eastAsia="Calibri"/>
                <w:sz w:val="20"/>
                <w:szCs w:val="20"/>
                <w:lang w:eastAsia="en-US"/>
              </w:rPr>
            </w:pPr>
            <w:r w:rsidRPr="00D44C2F">
              <w:rPr>
                <w:rFonts w:eastAsia="Calibri"/>
                <w:sz w:val="20"/>
                <w:szCs w:val="20"/>
                <w:lang w:eastAsia="en-US"/>
              </w:rPr>
              <w:t>Kroz financijske potpore nastoje se obogatiti  turistički sadržaji, i sve aktivnosti vezane uz razvoj turizma</w:t>
            </w:r>
          </w:p>
        </w:tc>
        <w:tc>
          <w:tcPr>
            <w:tcW w:w="1024" w:type="dxa"/>
            <w:gridSpan w:val="4"/>
            <w:shd w:val="clear" w:color="auto" w:fill="FFFFFF" w:themeFill="background1"/>
            <w:vAlign w:val="center"/>
          </w:tcPr>
          <w:p w14:paraId="3E15D85D"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Broj manifestacija</w:t>
            </w:r>
          </w:p>
        </w:tc>
        <w:tc>
          <w:tcPr>
            <w:tcW w:w="1100" w:type="dxa"/>
            <w:shd w:val="clear" w:color="auto" w:fill="FFFFFF" w:themeFill="background1"/>
            <w:vAlign w:val="center"/>
          </w:tcPr>
          <w:p w14:paraId="671A45D1"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8</w:t>
            </w:r>
          </w:p>
        </w:tc>
        <w:tc>
          <w:tcPr>
            <w:tcW w:w="1235" w:type="dxa"/>
            <w:shd w:val="clear" w:color="auto" w:fill="FFFFFF" w:themeFill="background1"/>
            <w:vAlign w:val="center"/>
          </w:tcPr>
          <w:p w14:paraId="75F5618D"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9</w:t>
            </w:r>
          </w:p>
        </w:tc>
        <w:tc>
          <w:tcPr>
            <w:tcW w:w="1319" w:type="dxa"/>
            <w:shd w:val="clear" w:color="auto" w:fill="FFFFFF" w:themeFill="background1"/>
            <w:vAlign w:val="center"/>
          </w:tcPr>
          <w:p w14:paraId="61AC5D60"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9</w:t>
            </w:r>
          </w:p>
        </w:tc>
        <w:tc>
          <w:tcPr>
            <w:tcW w:w="1274" w:type="dxa"/>
            <w:shd w:val="clear" w:color="auto" w:fill="FFFFFF" w:themeFill="background1"/>
            <w:vAlign w:val="center"/>
          </w:tcPr>
          <w:p w14:paraId="2C870F28"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9</w:t>
            </w:r>
          </w:p>
        </w:tc>
      </w:tr>
      <w:tr w:rsidR="00D44C2F" w:rsidRPr="00D44C2F" w14:paraId="1AABC9BA" w14:textId="77777777" w:rsidTr="007E3F9C">
        <w:trPr>
          <w:trHeight w:val="300"/>
          <w:jc w:val="center"/>
        </w:trPr>
        <w:tc>
          <w:tcPr>
            <w:tcW w:w="10206" w:type="dxa"/>
            <w:gridSpan w:val="19"/>
            <w:shd w:val="clear" w:color="auto" w:fill="F2F2F2" w:themeFill="background1" w:themeFillShade="F2"/>
            <w:vAlign w:val="center"/>
          </w:tcPr>
          <w:p w14:paraId="184142C9" w14:textId="77777777" w:rsidR="0044277D" w:rsidRPr="00D44C2F" w:rsidRDefault="0044277D" w:rsidP="0044277D">
            <w:pPr>
              <w:rPr>
                <w:b/>
                <w:bCs/>
                <w:sz w:val="20"/>
                <w:szCs w:val="20"/>
              </w:rPr>
            </w:pPr>
            <w:r w:rsidRPr="00D44C2F">
              <w:rPr>
                <w:b/>
                <w:bCs/>
                <w:sz w:val="20"/>
                <w:szCs w:val="20"/>
              </w:rPr>
              <w:t>Naziv aktivnosti/projekta u Proračunu: ZAŠTITA OKOLIŠA</w:t>
            </w:r>
          </w:p>
        </w:tc>
      </w:tr>
      <w:tr w:rsidR="00D44C2F" w:rsidRPr="00D44C2F" w14:paraId="19F0DA95" w14:textId="77777777" w:rsidTr="007E3F9C">
        <w:trPr>
          <w:trHeight w:val="255"/>
          <w:jc w:val="center"/>
        </w:trPr>
        <w:tc>
          <w:tcPr>
            <w:tcW w:w="6378" w:type="dxa"/>
            <w:gridSpan w:val="16"/>
            <w:vMerge w:val="restart"/>
            <w:vAlign w:val="center"/>
          </w:tcPr>
          <w:p w14:paraId="4B669A98" w14:textId="77777777" w:rsidR="0044277D" w:rsidRPr="00D44C2F" w:rsidRDefault="0044277D" w:rsidP="0044277D">
            <w:pPr>
              <w:jc w:val="center"/>
              <w:rPr>
                <w:sz w:val="20"/>
                <w:szCs w:val="20"/>
              </w:rPr>
            </w:pPr>
            <w:r w:rsidRPr="00D44C2F">
              <w:rPr>
                <w:sz w:val="20"/>
                <w:szCs w:val="20"/>
              </w:rPr>
              <w:t>Obrazloženje aktivnosti/projekta</w:t>
            </w:r>
          </w:p>
        </w:tc>
        <w:tc>
          <w:tcPr>
            <w:tcW w:w="3828" w:type="dxa"/>
            <w:gridSpan w:val="3"/>
            <w:vAlign w:val="center"/>
          </w:tcPr>
          <w:p w14:paraId="3A4591A3" w14:textId="1BF61324" w:rsidR="0044277D" w:rsidRPr="00D44C2F" w:rsidRDefault="0044277D" w:rsidP="0044277D">
            <w:pPr>
              <w:jc w:val="center"/>
              <w:rPr>
                <w:sz w:val="20"/>
                <w:szCs w:val="20"/>
              </w:rPr>
            </w:pPr>
            <w:r w:rsidRPr="00D44C2F">
              <w:rPr>
                <w:sz w:val="20"/>
                <w:szCs w:val="20"/>
              </w:rPr>
              <w:t>Planirana sredstva</w:t>
            </w:r>
          </w:p>
        </w:tc>
      </w:tr>
      <w:tr w:rsidR="00D44C2F" w:rsidRPr="00D44C2F" w14:paraId="1C5B51C7" w14:textId="77777777" w:rsidTr="007C7CA9">
        <w:trPr>
          <w:trHeight w:val="210"/>
          <w:jc w:val="center"/>
        </w:trPr>
        <w:tc>
          <w:tcPr>
            <w:tcW w:w="6378" w:type="dxa"/>
            <w:gridSpan w:val="16"/>
            <w:vMerge/>
            <w:vAlign w:val="center"/>
          </w:tcPr>
          <w:p w14:paraId="47FE3ABA" w14:textId="77777777" w:rsidR="0010559F" w:rsidRPr="00D44C2F" w:rsidRDefault="0010559F" w:rsidP="0010559F"/>
        </w:tc>
        <w:tc>
          <w:tcPr>
            <w:tcW w:w="1235" w:type="dxa"/>
            <w:vAlign w:val="center"/>
          </w:tcPr>
          <w:p w14:paraId="7F1FDF09" w14:textId="3954305C" w:rsidR="0010559F" w:rsidRPr="00D44C2F" w:rsidRDefault="0010559F" w:rsidP="0010559F">
            <w:pPr>
              <w:jc w:val="center"/>
              <w:rPr>
                <w:sz w:val="20"/>
                <w:szCs w:val="20"/>
              </w:rPr>
            </w:pPr>
            <w:r w:rsidRPr="00D44C2F">
              <w:rPr>
                <w:sz w:val="20"/>
                <w:szCs w:val="20"/>
              </w:rPr>
              <w:t>2024.</w:t>
            </w:r>
          </w:p>
        </w:tc>
        <w:tc>
          <w:tcPr>
            <w:tcW w:w="1319" w:type="dxa"/>
            <w:vAlign w:val="center"/>
          </w:tcPr>
          <w:p w14:paraId="04BC6AF0" w14:textId="62DBBEDF" w:rsidR="0010559F" w:rsidRPr="00D44C2F" w:rsidRDefault="0010559F" w:rsidP="0010559F">
            <w:pPr>
              <w:jc w:val="center"/>
              <w:rPr>
                <w:sz w:val="20"/>
                <w:szCs w:val="20"/>
              </w:rPr>
            </w:pPr>
            <w:r w:rsidRPr="00D44C2F">
              <w:rPr>
                <w:sz w:val="20"/>
                <w:szCs w:val="20"/>
              </w:rPr>
              <w:t>2025.</w:t>
            </w:r>
          </w:p>
        </w:tc>
        <w:tc>
          <w:tcPr>
            <w:tcW w:w="1274" w:type="dxa"/>
            <w:vAlign w:val="center"/>
          </w:tcPr>
          <w:p w14:paraId="4B5F26AB" w14:textId="7812BA23" w:rsidR="0010559F" w:rsidRPr="00D44C2F" w:rsidRDefault="0010559F" w:rsidP="0010559F">
            <w:pPr>
              <w:jc w:val="center"/>
              <w:rPr>
                <w:sz w:val="20"/>
                <w:szCs w:val="20"/>
              </w:rPr>
            </w:pPr>
            <w:r w:rsidRPr="00D44C2F">
              <w:rPr>
                <w:sz w:val="20"/>
                <w:szCs w:val="20"/>
              </w:rPr>
              <w:t>2026.</w:t>
            </w:r>
          </w:p>
        </w:tc>
      </w:tr>
      <w:tr w:rsidR="00D44C2F" w:rsidRPr="00D44C2F" w14:paraId="123E787E" w14:textId="77777777" w:rsidTr="007C7CA9">
        <w:trPr>
          <w:trHeight w:val="945"/>
          <w:jc w:val="center"/>
        </w:trPr>
        <w:tc>
          <w:tcPr>
            <w:tcW w:w="6378" w:type="dxa"/>
            <w:gridSpan w:val="16"/>
            <w:vAlign w:val="center"/>
          </w:tcPr>
          <w:p w14:paraId="765D0918" w14:textId="3165D54D" w:rsidR="009F7D0A" w:rsidRPr="00D44C2F" w:rsidRDefault="009F7D0A" w:rsidP="009F7D0A">
            <w:pPr>
              <w:jc w:val="both"/>
            </w:pPr>
            <w:r w:rsidRPr="00D44C2F">
              <w:rPr>
                <w:sz w:val="20"/>
                <w:szCs w:val="20"/>
              </w:rPr>
              <w:t>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visokostablašica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35" w:type="dxa"/>
            <w:vAlign w:val="center"/>
          </w:tcPr>
          <w:p w14:paraId="6A32DAB2" w14:textId="71F827DD" w:rsidR="009F7D0A" w:rsidRPr="00D44C2F" w:rsidRDefault="009F7D0A" w:rsidP="009F7D0A">
            <w:pPr>
              <w:jc w:val="right"/>
              <w:rPr>
                <w:b/>
                <w:bCs/>
                <w:sz w:val="20"/>
                <w:szCs w:val="20"/>
              </w:rPr>
            </w:pPr>
            <w:r w:rsidRPr="00D44C2F">
              <w:rPr>
                <w:b/>
                <w:bCs/>
                <w:sz w:val="20"/>
                <w:szCs w:val="20"/>
              </w:rPr>
              <w:t>80.700</w:t>
            </w:r>
          </w:p>
        </w:tc>
        <w:tc>
          <w:tcPr>
            <w:tcW w:w="1319" w:type="dxa"/>
            <w:vAlign w:val="center"/>
          </w:tcPr>
          <w:p w14:paraId="3BFCDDF8" w14:textId="1BBCC055" w:rsidR="009F7D0A" w:rsidRPr="00D44C2F" w:rsidRDefault="009F7D0A" w:rsidP="009F7D0A">
            <w:pPr>
              <w:jc w:val="right"/>
              <w:rPr>
                <w:b/>
                <w:bCs/>
                <w:sz w:val="20"/>
                <w:szCs w:val="20"/>
              </w:rPr>
            </w:pPr>
            <w:r w:rsidRPr="00D44C2F">
              <w:rPr>
                <w:b/>
                <w:bCs/>
                <w:sz w:val="20"/>
                <w:szCs w:val="20"/>
              </w:rPr>
              <w:t>75.700</w:t>
            </w:r>
          </w:p>
        </w:tc>
        <w:tc>
          <w:tcPr>
            <w:tcW w:w="1274" w:type="dxa"/>
            <w:vAlign w:val="center"/>
          </w:tcPr>
          <w:p w14:paraId="6EDC3DDF" w14:textId="1B4400B9" w:rsidR="009F7D0A" w:rsidRPr="00D44C2F" w:rsidRDefault="009F7D0A" w:rsidP="009F7D0A">
            <w:pPr>
              <w:jc w:val="right"/>
              <w:rPr>
                <w:b/>
                <w:bCs/>
                <w:sz w:val="20"/>
                <w:szCs w:val="20"/>
              </w:rPr>
            </w:pPr>
            <w:r w:rsidRPr="00D44C2F">
              <w:rPr>
                <w:b/>
                <w:bCs/>
                <w:sz w:val="20"/>
                <w:szCs w:val="20"/>
              </w:rPr>
              <w:t>75.700</w:t>
            </w:r>
          </w:p>
        </w:tc>
      </w:tr>
      <w:tr w:rsidR="00D44C2F" w:rsidRPr="00D44C2F" w14:paraId="10C180E6" w14:textId="77777777" w:rsidTr="00643116">
        <w:trPr>
          <w:trHeight w:val="555"/>
          <w:jc w:val="center"/>
        </w:trPr>
        <w:tc>
          <w:tcPr>
            <w:tcW w:w="1702" w:type="dxa"/>
            <w:gridSpan w:val="3"/>
            <w:vAlign w:val="center"/>
          </w:tcPr>
          <w:p w14:paraId="01A14395" w14:textId="77777777" w:rsidR="00B5046A" w:rsidRPr="00D44C2F" w:rsidRDefault="00B5046A" w:rsidP="00B5046A">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22AA5B63" w14:textId="77777777" w:rsidR="00B5046A" w:rsidRPr="00D44C2F" w:rsidRDefault="00B5046A" w:rsidP="00B5046A">
            <w:pPr>
              <w:rPr>
                <w:sz w:val="20"/>
                <w:szCs w:val="20"/>
              </w:rPr>
            </w:pPr>
            <w:r w:rsidRPr="00D44C2F">
              <w:rPr>
                <w:rFonts w:eastAsia="Calibri"/>
                <w:b/>
                <w:bCs/>
                <w:sz w:val="20"/>
                <w:szCs w:val="20"/>
              </w:rPr>
              <w:t>Definicija</w:t>
            </w:r>
          </w:p>
        </w:tc>
        <w:tc>
          <w:tcPr>
            <w:tcW w:w="1024" w:type="dxa"/>
            <w:gridSpan w:val="4"/>
            <w:vAlign w:val="center"/>
          </w:tcPr>
          <w:p w14:paraId="7C80978A" w14:textId="77777777" w:rsidR="00B5046A" w:rsidRPr="00D44C2F" w:rsidRDefault="00B5046A" w:rsidP="00B5046A">
            <w:pPr>
              <w:jc w:val="center"/>
              <w:rPr>
                <w:sz w:val="20"/>
                <w:szCs w:val="20"/>
              </w:rPr>
            </w:pPr>
            <w:r w:rsidRPr="00D44C2F">
              <w:rPr>
                <w:rFonts w:eastAsia="Calibri"/>
                <w:b/>
                <w:bCs/>
                <w:sz w:val="20"/>
                <w:szCs w:val="20"/>
              </w:rPr>
              <w:t>Jedinica</w:t>
            </w:r>
          </w:p>
        </w:tc>
        <w:tc>
          <w:tcPr>
            <w:tcW w:w="1100" w:type="dxa"/>
            <w:vAlign w:val="center"/>
          </w:tcPr>
          <w:p w14:paraId="6C4285C6" w14:textId="17228B9C" w:rsidR="00B5046A" w:rsidRPr="00D44C2F" w:rsidRDefault="00B5046A" w:rsidP="00B5046A">
            <w:pPr>
              <w:jc w:val="center"/>
              <w:rPr>
                <w:sz w:val="20"/>
                <w:szCs w:val="20"/>
              </w:rPr>
            </w:pPr>
            <w:r w:rsidRPr="00D44C2F">
              <w:rPr>
                <w:rFonts w:eastAsia="Calibri"/>
                <w:b/>
                <w:bCs/>
                <w:sz w:val="20"/>
                <w:szCs w:val="20"/>
              </w:rPr>
              <w:t>Polazna vrijednost 2023.</w:t>
            </w:r>
          </w:p>
        </w:tc>
        <w:tc>
          <w:tcPr>
            <w:tcW w:w="1235" w:type="dxa"/>
            <w:vAlign w:val="center"/>
          </w:tcPr>
          <w:p w14:paraId="2491A99A" w14:textId="3602DB04" w:rsidR="00B5046A" w:rsidRPr="00D44C2F" w:rsidRDefault="00B5046A" w:rsidP="00B5046A">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22BCA3E0" w14:textId="5478C5C2" w:rsidR="00B5046A" w:rsidRPr="00D44C2F" w:rsidRDefault="00B5046A" w:rsidP="00B5046A">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0410BA23" w14:textId="294C01DA" w:rsidR="00B5046A" w:rsidRPr="00D44C2F" w:rsidRDefault="00B5046A" w:rsidP="00B5046A">
            <w:pPr>
              <w:keepNext/>
              <w:jc w:val="center"/>
              <w:outlineLvl w:val="6"/>
              <w:rPr>
                <w:b/>
                <w:bCs/>
                <w:sz w:val="20"/>
                <w:szCs w:val="20"/>
              </w:rPr>
            </w:pPr>
            <w:r w:rsidRPr="00D44C2F">
              <w:rPr>
                <w:rFonts w:eastAsia="Calibri"/>
                <w:b/>
                <w:bCs/>
                <w:sz w:val="20"/>
                <w:szCs w:val="20"/>
              </w:rPr>
              <w:t>Ciljana vrijednost 2026.</w:t>
            </w:r>
          </w:p>
        </w:tc>
      </w:tr>
      <w:tr w:rsidR="00D44C2F" w:rsidRPr="00D44C2F" w14:paraId="7359C022" w14:textId="77777777" w:rsidTr="00643116">
        <w:trPr>
          <w:trHeight w:val="555"/>
          <w:jc w:val="center"/>
        </w:trPr>
        <w:tc>
          <w:tcPr>
            <w:tcW w:w="1702" w:type="dxa"/>
            <w:gridSpan w:val="3"/>
            <w:vAlign w:val="center"/>
          </w:tcPr>
          <w:p w14:paraId="6A7AA329" w14:textId="702EBDFC" w:rsidR="00643116" w:rsidRPr="00D44C2F" w:rsidRDefault="00643116" w:rsidP="00643116">
            <w:pPr>
              <w:rPr>
                <w:rFonts w:eastAsia="Calibri"/>
                <w:sz w:val="20"/>
                <w:szCs w:val="20"/>
                <w:lang w:eastAsia="en-US"/>
              </w:rPr>
            </w:pPr>
            <w:r w:rsidRPr="00D44C2F">
              <w:rPr>
                <w:rFonts w:eastAsia="Calibri"/>
                <w:sz w:val="20"/>
                <w:szCs w:val="20"/>
                <w:lang w:eastAsia="en-US"/>
              </w:rPr>
              <w:t xml:space="preserve">Prevencija širenja zaraznih bolesti </w:t>
            </w:r>
          </w:p>
        </w:tc>
        <w:tc>
          <w:tcPr>
            <w:tcW w:w="2552" w:type="dxa"/>
            <w:gridSpan w:val="8"/>
            <w:vAlign w:val="center"/>
          </w:tcPr>
          <w:p w14:paraId="7DD25127" w14:textId="1BEAD467" w:rsidR="00643116" w:rsidRPr="00D44C2F" w:rsidRDefault="00643116" w:rsidP="00643116">
            <w:pPr>
              <w:rPr>
                <w:rFonts w:eastAsia="Calibri"/>
                <w:sz w:val="20"/>
                <w:szCs w:val="20"/>
                <w:lang w:eastAsia="en-US"/>
              </w:rPr>
            </w:pPr>
            <w:r w:rsidRPr="00D44C2F">
              <w:rPr>
                <w:rFonts w:eastAsia="Calibri"/>
                <w:sz w:val="20"/>
                <w:szCs w:val="20"/>
                <w:lang w:eastAsia="en-US"/>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1024" w:type="dxa"/>
            <w:gridSpan w:val="4"/>
            <w:vAlign w:val="center"/>
          </w:tcPr>
          <w:p w14:paraId="08804FA4" w14:textId="198877A6" w:rsidR="00643116" w:rsidRPr="00D44C2F" w:rsidRDefault="00643116" w:rsidP="00643116">
            <w:pPr>
              <w:jc w:val="center"/>
              <w:rPr>
                <w:rFonts w:eastAsia="Calibri"/>
                <w:sz w:val="20"/>
                <w:szCs w:val="20"/>
                <w:lang w:eastAsia="en-US"/>
              </w:rPr>
            </w:pPr>
            <w:r w:rsidRPr="00D44C2F">
              <w:rPr>
                <w:rFonts w:eastAsia="Calibri"/>
                <w:sz w:val="20"/>
                <w:szCs w:val="20"/>
                <w:lang w:eastAsia="en-US"/>
              </w:rPr>
              <w:t>Postotni udio</w:t>
            </w:r>
          </w:p>
        </w:tc>
        <w:tc>
          <w:tcPr>
            <w:tcW w:w="1100" w:type="dxa"/>
            <w:vAlign w:val="center"/>
          </w:tcPr>
          <w:p w14:paraId="3D7BED77" w14:textId="20DFFD9D" w:rsidR="00643116" w:rsidRPr="00D44C2F" w:rsidRDefault="00643116" w:rsidP="00643116">
            <w:pPr>
              <w:jc w:val="center"/>
              <w:rPr>
                <w:rFonts w:eastAsia="Calibri"/>
                <w:sz w:val="20"/>
                <w:szCs w:val="20"/>
                <w:lang w:eastAsia="en-US"/>
              </w:rPr>
            </w:pPr>
            <w:r w:rsidRPr="00D44C2F">
              <w:rPr>
                <w:rFonts w:eastAsia="Calibri"/>
                <w:sz w:val="20"/>
                <w:szCs w:val="20"/>
                <w:lang w:eastAsia="en-US"/>
              </w:rPr>
              <w:t>100%</w:t>
            </w:r>
          </w:p>
        </w:tc>
        <w:tc>
          <w:tcPr>
            <w:tcW w:w="1235" w:type="dxa"/>
            <w:vAlign w:val="center"/>
          </w:tcPr>
          <w:p w14:paraId="5651D27C" w14:textId="4CC219C4" w:rsidR="00643116" w:rsidRPr="00D44C2F" w:rsidRDefault="00643116" w:rsidP="00643116">
            <w:pPr>
              <w:jc w:val="center"/>
              <w:rPr>
                <w:rFonts w:eastAsia="Calibri"/>
                <w:sz w:val="20"/>
                <w:szCs w:val="20"/>
                <w:lang w:eastAsia="en-US"/>
              </w:rPr>
            </w:pPr>
            <w:r w:rsidRPr="00D44C2F">
              <w:rPr>
                <w:rFonts w:eastAsia="Calibri"/>
                <w:sz w:val="20"/>
                <w:szCs w:val="20"/>
                <w:lang w:eastAsia="en-US"/>
              </w:rPr>
              <w:t>100%</w:t>
            </w:r>
          </w:p>
        </w:tc>
        <w:tc>
          <w:tcPr>
            <w:tcW w:w="1319" w:type="dxa"/>
            <w:vAlign w:val="center"/>
          </w:tcPr>
          <w:p w14:paraId="1C04BA3D" w14:textId="7403C131" w:rsidR="00643116" w:rsidRPr="00D44C2F" w:rsidRDefault="00643116" w:rsidP="00643116">
            <w:pPr>
              <w:jc w:val="center"/>
              <w:rPr>
                <w:rFonts w:eastAsia="Calibri"/>
                <w:sz w:val="20"/>
                <w:szCs w:val="20"/>
                <w:lang w:eastAsia="en-US"/>
              </w:rPr>
            </w:pPr>
            <w:r w:rsidRPr="00D44C2F">
              <w:rPr>
                <w:rFonts w:eastAsia="Calibri"/>
                <w:sz w:val="20"/>
                <w:szCs w:val="20"/>
                <w:lang w:eastAsia="en-US"/>
              </w:rPr>
              <w:t>100%</w:t>
            </w:r>
          </w:p>
        </w:tc>
        <w:tc>
          <w:tcPr>
            <w:tcW w:w="1274" w:type="dxa"/>
            <w:vAlign w:val="center"/>
          </w:tcPr>
          <w:p w14:paraId="7C696BCE" w14:textId="53240B59" w:rsidR="00643116" w:rsidRPr="00D44C2F" w:rsidRDefault="00643116" w:rsidP="00643116">
            <w:pPr>
              <w:jc w:val="center"/>
              <w:rPr>
                <w:rFonts w:eastAsia="Calibri"/>
                <w:sz w:val="20"/>
                <w:szCs w:val="20"/>
                <w:lang w:eastAsia="en-US"/>
              </w:rPr>
            </w:pPr>
            <w:r w:rsidRPr="00D44C2F">
              <w:rPr>
                <w:rFonts w:eastAsia="Calibri"/>
                <w:sz w:val="20"/>
                <w:szCs w:val="20"/>
                <w:lang w:eastAsia="en-US"/>
              </w:rPr>
              <w:t>100%</w:t>
            </w:r>
          </w:p>
        </w:tc>
      </w:tr>
      <w:tr w:rsidR="00D44C2F" w:rsidRPr="00D44C2F" w14:paraId="33C4999C" w14:textId="77777777" w:rsidTr="007E3F9C">
        <w:trPr>
          <w:trHeight w:val="300"/>
          <w:jc w:val="center"/>
        </w:trPr>
        <w:tc>
          <w:tcPr>
            <w:tcW w:w="10206" w:type="dxa"/>
            <w:gridSpan w:val="19"/>
            <w:shd w:val="clear" w:color="auto" w:fill="F2F2F2" w:themeFill="background1" w:themeFillShade="F2"/>
            <w:vAlign w:val="center"/>
          </w:tcPr>
          <w:p w14:paraId="552CD3C2" w14:textId="77777777" w:rsidR="0044277D" w:rsidRPr="00D44C2F" w:rsidRDefault="0044277D" w:rsidP="0044277D">
            <w:pPr>
              <w:rPr>
                <w:b/>
                <w:bCs/>
                <w:sz w:val="20"/>
                <w:szCs w:val="20"/>
              </w:rPr>
            </w:pPr>
            <w:r w:rsidRPr="00D44C2F">
              <w:rPr>
                <w:b/>
                <w:bCs/>
                <w:sz w:val="20"/>
                <w:szCs w:val="20"/>
              </w:rPr>
              <w:t>Naziv aktivnosti/projekta u Proračunu: RAZVOJ POLJOPRIVREDE</w:t>
            </w:r>
          </w:p>
        </w:tc>
      </w:tr>
      <w:tr w:rsidR="00D44C2F" w:rsidRPr="00D44C2F" w14:paraId="38E8B537" w14:textId="77777777" w:rsidTr="007E3F9C">
        <w:trPr>
          <w:trHeight w:val="255"/>
          <w:jc w:val="center"/>
        </w:trPr>
        <w:tc>
          <w:tcPr>
            <w:tcW w:w="6378" w:type="dxa"/>
            <w:gridSpan w:val="16"/>
            <w:vMerge w:val="restart"/>
            <w:vAlign w:val="center"/>
          </w:tcPr>
          <w:p w14:paraId="1845D13D" w14:textId="77777777" w:rsidR="0044277D" w:rsidRPr="00D44C2F" w:rsidRDefault="0044277D" w:rsidP="0044277D">
            <w:pPr>
              <w:jc w:val="center"/>
              <w:rPr>
                <w:sz w:val="20"/>
                <w:szCs w:val="20"/>
              </w:rPr>
            </w:pPr>
            <w:r w:rsidRPr="00D44C2F">
              <w:rPr>
                <w:sz w:val="20"/>
                <w:szCs w:val="20"/>
              </w:rPr>
              <w:t>Obrazloženje aktivnosti/projekta</w:t>
            </w:r>
          </w:p>
        </w:tc>
        <w:tc>
          <w:tcPr>
            <w:tcW w:w="3828" w:type="dxa"/>
            <w:gridSpan w:val="3"/>
            <w:vAlign w:val="center"/>
          </w:tcPr>
          <w:p w14:paraId="4978C349" w14:textId="7EEFA5C0" w:rsidR="0044277D" w:rsidRPr="00D44C2F" w:rsidRDefault="0044277D" w:rsidP="0044277D">
            <w:pPr>
              <w:jc w:val="center"/>
              <w:rPr>
                <w:sz w:val="20"/>
                <w:szCs w:val="20"/>
              </w:rPr>
            </w:pPr>
            <w:r w:rsidRPr="00D44C2F">
              <w:rPr>
                <w:sz w:val="20"/>
                <w:szCs w:val="20"/>
              </w:rPr>
              <w:t>Planirana sredstva</w:t>
            </w:r>
          </w:p>
        </w:tc>
      </w:tr>
      <w:tr w:rsidR="00D44C2F" w:rsidRPr="00D44C2F" w14:paraId="5D9C2962" w14:textId="77777777" w:rsidTr="007C7CA9">
        <w:trPr>
          <w:trHeight w:val="210"/>
          <w:jc w:val="center"/>
        </w:trPr>
        <w:tc>
          <w:tcPr>
            <w:tcW w:w="6378" w:type="dxa"/>
            <w:gridSpan w:val="16"/>
            <w:vMerge/>
            <w:vAlign w:val="center"/>
          </w:tcPr>
          <w:p w14:paraId="527CD5D2" w14:textId="77777777" w:rsidR="0010559F" w:rsidRPr="00D44C2F" w:rsidRDefault="0010559F" w:rsidP="0010559F"/>
        </w:tc>
        <w:tc>
          <w:tcPr>
            <w:tcW w:w="1235" w:type="dxa"/>
            <w:vAlign w:val="center"/>
          </w:tcPr>
          <w:p w14:paraId="1A23C723" w14:textId="3D49BAAD" w:rsidR="0010559F" w:rsidRPr="00D44C2F" w:rsidRDefault="0010559F" w:rsidP="0010559F">
            <w:pPr>
              <w:jc w:val="center"/>
              <w:rPr>
                <w:sz w:val="20"/>
                <w:szCs w:val="20"/>
              </w:rPr>
            </w:pPr>
            <w:r w:rsidRPr="00D44C2F">
              <w:rPr>
                <w:sz w:val="20"/>
                <w:szCs w:val="20"/>
              </w:rPr>
              <w:t>2024.</w:t>
            </w:r>
          </w:p>
        </w:tc>
        <w:tc>
          <w:tcPr>
            <w:tcW w:w="1319" w:type="dxa"/>
            <w:vAlign w:val="center"/>
          </w:tcPr>
          <w:p w14:paraId="699B4821" w14:textId="0A6F054A" w:rsidR="0010559F" w:rsidRPr="00D44C2F" w:rsidRDefault="0010559F" w:rsidP="0010559F">
            <w:pPr>
              <w:jc w:val="center"/>
              <w:rPr>
                <w:sz w:val="20"/>
                <w:szCs w:val="20"/>
              </w:rPr>
            </w:pPr>
            <w:r w:rsidRPr="00D44C2F">
              <w:rPr>
                <w:sz w:val="20"/>
                <w:szCs w:val="20"/>
              </w:rPr>
              <w:t>2025.</w:t>
            </w:r>
          </w:p>
        </w:tc>
        <w:tc>
          <w:tcPr>
            <w:tcW w:w="1274" w:type="dxa"/>
            <w:vAlign w:val="center"/>
          </w:tcPr>
          <w:p w14:paraId="052AFF98" w14:textId="5D746BA5" w:rsidR="0010559F" w:rsidRPr="00D44C2F" w:rsidRDefault="0010559F" w:rsidP="0010559F">
            <w:pPr>
              <w:jc w:val="center"/>
              <w:rPr>
                <w:sz w:val="20"/>
                <w:szCs w:val="20"/>
              </w:rPr>
            </w:pPr>
            <w:r w:rsidRPr="00D44C2F">
              <w:rPr>
                <w:sz w:val="20"/>
                <w:szCs w:val="20"/>
              </w:rPr>
              <w:t>2026.</w:t>
            </w:r>
          </w:p>
        </w:tc>
      </w:tr>
      <w:tr w:rsidR="00D44C2F" w:rsidRPr="00D44C2F" w14:paraId="3BBC54E7" w14:textId="77777777" w:rsidTr="007C7CA9">
        <w:trPr>
          <w:trHeight w:val="945"/>
          <w:jc w:val="center"/>
        </w:trPr>
        <w:tc>
          <w:tcPr>
            <w:tcW w:w="6378" w:type="dxa"/>
            <w:gridSpan w:val="16"/>
            <w:vAlign w:val="center"/>
          </w:tcPr>
          <w:p w14:paraId="22FA184B" w14:textId="77777777" w:rsidR="00263168" w:rsidRPr="00D44C2F" w:rsidRDefault="00263168" w:rsidP="00263168">
            <w:pPr>
              <w:jc w:val="both"/>
              <w:rPr>
                <w:sz w:val="20"/>
                <w:szCs w:val="20"/>
              </w:rPr>
            </w:pPr>
            <w:r w:rsidRPr="00D44C2F">
              <w:rPr>
                <w:sz w:val="20"/>
                <w:szCs w:val="20"/>
              </w:rPr>
              <w:t>Kroz mjere potpora u poljoprivredi očekujemo na obiteljskim poljoprivrednim gospodarstvima povećanje proizvodne aktivnosti i konkurentnosti na tržištu i to kroz veću akumulaciju sirovinske baze, izgradnje novih objekata za proizvodnju i preradu poljoprivrednih proizvoda te ulaganja u mehanizaciju i nove tehnologije. Očekujemo i povećanje ukupne površine obradivog poljoprivrednog zemljišta i njegovo kvalitetnije održavanje.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subvencije ruralnog razvoja, osim proširenja proizvodne ponude i konkurencije očekujemo i razvoj cjelokupnog gospodarstva grada Samobora.</w:t>
            </w:r>
          </w:p>
          <w:p w14:paraId="6F82CCD6" w14:textId="77777777" w:rsidR="00263168" w:rsidRPr="00D44C2F" w:rsidRDefault="00263168" w:rsidP="00263168">
            <w:pPr>
              <w:jc w:val="both"/>
              <w:rPr>
                <w:sz w:val="20"/>
                <w:szCs w:val="20"/>
              </w:rPr>
            </w:pPr>
            <w:r w:rsidRPr="00D44C2F">
              <w:rPr>
                <w:sz w:val="20"/>
                <w:szCs w:val="20"/>
              </w:rPr>
              <w:t xml:space="preserve">Cilj subvencija, unutar ove aktivnosti, je poboljšanje genetskog potencijala u stočarstvu, uzgoj i držanje izvornih i zaštićenih pasmina domaćih životinja. Potaknuti što kompletniju legalizaciju poljoprivrednih objekata, privođenje </w:t>
            </w:r>
            <w:r w:rsidRPr="00D44C2F">
              <w:rPr>
                <w:sz w:val="20"/>
                <w:szCs w:val="20"/>
              </w:rPr>
              <w:lastRenderedPageBreak/>
              <w:t>što većeg broja ratarskih površina svrsi, osiguranje usjeva, sadnog materijala, višegodišnjih nasada, staklenika, plastenika, stoke. Zaštita i brendiranje samoborskih robnih marki „Samoborska češnofka“, „Samoborski bermet“, ,,Rudarska greblica'' i ,,Samoborski kukuruzni kruh''. Ostvarivanje što većeg broja manifestacija, sajmova, promocija lokalnih proizvoda i promotivnih aktivnosti poljoprivrednih proizvođača, udruga, zadruga i sl. Smanjiti putne troškove vezane uz umjetno osjemenjivanje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75A3BFB5" w14:textId="07F9148C" w:rsidR="00263168" w:rsidRPr="00D44C2F" w:rsidRDefault="00263168" w:rsidP="00263168">
            <w:pPr>
              <w:jc w:val="both"/>
            </w:pPr>
            <w:r w:rsidRPr="00D44C2F">
              <w:rPr>
                <w:sz w:val="20"/>
                <w:szCs w:val="20"/>
              </w:rPr>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35" w:type="dxa"/>
            <w:vAlign w:val="center"/>
          </w:tcPr>
          <w:p w14:paraId="25FE6895" w14:textId="09B510F3" w:rsidR="00263168" w:rsidRPr="00D44C2F" w:rsidRDefault="00263168" w:rsidP="00263168">
            <w:pPr>
              <w:jc w:val="right"/>
              <w:rPr>
                <w:b/>
                <w:bCs/>
                <w:sz w:val="20"/>
                <w:szCs w:val="20"/>
              </w:rPr>
            </w:pPr>
            <w:r w:rsidRPr="00D44C2F">
              <w:rPr>
                <w:b/>
                <w:bCs/>
                <w:sz w:val="20"/>
                <w:szCs w:val="20"/>
              </w:rPr>
              <w:lastRenderedPageBreak/>
              <w:t>165.400</w:t>
            </w:r>
          </w:p>
        </w:tc>
        <w:tc>
          <w:tcPr>
            <w:tcW w:w="1319" w:type="dxa"/>
            <w:vAlign w:val="center"/>
          </w:tcPr>
          <w:p w14:paraId="2BFEF046" w14:textId="0487BCED" w:rsidR="00263168" w:rsidRPr="00D44C2F" w:rsidRDefault="00263168" w:rsidP="00263168">
            <w:pPr>
              <w:jc w:val="right"/>
              <w:rPr>
                <w:b/>
                <w:bCs/>
                <w:sz w:val="20"/>
                <w:szCs w:val="20"/>
              </w:rPr>
            </w:pPr>
            <w:r w:rsidRPr="00D44C2F">
              <w:rPr>
                <w:b/>
                <w:bCs/>
                <w:sz w:val="20"/>
                <w:szCs w:val="20"/>
              </w:rPr>
              <w:t>165.400</w:t>
            </w:r>
          </w:p>
        </w:tc>
        <w:tc>
          <w:tcPr>
            <w:tcW w:w="1274" w:type="dxa"/>
            <w:vAlign w:val="center"/>
          </w:tcPr>
          <w:p w14:paraId="6E548698" w14:textId="295567EB" w:rsidR="00263168" w:rsidRPr="00D44C2F" w:rsidRDefault="00263168" w:rsidP="00263168">
            <w:pPr>
              <w:jc w:val="right"/>
              <w:rPr>
                <w:b/>
                <w:bCs/>
                <w:sz w:val="20"/>
                <w:szCs w:val="20"/>
              </w:rPr>
            </w:pPr>
            <w:r w:rsidRPr="00D44C2F">
              <w:rPr>
                <w:b/>
                <w:bCs/>
                <w:sz w:val="20"/>
                <w:szCs w:val="20"/>
              </w:rPr>
              <w:t>165.400</w:t>
            </w:r>
          </w:p>
        </w:tc>
      </w:tr>
      <w:tr w:rsidR="00D44C2F" w:rsidRPr="00D44C2F" w14:paraId="28442C08" w14:textId="77777777" w:rsidTr="00D03C15">
        <w:trPr>
          <w:trHeight w:val="555"/>
          <w:jc w:val="center"/>
        </w:trPr>
        <w:tc>
          <w:tcPr>
            <w:tcW w:w="1702" w:type="dxa"/>
            <w:gridSpan w:val="3"/>
            <w:vAlign w:val="center"/>
          </w:tcPr>
          <w:p w14:paraId="4311FA1C" w14:textId="77777777" w:rsidR="00B5046A" w:rsidRPr="00D44C2F" w:rsidRDefault="00B5046A" w:rsidP="00B5046A">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23B4D5FF" w14:textId="77777777" w:rsidR="00B5046A" w:rsidRPr="00D44C2F" w:rsidRDefault="00B5046A" w:rsidP="00B5046A">
            <w:pPr>
              <w:rPr>
                <w:sz w:val="20"/>
                <w:szCs w:val="20"/>
              </w:rPr>
            </w:pPr>
            <w:r w:rsidRPr="00D44C2F">
              <w:rPr>
                <w:rFonts w:eastAsia="Calibri"/>
                <w:b/>
                <w:bCs/>
                <w:sz w:val="20"/>
                <w:szCs w:val="20"/>
              </w:rPr>
              <w:t>Definicija</w:t>
            </w:r>
          </w:p>
        </w:tc>
        <w:tc>
          <w:tcPr>
            <w:tcW w:w="1024" w:type="dxa"/>
            <w:gridSpan w:val="4"/>
            <w:vAlign w:val="center"/>
          </w:tcPr>
          <w:p w14:paraId="6B825899" w14:textId="77777777" w:rsidR="00B5046A" w:rsidRPr="00D44C2F" w:rsidRDefault="00B5046A" w:rsidP="00B5046A">
            <w:pPr>
              <w:jc w:val="center"/>
              <w:rPr>
                <w:sz w:val="20"/>
                <w:szCs w:val="20"/>
              </w:rPr>
            </w:pPr>
            <w:r w:rsidRPr="00D44C2F">
              <w:rPr>
                <w:rFonts w:eastAsia="Calibri"/>
                <w:b/>
                <w:bCs/>
                <w:sz w:val="20"/>
                <w:szCs w:val="20"/>
              </w:rPr>
              <w:t>Jedinica</w:t>
            </w:r>
          </w:p>
        </w:tc>
        <w:tc>
          <w:tcPr>
            <w:tcW w:w="1100" w:type="dxa"/>
            <w:vAlign w:val="center"/>
          </w:tcPr>
          <w:p w14:paraId="028DD1EF" w14:textId="04BFBC91" w:rsidR="00B5046A" w:rsidRPr="00D44C2F" w:rsidRDefault="00B5046A" w:rsidP="00B5046A">
            <w:pPr>
              <w:jc w:val="center"/>
              <w:rPr>
                <w:sz w:val="20"/>
                <w:szCs w:val="20"/>
              </w:rPr>
            </w:pPr>
            <w:r w:rsidRPr="00D44C2F">
              <w:rPr>
                <w:rFonts w:eastAsia="Calibri"/>
                <w:b/>
                <w:bCs/>
                <w:sz w:val="20"/>
                <w:szCs w:val="20"/>
              </w:rPr>
              <w:t>Polazna vrijednost 2023.</w:t>
            </w:r>
          </w:p>
        </w:tc>
        <w:tc>
          <w:tcPr>
            <w:tcW w:w="1235" w:type="dxa"/>
            <w:vAlign w:val="center"/>
          </w:tcPr>
          <w:p w14:paraId="50FC7F68" w14:textId="1CCC9809" w:rsidR="00B5046A" w:rsidRPr="00D44C2F" w:rsidRDefault="00B5046A" w:rsidP="00B5046A">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70CCEEB6" w14:textId="183D0A29" w:rsidR="00B5046A" w:rsidRPr="00D44C2F" w:rsidRDefault="00B5046A" w:rsidP="00B5046A">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60A4AB15" w14:textId="4F0CB53F" w:rsidR="00B5046A" w:rsidRPr="00D44C2F" w:rsidRDefault="00B5046A" w:rsidP="00B5046A">
            <w:pPr>
              <w:keepNext/>
              <w:jc w:val="center"/>
              <w:outlineLvl w:val="6"/>
              <w:rPr>
                <w:b/>
                <w:bCs/>
                <w:sz w:val="20"/>
                <w:szCs w:val="20"/>
              </w:rPr>
            </w:pPr>
            <w:r w:rsidRPr="00D44C2F">
              <w:rPr>
                <w:rFonts w:eastAsia="Calibri"/>
                <w:b/>
                <w:bCs/>
                <w:sz w:val="20"/>
                <w:szCs w:val="20"/>
              </w:rPr>
              <w:t>Ciljana vrijednost 2026.</w:t>
            </w:r>
          </w:p>
        </w:tc>
      </w:tr>
      <w:tr w:rsidR="00D44C2F" w:rsidRPr="00D44C2F" w14:paraId="705EE067" w14:textId="77777777" w:rsidTr="00D03C15">
        <w:trPr>
          <w:trHeight w:val="555"/>
          <w:jc w:val="center"/>
        </w:trPr>
        <w:tc>
          <w:tcPr>
            <w:tcW w:w="1702" w:type="dxa"/>
            <w:gridSpan w:val="3"/>
            <w:vAlign w:val="center"/>
          </w:tcPr>
          <w:p w14:paraId="5A5A0752" w14:textId="02553005" w:rsidR="00D03C15" w:rsidRPr="00D44C2F" w:rsidRDefault="00D03C15" w:rsidP="00D03C15">
            <w:pPr>
              <w:rPr>
                <w:rFonts w:eastAsia="Calibri"/>
                <w:sz w:val="20"/>
                <w:szCs w:val="20"/>
                <w:lang w:eastAsia="en-US"/>
              </w:rPr>
            </w:pPr>
            <w:r w:rsidRPr="00D44C2F">
              <w:rPr>
                <w:rFonts w:eastAsia="Calibri"/>
                <w:sz w:val="20"/>
                <w:szCs w:val="20"/>
                <w:lang w:eastAsia="en-US"/>
              </w:rPr>
              <w:t>Broj dodijeljenih potpora poljoprivrednici-ma</w:t>
            </w:r>
          </w:p>
        </w:tc>
        <w:tc>
          <w:tcPr>
            <w:tcW w:w="2552" w:type="dxa"/>
            <w:gridSpan w:val="8"/>
            <w:vAlign w:val="center"/>
          </w:tcPr>
          <w:p w14:paraId="4AD7BB84" w14:textId="35909E20" w:rsidR="00D03C15" w:rsidRPr="00D44C2F" w:rsidRDefault="00D03C15" w:rsidP="00D03C15">
            <w:pPr>
              <w:rPr>
                <w:rFonts w:eastAsia="Calibri"/>
                <w:sz w:val="20"/>
                <w:szCs w:val="20"/>
                <w:lang w:eastAsia="en-US"/>
              </w:rPr>
            </w:pPr>
            <w:r w:rsidRPr="00D44C2F">
              <w:rPr>
                <w:rFonts w:eastAsia="Calibri"/>
                <w:sz w:val="20"/>
                <w:szCs w:val="20"/>
                <w:lang w:eastAsia="en-US"/>
              </w:rPr>
              <w:t>Broj dodijeljenih potpora poljoprivrednicima za razvoj poljoprivrede (akt. 12.3. Subvencije poduzetnicima i poljoprivrednicima, PPGS)</w:t>
            </w:r>
          </w:p>
        </w:tc>
        <w:tc>
          <w:tcPr>
            <w:tcW w:w="1024" w:type="dxa"/>
            <w:gridSpan w:val="4"/>
            <w:vAlign w:val="center"/>
          </w:tcPr>
          <w:p w14:paraId="514191EA" w14:textId="40C52D9B" w:rsidR="00D03C15" w:rsidRPr="00D44C2F" w:rsidRDefault="00D03C15" w:rsidP="00D03C15">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5B87AB7A" w14:textId="51FE3EAD" w:rsidR="00D03C15" w:rsidRPr="00D44C2F" w:rsidRDefault="00D03C15" w:rsidP="00D03C15">
            <w:pPr>
              <w:jc w:val="center"/>
              <w:rPr>
                <w:rFonts w:eastAsia="Calibri"/>
                <w:sz w:val="20"/>
                <w:szCs w:val="20"/>
                <w:lang w:eastAsia="en-US"/>
              </w:rPr>
            </w:pPr>
            <w:r w:rsidRPr="00D44C2F">
              <w:rPr>
                <w:rFonts w:eastAsia="Calibri"/>
                <w:sz w:val="20"/>
                <w:szCs w:val="20"/>
                <w:lang w:eastAsia="en-US"/>
              </w:rPr>
              <w:t>236</w:t>
            </w:r>
          </w:p>
        </w:tc>
        <w:tc>
          <w:tcPr>
            <w:tcW w:w="1235" w:type="dxa"/>
            <w:vAlign w:val="center"/>
          </w:tcPr>
          <w:p w14:paraId="7ECA4F9E" w14:textId="0EF4B9E6" w:rsidR="00D03C15" w:rsidRPr="00D44C2F" w:rsidRDefault="00D03C15" w:rsidP="00D03C15">
            <w:pPr>
              <w:jc w:val="center"/>
              <w:rPr>
                <w:rFonts w:eastAsia="Calibri"/>
                <w:sz w:val="20"/>
                <w:szCs w:val="20"/>
                <w:lang w:eastAsia="en-US"/>
              </w:rPr>
            </w:pPr>
            <w:r w:rsidRPr="00D44C2F">
              <w:rPr>
                <w:rFonts w:eastAsia="Calibri"/>
                <w:sz w:val="20"/>
                <w:szCs w:val="20"/>
                <w:lang w:eastAsia="en-US"/>
              </w:rPr>
              <w:t>300</w:t>
            </w:r>
          </w:p>
        </w:tc>
        <w:tc>
          <w:tcPr>
            <w:tcW w:w="1319" w:type="dxa"/>
            <w:vAlign w:val="center"/>
          </w:tcPr>
          <w:p w14:paraId="325D5A9C" w14:textId="6E6977C6" w:rsidR="00D03C15" w:rsidRPr="00D44C2F" w:rsidRDefault="00D03C15" w:rsidP="00D03C15">
            <w:pPr>
              <w:jc w:val="center"/>
              <w:rPr>
                <w:rFonts w:eastAsia="Calibri"/>
                <w:sz w:val="20"/>
                <w:szCs w:val="20"/>
                <w:lang w:eastAsia="en-US"/>
              </w:rPr>
            </w:pPr>
            <w:r w:rsidRPr="00D44C2F">
              <w:rPr>
                <w:rFonts w:eastAsia="Calibri"/>
                <w:sz w:val="20"/>
                <w:szCs w:val="20"/>
                <w:lang w:eastAsia="en-US"/>
              </w:rPr>
              <w:t>300</w:t>
            </w:r>
          </w:p>
        </w:tc>
        <w:tc>
          <w:tcPr>
            <w:tcW w:w="1274" w:type="dxa"/>
            <w:vAlign w:val="center"/>
          </w:tcPr>
          <w:p w14:paraId="4269D00A" w14:textId="220C5FD5" w:rsidR="00D03C15" w:rsidRPr="00D44C2F" w:rsidRDefault="00D03C15" w:rsidP="00D03C15">
            <w:pPr>
              <w:jc w:val="center"/>
              <w:rPr>
                <w:rFonts w:eastAsia="Calibri"/>
                <w:sz w:val="20"/>
                <w:szCs w:val="20"/>
                <w:lang w:eastAsia="en-US"/>
              </w:rPr>
            </w:pPr>
            <w:r w:rsidRPr="00D44C2F">
              <w:rPr>
                <w:rFonts w:eastAsia="Calibri"/>
                <w:sz w:val="20"/>
                <w:szCs w:val="20"/>
                <w:lang w:eastAsia="en-US"/>
              </w:rPr>
              <w:t>300</w:t>
            </w:r>
          </w:p>
        </w:tc>
      </w:tr>
      <w:tr w:rsidR="00D44C2F" w:rsidRPr="00D44C2F" w14:paraId="75EAA741" w14:textId="77777777" w:rsidTr="005910A8">
        <w:trPr>
          <w:trHeight w:val="300"/>
          <w:jc w:val="center"/>
        </w:trPr>
        <w:tc>
          <w:tcPr>
            <w:tcW w:w="10206" w:type="dxa"/>
            <w:gridSpan w:val="19"/>
            <w:shd w:val="clear" w:color="auto" w:fill="F2F2F2" w:themeFill="background1" w:themeFillShade="F2"/>
            <w:vAlign w:val="center"/>
          </w:tcPr>
          <w:p w14:paraId="45DE22D2" w14:textId="77777777" w:rsidR="002C1675" w:rsidRPr="00D44C2F" w:rsidRDefault="002C1675" w:rsidP="005910A8">
            <w:pPr>
              <w:rPr>
                <w:b/>
                <w:bCs/>
                <w:sz w:val="20"/>
                <w:szCs w:val="20"/>
              </w:rPr>
            </w:pPr>
            <w:bookmarkStart w:id="19" w:name="_Hlk150436238"/>
            <w:r w:rsidRPr="00D44C2F">
              <w:rPr>
                <w:b/>
                <w:bCs/>
                <w:sz w:val="20"/>
                <w:szCs w:val="20"/>
              </w:rPr>
              <w:t>Naziv aktivnosti/projekta u Proračunu: OTKLANJANJE POSLJEDICA PRIRODNIH NEPOGODA</w:t>
            </w:r>
          </w:p>
        </w:tc>
      </w:tr>
      <w:tr w:rsidR="00D44C2F" w:rsidRPr="00D44C2F" w14:paraId="0F11E2F0" w14:textId="77777777" w:rsidTr="005910A8">
        <w:trPr>
          <w:trHeight w:val="255"/>
          <w:jc w:val="center"/>
        </w:trPr>
        <w:tc>
          <w:tcPr>
            <w:tcW w:w="6378" w:type="dxa"/>
            <w:gridSpan w:val="16"/>
            <w:vMerge w:val="restart"/>
            <w:vAlign w:val="center"/>
          </w:tcPr>
          <w:p w14:paraId="461F6811" w14:textId="77777777" w:rsidR="002C1675" w:rsidRPr="00D44C2F" w:rsidRDefault="002C1675" w:rsidP="005910A8">
            <w:pPr>
              <w:jc w:val="center"/>
              <w:rPr>
                <w:sz w:val="20"/>
                <w:szCs w:val="20"/>
              </w:rPr>
            </w:pPr>
            <w:r w:rsidRPr="00D44C2F">
              <w:rPr>
                <w:sz w:val="20"/>
                <w:szCs w:val="20"/>
              </w:rPr>
              <w:t>Obrazloženje aktivnosti/projekta</w:t>
            </w:r>
          </w:p>
        </w:tc>
        <w:tc>
          <w:tcPr>
            <w:tcW w:w="3828" w:type="dxa"/>
            <w:gridSpan w:val="3"/>
            <w:vAlign w:val="center"/>
          </w:tcPr>
          <w:p w14:paraId="3DE82CF7" w14:textId="77777777" w:rsidR="002C1675" w:rsidRPr="00D44C2F" w:rsidRDefault="002C1675" w:rsidP="005910A8">
            <w:pPr>
              <w:jc w:val="center"/>
              <w:rPr>
                <w:sz w:val="20"/>
                <w:szCs w:val="20"/>
              </w:rPr>
            </w:pPr>
            <w:r w:rsidRPr="00D44C2F">
              <w:rPr>
                <w:sz w:val="20"/>
                <w:szCs w:val="20"/>
              </w:rPr>
              <w:t>Planirana sredstva</w:t>
            </w:r>
          </w:p>
        </w:tc>
      </w:tr>
      <w:tr w:rsidR="00D44C2F" w:rsidRPr="00D44C2F" w14:paraId="39D44479" w14:textId="77777777" w:rsidTr="005910A8">
        <w:trPr>
          <w:trHeight w:val="210"/>
          <w:jc w:val="center"/>
        </w:trPr>
        <w:tc>
          <w:tcPr>
            <w:tcW w:w="6378" w:type="dxa"/>
            <w:gridSpan w:val="16"/>
            <w:vMerge/>
            <w:vAlign w:val="center"/>
          </w:tcPr>
          <w:p w14:paraId="3C3BD78C" w14:textId="77777777" w:rsidR="002C1675" w:rsidRPr="00D44C2F" w:rsidRDefault="002C1675" w:rsidP="005910A8"/>
        </w:tc>
        <w:tc>
          <w:tcPr>
            <w:tcW w:w="1235" w:type="dxa"/>
            <w:vAlign w:val="center"/>
          </w:tcPr>
          <w:p w14:paraId="5EC8DED7" w14:textId="77777777" w:rsidR="002C1675" w:rsidRPr="00D44C2F" w:rsidRDefault="002C1675" w:rsidP="005910A8">
            <w:pPr>
              <w:jc w:val="center"/>
              <w:rPr>
                <w:sz w:val="20"/>
                <w:szCs w:val="20"/>
              </w:rPr>
            </w:pPr>
            <w:r w:rsidRPr="00D44C2F">
              <w:rPr>
                <w:sz w:val="20"/>
                <w:szCs w:val="20"/>
              </w:rPr>
              <w:t>2024.</w:t>
            </w:r>
          </w:p>
        </w:tc>
        <w:tc>
          <w:tcPr>
            <w:tcW w:w="1319" w:type="dxa"/>
            <w:vAlign w:val="center"/>
          </w:tcPr>
          <w:p w14:paraId="5B19B4CC" w14:textId="77777777" w:rsidR="002C1675" w:rsidRPr="00D44C2F" w:rsidRDefault="002C1675" w:rsidP="005910A8">
            <w:pPr>
              <w:jc w:val="center"/>
              <w:rPr>
                <w:sz w:val="20"/>
                <w:szCs w:val="20"/>
              </w:rPr>
            </w:pPr>
            <w:r w:rsidRPr="00D44C2F">
              <w:rPr>
                <w:sz w:val="20"/>
                <w:szCs w:val="20"/>
              </w:rPr>
              <w:t>2025.</w:t>
            </w:r>
          </w:p>
        </w:tc>
        <w:tc>
          <w:tcPr>
            <w:tcW w:w="1274" w:type="dxa"/>
            <w:vAlign w:val="center"/>
          </w:tcPr>
          <w:p w14:paraId="0439D606" w14:textId="77777777" w:rsidR="002C1675" w:rsidRPr="00D44C2F" w:rsidRDefault="002C1675" w:rsidP="005910A8">
            <w:pPr>
              <w:jc w:val="center"/>
              <w:rPr>
                <w:sz w:val="20"/>
                <w:szCs w:val="20"/>
              </w:rPr>
            </w:pPr>
            <w:r w:rsidRPr="00D44C2F">
              <w:rPr>
                <w:sz w:val="20"/>
                <w:szCs w:val="20"/>
              </w:rPr>
              <w:t>2026.</w:t>
            </w:r>
          </w:p>
        </w:tc>
      </w:tr>
      <w:tr w:rsidR="00D44C2F" w:rsidRPr="00D44C2F" w14:paraId="2D3D937D" w14:textId="77777777" w:rsidTr="005910A8">
        <w:trPr>
          <w:trHeight w:val="555"/>
          <w:jc w:val="center"/>
        </w:trPr>
        <w:tc>
          <w:tcPr>
            <w:tcW w:w="6378" w:type="dxa"/>
            <w:gridSpan w:val="16"/>
            <w:vAlign w:val="center"/>
          </w:tcPr>
          <w:p w14:paraId="1F53BAD0" w14:textId="77777777" w:rsidR="002C1675" w:rsidRPr="00D44C2F" w:rsidRDefault="002C1675" w:rsidP="005910A8">
            <w:pPr>
              <w:jc w:val="both"/>
              <w:rPr>
                <w:sz w:val="20"/>
                <w:szCs w:val="20"/>
              </w:rPr>
            </w:pPr>
            <w:r w:rsidRPr="00D44C2F">
              <w:rPr>
                <w:sz w:val="20"/>
                <w:szCs w:val="20"/>
              </w:rPr>
              <w:t>Unutar ove aktivnosti planiraju se sredstva za naknadu šteta od posljedica prirodnih nepogoda na području grada Samobora.</w:t>
            </w:r>
          </w:p>
        </w:tc>
        <w:tc>
          <w:tcPr>
            <w:tcW w:w="1235" w:type="dxa"/>
            <w:vAlign w:val="center"/>
          </w:tcPr>
          <w:p w14:paraId="6A3283C5" w14:textId="77777777" w:rsidR="002C1675" w:rsidRPr="00D44C2F" w:rsidRDefault="002C1675" w:rsidP="005910A8">
            <w:pPr>
              <w:jc w:val="right"/>
              <w:rPr>
                <w:b/>
                <w:bCs/>
                <w:sz w:val="20"/>
                <w:szCs w:val="20"/>
              </w:rPr>
            </w:pPr>
            <w:r w:rsidRPr="00D44C2F">
              <w:rPr>
                <w:b/>
                <w:bCs/>
                <w:sz w:val="20"/>
                <w:szCs w:val="20"/>
              </w:rPr>
              <w:t>10.000</w:t>
            </w:r>
          </w:p>
        </w:tc>
        <w:tc>
          <w:tcPr>
            <w:tcW w:w="1319" w:type="dxa"/>
            <w:vAlign w:val="center"/>
          </w:tcPr>
          <w:p w14:paraId="2EF5FDF9" w14:textId="77777777" w:rsidR="002C1675" w:rsidRPr="00D44C2F" w:rsidRDefault="002C1675" w:rsidP="005910A8">
            <w:pPr>
              <w:jc w:val="right"/>
              <w:rPr>
                <w:b/>
                <w:bCs/>
                <w:sz w:val="20"/>
                <w:szCs w:val="20"/>
              </w:rPr>
            </w:pPr>
            <w:r w:rsidRPr="00D44C2F">
              <w:rPr>
                <w:b/>
                <w:bCs/>
                <w:sz w:val="20"/>
                <w:szCs w:val="20"/>
              </w:rPr>
              <w:t>10.000</w:t>
            </w:r>
          </w:p>
        </w:tc>
        <w:tc>
          <w:tcPr>
            <w:tcW w:w="1274" w:type="dxa"/>
            <w:vAlign w:val="center"/>
          </w:tcPr>
          <w:p w14:paraId="2E1D1865" w14:textId="77777777" w:rsidR="002C1675" w:rsidRPr="00D44C2F" w:rsidRDefault="002C1675" w:rsidP="005910A8">
            <w:pPr>
              <w:jc w:val="right"/>
              <w:rPr>
                <w:b/>
                <w:bCs/>
                <w:sz w:val="20"/>
                <w:szCs w:val="20"/>
              </w:rPr>
            </w:pPr>
            <w:r w:rsidRPr="00D44C2F">
              <w:rPr>
                <w:b/>
                <w:bCs/>
                <w:sz w:val="20"/>
                <w:szCs w:val="20"/>
              </w:rPr>
              <w:t>10.000</w:t>
            </w:r>
          </w:p>
        </w:tc>
      </w:tr>
      <w:tr w:rsidR="00D44C2F" w:rsidRPr="00D44C2F" w14:paraId="11B72530" w14:textId="77777777" w:rsidTr="007E3F9C">
        <w:trPr>
          <w:trHeight w:val="300"/>
          <w:jc w:val="center"/>
        </w:trPr>
        <w:tc>
          <w:tcPr>
            <w:tcW w:w="10206" w:type="dxa"/>
            <w:gridSpan w:val="19"/>
            <w:shd w:val="clear" w:color="auto" w:fill="F2F2F2" w:themeFill="background1" w:themeFillShade="F2"/>
            <w:vAlign w:val="center"/>
          </w:tcPr>
          <w:p w14:paraId="02D3C848" w14:textId="569888D7" w:rsidR="002C1675" w:rsidRPr="00D44C2F" w:rsidRDefault="002C1675" w:rsidP="002C1675">
            <w:pPr>
              <w:rPr>
                <w:b/>
                <w:bCs/>
                <w:sz w:val="20"/>
                <w:szCs w:val="20"/>
              </w:rPr>
            </w:pPr>
            <w:r w:rsidRPr="00D44C2F">
              <w:rPr>
                <w:b/>
                <w:bCs/>
                <w:sz w:val="20"/>
                <w:szCs w:val="20"/>
              </w:rPr>
              <w:t>Naziv aktivnosti/projekta u Proračunu: ODRŽAVANJE GRADSKIH VRTOVA</w:t>
            </w:r>
          </w:p>
        </w:tc>
      </w:tr>
      <w:tr w:rsidR="00D44C2F" w:rsidRPr="00D44C2F" w14:paraId="50561ED8" w14:textId="77777777" w:rsidTr="007E3F9C">
        <w:trPr>
          <w:trHeight w:val="255"/>
          <w:jc w:val="center"/>
        </w:trPr>
        <w:tc>
          <w:tcPr>
            <w:tcW w:w="6378" w:type="dxa"/>
            <w:gridSpan w:val="16"/>
            <w:vMerge w:val="restart"/>
            <w:vAlign w:val="center"/>
          </w:tcPr>
          <w:p w14:paraId="3A1A4A4D" w14:textId="658CBAA6" w:rsidR="002C1675" w:rsidRPr="00D44C2F" w:rsidRDefault="002C1675" w:rsidP="002C1675">
            <w:pPr>
              <w:jc w:val="center"/>
              <w:rPr>
                <w:sz w:val="20"/>
                <w:szCs w:val="20"/>
              </w:rPr>
            </w:pPr>
            <w:r w:rsidRPr="00D44C2F">
              <w:rPr>
                <w:sz w:val="20"/>
                <w:szCs w:val="20"/>
              </w:rPr>
              <w:t>Obrazloženje aktivnosti/projekta</w:t>
            </w:r>
          </w:p>
        </w:tc>
        <w:tc>
          <w:tcPr>
            <w:tcW w:w="3828" w:type="dxa"/>
            <w:gridSpan w:val="3"/>
            <w:vAlign w:val="center"/>
          </w:tcPr>
          <w:p w14:paraId="1DA14EBB" w14:textId="7AB11C66" w:rsidR="002C1675" w:rsidRPr="00D44C2F" w:rsidRDefault="002C1675" w:rsidP="002C1675">
            <w:pPr>
              <w:jc w:val="center"/>
              <w:rPr>
                <w:sz w:val="20"/>
                <w:szCs w:val="20"/>
              </w:rPr>
            </w:pPr>
            <w:r w:rsidRPr="00D44C2F">
              <w:rPr>
                <w:sz w:val="20"/>
                <w:szCs w:val="20"/>
              </w:rPr>
              <w:t>Planirana sredstva</w:t>
            </w:r>
          </w:p>
        </w:tc>
      </w:tr>
      <w:tr w:rsidR="00D44C2F" w:rsidRPr="00D44C2F" w14:paraId="55012C03" w14:textId="77777777" w:rsidTr="007C7CA9">
        <w:trPr>
          <w:trHeight w:val="210"/>
          <w:jc w:val="center"/>
        </w:trPr>
        <w:tc>
          <w:tcPr>
            <w:tcW w:w="6378" w:type="dxa"/>
            <w:gridSpan w:val="16"/>
            <w:vMerge/>
            <w:vAlign w:val="center"/>
          </w:tcPr>
          <w:p w14:paraId="12EA262E" w14:textId="77777777" w:rsidR="002C1675" w:rsidRPr="00D44C2F" w:rsidRDefault="002C1675" w:rsidP="002C1675"/>
        </w:tc>
        <w:tc>
          <w:tcPr>
            <w:tcW w:w="1235" w:type="dxa"/>
            <w:vAlign w:val="center"/>
          </w:tcPr>
          <w:p w14:paraId="3BC760CB" w14:textId="22BD2D6A" w:rsidR="002C1675" w:rsidRPr="00D44C2F" w:rsidRDefault="002C1675" w:rsidP="002C1675">
            <w:pPr>
              <w:jc w:val="center"/>
              <w:rPr>
                <w:sz w:val="20"/>
                <w:szCs w:val="20"/>
              </w:rPr>
            </w:pPr>
            <w:r w:rsidRPr="00D44C2F">
              <w:rPr>
                <w:sz w:val="20"/>
                <w:szCs w:val="20"/>
              </w:rPr>
              <w:t>2024.</w:t>
            </w:r>
          </w:p>
        </w:tc>
        <w:tc>
          <w:tcPr>
            <w:tcW w:w="1319" w:type="dxa"/>
            <w:vAlign w:val="center"/>
          </w:tcPr>
          <w:p w14:paraId="6AD91A6B" w14:textId="38F7EE40" w:rsidR="002C1675" w:rsidRPr="00D44C2F" w:rsidRDefault="002C1675" w:rsidP="002C1675">
            <w:pPr>
              <w:jc w:val="center"/>
              <w:rPr>
                <w:sz w:val="20"/>
                <w:szCs w:val="20"/>
              </w:rPr>
            </w:pPr>
            <w:r w:rsidRPr="00D44C2F">
              <w:rPr>
                <w:sz w:val="20"/>
                <w:szCs w:val="20"/>
              </w:rPr>
              <w:t>2025.</w:t>
            </w:r>
          </w:p>
        </w:tc>
        <w:tc>
          <w:tcPr>
            <w:tcW w:w="1274" w:type="dxa"/>
            <w:vAlign w:val="center"/>
          </w:tcPr>
          <w:p w14:paraId="25D7706F" w14:textId="1DEFF3F2" w:rsidR="002C1675" w:rsidRPr="00D44C2F" w:rsidRDefault="002C1675" w:rsidP="002C1675">
            <w:pPr>
              <w:jc w:val="center"/>
              <w:rPr>
                <w:sz w:val="20"/>
                <w:szCs w:val="20"/>
              </w:rPr>
            </w:pPr>
            <w:r w:rsidRPr="00D44C2F">
              <w:rPr>
                <w:sz w:val="20"/>
                <w:szCs w:val="20"/>
              </w:rPr>
              <w:t>2026.</w:t>
            </w:r>
          </w:p>
        </w:tc>
      </w:tr>
      <w:tr w:rsidR="00D44C2F" w:rsidRPr="00D44C2F" w14:paraId="09A02A14" w14:textId="77777777" w:rsidTr="007C7CA9">
        <w:trPr>
          <w:trHeight w:val="555"/>
          <w:jc w:val="center"/>
        </w:trPr>
        <w:tc>
          <w:tcPr>
            <w:tcW w:w="6378" w:type="dxa"/>
            <w:gridSpan w:val="16"/>
            <w:vAlign w:val="center"/>
          </w:tcPr>
          <w:p w14:paraId="29025931" w14:textId="7A5E7B7C" w:rsidR="002C1675" w:rsidRPr="00D44C2F" w:rsidRDefault="002C1675" w:rsidP="002C1675">
            <w:pPr>
              <w:jc w:val="both"/>
              <w:rPr>
                <w:sz w:val="20"/>
                <w:szCs w:val="20"/>
              </w:rPr>
            </w:pPr>
            <w:r w:rsidRPr="00D44C2F">
              <w:rPr>
                <w:sz w:val="20"/>
                <w:szCs w:val="20"/>
              </w:rPr>
              <w:t>Planiraju se sredstva za daljnje uređenje i održavanje gradskog zemljišta i pripadajuće infrastrukture, potrebne za provedbu projekta Gradski vrtovi.</w:t>
            </w:r>
          </w:p>
        </w:tc>
        <w:tc>
          <w:tcPr>
            <w:tcW w:w="1235" w:type="dxa"/>
            <w:vAlign w:val="center"/>
          </w:tcPr>
          <w:p w14:paraId="5A246811" w14:textId="40C4D053" w:rsidR="002C1675" w:rsidRPr="00D44C2F" w:rsidRDefault="002C1675" w:rsidP="002C1675">
            <w:pPr>
              <w:jc w:val="right"/>
              <w:rPr>
                <w:b/>
                <w:bCs/>
                <w:sz w:val="20"/>
                <w:szCs w:val="20"/>
              </w:rPr>
            </w:pPr>
            <w:r w:rsidRPr="00D44C2F">
              <w:rPr>
                <w:b/>
                <w:bCs/>
                <w:sz w:val="20"/>
                <w:szCs w:val="20"/>
              </w:rPr>
              <w:t>8.115</w:t>
            </w:r>
          </w:p>
        </w:tc>
        <w:tc>
          <w:tcPr>
            <w:tcW w:w="1319" w:type="dxa"/>
            <w:vAlign w:val="center"/>
          </w:tcPr>
          <w:p w14:paraId="41B94804" w14:textId="0A41AE9E" w:rsidR="002C1675" w:rsidRPr="00D44C2F" w:rsidRDefault="002C1675" w:rsidP="002C1675">
            <w:pPr>
              <w:jc w:val="right"/>
              <w:rPr>
                <w:b/>
                <w:bCs/>
                <w:sz w:val="20"/>
                <w:szCs w:val="20"/>
              </w:rPr>
            </w:pPr>
            <w:r w:rsidRPr="00D44C2F">
              <w:rPr>
                <w:b/>
                <w:bCs/>
                <w:sz w:val="20"/>
                <w:szCs w:val="20"/>
              </w:rPr>
              <w:t>8.115</w:t>
            </w:r>
          </w:p>
        </w:tc>
        <w:tc>
          <w:tcPr>
            <w:tcW w:w="1274" w:type="dxa"/>
            <w:vAlign w:val="center"/>
          </w:tcPr>
          <w:p w14:paraId="7C0C943F" w14:textId="38A49875" w:rsidR="002C1675" w:rsidRPr="00D44C2F" w:rsidRDefault="002C1675" w:rsidP="002C1675">
            <w:pPr>
              <w:jc w:val="right"/>
              <w:rPr>
                <w:b/>
                <w:bCs/>
                <w:sz w:val="20"/>
                <w:szCs w:val="20"/>
              </w:rPr>
            </w:pPr>
            <w:r w:rsidRPr="00D44C2F">
              <w:rPr>
                <w:b/>
                <w:bCs/>
                <w:sz w:val="20"/>
                <w:szCs w:val="20"/>
              </w:rPr>
              <w:t>8.115</w:t>
            </w:r>
          </w:p>
        </w:tc>
      </w:tr>
      <w:bookmarkEnd w:id="19"/>
      <w:tr w:rsidR="00D44C2F" w:rsidRPr="00D44C2F" w14:paraId="688A6901" w14:textId="77777777" w:rsidTr="007E3F9C">
        <w:trPr>
          <w:trHeight w:val="300"/>
          <w:jc w:val="center"/>
        </w:trPr>
        <w:tc>
          <w:tcPr>
            <w:tcW w:w="10206" w:type="dxa"/>
            <w:gridSpan w:val="19"/>
            <w:shd w:val="clear" w:color="auto" w:fill="F2F2F2" w:themeFill="background1" w:themeFillShade="F2"/>
            <w:vAlign w:val="center"/>
          </w:tcPr>
          <w:p w14:paraId="607AF809" w14:textId="77777777" w:rsidR="002C1675" w:rsidRPr="00D44C2F" w:rsidRDefault="002C1675" w:rsidP="002C1675">
            <w:pPr>
              <w:rPr>
                <w:b/>
                <w:bCs/>
                <w:sz w:val="20"/>
                <w:szCs w:val="20"/>
              </w:rPr>
            </w:pPr>
            <w:r w:rsidRPr="00D44C2F">
              <w:rPr>
                <w:b/>
                <w:bCs/>
                <w:sz w:val="20"/>
                <w:szCs w:val="20"/>
              </w:rPr>
              <w:t>Naziv aktivnosti/projekta u Proračunu: RUDNIK SVETA BARBARA</w:t>
            </w:r>
          </w:p>
        </w:tc>
      </w:tr>
      <w:tr w:rsidR="00D44C2F" w:rsidRPr="00D44C2F" w14:paraId="4793940D" w14:textId="77777777" w:rsidTr="007E3F9C">
        <w:trPr>
          <w:trHeight w:val="255"/>
          <w:jc w:val="center"/>
        </w:trPr>
        <w:tc>
          <w:tcPr>
            <w:tcW w:w="6378" w:type="dxa"/>
            <w:gridSpan w:val="16"/>
            <w:vMerge w:val="restart"/>
            <w:vAlign w:val="center"/>
          </w:tcPr>
          <w:p w14:paraId="20EB2F3F"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vAlign w:val="center"/>
          </w:tcPr>
          <w:p w14:paraId="79803C3B" w14:textId="4B4398A9" w:rsidR="002C1675" w:rsidRPr="00D44C2F" w:rsidRDefault="002C1675" w:rsidP="002C1675">
            <w:pPr>
              <w:jc w:val="center"/>
              <w:rPr>
                <w:sz w:val="20"/>
                <w:szCs w:val="20"/>
              </w:rPr>
            </w:pPr>
            <w:r w:rsidRPr="00D44C2F">
              <w:rPr>
                <w:sz w:val="20"/>
                <w:szCs w:val="20"/>
              </w:rPr>
              <w:t>Planirana sredstva</w:t>
            </w:r>
          </w:p>
        </w:tc>
      </w:tr>
      <w:tr w:rsidR="00D44C2F" w:rsidRPr="00D44C2F" w14:paraId="5C8AA1BC" w14:textId="77777777" w:rsidTr="007C7CA9">
        <w:trPr>
          <w:trHeight w:val="210"/>
          <w:jc w:val="center"/>
        </w:trPr>
        <w:tc>
          <w:tcPr>
            <w:tcW w:w="6378" w:type="dxa"/>
            <w:gridSpan w:val="16"/>
            <w:vMerge/>
            <w:vAlign w:val="center"/>
          </w:tcPr>
          <w:p w14:paraId="03A390DE" w14:textId="77777777" w:rsidR="002C1675" w:rsidRPr="00D44C2F" w:rsidRDefault="002C1675" w:rsidP="002C1675"/>
        </w:tc>
        <w:tc>
          <w:tcPr>
            <w:tcW w:w="1235" w:type="dxa"/>
            <w:vAlign w:val="center"/>
          </w:tcPr>
          <w:p w14:paraId="34F93578" w14:textId="7AC859DB" w:rsidR="002C1675" w:rsidRPr="00D44C2F" w:rsidRDefault="002C1675" w:rsidP="002C1675">
            <w:pPr>
              <w:jc w:val="center"/>
              <w:rPr>
                <w:sz w:val="20"/>
                <w:szCs w:val="20"/>
              </w:rPr>
            </w:pPr>
            <w:r w:rsidRPr="00D44C2F">
              <w:rPr>
                <w:sz w:val="20"/>
                <w:szCs w:val="20"/>
              </w:rPr>
              <w:t>2024.</w:t>
            </w:r>
          </w:p>
        </w:tc>
        <w:tc>
          <w:tcPr>
            <w:tcW w:w="1319" w:type="dxa"/>
            <w:vAlign w:val="center"/>
          </w:tcPr>
          <w:p w14:paraId="5785057F" w14:textId="7E062D89" w:rsidR="002C1675" w:rsidRPr="00D44C2F" w:rsidRDefault="002C1675" w:rsidP="002C1675">
            <w:pPr>
              <w:jc w:val="center"/>
              <w:rPr>
                <w:sz w:val="20"/>
                <w:szCs w:val="20"/>
              </w:rPr>
            </w:pPr>
            <w:r w:rsidRPr="00D44C2F">
              <w:rPr>
                <w:sz w:val="20"/>
                <w:szCs w:val="20"/>
              </w:rPr>
              <w:t>2025.</w:t>
            </w:r>
          </w:p>
        </w:tc>
        <w:tc>
          <w:tcPr>
            <w:tcW w:w="1274" w:type="dxa"/>
            <w:vAlign w:val="center"/>
          </w:tcPr>
          <w:p w14:paraId="2530CF3A" w14:textId="0309DE67" w:rsidR="002C1675" w:rsidRPr="00D44C2F" w:rsidRDefault="002C1675" w:rsidP="002C1675">
            <w:pPr>
              <w:jc w:val="center"/>
              <w:rPr>
                <w:sz w:val="20"/>
                <w:szCs w:val="20"/>
              </w:rPr>
            </w:pPr>
            <w:r w:rsidRPr="00D44C2F">
              <w:rPr>
                <w:sz w:val="20"/>
                <w:szCs w:val="20"/>
              </w:rPr>
              <w:t>2026.</w:t>
            </w:r>
          </w:p>
        </w:tc>
      </w:tr>
      <w:tr w:rsidR="00D44C2F" w:rsidRPr="00D44C2F" w14:paraId="54709CE4" w14:textId="77777777" w:rsidTr="007C7CA9">
        <w:trPr>
          <w:trHeight w:val="555"/>
          <w:jc w:val="center"/>
        </w:trPr>
        <w:tc>
          <w:tcPr>
            <w:tcW w:w="6378" w:type="dxa"/>
            <w:gridSpan w:val="16"/>
            <w:vAlign w:val="center"/>
          </w:tcPr>
          <w:p w14:paraId="4D6B95F1" w14:textId="3A418A07" w:rsidR="00DE00EA" w:rsidRPr="00D44C2F" w:rsidRDefault="00DE00EA" w:rsidP="00DE00EA">
            <w:pPr>
              <w:jc w:val="both"/>
              <w:rPr>
                <w:sz w:val="20"/>
                <w:szCs w:val="20"/>
              </w:rPr>
            </w:pPr>
            <w:r w:rsidRPr="00D44C2F">
              <w:rPr>
                <w:sz w:val="20"/>
                <w:szCs w:val="20"/>
              </w:rPr>
              <w:t>Unutar ove aktivnosti planiraju se sredstva za provedbu projekta “Rudnik sv. Barbara - Faza IV.” za prijavu na natječaje za sufinanciranje iz fondova Europske unije. Projekt je planiran za realizaciju kroz 2024. i 2025. godinu te su tako i planirana financijska sredstva.</w:t>
            </w:r>
          </w:p>
        </w:tc>
        <w:tc>
          <w:tcPr>
            <w:tcW w:w="1235" w:type="dxa"/>
            <w:vAlign w:val="center"/>
          </w:tcPr>
          <w:p w14:paraId="336426ED" w14:textId="14673781" w:rsidR="00DE00EA" w:rsidRPr="00D44C2F" w:rsidRDefault="00DE00EA" w:rsidP="00DE00EA">
            <w:pPr>
              <w:jc w:val="right"/>
              <w:rPr>
                <w:b/>
                <w:bCs/>
                <w:sz w:val="20"/>
                <w:szCs w:val="20"/>
              </w:rPr>
            </w:pPr>
            <w:r w:rsidRPr="00D44C2F">
              <w:rPr>
                <w:b/>
                <w:bCs/>
                <w:sz w:val="20"/>
                <w:szCs w:val="20"/>
              </w:rPr>
              <w:t>1.500.000</w:t>
            </w:r>
          </w:p>
        </w:tc>
        <w:tc>
          <w:tcPr>
            <w:tcW w:w="1319" w:type="dxa"/>
            <w:vAlign w:val="center"/>
          </w:tcPr>
          <w:p w14:paraId="24362CEA" w14:textId="77727F35" w:rsidR="00DE00EA" w:rsidRPr="00D44C2F" w:rsidRDefault="00DE00EA" w:rsidP="00DE00EA">
            <w:pPr>
              <w:jc w:val="right"/>
              <w:rPr>
                <w:b/>
                <w:bCs/>
                <w:sz w:val="20"/>
                <w:szCs w:val="20"/>
              </w:rPr>
            </w:pPr>
            <w:r w:rsidRPr="00D44C2F">
              <w:rPr>
                <w:b/>
                <w:bCs/>
                <w:sz w:val="20"/>
                <w:szCs w:val="20"/>
              </w:rPr>
              <w:t>2.500.000</w:t>
            </w:r>
          </w:p>
        </w:tc>
        <w:tc>
          <w:tcPr>
            <w:tcW w:w="1274" w:type="dxa"/>
            <w:vAlign w:val="center"/>
          </w:tcPr>
          <w:p w14:paraId="4D65C62D" w14:textId="1D9BF01A" w:rsidR="00DE00EA" w:rsidRPr="00D44C2F" w:rsidRDefault="00DE00EA" w:rsidP="00DE00EA">
            <w:pPr>
              <w:jc w:val="right"/>
              <w:rPr>
                <w:b/>
                <w:bCs/>
                <w:sz w:val="20"/>
                <w:szCs w:val="20"/>
              </w:rPr>
            </w:pPr>
            <w:r w:rsidRPr="00D44C2F">
              <w:rPr>
                <w:b/>
                <w:bCs/>
                <w:sz w:val="20"/>
                <w:szCs w:val="20"/>
              </w:rPr>
              <w:t>0</w:t>
            </w:r>
          </w:p>
        </w:tc>
      </w:tr>
      <w:tr w:rsidR="00D44C2F" w:rsidRPr="00D44C2F" w14:paraId="4866AD6F" w14:textId="77777777" w:rsidTr="007E3F9C">
        <w:trPr>
          <w:trHeight w:val="270"/>
          <w:jc w:val="center"/>
        </w:trPr>
        <w:tc>
          <w:tcPr>
            <w:tcW w:w="10206" w:type="dxa"/>
            <w:gridSpan w:val="19"/>
            <w:shd w:val="clear" w:color="auto" w:fill="D9D9D9" w:themeFill="background1" w:themeFillShade="D9"/>
            <w:vAlign w:val="center"/>
          </w:tcPr>
          <w:p w14:paraId="7F3FA9EC" w14:textId="77777777" w:rsidR="002C1675" w:rsidRPr="00D44C2F" w:rsidRDefault="002C1675" w:rsidP="002C1675">
            <w:pPr>
              <w:rPr>
                <w:b/>
              </w:rPr>
            </w:pPr>
            <w:r w:rsidRPr="00D44C2F">
              <w:rPr>
                <w:b/>
              </w:rPr>
              <w:t>Program: EU PROJEKTI</w:t>
            </w:r>
          </w:p>
        </w:tc>
      </w:tr>
      <w:tr w:rsidR="00D44C2F" w:rsidRPr="00D44C2F" w14:paraId="2021AB0C" w14:textId="77777777" w:rsidTr="007E3F9C">
        <w:trPr>
          <w:trHeight w:val="570"/>
          <w:jc w:val="center"/>
        </w:trPr>
        <w:tc>
          <w:tcPr>
            <w:tcW w:w="10206" w:type="dxa"/>
            <w:gridSpan w:val="19"/>
            <w:vAlign w:val="center"/>
          </w:tcPr>
          <w:p w14:paraId="261847FA" w14:textId="77777777" w:rsidR="002C1675" w:rsidRPr="00D44C2F" w:rsidRDefault="002C1675" w:rsidP="002C1675">
            <w:pPr>
              <w:rPr>
                <w:sz w:val="20"/>
                <w:szCs w:val="20"/>
              </w:rPr>
            </w:pPr>
            <w:r w:rsidRPr="00D44C2F">
              <w:rPr>
                <w:sz w:val="20"/>
                <w:szCs w:val="20"/>
              </w:rPr>
              <w:t>Zakonske i druge pravne osnove programa:</w:t>
            </w:r>
          </w:p>
          <w:p w14:paraId="0C8E14B2" w14:textId="77777777" w:rsidR="002C1675" w:rsidRPr="00D44C2F" w:rsidRDefault="002C1675" w:rsidP="002C1675">
            <w:pPr>
              <w:pStyle w:val="Odlomakpopisa"/>
              <w:numPr>
                <w:ilvl w:val="0"/>
                <w:numId w:val="20"/>
              </w:numPr>
              <w:rPr>
                <w:rFonts w:asciiTheme="minorHAnsi" w:eastAsiaTheme="minorEastAsia" w:hAnsiTheme="minorHAnsi" w:cstheme="minorBidi"/>
                <w:sz w:val="20"/>
                <w:szCs w:val="20"/>
              </w:rPr>
            </w:pPr>
            <w:r w:rsidRPr="00D44C2F">
              <w:rPr>
                <w:sz w:val="20"/>
                <w:szCs w:val="20"/>
              </w:rPr>
              <w:t>Ugovor o pristupanju Republike Hrvatske Europskoj uniji,</w:t>
            </w:r>
          </w:p>
          <w:p w14:paraId="41BCA018" w14:textId="77777777" w:rsidR="002C1675" w:rsidRPr="00D44C2F" w:rsidRDefault="002C1675" w:rsidP="002C1675">
            <w:pPr>
              <w:pStyle w:val="Odlomakpopisa"/>
              <w:numPr>
                <w:ilvl w:val="0"/>
                <w:numId w:val="20"/>
              </w:numPr>
              <w:rPr>
                <w:rFonts w:asciiTheme="minorHAnsi" w:eastAsiaTheme="minorEastAsia" w:hAnsiTheme="minorHAnsi" w:cstheme="minorBidi"/>
                <w:sz w:val="20"/>
                <w:szCs w:val="20"/>
              </w:rPr>
            </w:pPr>
            <w:r w:rsidRPr="00D44C2F">
              <w:rPr>
                <w:sz w:val="20"/>
                <w:szCs w:val="20"/>
              </w:rPr>
              <w:t>Uredbe, Direktive i Odluke Europske unije</w:t>
            </w:r>
          </w:p>
          <w:p w14:paraId="7C5691BB" w14:textId="77777777" w:rsidR="002C1675" w:rsidRPr="00D44C2F" w:rsidRDefault="002C1675" w:rsidP="002C1675">
            <w:pPr>
              <w:pStyle w:val="Odlomakpopisa"/>
              <w:numPr>
                <w:ilvl w:val="0"/>
                <w:numId w:val="20"/>
              </w:numPr>
              <w:ind w:left="714" w:hanging="357"/>
              <w:rPr>
                <w:rFonts w:asciiTheme="minorHAnsi" w:eastAsiaTheme="minorEastAsia" w:hAnsiTheme="minorHAnsi" w:cstheme="minorBidi"/>
                <w:sz w:val="20"/>
                <w:szCs w:val="20"/>
              </w:rPr>
            </w:pPr>
            <w:r w:rsidRPr="00D44C2F">
              <w:rPr>
                <w:sz w:val="20"/>
                <w:szCs w:val="20"/>
              </w:rPr>
              <w:t>Statut Grada Samobora (Službene vijesti Grada Samobora br. 2/21 - pročišćeni tekst),</w:t>
            </w:r>
          </w:p>
        </w:tc>
      </w:tr>
      <w:tr w:rsidR="00D44C2F" w:rsidRPr="00D44C2F" w14:paraId="2728582E" w14:textId="77777777" w:rsidTr="00D7679A">
        <w:trPr>
          <w:trHeight w:val="695"/>
          <w:jc w:val="center"/>
        </w:trPr>
        <w:tc>
          <w:tcPr>
            <w:tcW w:w="10206" w:type="dxa"/>
            <w:gridSpan w:val="19"/>
            <w:vAlign w:val="center"/>
          </w:tcPr>
          <w:p w14:paraId="08CBD659" w14:textId="77777777" w:rsidR="00D452C2" w:rsidRPr="00D44C2F" w:rsidRDefault="00D452C2" w:rsidP="00D452C2">
            <w:pPr>
              <w:rPr>
                <w:b/>
                <w:i/>
                <w:sz w:val="20"/>
                <w:szCs w:val="20"/>
              </w:rPr>
            </w:pPr>
            <w:r w:rsidRPr="00D44C2F">
              <w:rPr>
                <w:b/>
                <w:sz w:val="20"/>
                <w:szCs w:val="20"/>
              </w:rPr>
              <w:t xml:space="preserve">Razvojna mjera </w:t>
            </w:r>
            <w:r w:rsidRPr="00D44C2F">
              <w:rPr>
                <w:i/>
                <w:sz w:val="20"/>
                <w:szCs w:val="20"/>
              </w:rPr>
              <w:t>(poveznica sa strateškim okvirom Provedbenog programa Grada Samobora za razdoblje 2021. – 2025.):</w:t>
            </w:r>
          </w:p>
          <w:p w14:paraId="0EEAC14B" w14:textId="77777777" w:rsidR="00D452C2" w:rsidRPr="00D44C2F" w:rsidRDefault="00D452C2" w:rsidP="00D452C2">
            <w:pPr>
              <w:rPr>
                <w:i/>
                <w:sz w:val="20"/>
                <w:szCs w:val="20"/>
              </w:rPr>
            </w:pPr>
            <w:r w:rsidRPr="00D44C2F">
              <w:rPr>
                <w:i/>
                <w:sz w:val="20"/>
                <w:szCs w:val="20"/>
              </w:rPr>
              <w:t>1. Uređenje naselja i stanovanje</w:t>
            </w:r>
          </w:p>
          <w:p w14:paraId="5F060D1F" w14:textId="77777777" w:rsidR="00D452C2" w:rsidRPr="00D44C2F" w:rsidRDefault="00D452C2" w:rsidP="00D452C2">
            <w:pPr>
              <w:rPr>
                <w:i/>
                <w:sz w:val="20"/>
                <w:szCs w:val="20"/>
              </w:rPr>
            </w:pPr>
            <w:r w:rsidRPr="00D44C2F">
              <w:rPr>
                <w:rFonts w:eastAsia="Calibri"/>
                <w:i/>
                <w:sz w:val="20"/>
                <w:szCs w:val="20"/>
                <w:lang w:eastAsia="en-US"/>
              </w:rPr>
              <w:t>3.</w:t>
            </w:r>
            <w:r w:rsidRPr="00D44C2F">
              <w:rPr>
                <w:i/>
                <w:sz w:val="20"/>
                <w:szCs w:val="20"/>
              </w:rPr>
              <w:t xml:space="preserve"> Komunalno gospodarstvo</w:t>
            </w:r>
          </w:p>
          <w:p w14:paraId="063244EB" w14:textId="77777777" w:rsidR="00D452C2" w:rsidRPr="00D44C2F" w:rsidRDefault="00D452C2" w:rsidP="00D452C2">
            <w:pPr>
              <w:rPr>
                <w:i/>
                <w:sz w:val="20"/>
                <w:szCs w:val="20"/>
              </w:rPr>
            </w:pPr>
            <w:r w:rsidRPr="00D44C2F">
              <w:rPr>
                <w:i/>
                <w:sz w:val="20"/>
                <w:szCs w:val="20"/>
              </w:rPr>
              <w:t>4. Odgoj i obrazovanje</w:t>
            </w:r>
          </w:p>
          <w:p w14:paraId="518A9900" w14:textId="77777777" w:rsidR="00D452C2" w:rsidRPr="00D44C2F" w:rsidRDefault="00D452C2" w:rsidP="00D452C2">
            <w:pPr>
              <w:rPr>
                <w:i/>
                <w:sz w:val="20"/>
                <w:szCs w:val="20"/>
              </w:rPr>
            </w:pPr>
            <w:r w:rsidRPr="00D44C2F">
              <w:rPr>
                <w:i/>
                <w:sz w:val="20"/>
                <w:szCs w:val="20"/>
              </w:rPr>
              <w:t>5. Briga o djeci</w:t>
            </w:r>
          </w:p>
          <w:p w14:paraId="4D1C8697" w14:textId="77777777" w:rsidR="00D452C2" w:rsidRPr="00D44C2F" w:rsidRDefault="00D452C2" w:rsidP="00D452C2">
            <w:pPr>
              <w:rPr>
                <w:i/>
                <w:sz w:val="20"/>
                <w:szCs w:val="20"/>
              </w:rPr>
            </w:pPr>
            <w:r w:rsidRPr="00D44C2F">
              <w:rPr>
                <w:i/>
                <w:sz w:val="20"/>
                <w:szCs w:val="20"/>
              </w:rPr>
              <w:t>6. Socijalna skrb</w:t>
            </w:r>
          </w:p>
          <w:p w14:paraId="5A6436C8" w14:textId="77777777" w:rsidR="00D452C2" w:rsidRPr="00D44C2F" w:rsidRDefault="00D452C2" w:rsidP="00D452C2">
            <w:pPr>
              <w:rPr>
                <w:i/>
                <w:sz w:val="20"/>
                <w:szCs w:val="20"/>
              </w:rPr>
            </w:pPr>
            <w:r w:rsidRPr="00D44C2F">
              <w:rPr>
                <w:i/>
                <w:sz w:val="20"/>
                <w:szCs w:val="20"/>
              </w:rPr>
              <w:t>8. Kultura, tjelesna kultura i sport</w:t>
            </w:r>
          </w:p>
          <w:p w14:paraId="51966E06" w14:textId="77777777" w:rsidR="00D452C2" w:rsidRPr="00D44C2F" w:rsidRDefault="00D452C2" w:rsidP="00D452C2">
            <w:pPr>
              <w:rPr>
                <w:i/>
                <w:sz w:val="20"/>
                <w:szCs w:val="20"/>
              </w:rPr>
            </w:pPr>
            <w:r w:rsidRPr="00D44C2F">
              <w:rPr>
                <w:i/>
                <w:sz w:val="20"/>
                <w:szCs w:val="20"/>
              </w:rPr>
              <w:t>9. Zaštita i unapređenje prirodnog okoliša</w:t>
            </w:r>
          </w:p>
          <w:p w14:paraId="1307AE14" w14:textId="77777777" w:rsidR="00D452C2" w:rsidRPr="00D44C2F" w:rsidRDefault="00D452C2" w:rsidP="00D452C2">
            <w:pPr>
              <w:rPr>
                <w:i/>
                <w:sz w:val="20"/>
                <w:szCs w:val="20"/>
              </w:rPr>
            </w:pPr>
            <w:r w:rsidRPr="00D44C2F">
              <w:rPr>
                <w:i/>
                <w:sz w:val="20"/>
                <w:szCs w:val="20"/>
              </w:rPr>
              <w:t>10. Protupožarna i civilna zaštita</w:t>
            </w:r>
          </w:p>
          <w:p w14:paraId="28ADFD33" w14:textId="77777777" w:rsidR="00D452C2" w:rsidRPr="00D44C2F" w:rsidRDefault="00D452C2" w:rsidP="00D452C2">
            <w:pPr>
              <w:rPr>
                <w:i/>
                <w:sz w:val="20"/>
                <w:szCs w:val="20"/>
              </w:rPr>
            </w:pPr>
            <w:r w:rsidRPr="00D44C2F">
              <w:rPr>
                <w:i/>
                <w:sz w:val="20"/>
                <w:szCs w:val="20"/>
              </w:rPr>
              <w:t>11. Promet i održavanje javnih prometnica</w:t>
            </w:r>
          </w:p>
          <w:p w14:paraId="35D74F64" w14:textId="77777777" w:rsidR="00D452C2" w:rsidRPr="00D44C2F" w:rsidRDefault="00D452C2" w:rsidP="00D452C2">
            <w:pPr>
              <w:rPr>
                <w:i/>
                <w:sz w:val="20"/>
                <w:szCs w:val="20"/>
              </w:rPr>
            </w:pPr>
            <w:r w:rsidRPr="00D44C2F">
              <w:rPr>
                <w:i/>
                <w:sz w:val="20"/>
                <w:szCs w:val="20"/>
              </w:rPr>
              <w:t>12. Gospodarski razvoj</w:t>
            </w:r>
          </w:p>
          <w:p w14:paraId="200D7C35" w14:textId="77777777" w:rsidR="00D452C2" w:rsidRPr="00D44C2F" w:rsidRDefault="00D452C2" w:rsidP="00D452C2">
            <w:pPr>
              <w:rPr>
                <w:i/>
                <w:sz w:val="20"/>
                <w:szCs w:val="20"/>
              </w:rPr>
            </w:pPr>
            <w:r w:rsidRPr="00D44C2F">
              <w:rPr>
                <w:i/>
                <w:sz w:val="20"/>
                <w:szCs w:val="20"/>
              </w:rPr>
              <w:t>13. Lokalna uprava i administracija</w:t>
            </w:r>
          </w:p>
          <w:p w14:paraId="4062BEAB" w14:textId="77777777" w:rsidR="00D452C2" w:rsidRPr="00D44C2F" w:rsidRDefault="00D452C2" w:rsidP="00D452C2">
            <w:pPr>
              <w:ind w:left="720"/>
              <w:rPr>
                <w:i/>
                <w:sz w:val="20"/>
                <w:szCs w:val="20"/>
              </w:rPr>
            </w:pPr>
          </w:p>
          <w:p w14:paraId="27396F8D" w14:textId="77777777" w:rsidR="00D452C2" w:rsidRPr="00D44C2F" w:rsidRDefault="00D452C2" w:rsidP="00D452C2">
            <w:pPr>
              <w:rPr>
                <w:b/>
                <w:sz w:val="20"/>
                <w:szCs w:val="20"/>
              </w:rPr>
            </w:pPr>
            <w:r w:rsidRPr="00D44C2F">
              <w:rPr>
                <w:b/>
                <w:sz w:val="20"/>
                <w:szCs w:val="20"/>
              </w:rPr>
              <w:t>Pokazatelji rezultata:</w:t>
            </w:r>
          </w:p>
          <w:p w14:paraId="3F39CADD" w14:textId="61794E5C" w:rsidR="00D452C2" w:rsidRPr="00D44C2F" w:rsidRDefault="00D452C2" w:rsidP="00D452C2">
            <w:pPr>
              <w:jc w:val="both"/>
              <w:rPr>
                <w:sz w:val="20"/>
                <w:szCs w:val="20"/>
              </w:rPr>
            </w:pPr>
            <w:r w:rsidRPr="00D44C2F">
              <w:rPr>
                <w:sz w:val="20"/>
                <w:szCs w:val="20"/>
              </w:rPr>
              <w:t>Sukladno Prilogu 1. Provedbenog programa Grada Samobora za razdoblje 2021. – 2025.</w:t>
            </w:r>
          </w:p>
        </w:tc>
      </w:tr>
      <w:tr w:rsidR="00D44C2F" w:rsidRPr="00D44C2F" w14:paraId="09C62ED8" w14:textId="77777777" w:rsidTr="007E3F9C">
        <w:trPr>
          <w:trHeight w:val="300"/>
          <w:jc w:val="center"/>
        </w:trPr>
        <w:tc>
          <w:tcPr>
            <w:tcW w:w="10206" w:type="dxa"/>
            <w:gridSpan w:val="19"/>
            <w:shd w:val="clear" w:color="auto" w:fill="F2F2F2" w:themeFill="background1" w:themeFillShade="F2"/>
            <w:vAlign w:val="center"/>
          </w:tcPr>
          <w:p w14:paraId="51CB92A9" w14:textId="77777777" w:rsidR="002C1675" w:rsidRPr="00D44C2F" w:rsidRDefault="002C1675" w:rsidP="002C1675">
            <w:pPr>
              <w:rPr>
                <w:b/>
                <w:sz w:val="20"/>
                <w:szCs w:val="20"/>
              </w:rPr>
            </w:pPr>
            <w:r w:rsidRPr="00D44C2F">
              <w:rPr>
                <w:b/>
                <w:sz w:val="20"/>
                <w:szCs w:val="20"/>
              </w:rPr>
              <w:lastRenderedPageBreak/>
              <w:t xml:space="preserve">Naziv aktivnosti/projekta u Proračunu: PRIPREMA I PROVEDBA EU PROJEKATA </w:t>
            </w:r>
          </w:p>
        </w:tc>
      </w:tr>
      <w:tr w:rsidR="00D44C2F" w:rsidRPr="00D44C2F" w14:paraId="47441910" w14:textId="77777777" w:rsidTr="007E3F9C">
        <w:trPr>
          <w:trHeight w:val="255"/>
          <w:jc w:val="center"/>
        </w:trPr>
        <w:tc>
          <w:tcPr>
            <w:tcW w:w="6378" w:type="dxa"/>
            <w:gridSpan w:val="16"/>
            <w:vMerge w:val="restart"/>
            <w:vAlign w:val="center"/>
          </w:tcPr>
          <w:p w14:paraId="12FFD8F5"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vAlign w:val="center"/>
          </w:tcPr>
          <w:p w14:paraId="7C32E33A" w14:textId="622310D5" w:rsidR="002C1675" w:rsidRPr="00D44C2F" w:rsidRDefault="002C1675" w:rsidP="002C1675">
            <w:pPr>
              <w:jc w:val="center"/>
              <w:rPr>
                <w:sz w:val="20"/>
                <w:szCs w:val="20"/>
              </w:rPr>
            </w:pPr>
            <w:r w:rsidRPr="00D44C2F">
              <w:rPr>
                <w:sz w:val="20"/>
                <w:szCs w:val="20"/>
              </w:rPr>
              <w:t>Planirana sredstva</w:t>
            </w:r>
          </w:p>
        </w:tc>
      </w:tr>
      <w:tr w:rsidR="00D44C2F" w:rsidRPr="00D44C2F" w14:paraId="218597CE" w14:textId="77777777" w:rsidTr="007C7CA9">
        <w:trPr>
          <w:trHeight w:val="210"/>
          <w:jc w:val="center"/>
        </w:trPr>
        <w:tc>
          <w:tcPr>
            <w:tcW w:w="6378" w:type="dxa"/>
            <w:gridSpan w:val="16"/>
            <w:vMerge/>
            <w:vAlign w:val="center"/>
          </w:tcPr>
          <w:p w14:paraId="1A82515B" w14:textId="77777777" w:rsidR="002C1675" w:rsidRPr="00D44C2F" w:rsidRDefault="002C1675" w:rsidP="002C1675"/>
        </w:tc>
        <w:tc>
          <w:tcPr>
            <w:tcW w:w="1235" w:type="dxa"/>
            <w:vAlign w:val="center"/>
          </w:tcPr>
          <w:p w14:paraId="1477E208" w14:textId="59868FE3" w:rsidR="002C1675" w:rsidRPr="00D44C2F" w:rsidRDefault="002C1675" w:rsidP="002C1675">
            <w:pPr>
              <w:jc w:val="center"/>
              <w:rPr>
                <w:sz w:val="20"/>
                <w:szCs w:val="20"/>
              </w:rPr>
            </w:pPr>
            <w:r w:rsidRPr="00D44C2F">
              <w:rPr>
                <w:sz w:val="20"/>
                <w:szCs w:val="20"/>
              </w:rPr>
              <w:t>2024.</w:t>
            </w:r>
          </w:p>
        </w:tc>
        <w:tc>
          <w:tcPr>
            <w:tcW w:w="1319" w:type="dxa"/>
            <w:vAlign w:val="center"/>
          </w:tcPr>
          <w:p w14:paraId="56271BCE" w14:textId="475FE010" w:rsidR="002C1675" w:rsidRPr="00D44C2F" w:rsidRDefault="002C1675" w:rsidP="002C1675">
            <w:pPr>
              <w:jc w:val="center"/>
              <w:rPr>
                <w:sz w:val="20"/>
                <w:szCs w:val="20"/>
              </w:rPr>
            </w:pPr>
            <w:r w:rsidRPr="00D44C2F">
              <w:rPr>
                <w:sz w:val="20"/>
                <w:szCs w:val="20"/>
              </w:rPr>
              <w:t>2025.</w:t>
            </w:r>
          </w:p>
        </w:tc>
        <w:tc>
          <w:tcPr>
            <w:tcW w:w="1274" w:type="dxa"/>
            <w:vAlign w:val="center"/>
          </w:tcPr>
          <w:p w14:paraId="356291F1" w14:textId="25A7FBBB" w:rsidR="002C1675" w:rsidRPr="00D44C2F" w:rsidRDefault="002C1675" w:rsidP="002C1675">
            <w:pPr>
              <w:jc w:val="center"/>
              <w:rPr>
                <w:sz w:val="20"/>
                <w:szCs w:val="20"/>
              </w:rPr>
            </w:pPr>
            <w:r w:rsidRPr="00D44C2F">
              <w:rPr>
                <w:sz w:val="20"/>
                <w:szCs w:val="20"/>
              </w:rPr>
              <w:t>2026.</w:t>
            </w:r>
          </w:p>
        </w:tc>
      </w:tr>
      <w:tr w:rsidR="00D44C2F" w:rsidRPr="00D44C2F" w14:paraId="27AAAD4D" w14:textId="77777777" w:rsidTr="006665FE">
        <w:trPr>
          <w:trHeight w:val="76"/>
          <w:jc w:val="center"/>
        </w:trPr>
        <w:tc>
          <w:tcPr>
            <w:tcW w:w="6378" w:type="dxa"/>
            <w:gridSpan w:val="16"/>
            <w:vAlign w:val="center"/>
          </w:tcPr>
          <w:p w14:paraId="1D1D77BB" w14:textId="3FCAF727" w:rsidR="00D452C2" w:rsidRPr="00D44C2F" w:rsidRDefault="00D452C2" w:rsidP="00D452C2">
            <w:pPr>
              <w:jc w:val="both"/>
              <w:rPr>
                <w:sz w:val="20"/>
                <w:szCs w:val="20"/>
              </w:rPr>
            </w:pPr>
            <w:r w:rsidRPr="00D44C2F">
              <w:rPr>
                <w:sz w:val="20"/>
                <w:szCs w:val="20"/>
              </w:rPr>
              <w:t>Financijska sredstva namijenjena su za potrebe pripremnih aktivnosti u svrhu apliciranja na natječaje; troškovi nabava konzultantskih usluga, pripremne dokumentacije i sl.</w:t>
            </w:r>
          </w:p>
        </w:tc>
        <w:tc>
          <w:tcPr>
            <w:tcW w:w="1235" w:type="dxa"/>
            <w:vAlign w:val="center"/>
          </w:tcPr>
          <w:p w14:paraId="0E86F5C3" w14:textId="7067C6F9" w:rsidR="00D452C2" w:rsidRPr="00D44C2F" w:rsidRDefault="00D452C2" w:rsidP="00D452C2">
            <w:pPr>
              <w:jc w:val="right"/>
              <w:rPr>
                <w:b/>
                <w:sz w:val="20"/>
                <w:szCs w:val="20"/>
              </w:rPr>
            </w:pPr>
            <w:r w:rsidRPr="00D44C2F">
              <w:rPr>
                <w:b/>
                <w:bCs/>
                <w:sz w:val="20"/>
                <w:szCs w:val="20"/>
              </w:rPr>
              <w:t>80.00</w:t>
            </w:r>
          </w:p>
        </w:tc>
        <w:tc>
          <w:tcPr>
            <w:tcW w:w="1319" w:type="dxa"/>
            <w:vAlign w:val="center"/>
          </w:tcPr>
          <w:p w14:paraId="6A8EEF7C" w14:textId="0932B665" w:rsidR="00D452C2" w:rsidRPr="00D44C2F" w:rsidRDefault="00D452C2" w:rsidP="00D452C2">
            <w:pPr>
              <w:jc w:val="right"/>
              <w:rPr>
                <w:b/>
                <w:sz w:val="20"/>
                <w:szCs w:val="20"/>
              </w:rPr>
            </w:pPr>
            <w:r w:rsidRPr="00D44C2F">
              <w:rPr>
                <w:b/>
                <w:bCs/>
                <w:sz w:val="20"/>
                <w:szCs w:val="20"/>
              </w:rPr>
              <w:t>80.000</w:t>
            </w:r>
          </w:p>
        </w:tc>
        <w:tc>
          <w:tcPr>
            <w:tcW w:w="1274" w:type="dxa"/>
            <w:vAlign w:val="center"/>
          </w:tcPr>
          <w:p w14:paraId="08866A5A" w14:textId="08FD88FA" w:rsidR="00D452C2" w:rsidRPr="00D44C2F" w:rsidRDefault="00D452C2" w:rsidP="00D452C2">
            <w:pPr>
              <w:jc w:val="right"/>
              <w:rPr>
                <w:b/>
                <w:sz w:val="20"/>
                <w:szCs w:val="20"/>
              </w:rPr>
            </w:pPr>
            <w:r w:rsidRPr="00D44C2F">
              <w:rPr>
                <w:b/>
                <w:bCs/>
                <w:sz w:val="20"/>
                <w:szCs w:val="20"/>
              </w:rPr>
              <w:t>80.000</w:t>
            </w:r>
          </w:p>
        </w:tc>
      </w:tr>
      <w:tr w:rsidR="00D44C2F" w:rsidRPr="00D44C2F" w14:paraId="59F974FE" w14:textId="77777777" w:rsidTr="00041821">
        <w:trPr>
          <w:trHeight w:val="555"/>
          <w:jc w:val="center"/>
        </w:trPr>
        <w:tc>
          <w:tcPr>
            <w:tcW w:w="1702" w:type="dxa"/>
            <w:gridSpan w:val="3"/>
            <w:vAlign w:val="center"/>
          </w:tcPr>
          <w:p w14:paraId="59C73C10" w14:textId="77777777" w:rsidR="002C1675" w:rsidRPr="00D44C2F" w:rsidRDefault="002C1675" w:rsidP="002C1675">
            <w:pPr>
              <w:rPr>
                <w:rFonts w:eastAsia="Calibri"/>
                <w:b/>
                <w:sz w:val="20"/>
                <w:szCs w:val="20"/>
              </w:rPr>
            </w:pPr>
            <w:r w:rsidRPr="00D44C2F">
              <w:rPr>
                <w:rFonts w:eastAsia="Calibri"/>
                <w:b/>
                <w:bCs/>
                <w:sz w:val="20"/>
                <w:szCs w:val="20"/>
              </w:rPr>
              <w:t>Pokazatelj</w:t>
            </w:r>
            <w:r w:rsidRPr="00D44C2F">
              <w:rPr>
                <w:rFonts w:eastAsia="Calibri"/>
                <w:b/>
                <w:sz w:val="20"/>
                <w:szCs w:val="20"/>
              </w:rPr>
              <w:t xml:space="preserve"> uspješnosti</w:t>
            </w:r>
          </w:p>
        </w:tc>
        <w:tc>
          <w:tcPr>
            <w:tcW w:w="2552" w:type="dxa"/>
            <w:gridSpan w:val="8"/>
            <w:vAlign w:val="center"/>
          </w:tcPr>
          <w:p w14:paraId="4B580A87" w14:textId="77777777" w:rsidR="002C1675" w:rsidRPr="00D44C2F" w:rsidRDefault="002C1675" w:rsidP="002C1675">
            <w:pPr>
              <w:rPr>
                <w:sz w:val="20"/>
                <w:szCs w:val="20"/>
              </w:rPr>
            </w:pPr>
            <w:r w:rsidRPr="00D44C2F">
              <w:rPr>
                <w:rFonts w:eastAsia="Calibri"/>
                <w:b/>
                <w:sz w:val="20"/>
                <w:szCs w:val="20"/>
              </w:rPr>
              <w:t>Definicija</w:t>
            </w:r>
          </w:p>
        </w:tc>
        <w:tc>
          <w:tcPr>
            <w:tcW w:w="1024" w:type="dxa"/>
            <w:gridSpan w:val="4"/>
            <w:vAlign w:val="center"/>
          </w:tcPr>
          <w:p w14:paraId="0B98B949" w14:textId="77777777" w:rsidR="002C1675" w:rsidRPr="00D44C2F" w:rsidRDefault="002C1675" w:rsidP="002C1675">
            <w:pPr>
              <w:jc w:val="center"/>
              <w:rPr>
                <w:sz w:val="20"/>
                <w:szCs w:val="20"/>
              </w:rPr>
            </w:pPr>
            <w:r w:rsidRPr="00D44C2F">
              <w:rPr>
                <w:rFonts w:eastAsia="Calibri"/>
                <w:b/>
                <w:sz w:val="20"/>
                <w:szCs w:val="20"/>
              </w:rPr>
              <w:t>Jedinica</w:t>
            </w:r>
          </w:p>
        </w:tc>
        <w:tc>
          <w:tcPr>
            <w:tcW w:w="1100" w:type="dxa"/>
            <w:vAlign w:val="center"/>
          </w:tcPr>
          <w:p w14:paraId="7D08C9A2" w14:textId="6BB5507B"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1CD96495" w14:textId="39D304D2" w:rsidR="002C1675" w:rsidRPr="00D44C2F" w:rsidRDefault="002C1675" w:rsidP="002C1675">
            <w:pPr>
              <w:keepNext/>
              <w:jc w:val="center"/>
              <w:outlineLvl w:val="6"/>
              <w:rPr>
                <w:b/>
                <w:sz w:val="20"/>
                <w:szCs w:val="20"/>
              </w:rPr>
            </w:pPr>
            <w:r w:rsidRPr="00D44C2F">
              <w:rPr>
                <w:rFonts w:eastAsia="Calibri"/>
                <w:b/>
                <w:bCs/>
                <w:sz w:val="20"/>
                <w:szCs w:val="20"/>
              </w:rPr>
              <w:t>Ciljana vrijednost 2024.</w:t>
            </w:r>
          </w:p>
        </w:tc>
        <w:tc>
          <w:tcPr>
            <w:tcW w:w="1319" w:type="dxa"/>
            <w:vAlign w:val="center"/>
          </w:tcPr>
          <w:p w14:paraId="6AB60320" w14:textId="3A671842" w:rsidR="002C1675" w:rsidRPr="00D44C2F" w:rsidRDefault="002C1675" w:rsidP="002C1675">
            <w:pPr>
              <w:keepNext/>
              <w:jc w:val="center"/>
              <w:outlineLvl w:val="6"/>
              <w:rPr>
                <w:b/>
                <w:sz w:val="20"/>
                <w:szCs w:val="20"/>
              </w:rPr>
            </w:pPr>
            <w:r w:rsidRPr="00D44C2F">
              <w:rPr>
                <w:rFonts w:eastAsia="Calibri"/>
                <w:b/>
                <w:bCs/>
                <w:sz w:val="20"/>
                <w:szCs w:val="20"/>
              </w:rPr>
              <w:t>Ciljana vrijednost 2025.</w:t>
            </w:r>
          </w:p>
        </w:tc>
        <w:tc>
          <w:tcPr>
            <w:tcW w:w="1274" w:type="dxa"/>
            <w:vAlign w:val="center"/>
          </w:tcPr>
          <w:p w14:paraId="797D60DA" w14:textId="2F18C7C7" w:rsidR="002C1675" w:rsidRPr="00D44C2F" w:rsidRDefault="002C1675" w:rsidP="002C1675">
            <w:pPr>
              <w:keepNext/>
              <w:jc w:val="center"/>
              <w:outlineLvl w:val="6"/>
              <w:rPr>
                <w:b/>
                <w:sz w:val="20"/>
                <w:szCs w:val="20"/>
              </w:rPr>
            </w:pPr>
            <w:r w:rsidRPr="00D44C2F">
              <w:rPr>
                <w:rFonts w:eastAsia="Calibri"/>
                <w:b/>
                <w:bCs/>
                <w:sz w:val="20"/>
                <w:szCs w:val="20"/>
              </w:rPr>
              <w:t>Ciljana vrijednost 2026.</w:t>
            </w:r>
          </w:p>
        </w:tc>
      </w:tr>
      <w:tr w:rsidR="00D44C2F" w:rsidRPr="00D44C2F" w14:paraId="5BD58F6A" w14:textId="77777777" w:rsidTr="00041821">
        <w:trPr>
          <w:trHeight w:val="555"/>
          <w:jc w:val="center"/>
        </w:trPr>
        <w:tc>
          <w:tcPr>
            <w:tcW w:w="1702" w:type="dxa"/>
            <w:gridSpan w:val="3"/>
            <w:vAlign w:val="center"/>
          </w:tcPr>
          <w:p w14:paraId="520A2065" w14:textId="1AF564F7" w:rsidR="00D452C2" w:rsidRPr="00D44C2F" w:rsidRDefault="00D452C2" w:rsidP="00D452C2">
            <w:pPr>
              <w:rPr>
                <w:rFonts w:eastAsia="Calibri"/>
                <w:sz w:val="20"/>
                <w:szCs w:val="20"/>
                <w:lang w:eastAsia="en-US"/>
              </w:rPr>
            </w:pPr>
            <w:r w:rsidRPr="00D44C2F">
              <w:rPr>
                <w:rFonts w:eastAsia="Calibri"/>
                <w:sz w:val="20"/>
                <w:szCs w:val="20"/>
                <w:lang w:eastAsia="en-US"/>
              </w:rPr>
              <w:t>Broj projekata Grada Samobora kojima je odobreno sufinanciranje sredstvima ESI fondova</w:t>
            </w:r>
          </w:p>
        </w:tc>
        <w:tc>
          <w:tcPr>
            <w:tcW w:w="2552" w:type="dxa"/>
            <w:gridSpan w:val="8"/>
            <w:vAlign w:val="center"/>
          </w:tcPr>
          <w:p w14:paraId="6989A0A6" w14:textId="532BEF9E" w:rsidR="00D452C2" w:rsidRPr="00D44C2F" w:rsidRDefault="00D452C2" w:rsidP="00D452C2">
            <w:pPr>
              <w:rPr>
                <w:rFonts w:eastAsia="Calibri"/>
                <w:sz w:val="20"/>
                <w:szCs w:val="20"/>
                <w:lang w:eastAsia="en-US"/>
              </w:rPr>
            </w:pPr>
            <w:r w:rsidRPr="00D44C2F">
              <w:rPr>
                <w:rFonts w:eastAsia="Calibri"/>
                <w:sz w:val="20"/>
                <w:szCs w:val="20"/>
                <w:lang w:eastAsia="en-US"/>
              </w:rPr>
              <w:t>Broj projekata kojima je odobreno sufinanciranje sredstvima ESI fondova (akt. 13.5. Priprema projekata za sufinanciranje sredstvima ESI fondova, PPGS)</w:t>
            </w:r>
          </w:p>
        </w:tc>
        <w:tc>
          <w:tcPr>
            <w:tcW w:w="1024" w:type="dxa"/>
            <w:gridSpan w:val="4"/>
            <w:vAlign w:val="center"/>
          </w:tcPr>
          <w:p w14:paraId="5FE4F7F7" w14:textId="727EBA82" w:rsidR="00D452C2" w:rsidRPr="00D44C2F" w:rsidRDefault="00D452C2" w:rsidP="00D452C2">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6E099BA4" w14:textId="028DEBAE" w:rsidR="00D452C2" w:rsidRPr="00D44C2F" w:rsidRDefault="00D452C2" w:rsidP="00D452C2">
            <w:pPr>
              <w:jc w:val="center"/>
              <w:rPr>
                <w:rFonts w:eastAsia="Calibri"/>
                <w:sz w:val="20"/>
                <w:szCs w:val="20"/>
                <w:lang w:eastAsia="en-US"/>
              </w:rPr>
            </w:pPr>
            <w:r w:rsidRPr="00D44C2F">
              <w:rPr>
                <w:rFonts w:eastAsia="Calibri"/>
                <w:sz w:val="20"/>
                <w:szCs w:val="20"/>
                <w:lang w:eastAsia="en-US"/>
              </w:rPr>
              <w:t>5</w:t>
            </w:r>
          </w:p>
        </w:tc>
        <w:tc>
          <w:tcPr>
            <w:tcW w:w="1235" w:type="dxa"/>
            <w:vAlign w:val="center"/>
          </w:tcPr>
          <w:p w14:paraId="01A4C56A" w14:textId="57934DD6" w:rsidR="00D452C2" w:rsidRPr="00D44C2F" w:rsidRDefault="00D452C2" w:rsidP="00D452C2">
            <w:pPr>
              <w:jc w:val="center"/>
              <w:rPr>
                <w:rFonts w:eastAsia="Calibri"/>
                <w:sz w:val="20"/>
                <w:szCs w:val="20"/>
                <w:lang w:eastAsia="en-US"/>
              </w:rPr>
            </w:pPr>
            <w:r w:rsidRPr="00D44C2F">
              <w:rPr>
                <w:rFonts w:eastAsia="Calibri"/>
                <w:sz w:val="20"/>
                <w:szCs w:val="20"/>
                <w:lang w:eastAsia="en-US"/>
              </w:rPr>
              <w:t>8</w:t>
            </w:r>
          </w:p>
        </w:tc>
        <w:tc>
          <w:tcPr>
            <w:tcW w:w="1319" w:type="dxa"/>
            <w:vAlign w:val="center"/>
          </w:tcPr>
          <w:p w14:paraId="2936171A" w14:textId="1F4FBE48" w:rsidR="00D452C2" w:rsidRPr="00D44C2F" w:rsidRDefault="00D452C2" w:rsidP="00D452C2">
            <w:pPr>
              <w:jc w:val="center"/>
              <w:rPr>
                <w:rFonts w:eastAsia="Calibri"/>
                <w:sz w:val="20"/>
                <w:szCs w:val="20"/>
                <w:lang w:eastAsia="en-US"/>
              </w:rPr>
            </w:pPr>
            <w:r w:rsidRPr="00D44C2F">
              <w:rPr>
                <w:rFonts w:eastAsia="Calibri"/>
                <w:sz w:val="20"/>
                <w:szCs w:val="20"/>
                <w:lang w:eastAsia="en-US"/>
              </w:rPr>
              <w:t>9</w:t>
            </w:r>
          </w:p>
        </w:tc>
        <w:tc>
          <w:tcPr>
            <w:tcW w:w="1274" w:type="dxa"/>
            <w:vAlign w:val="center"/>
          </w:tcPr>
          <w:p w14:paraId="1B20FEA4" w14:textId="270C44CB" w:rsidR="00D452C2" w:rsidRPr="00D44C2F" w:rsidRDefault="00D452C2" w:rsidP="00D452C2">
            <w:pPr>
              <w:jc w:val="center"/>
              <w:rPr>
                <w:rFonts w:eastAsia="Calibri"/>
                <w:sz w:val="20"/>
                <w:szCs w:val="20"/>
                <w:lang w:eastAsia="en-US"/>
              </w:rPr>
            </w:pPr>
            <w:r w:rsidRPr="00D44C2F">
              <w:rPr>
                <w:rFonts w:eastAsia="Calibri"/>
                <w:sz w:val="20"/>
                <w:szCs w:val="20"/>
                <w:lang w:eastAsia="en-US"/>
              </w:rPr>
              <w:t>10</w:t>
            </w:r>
          </w:p>
        </w:tc>
      </w:tr>
      <w:tr w:rsidR="00D44C2F" w:rsidRPr="00D44C2F" w14:paraId="2EBFAA63" w14:textId="77777777" w:rsidTr="007E3F9C">
        <w:trPr>
          <w:trHeight w:val="270"/>
          <w:jc w:val="center"/>
        </w:trPr>
        <w:tc>
          <w:tcPr>
            <w:tcW w:w="10206" w:type="dxa"/>
            <w:gridSpan w:val="19"/>
            <w:shd w:val="clear" w:color="auto" w:fill="D9D9D9" w:themeFill="background1" w:themeFillShade="D9"/>
            <w:vAlign w:val="center"/>
          </w:tcPr>
          <w:p w14:paraId="2AEBAFB0" w14:textId="662A4BF1" w:rsidR="00CE40CA" w:rsidRPr="00D44C2F" w:rsidRDefault="00CE40CA" w:rsidP="00CE40CA">
            <w:r w:rsidRPr="00D44C2F">
              <w:rPr>
                <w:b/>
                <w:bCs/>
              </w:rPr>
              <w:t>Program: ZAŠTITA OD POŽARA I CIVILNA ZAŠTITA</w:t>
            </w:r>
          </w:p>
        </w:tc>
      </w:tr>
      <w:tr w:rsidR="00D44C2F" w:rsidRPr="00D44C2F" w14:paraId="5C1E30C8" w14:textId="77777777" w:rsidTr="007E3F9C">
        <w:trPr>
          <w:trHeight w:val="1275"/>
          <w:jc w:val="center"/>
        </w:trPr>
        <w:tc>
          <w:tcPr>
            <w:tcW w:w="10206" w:type="dxa"/>
            <w:gridSpan w:val="19"/>
            <w:vAlign w:val="center"/>
          </w:tcPr>
          <w:p w14:paraId="2A173E7B" w14:textId="77777777" w:rsidR="00CE40CA" w:rsidRPr="00D44C2F" w:rsidRDefault="00CE40CA" w:rsidP="00CE40CA">
            <w:r w:rsidRPr="00D44C2F">
              <w:rPr>
                <w:sz w:val="20"/>
                <w:szCs w:val="20"/>
              </w:rPr>
              <w:t>Zakonske i druge pravne osnove programa:</w:t>
            </w:r>
          </w:p>
          <w:p w14:paraId="58C4AF0D" w14:textId="77777777" w:rsidR="00CE40CA" w:rsidRPr="00D44C2F" w:rsidRDefault="00CE40CA" w:rsidP="00CE40CA">
            <w:pPr>
              <w:pStyle w:val="Odlomakpopisa"/>
              <w:numPr>
                <w:ilvl w:val="0"/>
                <w:numId w:val="20"/>
              </w:numPr>
              <w:rPr>
                <w:rFonts w:asciiTheme="minorHAnsi" w:eastAsiaTheme="minorEastAsia" w:hAnsiTheme="minorHAnsi" w:cstheme="minorBidi"/>
                <w:sz w:val="20"/>
                <w:szCs w:val="20"/>
              </w:rPr>
            </w:pPr>
            <w:r w:rsidRPr="00D44C2F">
              <w:rPr>
                <w:sz w:val="20"/>
                <w:szCs w:val="20"/>
              </w:rPr>
              <w:t>Zakon o vatrogastvu (NN 125/19 i 114/22),</w:t>
            </w:r>
          </w:p>
          <w:p w14:paraId="0C7C72AC" w14:textId="77777777" w:rsidR="00CE40CA" w:rsidRPr="00D44C2F" w:rsidRDefault="00CE40CA" w:rsidP="00CE40CA">
            <w:pPr>
              <w:pStyle w:val="Odlomakpopisa"/>
              <w:numPr>
                <w:ilvl w:val="0"/>
                <w:numId w:val="20"/>
              </w:numPr>
              <w:rPr>
                <w:rFonts w:asciiTheme="minorHAnsi" w:eastAsiaTheme="minorEastAsia" w:hAnsiTheme="minorHAnsi" w:cstheme="minorBidi"/>
                <w:sz w:val="20"/>
                <w:szCs w:val="20"/>
              </w:rPr>
            </w:pPr>
            <w:r w:rsidRPr="00D44C2F">
              <w:rPr>
                <w:sz w:val="20"/>
                <w:szCs w:val="20"/>
              </w:rPr>
              <w:t>Zakon o zaštiti od požara (NN 92/10 i 114/22),</w:t>
            </w:r>
          </w:p>
          <w:p w14:paraId="1D47E802" w14:textId="77777777" w:rsidR="00CE40CA" w:rsidRPr="00D44C2F" w:rsidRDefault="00CE40CA" w:rsidP="00CE40CA">
            <w:pPr>
              <w:pStyle w:val="Odlomakpopisa"/>
              <w:numPr>
                <w:ilvl w:val="0"/>
                <w:numId w:val="20"/>
              </w:numPr>
              <w:rPr>
                <w:rFonts w:asciiTheme="minorHAnsi" w:eastAsiaTheme="minorEastAsia" w:hAnsiTheme="minorHAnsi" w:cstheme="minorBidi"/>
                <w:sz w:val="20"/>
                <w:szCs w:val="20"/>
              </w:rPr>
            </w:pPr>
            <w:r w:rsidRPr="00D44C2F">
              <w:rPr>
                <w:sz w:val="20"/>
                <w:szCs w:val="20"/>
              </w:rPr>
              <w:t>Zakon o ublažavanju i uklanjanju posljedica prirodnih nepogoda (NN 16/19),</w:t>
            </w:r>
          </w:p>
          <w:p w14:paraId="6636B72D" w14:textId="6A9C5F0E" w:rsidR="00CE40CA" w:rsidRPr="00D44C2F" w:rsidRDefault="00CE40CA" w:rsidP="00CE40CA">
            <w:pPr>
              <w:pStyle w:val="Odlomakpopisa"/>
              <w:numPr>
                <w:ilvl w:val="0"/>
                <w:numId w:val="20"/>
              </w:numPr>
              <w:ind w:left="714" w:hanging="357"/>
              <w:rPr>
                <w:rFonts w:asciiTheme="minorHAnsi" w:eastAsiaTheme="minorEastAsia" w:hAnsiTheme="minorHAnsi" w:cstheme="minorBidi"/>
                <w:sz w:val="20"/>
                <w:szCs w:val="20"/>
              </w:rPr>
            </w:pPr>
            <w:r w:rsidRPr="00D44C2F">
              <w:rPr>
                <w:sz w:val="20"/>
                <w:szCs w:val="20"/>
              </w:rPr>
              <w:t>Zakon o sustavu civilne zaštite (NN 82/15, 118/18, 31/20, 20/21 i 114/22).</w:t>
            </w:r>
          </w:p>
        </w:tc>
      </w:tr>
      <w:tr w:rsidR="00D44C2F" w:rsidRPr="00D44C2F" w14:paraId="3B4E64F2" w14:textId="77777777" w:rsidTr="007E3F9C">
        <w:trPr>
          <w:trHeight w:val="690"/>
          <w:jc w:val="center"/>
        </w:trPr>
        <w:tc>
          <w:tcPr>
            <w:tcW w:w="10206" w:type="dxa"/>
            <w:gridSpan w:val="19"/>
            <w:vAlign w:val="center"/>
          </w:tcPr>
          <w:p w14:paraId="3087CA5B" w14:textId="77777777" w:rsidR="00CE40CA" w:rsidRPr="00D44C2F" w:rsidRDefault="00CE40CA" w:rsidP="00CE40CA">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646AD275" w14:textId="77777777" w:rsidR="00CE40CA" w:rsidRPr="00D44C2F" w:rsidRDefault="00CE40CA" w:rsidP="00CE40CA">
            <w:pPr>
              <w:rPr>
                <w:i/>
                <w:iCs/>
                <w:sz w:val="20"/>
                <w:szCs w:val="20"/>
              </w:rPr>
            </w:pPr>
            <w:r w:rsidRPr="00D44C2F">
              <w:rPr>
                <w:i/>
                <w:iCs/>
                <w:sz w:val="20"/>
                <w:szCs w:val="20"/>
              </w:rPr>
              <w:t>10. Protupožarna i civilna zaštita</w:t>
            </w:r>
          </w:p>
          <w:p w14:paraId="7118C4B1" w14:textId="77777777" w:rsidR="00CE40CA" w:rsidRPr="00D44C2F" w:rsidRDefault="00CE40CA" w:rsidP="00CE40CA"/>
          <w:p w14:paraId="5E3EB39C" w14:textId="77777777" w:rsidR="00CE40CA" w:rsidRPr="00D44C2F" w:rsidRDefault="00CE40CA" w:rsidP="00CE40CA">
            <w:pPr>
              <w:rPr>
                <w:b/>
                <w:bCs/>
                <w:sz w:val="20"/>
                <w:szCs w:val="20"/>
              </w:rPr>
            </w:pPr>
            <w:r w:rsidRPr="00D44C2F">
              <w:rPr>
                <w:b/>
                <w:bCs/>
                <w:sz w:val="20"/>
                <w:szCs w:val="20"/>
              </w:rPr>
              <w:t>Pokazatelji rezultata:</w:t>
            </w:r>
          </w:p>
          <w:p w14:paraId="2BB4347D" w14:textId="267D4483" w:rsidR="00CE40CA" w:rsidRPr="00D44C2F" w:rsidRDefault="00CE40CA" w:rsidP="00CE40CA">
            <w:pPr>
              <w:jc w:val="both"/>
            </w:pPr>
            <w:r w:rsidRPr="00D44C2F">
              <w:rPr>
                <w:sz w:val="20"/>
                <w:szCs w:val="20"/>
              </w:rPr>
              <w:t>Sukladno Prilogu 1. Provedbenog programa Grada Samobora za razdoblje 2021. – 2025.</w:t>
            </w:r>
          </w:p>
        </w:tc>
      </w:tr>
      <w:tr w:rsidR="00D44C2F" w:rsidRPr="00D44C2F" w14:paraId="502BE7C1" w14:textId="77777777" w:rsidTr="007E3F9C">
        <w:trPr>
          <w:trHeight w:val="300"/>
          <w:jc w:val="center"/>
        </w:trPr>
        <w:tc>
          <w:tcPr>
            <w:tcW w:w="10206" w:type="dxa"/>
            <w:gridSpan w:val="19"/>
            <w:shd w:val="clear" w:color="auto" w:fill="F2F2F2" w:themeFill="background1" w:themeFillShade="F2"/>
            <w:vAlign w:val="center"/>
          </w:tcPr>
          <w:p w14:paraId="498360F8" w14:textId="77777777" w:rsidR="002C1675" w:rsidRPr="00D44C2F" w:rsidRDefault="002C1675" w:rsidP="002C1675">
            <w:r w:rsidRPr="00D44C2F">
              <w:rPr>
                <w:b/>
                <w:bCs/>
                <w:sz w:val="20"/>
                <w:szCs w:val="20"/>
              </w:rPr>
              <w:t>Naziv aktivnosti/projekta u Proračunu: ZAŠTITA OD POŽARA</w:t>
            </w:r>
          </w:p>
        </w:tc>
      </w:tr>
      <w:tr w:rsidR="00D44C2F" w:rsidRPr="00D44C2F" w14:paraId="6B4C619B" w14:textId="77777777" w:rsidTr="007E3F9C">
        <w:trPr>
          <w:trHeight w:val="255"/>
          <w:jc w:val="center"/>
        </w:trPr>
        <w:tc>
          <w:tcPr>
            <w:tcW w:w="6378" w:type="dxa"/>
            <w:gridSpan w:val="16"/>
            <w:vMerge w:val="restart"/>
            <w:vAlign w:val="center"/>
          </w:tcPr>
          <w:p w14:paraId="3F66B2E7" w14:textId="77777777" w:rsidR="002C1675" w:rsidRPr="00D44C2F" w:rsidRDefault="002C1675" w:rsidP="002C1675">
            <w:pPr>
              <w:jc w:val="center"/>
            </w:pPr>
            <w:r w:rsidRPr="00D44C2F">
              <w:rPr>
                <w:sz w:val="20"/>
                <w:szCs w:val="20"/>
              </w:rPr>
              <w:t>Obrazloženje aktivnosti/projekta</w:t>
            </w:r>
          </w:p>
        </w:tc>
        <w:tc>
          <w:tcPr>
            <w:tcW w:w="3828" w:type="dxa"/>
            <w:gridSpan w:val="3"/>
            <w:vAlign w:val="center"/>
          </w:tcPr>
          <w:p w14:paraId="61EA0EF3" w14:textId="10443619" w:rsidR="002C1675" w:rsidRPr="00D44C2F" w:rsidRDefault="002C1675" w:rsidP="002C1675">
            <w:pPr>
              <w:jc w:val="center"/>
            </w:pPr>
            <w:r w:rsidRPr="00D44C2F">
              <w:rPr>
                <w:sz w:val="20"/>
                <w:szCs w:val="20"/>
              </w:rPr>
              <w:t>Planirana sredstva</w:t>
            </w:r>
          </w:p>
        </w:tc>
      </w:tr>
      <w:tr w:rsidR="00D44C2F" w:rsidRPr="00D44C2F" w14:paraId="606E97B7" w14:textId="77777777" w:rsidTr="007C7CA9">
        <w:trPr>
          <w:trHeight w:val="210"/>
          <w:jc w:val="center"/>
        </w:trPr>
        <w:tc>
          <w:tcPr>
            <w:tcW w:w="6378" w:type="dxa"/>
            <w:gridSpan w:val="16"/>
            <w:vMerge/>
            <w:vAlign w:val="center"/>
          </w:tcPr>
          <w:p w14:paraId="6C4975A3" w14:textId="77777777" w:rsidR="002C1675" w:rsidRPr="00D44C2F" w:rsidRDefault="002C1675" w:rsidP="002C1675"/>
        </w:tc>
        <w:tc>
          <w:tcPr>
            <w:tcW w:w="1235" w:type="dxa"/>
            <w:vAlign w:val="center"/>
          </w:tcPr>
          <w:p w14:paraId="5932D1A5" w14:textId="2074A835" w:rsidR="002C1675" w:rsidRPr="00D44C2F" w:rsidRDefault="002C1675" w:rsidP="002C1675">
            <w:pPr>
              <w:jc w:val="center"/>
            </w:pPr>
            <w:r w:rsidRPr="00D44C2F">
              <w:rPr>
                <w:sz w:val="20"/>
                <w:szCs w:val="20"/>
              </w:rPr>
              <w:t>2024.</w:t>
            </w:r>
          </w:p>
        </w:tc>
        <w:tc>
          <w:tcPr>
            <w:tcW w:w="1319" w:type="dxa"/>
            <w:vAlign w:val="center"/>
          </w:tcPr>
          <w:p w14:paraId="0DA18248" w14:textId="7A745BFE" w:rsidR="002C1675" w:rsidRPr="00D44C2F" w:rsidRDefault="002C1675" w:rsidP="002C1675">
            <w:pPr>
              <w:jc w:val="center"/>
            </w:pPr>
            <w:r w:rsidRPr="00D44C2F">
              <w:rPr>
                <w:sz w:val="20"/>
                <w:szCs w:val="20"/>
              </w:rPr>
              <w:t>2025.</w:t>
            </w:r>
          </w:p>
        </w:tc>
        <w:tc>
          <w:tcPr>
            <w:tcW w:w="1274" w:type="dxa"/>
            <w:vAlign w:val="center"/>
          </w:tcPr>
          <w:p w14:paraId="080FC7BF" w14:textId="016B6A85" w:rsidR="002C1675" w:rsidRPr="00D44C2F" w:rsidRDefault="002C1675" w:rsidP="002C1675">
            <w:pPr>
              <w:jc w:val="center"/>
            </w:pPr>
            <w:r w:rsidRPr="00D44C2F">
              <w:rPr>
                <w:sz w:val="20"/>
                <w:szCs w:val="20"/>
              </w:rPr>
              <w:t>2026.</w:t>
            </w:r>
          </w:p>
        </w:tc>
      </w:tr>
      <w:tr w:rsidR="00D44C2F" w:rsidRPr="00D44C2F" w14:paraId="182CB805" w14:textId="77777777" w:rsidTr="007C7CA9">
        <w:trPr>
          <w:trHeight w:val="1950"/>
          <w:jc w:val="center"/>
        </w:trPr>
        <w:tc>
          <w:tcPr>
            <w:tcW w:w="6378" w:type="dxa"/>
            <w:gridSpan w:val="16"/>
            <w:vAlign w:val="center"/>
          </w:tcPr>
          <w:p w14:paraId="0DBF4391" w14:textId="3BB13872" w:rsidR="00CE40CA" w:rsidRPr="00D44C2F" w:rsidRDefault="00CE40CA" w:rsidP="00CE40CA">
            <w:pPr>
              <w:jc w:val="both"/>
              <w:rPr>
                <w:sz w:val="20"/>
                <w:szCs w:val="20"/>
              </w:rPr>
            </w:pPr>
            <w:r w:rsidRPr="00D44C2F">
              <w:rPr>
                <w:sz w:val="20"/>
                <w:szCs w:val="20"/>
              </w:rPr>
              <w:t>U okviru ove aktivnosti planiraju se sredstva za redovnu djelatnost Vatrogasne zajednice grada Samobora i dobrovoljnih vatrogasnih društava na području Samobora. Cilj aktivnosti je postizanje najviše kvalitete u obavljanju vatrogasne djelatnosti i civilne zaštite na području grada Samobora, zatim poslovi zaštite i spašavanja građana i imovine u slučaju prirodnih nepogoda i izvanrednih situacija sa ugrozom ljudi i imovine većih razmjera na području grada Samobora te obučavanje i usavršavanje vatrogasnih djelatnika za najviši stupanj kvalitete obavljanja poslova zaštite i prevencije od požara.</w:t>
            </w:r>
          </w:p>
        </w:tc>
        <w:tc>
          <w:tcPr>
            <w:tcW w:w="1235" w:type="dxa"/>
            <w:vAlign w:val="center"/>
          </w:tcPr>
          <w:p w14:paraId="7D8FBD5B" w14:textId="603B7952" w:rsidR="00CE40CA" w:rsidRPr="00D44C2F" w:rsidRDefault="00CE40CA" w:rsidP="00CE40CA">
            <w:pPr>
              <w:jc w:val="right"/>
              <w:rPr>
                <w:b/>
                <w:bCs/>
              </w:rPr>
            </w:pPr>
            <w:r w:rsidRPr="00D44C2F">
              <w:rPr>
                <w:b/>
                <w:bCs/>
                <w:sz w:val="20"/>
                <w:szCs w:val="20"/>
              </w:rPr>
              <w:t>149.400</w:t>
            </w:r>
          </w:p>
        </w:tc>
        <w:tc>
          <w:tcPr>
            <w:tcW w:w="1319" w:type="dxa"/>
            <w:vAlign w:val="center"/>
          </w:tcPr>
          <w:p w14:paraId="0E60484B" w14:textId="70EC3734" w:rsidR="00CE40CA" w:rsidRPr="00D44C2F" w:rsidRDefault="00CE40CA" w:rsidP="00CE40CA">
            <w:pPr>
              <w:jc w:val="right"/>
              <w:rPr>
                <w:b/>
                <w:bCs/>
              </w:rPr>
            </w:pPr>
            <w:r w:rsidRPr="00D44C2F">
              <w:rPr>
                <w:b/>
                <w:bCs/>
                <w:sz w:val="20"/>
                <w:szCs w:val="20"/>
              </w:rPr>
              <w:t>147.900</w:t>
            </w:r>
          </w:p>
        </w:tc>
        <w:tc>
          <w:tcPr>
            <w:tcW w:w="1274" w:type="dxa"/>
            <w:vAlign w:val="center"/>
          </w:tcPr>
          <w:p w14:paraId="1EC21F05" w14:textId="1CE3EEB6" w:rsidR="00CE40CA" w:rsidRPr="00D44C2F" w:rsidRDefault="00CE40CA" w:rsidP="00CE40CA">
            <w:pPr>
              <w:jc w:val="right"/>
              <w:rPr>
                <w:b/>
                <w:bCs/>
              </w:rPr>
            </w:pPr>
            <w:r w:rsidRPr="00D44C2F">
              <w:rPr>
                <w:b/>
                <w:bCs/>
                <w:sz w:val="20"/>
                <w:szCs w:val="20"/>
              </w:rPr>
              <w:t>147.900</w:t>
            </w:r>
          </w:p>
        </w:tc>
      </w:tr>
      <w:tr w:rsidR="00D44C2F" w:rsidRPr="00D44C2F" w14:paraId="7E2226FC" w14:textId="77777777" w:rsidTr="00041821">
        <w:trPr>
          <w:trHeight w:val="555"/>
          <w:jc w:val="center"/>
        </w:trPr>
        <w:tc>
          <w:tcPr>
            <w:tcW w:w="1702" w:type="dxa"/>
            <w:gridSpan w:val="3"/>
            <w:vAlign w:val="center"/>
          </w:tcPr>
          <w:p w14:paraId="069C49F3"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34CD903F"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4D2397BA"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6980A86A" w14:textId="474F9B77"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6422091F" w14:textId="6D2FB26A"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016456F2" w14:textId="7896E755"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7283FBE" w14:textId="350DE458"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3506F14A" w14:textId="77777777" w:rsidTr="00041821">
        <w:trPr>
          <w:trHeight w:val="274"/>
          <w:jc w:val="center"/>
        </w:trPr>
        <w:tc>
          <w:tcPr>
            <w:tcW w:w="1702" w:type="dxa"/>
            <w:gridSpan w:val="3"/>
            <w:vAlign w:val="center"/>
          </w:tcPr>
          <w:p w14:paraId="7F3E839F" w14:textId="4C062F63" w:rsidR="00CE40CA" w:rsidRPr="00D44C2F" w:rsidRDefault="00CE40CA" w:rsidP="00CE40CA">
            <w:pPr>
              <w:rPr>
                <w:rFonts w:eastAsia="Calibri"/>
                <w:sz w:val="20"/>
                <w:szCs w:val="20"/>
                <w:lang w:eastAsia="en-US"/>
              </w:rPr>
            </w:pPr>
            <w:r w:rsidRPr="00D44C2F">
              <w:rPr>
                <w:rFonts w:eastAsia="Calibri"/>
                <w:sz w:val="20"/>
                <w:szCs w:val="20"/>
                <w:lang w:eastAsia="en-US"/>
              </w:rPr>
              <w:t>Broj osposobljenih članova dobrovoljnih vatrogasnih društava</w:t>
            </w:r>
          </w:p>
        </w:tc>
        <w:tc>
          <w:tcPr>
            <w:tcW w:w="2552" w:type="dxa"/>
            <w:gridSpan w:val="8"/>
            <w:vAlign w:val="center"/>
          </w:tcPr>
          <w:p w14:paraId="1C4C6CEA" w14:textId="6593AA0C" w:rsidR="00CE40CA" w:rsidRPr="00D44C2F" w:rsidRDefault="00CE40CA" w:rsidP="00CE40CA">
            <w:pPr>
              <w:rPr>
                <w:rFonts w:eastAsia="Calibri"/>
                <w:sz w:val="20"/>
                <w:szCs w:val="20"/>
                <w:lang w:eastAsia="en-US"/>
              </w:rPr>
            </w:pPr>
            <w:r w:rsidRPr="00D44C2F">
              <w:rPr>
                <w:rFonts w:eastAsia="Calibri"/>
                <w:sz w:val="20"/>
                <w:szCs w:val="20"/>
                <w:lang w:eastAsia="en-US"/>
              </w:rPr>
              <w:t>Broj osposobljenih članova dobrovoljnih vatrogasnih društava (akt. 10.2. Aktivnosti vezane uz pružanje vatrogasne i civilne zaštite, PPGS)</w:t>
            </w:r>
          </w:p>
        </w:tc>
        <w:tc>
          <w:tcPr>
            <w:tcW w:w="1024" w:type="dxa"/>
            <w:gridSpan w:val="4"/>
            <w:vAlign w:val="center"/>
          </w:tcPr>
          <w:p w14:paraId="3AFB141E" w14:textId="37A29C85" w:rsidR="00CE40CA" w:rsidRPr="00D44C2F" w:rsidRDefault="00CE40CA" w:rsidP="00CE40CA">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4D3F84D6" w14:textId="712E0F1A" w:rsidR="00CE40CA" w:rsidRPr="00D44C2F" w:rsidRDefault="00CE40CA" w:rsidP="00CE40CA">
            <w:pPr>
              <w:jc w:val="center"/>
              <w:rPr>
                <w:rFonts w:eastAsia="Calibri"/>
                <w:sz w:val="20"/>
                <w:szCs w:val="20"/>
                <w:lang w:eastAsia="en-US"/>
              </w:rPr>
            </w:pPr>
            <w:r w:rsidRPr="00D44C2F">
              <w:rPr>
                <w:rFonts w:eastAsia="Calibri"/>
                <w:sz w:val="20"/>
                <w:szCs w:val="20"/>
                <w:lang w:eastAsia="en-US"/>
              </w:rPr>
              <w:t>53</w:t>
            </w:r>
          </w:p>
        </w:tc>
        <w:tc>
          <w:tcPr>
            <w:tcW w:w="1235" w:type="dxa"/>
            <w:vAlign w:val="center"/>
          </w:tcPr>
          <w:p w14:paraId="18D7D997" w14:textId="7DB25605" w:rsidR="00CE40CA" w:rsidRPr="00D44C2F" w:rsidRDefault="00CE40CA" w:rsidP="00CE40CA">
            <w:pPr>
              <w:jc w:val="center"/>
              <w:rPr>
                <w:rFonts w:eastAsia="Calibri"/>
                <w:sz w:val="20"/>
                <w:szCs w:val="20"/>
                <w:lang w:eastAsia="en-US"/>
              </w:rPr>
            </w:pPr>
            <w:r w:rsidRPr="00D44C2F">
              <w:rPr>
                <w:rFonts w:eastAsia="Calibri"/>
                <w:sz w:val="20"/>
                <w:szCs w:val="20"/>
                <w:lang w:eastAsia="en-US"/>
              </w:rPr>
              <w:t>60</w:t>
            </w:r>
          </w:p>
        </w:tc>
        <w:tc>
          <w:tcPr>
            <w:tcW w:w="1319" w:type="dxa"/>
            <w:vAlign w:val="center"/>
          </w:tcPr>
          <w:p w14:paraId="2BC33326" w14:textId="7C4C8BF0" w:rsidR="00CE40CA" w:rsidRPr="00D44C2F" w:rsidRDefault="00CE40CA" w:rsidP="00CE40CA">
            <w:pPr>
              <w:jc w:val="center"/>
              <w:rPr>
                <w:rFonts w:eastAsia="Calibri"/>
                <w:sz w:val="20"/>
                <w:szCs w:val="20"/>
                <w:lang w:eastAsia="en-US"/>
              </w:rPr>
            </w:pPr>
            <w:r w:rsidRPr="00D44C2F">
              <w:rPr>
                <w:rFonts w:eastAsia="Calibri"/>
                <w:sz w:val="20"/>
                <w:szCs w:val="20"/>
                <w:lang w:eastAsia="en-US"/>
              </w:rPr>
              <w:t>70</w:t>
            </w:r>
          </w:p>
        </w:tc>
        <w:tc>
          <w:tcPr>
            <w:tcW w:w="1274" w:type="dxa"/>
            <w:vAlign w:val="center"/>
          </w:tcPr>
          <w:p w14:paraId="7A8E029B" w14:textId="1186BDCC" w:rsidR="00CE40CA" w:rsidRPr="00D44C2F" w:rsidRDefault="00CE40CA" w:rsidP="00CE40CA">
            <w:pPr>
              <w:jc w:val="center"/>
              <w:rPr>
                <w:rFonts w:eastAsia="Calibri"/>
                <w:sz w:val="20"/>
                <w:szCs w:val="20"/>
                <w:lang w:eastAsia="en-US"/>
              </w:rPr>
            </w:pPr>
            <w:r w:rsidRPr="00D44C2F">
              <w:rPr>
                <w:rFonts w:eastAsia="Calibri"/>
                <w:sz w:val="20"/>
                <w:szCs w:val="20"/>
                <w:lang w:eastAsia="en-US"/>
              </w:rPr>
              <w:t>80</w:t>
            </w:r>
          </w:p>
        </w:tc>
      </w:tr>
      <w:tr w:rsidR="00D44C2F" w:rsidRPr="00D44C2F" w14:paraId="11B8756F" w14:textId="77777777" w:rsidTr="007E3F9C">
        <w:trPr>
          <w:trHeight w:val="300"/>
          <w:jc w:val="center"/>
        </w:trPr>
        <w:tc>
          <w:tcPr>
            <w:tcW w:w="10206" w:type="dxa"/>
            <w:gridSpan w:val="19"/>
            <w:shd w:val="clear" w:color="auto" w:fill="F2F2F2" w:themeFill="background1" w:themeFillShade="F2"/>
            <w:vAlign w:val="center"/>
          </w:tcPr>
          <w:p w14:paraId="66637CD2" w14:textId="77777777" w:rsidR="002C1675" w:rsidRPr="00D44C2F" w:rsidRDefault="002C1675" w:rsidP="002C1675">
            <w:r w:rsidRPr="00D44C2F">
              <w:rPr>
                <w:b/>
                <w:bCs/>
                <w:sz w:val="20"/>
                <w:szCs w:val="20"/>
              </w:rPr>
              <w:t>Naziv aktivnosti/projekta u Proračunu: CIVILNA ZAŠTITA</w:t>
            </w:r>
          </w:p>
        </w:tc>
      </w:tr>
      <w:tr w:rsidR="00D44C2F" w:rsidRPr="00D44C2F" w14:paraId="5B39494E" w14:textId="77777777" w:rsidTr="007E3F9C">
        <w:trPr>
          <w:trHeight w:val="255"/>
          <w:jc w:val="center"/>
        </w:trPr>
        <w:tc>
          <w:tcPr>
            <w:tcW w:w="6378" w:type="dxa"/>
            <w:gridSpan w:val="16"/>
            <w:vMerge w:val="restart"/>
            <w:vAlign w:val="center"/>
          </w:tcPr>
          <w:p w14:paraId="6C7DE170" w14:textId="77777777" w:rsidR="002C1675" w:rsidRPr="00D44C2F" w:rsidRDefault="002C1675" w:rsidP="002C1675">
            <w:pPr>
              <w:jc w:val="center"/>
            </w:pPr>
            <w:r w:rsidRPr="00D44C2F">
              <w:rPr>
                <w:sz w:val="20"/>
                <w:szCs w:val="20"/>
              </w:rPr>
              <w:t>Obrazloženje aktivnosti/projekta</w:t>
            </w:r>
          </w:p>
        </w:tc>
        <w:tc>
          <w:tcPr>
            <w:tcW w:w="3828" w:type="dxa"/>
            <w:gridSpan w:val="3"/>
            <w:vAlign w:val="center"/>
          </w:tcPr>
          <w:p w14:paraId="343E75C8" w14:textId="06089326" w:rsidR="002C1675" w:rsidRPr="00D44C2F" w:rsidRDefault="002C1675" w:rsidP="002C1675">
            <w:pPr>
              <w:jc w:val="center"/>
            </w:pPr>
            <w:r w:rsidRPr="00D44C2F">
              <w:rPr>
                <w:sz w:val="20"/>
                <w:szCs w:val="20"/>
              </w:rPr>
              <w:t>Planirana sredstva</w:t>
            </w:r>
          </w:p>
        </w:tc>
      </w:tr>
      <w:tr w:rsidR="00D44C2F" w:rsidRPr="00D44C2F" w14:paraId="73BDFA60" w14:textId="77777777" w:rsidTr="007C7CA9">
        <w:trPr>
          <w:trHeight w:val="210"/>
          <w:jc w:val="center"/>
        </w:trPr>
        <w:tc>
          <w:tcPr>
            <w:tcW w:w="6378" w:type="dxa"/>
            <w:gridSpan w:val="16"/>
            <w:vMerge/>
            <w:vAlign w:val="center"/>
          </w:tcPr>
          <w:p w14:paraId="3FBE1266" w14:textId="77777777" w:rsidR="002C1675" w:rsidRPr="00D44C2F" w:rsidRDefault="002C1675" w:rsidP="002C1675"/>
        </w:tc>
        <w:tc>
          <w:tcPr>
            <w:tcW w:w="1235" w:type="dxa"/>
            <w:vAlign w:val="center"/>
          </w:tcPr>
          <w:p w14:paraId="79D49D75" w14:textId="7100CABE" w:rsidR="002C1675" w:rsidRPr="00D44C2F" w:rsidRDefault="002C1675" w:rsidP="002C1675">
            <w:pPr>
              <w:jc w:val="center"/>
            </w:pPr>
            <w:r w:rsidRPr="00D44C2F">
              <w:rPr>
                <w:sz w:val="20"/>
                <w:szCs w:val="20"/>
              </w:rPr>
              <w:t>2024.</w:t>
            </w:r>
          </w:p>
        </w:tc>
        <w:tc>
          <w:tcPr>
            <w:tcW w:w="1319" w:type="dxa"/>
            <w:vAlign w:val="center"/>
          </w:tcPr>
          <w:p w14:paraId="6CA97981" w14:textId="23C0AA22" w:rsidR="002C1675" w:rsidRPr="00D44C2F" w:rsidRDefault="002C1675" w:rsidP="002C1675">
            <w:pPr>
              <w:jc w:val="center"/>
            </w:pPr>
            <w:r w:rsidRPr="00D44C2F">
              <w:rPr>
                <w:sz w:val="20"/>
                <w:szCs w:val="20"/>
              </w:rPr>
              <w:t>2025.</w:t>
            </w:r>
          </w:p>
        </w:tc>
        <w:tc>
          <w:tcPr>
            <w:tcW w:w="1274" w:type="dxa"/>
            <w:vAlign w:val="center"/>
          </w:tcPr>
          <w:p w14:paraId="3CA72833" w14:textId="3CA65781" w:rsidR="002C1675" w:rsidRPr="00D44C2F" w:rsidRDefault="002C1675" w:rsidP="002C1675">
            <w:pPr>
              <w:jc w:val="center"/>
            </w:pPr>
            <w:r w:rsidRPr="00D44C2F">
              <w:rPr>
                <w:sz w:val="20"/>
                <w:szCs w:val="20"/>
              </w:rPr>
              <w:t>2026.</w:t>
            </w:r>
          </w:p>
        </w:tc>
      </w:tr>
      <w:tr w:rsidR="00D44C2F" w:rsidRPr="00D44C2F" w14:paraId="0987B168" w14:textId="77777777" w:rsidTr="00D7679A">
        <w:trPr>
          <w:trHeight w:val="553"/>
          <w:jc w:val="center"/>
        </w:trPr>
        <w:tc>
          <w:tcPr>
            <w:tcW w:w="6378" w:type="dxa"/>
            <w:gridSpan w:val="16"/>
            <w:vAlign w:val="center"/>
          </w:tcPr>
          <w:p w14:paraId="5A3B2A83" w14:textId="5BAA1A9C" w:rsidR="00CE40CA" w:rsidRPr="00D44C2F" w:rsidRDefault="00CE40CA" w:rsidP="00CE40CA">
            <w:pPr>
              <w:jc w:val="both"/>
              <w:rPr>
                <w:sz w:val="20"/>
                <w:szCs w:val="20"/>
              </w:rPr>
            </w:pPr>
            <w:r w:rsidRPr="00D44C2F">
              <w:rPr>
                <w:sz w:val="20"/>
                <w:szCs w:val="20"/>
              </w:rPr>
              <w:t xml:space="preserve">Sredstva su namijenjena za opremanje postrojbi Civilne zaštite Grada Samobora te uređenje i održavanje skloništa i drugih objekata namijenjenih za potrebe civilne zaštite. Sukladno svojim programskim aktivnostima HGSS stanica Samobor i Gradsko društvo Crvenog križa Samobor djeluju </w:t>
            </w:r>
            <w:r w:rsidRPr="00D44C2F">
              <w:rPr>
                <w:sz w:val="20"/>
                <w:szCs w:val="20"/>
              </w:rPr>
              <w:lastRenderedPageBreak/>
              <w:t>na području grada Samobora i kroz svoje operativne aktivnosti nezaobilazni su čimbenici zaštite i spašavanja u gradu Samoboru.</w:t>
            </w:r>
          </w:p>
        </w:tc>
        <w:tc>
          <w:tcPr>
            <w:tcW w:w="1235" w:type="dxa"/>
            <w:vAlign w:val="center"/>
          </w:tcPr>
          <w:p w14:paraId="2ADAC453" w14:textId="4BD9ACEF" w:rsidR="00CE40CA" w:rsidRPr="00D44C2F" w:rsidRDefault="00CE40CA" w:rsidP="00CE40CA">
            <w:pPr>
              <w:jc w:val="right"/>
              <w:rPr>
                <w:b/>
                <w:bCs/>
              </w:rPr>
            </w:pPr>
            <w:r w:rsidRPr="00D44C2F">
              <w:rPr>
                <w:b/>
                <w:bCs/>
                <w:sz w:val="20"/>
                <w:szCs w:val="20"/>
              </w:rPr>
              <w:lastRenderedPageBreak/>
              <w:t>59.050</w:t>
            </w:r>
          </w:p>
        </w:tc>
        <w:tc>
          <w:tcPr>
            <w:tcW w:w="1319" w:type="dxa"/>
            <w:vAlign w:val="center"/>
          </w:tcPr>
          <w:p w14:paraId="25AA6ABD" w14:textId="4B4495CF" w:rsidR="00CE40CA" w:rsidRPr="00D44C2F" w:rsidRDefault="00CE40CA" w:rsidP="00CE40CA">
            <w:pPr>
              <w:jc w:val="right"/>
              <w:rPr>
                <w:b/>
                <w:bCs/>
              </w:rPr>
            </w:pPr>
            <w:r w:rsidRPr="00D44C2F">
              <w:rPr>
                <w:b/>
                <w:bCs/>
                <w:sz w:val="20"/>
                <w:szCs w:val="20"/>
              </w:rPr>
              <w:t>57.550</w:t>
            </w:r>
          </w:p>
        </w:tc>
        <w:tc>
          <w:tcPr>
            <w:tcW w:w="1274" w:type="dxa"/>
            <w:vAlign w:val="center"/>
          </w:tcPr>
          <w:p w14:paraId="15CD8C2F" w14:textId="62DB5256" w:rsidR="00CE40CA" w:rsidRPr="00D44C2F" w:rsidRDefault="00CE40CA" w:rsidP="00CE40CA">
            <w:pPr>
              <w:jc w:val="right"/>
              <w:rPr>
                <w:b/>
                <w:bCs/>
              </w:rPr>
            </w:pPr>
            <w:r w:rsidRPr="00D44C2F">
              <w:rPr>
                <w:b/>
                <w:bCs/>
                <w:sz w:val="20"/>
                <w:szCs w:val="20"/>
              </w:rPr>
              <w:t>57.550</w:t>
            </w:r>
          </w:p>
        </w:tc>
      </w:tr>
      <w:tr w:rsidR="00D44C2F" w:rsidRPr="00D44C2F" w14:paraId="3EE7F27F" w14:textId="77777777" w:rsidTr="00E76315">
        <w:trPr>
          <w:trHeight w:val="270"/>
          <w:jc w:val="center"/>
        </w:trPr>
        <w:tc>
          <w:tcPr>
            <w:tcW w:w="1702" w:type="dxa"/>
            <w:gridSpan w:val="3"/>
            <w:vAlign w:val="center"/>
          </w:tcPr>
          <w:p w14:paraId="35AD9D73"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607E273B"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62B3F632"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2CF8CE5B" w14:textId="789E6A54"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129D9F21" w14:textId="7BAEFB5E"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2B6CB770" w14:textId="086630C7"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3FDA908B" w14:textId="20856C13"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0C66C4A9" w14:textId="77777777" w:rsidTr="00041821">
        <w:trPr>
          <w:trHeight w:val="555"/>
          <w:jc w:val="center"/>
        </w:trPr>
        <w:tc>
          <w:tcPr>
            <w:tcW w:w="1702" w:type="dxa"/>
            <w:gridSpan w:val="3"/>
            <w:vAlign w:val="center"/>
          </w:tcPr>
          <w:p w14:paraId="634ECF58" w14:textId="50D9B5BB" w:rsidR="00041821" w:rsidRPr="00D44C2F" w:rsidRDefault="00041821" w:rsidP="00041821">
            <w:pPr>
              <w:rPr>
                <w:rFonts w:eastAsia="Calibri"/>
                <w:sz w:val="20"/>
                <w:szCs w:val="20"/>
                <w:lang w:eastAsia="en-US"/>
              </w:rPr>
            </w:pPr>
            <w:r w:rsidRPr="00D44C2F">
              <w:rPr>
                <w:rFonts w:eastAsia="Calibri"/>
                <w:sz w:val="20"/>
                <w:szCs w:val="20"/>
                <w:lang w:eastAsia="en-US"/>
              </w:rPr>
              <w:t>Ukupan broj pripadnika sustava civilne zaštite na području JLPRS</w:t>
            </w:r>
          </w:p>
        </w:tc>
        <w:tc>
          <w:tcPr>
            <w:tcW w:w="2552" w:type="dxa"/>
            <w:gridSpan w:val="8"/>
            <w:vAlign w:val="center"/>
          </w:tcPr>
          <w:p w14:paraId="617561AC" w14:textId="4BEF8F1E" w:rsidR="00041821" w:rsidRPr="00D44C2F" w:rsidRDefault="00041821" w:rsidP="00041821">
            <w:pPr>
              <w:rPr>
                <w:rFonts w:eastAsia="Calibri"/>
                <w:sz w:val="20"/>
                <w:szCs w:val="20"/>
                <w:lang w:eastAsia="en-US"/>
              </w:rPr>
            </w:pPr>
            <w:r w:rsidRPr="00D44C2F">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1024" w:type="dxa"/>
            <w:gridSpan w:val="4"/>
            <w:vAlign w:val="center"/>
          </w:tcPr>
          <w:p w14:paraId="6F30E33D" w14:textId="2FF1262E" w:rsidR="00041821" w:rsidRPr="00D44C2F" w:rsidRDefault="00041821" w:rsidP="00041821">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418AA09C" w14:textId="632C79D4" w:rsidR="00041821" w:rsidRPr="00D44C2F" w:rsidRDefault="00041821" w:rsidP="00041821">
            <w:pPr>
              <w:jc w:val="center"/>
              <w:rPr>
                <w:rFonts w:eastAsia="Calibri"/>
              </w:rPr>
            </w:pPr>
            <w:r w:rsidRPr="00D44C2F">
              <w:rPr>
                <w:rFonts w:eastAsia="Calibri"/>
                <w:sz w:val="20"/>
                <w:szCs w:val="20"/>
                <w:lang w:eastAsia="en-US"/>
              </w:rPr>
              <w:t>1.400</w:t>
            </w:r>
          </w:p>
        </w:tc>
        <w:tc>
          <w:tcPr>
            <w:tcW w:w="1235" w:type="dxa"/>
            <w:vAlign w:val="center"/>
          </w:tcPr>
          <w:p w14:paraId="7E40477A" w14:textId="17D71F0A" w:rsidR="00041821" w:rsidRPr="00D44C2F" w:rsidRDefault="00041821" w:rsidP="00041821">
            <w:pPr>
              <w:jc w:val="center"/>
              <w:rPr>
                <w:rFonts w:eastAsia="Calibri"/>
              </w:rPr>
            </w:pPr>
            <w:r w:rsidRPr="00D44C2F">
              <w:rPr>
                <w:rFonts w:eastAsia="Calibri"/>
                <w:sz w:val="20"/>
                <w:szCs w:val="20"/>
                <w:lang w:eastAsia="en-US"/>
              </w:rPr>
              <w:t>1.400</w:t>
            </w:r>
          </w:p>
        </w:tc>
        <w:tc>
          <w:tcPr>
            <w:tcW w:w="1319" w:type="dxa"/>
            <w:vAlign w:val="center"/>
          </w:tcPr>
          <w:p w14:paraId="0303061D" w14:textId="3636DA9A" w:rsidR="00041821" w:rsidRPr="00D44C2F" w:rsidRDefault="00041821" w:rsidP="00041821">
            <w:pPr>
              <w:jc w:val="center"/>
              <w:rPr>
                <w:rFonts w:eastAsia="Calibri"/>
                <w:sz w:val="20"/>
                <w:szCs w:val="20"/>
                <w:lang w:eastAsia="en-US"/>
              </w:rPr>
            </w:pPr>
            <w:r w:rsidRPr="00D44C2F">
              <w:rPr>
                <w:rFonts w:eastAsia="Calibri"/>
                <w:sz w:val="20"/>
                <w:szCs w:val="20"/>
                <w:lang w:eastAsia="en-US"/>
              </w:rPr>
              <w:t>1.400</w:t>
            </w:r>
          </w:p>
        </w:tc>
        <w:tc>
          <w:tcPr>
            <w:tcW w:w="1274" w:type="dxa"/>
            <w:vAlign w:val="center"/>
          </w:tcPr>
          <w:p w14:paraId="260E4481" w14:textId="0240F582" w:rsidR="00041821" w:rsidRPr="00D44C2F" w:rsidRDefault="00041821" w:rsidP="00041821">
            <w:pPr>
              <w:jc w:val="center"/>
              <w:rPr>
                <w:rFonts w:eastAsia="Calibri"/>
                <w:sz w:val="20"/>
                <w:szCs w:val="20"/>
                <w:lang w:eastAsia="en-US"/>
              </w:rPr>
            </w:pPr>
            <w:r w:rsidRPr="00D44C2F">
              <w:rPr>
                <w:rFonts w:eastAsia="Calibri"/>
                <w:sz w:val="20"/>
                <w:szCs w:val="20"/>
                <w:lang w:eastAsia="en-US"/>
              </w:rPr>
              <w:t>1.400</w:t>
            </w:r>
          </w:p>
        </w:tc>
      </w:tr>
      <w:tr w:rsidR="00D44C2F" w:rsidRPr="00D44C2F" w14:paraId="776E0A57" w14:textId="77777777" w:rsidTr="007E3F9C">
        <w:trPr>
          <w:trHeight w:val="300"/>
          <w:jc w:val="center"/>
        </w:trPr>
        <w:tc>
          <w:tcPr>
            <w:tcW w:w="10206" w:type="dxa"/>
            <w:gridSpan w:val="19"/>
            <w:shd w:val="clear" w:color="auto" w:fill="F2F2F2" w:themeFill="background1" w:themeFillShade="F2"/>
            <w:vAlign w:val="center"/>
          </w:tcPr>
          <w:p w14:paraId="5D934FEC" w14:textId="77777777" w:rsidR="002C1675" w:rsidRPr="00D44C2F" w:rsidRDefault="002C1675" w:rsidP="002C1675">
            <w:bookmarkStart w:id="20" w:name="_Hlk118900802"/>
            <w:r w:rsidRPr="00D44C2F">
              <w:rPr>
                <w:b/>
                <w:bCs/>
                <w:sz w:val="20"/>
                <w:szCs w:val="20"/>
              </w:rPr>
              <w:t>Naziv aktivnosti/projekta u Proračunu: NABAVA OPREME I VOZILA</w:t>
            </w:r>
          </w:p>
        </w:tc>
      </w:tr>
      <w:tr w:rsidR="00D44C2F" w:rsidRPr="00D44C2F" w14:paraId="3C293E30" w14:textId="77777777" w:rsidTr="007E3F9C">
        <w:trPr>
          <w:trHeight w:val="255"/>
          <w:jc w:val="center"/>
        </w:trPr>
        <w:tc>
          <w:tcPr>
            <w:tcW w:w="6378" w:type="dxa"/>
            <w:gridSpan w:val="16"/>
            <w:vMerge w:val="restart"/>
            <w:vAlign w:val="center"/>
          </w:tcPr>
          <w:p w14:paraId="538FA43D" w14:textId="77777777" w:rsidR="002C1675" w:rsidRPr="00D44C2F" w:rsidRDefault="002C1675" w:rsidP="002C1675">
            <w:pPr>
              <w:jc w:val="center"/>
            </w:pPr>
            <w:r w:rsidRPr="00D44C2F">
              <w:rPr>
                <w:sz w:val="20"/>
                <w:szCs w:val="20"/>
              </w:rPr>
              <w:t>Obrazloženje aktivnosti/projekta</w:t>
            </w:r>
          </w:p>
        </w:tc>
        <w:tc>
          <w:tcPr>
            <w:tcW w:w="3828" w:type="dxa"/>
            <w:gridSpan w:val="3"/>
            <w:vAlign w:val="center"/>
          </w:tcPr>
          <w:p w14:paraId="489CA315" w14:textId="62F4EE86" w:rsidR="002C1675" w:rsidRPr="00D44C2F" w:rsidRDefault="002C1675" w:rsidP="002C1675">
            <w:pPr>
              <w:jc w:val="center"/>
            </w:pPr>
            <w:r w:rsidRPr="00D44C2F">
              <w:rPr>
                <w:sz w:val="20"/>
                <w:szCs w:val="20"/>
              </w:rPr>
              <w:t>Planirana sredstva</w:t>
            </w:r>
          </w:p>
        </w:tc>
      </w:tr>
      <w:tr w:rsidR="00D44C2F" w:rsidRPr="00D44C2F" w14:paraId="72386D76" w14:textId="77777777" w:rsidTr="007C7CA9">
        <w:trPr>
          <w:trHeight w:val="210"/>
          <w:jc w:val="center"/>
        </w:trPr>
        <w:tc>
          <w:tcPr>
            <w:tcW w:w="6378" w:type="dxa"/>
            <w:gridSpan w:val="16"/>
            <w:vMerge/>
            <w:vAlign w:val="center"/>
          </w:tcPr>
          <w:p w14:paraId="15437DF3" w14:textId="77777777" w:rsidR="002C1675" w:rsidRPr="00D44C2F" w:rsidRDefault="002C1675" w:rsidP="002C1675"/>
        </w:tc>
        <w:tc>
          <w:tcPr>
            <w:tcW w:w="1235" w:type="dxa"/>
            <w:vAlign w:val="center"/>
          </w:tcPr>
          <w:p w14:paraId="594383D4" w14:textId="685A8C6A" w:rsidR="002C1675" w:rsidRPr="00D44C2F" w:rsidRDefault="002C1675" w:rsidP="002C1675">
            <w:pPr>
              <w:jc w:val="center"/>
            </w:pPr>
            <w:r w:rsidRPr="00D44C2F">
              <w:rPr>
                <w:sz w:val="20"/>
                <w:szCs w:val="20"/>
              </w:rPr>
              <w:t>2024.</w:t>
            </w:r>
          </w:p>
        </w:tc>
        <w:tc>
          <w:tcPr>
            <w:tcW w:w="1319" w:type="dxa"/>
            <w:vAlign w:val="center"/>
          </w:tcPr>
          <w:p w14:paraId="0E2550D5" w14:textId="78E2D217" w:rsidR="002C1675" w:rsidRPr="00D44C2F" w:rsidRDefault="002C1675" w:rsidP="002C1675">
            <w:pPr>
              <w:jc w:val="center"/>
            </w:pPr>
            <w:r w:rsidRPr="00D44C2F">
              <w:rPr>
                <w:sz w:val="20"/>
                <w:szCs w:val="20"/>
              </w:rPr>
              <w:t>2025.</w:t>
            </w:r>
          </w:p>
        </w:tc>
        <w:tc>
          <w:tcPr>
            <w:tcW w:w="1274" w:type="dxa"/>
            <w:vAlign w:val="center"/>
          </w:tcPr>
          <w:p w14:paraId="489AB5AC" w14:textId="6D53D543" w:rsidR="002C1675" w:rsidRPr="00D44C2F" w:rsidRDefault="002C1675" w:rsidP="002C1675">
            <w:pPr>
              <w:jc w:val="center"/>
            </w:pPr>
            <w:r w:rsidRPr="00D44C2F">
              <w:rPr>
                <w:sz w:val="20"/>
                <w:szCs w:val="20"/>
              </w:rPr>
              <w:t>2026.</w:t>
            </w:r>
          </w:p>
        </w:tc>
      </w:tr>
      <w:tr w:rsidR="00D44C2F" w:rsidRPr="00D44C2F" w14:paraId="7B6DC393" w14:textId="77777777" w:rsidTr="007C7CA9">
        <w:trPr>
          <w:trHeight w:val="581"/>
          <w:jc w:val="center"/>
        </w:trPr>
        <w:tc>
          <w:tcPr>
            <w:tcW w:w="6378" w:type="dxa"/>
            <w:gridSpan w:val="16"/>
            <w:vAlign w:val="center"/>
          </w:tcPr>
          <w:p w14:paraId="79CC29DF" w14:textId="2D64C6E7" w:rsidR="00041821" w:rsidRPr="00D44C2F" w:rsidRDefault="00041821" w:rsidP="00041821">
            <w:pPr>
              <w:jc w:val="both"/>
            </w:pPr>
            <w:r w:rsidRPr="00D44C2F">
              <w:rPr>
                <w:sz w:val="20"/>
                <w:szCs w:val="20"/>
              </w:rPr>
              <w:t>U aktivnosti se planiraju sredstva za nabavu opreme i vozila za obavljanje vatrogasne djelatnosti članicama Vatrogasne zajednice grada Samobora</w:t>
            </w:r>
            <w:r w:rsidR="00D3752B" w:rsidRPr="00D44C2F">
              <w:rPr>
                <w:sz w:val="20"/>
                <w:szCs w:val="20"/>
              </w:rPr>
              <w:t xml:space="preserve"> te nabavu terenskog vozila za Hrvatsku gorsku službu spašavanja.</w:t>
            </w:r>
          </w:p>
        </w:tc>
        <w:tc>
          <w:tcPr>
            <w:tcW w:w="1235" w:type="dxa"/>
            <w:vAlign w:val="center"/>
          </w:tcPr>
          <w:p w14:paraId="286F4055" w14:textId="4BD1AD61" w:rsidR="00041821" w:rsidRPr="00D44C2F" w:rsidRDefault="00041821" w:rsidP="00041821">
            <w:pPr>
              <w:jc w:val="right"/>
              <w:rPr>
                <w:b/>
                <w:bCs/>
              </w:rPr>
            </w:pPr>
            <w:r w:rsidRPr="00D44C2F">
              <w:rPr>
                <w:b/>
                <w:bCs/>
                <w:sz w:val="20"/>
                <w:szCs w:val="20"/>
              </w:rPr>
              <w:t>200.000</w:t>
            </w:r>
          </w:p>
        </w:tc>
        <w:tc>
          <w:tcPr>
            <w:tcW w:w="1319" w:type="dxa"/>
            <w:vAlign w:val="center"/>
          </w:tcPr>
          <w:p w14:paraId="4F03BB25" w14:textId="6E5062F1" w:rsidR="00041821" w:rsidRPr="00D44C2F" w:rsidRDefault="00041821" w:rsidP="00041821">
            <w:pPr>
              <w:jc w:val="right"/>
              <w:rPr>
                <w:b/>
                <w:bCs/>
              </w:rPr>
            </w:pPr>
            <w:r w:rsidRPr="00D44C2F">
              <w:rPr>
                <w:b/>
                <w:bCs/>
                <w:sz w:val="20"/>
                <w:szCs w:val="20"/>
              </w:rPr>
              <w:t>100.000</w:t>
            </w:r>
          </w:p>
        </w:tc>
        <w:tc>
          <w:tcPr>
            <w:tcW w:w="1274" w:type="dxa"/>
            <w:vAlign w:val="center"/>
          </w:tcPr>
          <w:p w14:paraId="5D2F521B" w14:textId="564E00E5" w:rsidR="00041821" w:rsidRPr="00D44C2F" w:rsidRDefault="00041821" w:rsidP="00041821">
            <w:pPr>
              <w:jc w:val="right"/>
              <w:rPr>
                <w:b/>
                <w:bCs/>
              </w:rPr>
            </w:pPr>
            <w:r w:rsidRPr="00D44C2F">
              <w:rPr>
                <w:b/>
                <w:bCs/>
                <w:sz w:val="20"/>
                <w:szCs w:val="20"/>
              </w:rPr>
              <w:t>100.000</w:t>
            </w:r>
          </w:p>
        </w:tc>
      </w:tr>
      <w:tr w:rsidR="00D44C2F" w:rsidRPr="00D44C2F" w14:paraId="5E1DE6E4" w14:textId="77777777" w:rsidTr="00041821">
        <w:trPr>
          <w:trHeight w:val="555"/>
          <w:jc w:val="center"/>
        </w:trPr>
        <w:tc>
          <w:tcPr>
            <w:tcW w:w="1702" w:type="dxa"/>
            <w:gridSpan w:val="3"/>
            <w:vAlign w:val="center"/>
          </w:tcPr>
          <w:p w14:paraId="3CF4E294"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19A50B21"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6BA8AFC7"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416C4760" w14:textId="40AAFE06"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4510986A" w14:textId="7EBE4636"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18C36240" w14:textId="47E5B6F8"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2ABA677" w14:textId="3FACA6CC"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6A466896" w14:textId="77777777" w:rsidTr="00041821">
        <w:trPr>
          <w:trHeight w:val="555"/>
          <w:jc w:val="center"/>
        </w:trPr>
        <w:tc>
          <w:tcPr>
            <w:tcW w:w="1702" w:type="dxa"/>
            <w:gridSpan w:val="3"/>
            <w:vAlign w:val="center"/>
          </w:tcPr>
          <w:p w14:paraId="3C2F937E" w14:textId="14B66F13" w:rsidR="00041821" w:rsidRPr="00D44C2F" w:rsidRDefault="00041821" w:rsidP="00041821">
            <w:pPr>
              <w:rPr>
                <w:rFonts w:eastAsia="Calibri"/>
                <w:sz w:val="20"/>
                <w:szCs w:val="20"/>
                <w:lang w:eastAsia="en-US"/>
              </w:rPr>
            </w:pPr>
            <w:r w:rsidRPr="00D44C2F">
              <w:rPr>
                <w:rFonts w:eastAsia="Calibri"/>
                <w:sz w:val="20"/>
                <w:szCs w:val="20"/>
                <w:lang w:eastAsia="en-US"/>
              </w:rPr>
              <w:t>Broj opremljenih objekata dobrovoljnih vatrogasnih društava nabavom nove/dodatne opreme</w:t>
            </w:r>
          </w:p>
        </w:tc>
        <w:tc>
          <w:tcPr>
            <w:tcW w:w="2552" w:type="dxa"/>
            <w:gridSpan w:val="8"/>
            <w:vAlign w:val="center"/>
          </w:tcPr>
          <w:p w14:paraId="083A1A60" w14:textId="047409FF" w:rsidR="00041821" w:rsidRPr="00D44C2F" w:rsidRDefault="00041821" w:rsidP="00041821">
            <w:pPr>
              <w:rPr>
                <w:rFonts w:eastAsia="Calibri"/>
                <w:sz w:val="20"/>
                <w:szCs w:val="20"/>
                <w:lang w:eastAsia="en-US"/>
              </w:rPr>
            </w:pPr>
            <w:r w:rsidRPr="00D44C2F">
              <w:rPr>
                <w:rFonts w:eastAsia="Calibri"/>
                <w:sz w:val="20"/>
                <w:szCs w:val="20"/>
                <w:lang w:eastAsia="en-US"/>
              </w:rPr>
              <w:t>Broj opremljenih objekata dobrovoljnih vatrogasnih društava nabavom nove/dodatne opreme (akt. 10.1. Poboljšanje opremljenosti i kapaciteta protupožarnih snaga)</w:t>
            </w:r>
          </w:p>
        </w:tc>
        <w:tc>
          <w:tcPr>
            <w:tcW w:w="1024" w:type="dxa"/>
            <w:gridSpan w:val="4"/>
            <w:vAlign w:val="center"/>
          </w:tcPr>
          <w:p w14:paraId="381280EF" w14:textId="6E9B9FB8" w:rsidR="00041821" w:rsidRPr="00D44C2F" w:rsidRDefault="00041821" w:rsidP="00041821">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38E9232C" w14:textId="5950FD36" w:rsidR="00041821" w:rsidRPr="00D44C2F" w:rsidRDefault="00041821" w:rsidP="00041821">
            <w:pPr>
              <w:jc w:val="center"/>
              <w:rPr>
                <w:rFonts w:eastAsia="Calibri"/>
                <w:sz w:val="20"/>
                <w:szCs w:val="20"/>
                <w:lang w:eastAsia="en-US"/>
              </w:rPr>
            </w:pPr>
            <w:r w:rsidRPr="00D44C2F">
              <w:rPr>
                <w:rFonts w:eastAsia="Calibri"/>
                <w:sz w:val="20"/>
                <w:szCs w:val="20"/>
                <w:lang w:eastAsia="en-US"/>
              </w:rPr>
              <w:t>19</w:t>
            </w:r>
          </w:p>
        </w:tc>
        <w:tc>
          <w:tcPr>
            <w:tcW w:w="1235" w:type="dxa"/>
            <w:vAlign w:val="center"/>
          </w:tcPr>
          <w:p w14:paraId="62F71A5C" w14:textId="3FB97FD1" w:rsidR="00041821" w:rsidRPr="00D44C2F" w:rsidRDefault="00041821" w:rsidP="00041821">
            <w:pPr>
              <w:jc w:val="center"/>
              <w:rPr>
                <w:rFonts w:eastAsia="Calibri"/>
                <w:sz w:val="20"/>
                <w:szCs w:val="20"/>
                <w:lang w:eastAsia="en-US"/>
              </w:rPr>
            </w:pPr>
            <w:r w:rsidRPr="00D44C2F">
              <w:rPr>
                <w:rFonts w:eastAsia="Calibri"/>
                <w:sz w:val="20"/>
                <w:szCs w:val="20"/>
                <w:lang w:eastAsia="en-US"/>
              </w:rPr>
              <w:t>19</w:t>
            </w:r>
          </w:p>
        </w:tc>
        <w:tc>
          <w:tcPr>
            <w:tcW w:w="1319" w:type="dxa"/>
            <w:vAlign w:val="center"/>
          </w:tcPr>
          <w:p w14:paraId="3CBB3149" w14:textId="45D15D6F" w:rsidR="00041821" w:rsidRPr="00D44C2F" w:rsidRDefault="00041821" w:rsidP="00041821">
            <w:pPr>
              <w:jc w:val="center"/>
              <w:rPr>
                <w:rFonts w:eastAsia="Calibri"/>
                <w:sz w:val="20"/>
                <w:szCs w:val="20"/>
                <w:lang w:eastAsia="en-US"/>
              </w:rPr>
            </w:pPr>
            <w:r w:rsidRPr="00D44C2F">
              <w:rPr>
                <w:rFonts w:eastAsia="Calibri"/>
                <w:sz w:val="20"/>
                <w:szCs w:val="20"/>
                <w:lang w:eastAsia="en-US"/>
              </w:rPr>
              <w:t>19</w:t>
            </w:r>
          </w:p>
        </w:tc>
        <w:tc>
          <w:tcPr>
            <w:tcW w:w="1274" w:type="dxa"/>
            <w:vAlign w:val="center"/>
          </w:tcPr>
          <w:p w14:paraId="745E8CA4" w14:textId="1C13C43C" w:rsidR="00041821" w:rsidRPr="00D44C2F" w:rsidRDefault="00041821" w:rsidP="00041821">
            <w:pPr>
              <w:jc w:val="center"/>
              <w:rPr>
                <w:rFonts w:eastAsia="Calibri"/>
                <w:sz w:val="20"/>
                <w:szCs w:val="20"/>
                <w:lang w:eastAsia="en-US"/>
              </w:rPr>
            </w:pPr>
            <w:r w:rsidRPr="00D44C2F">
              <w:rPr>
                <w:rFonts w:eastAsia="Calibri"/>
                <w:sz w:val="20"/>
                <w:szCs w:val="20"/>
                <w:lang w:eastAsia="en-US"/>
              </w:rPr>
              <w:t>19</w:t>
            </w:r>
          </w:p>
        </w:tc>
      </w:tr>
      <w:bookmarkEnd w:id="20"/>
      <w:tr w:rsidR="00D44C2F" w:rsidRPr="00D44C2F" w14:paraId="3B7C2346" w14:textId="77777777" w:rsidTr="007E3F9C">
        <w:trPr>
          <w:trHeight w:val="300"/>
          <w:jc w:val="center"/>
        </w:trPr>
        <w:tc>
          <w:tcPr>
            <w:tcW w:w="10206" w:type="dxa"/>
            <w:gridSpan w:val="19"/>
            <w:shd w:val="clear" w:color="auto" w:fill="F2F2F2" w:themeFill="background1" w:themeFillShade="F2"/>
            <w:vAlign w:val="center"/>
          </w:tcPr>
          <w:p w14:paraId="2A2729D2" w14:textId="77777777" w:rsidR="002C1675" w:rsidRPr="00D44C2F" w:rsidRDefault="002C1675" w:rsidP="002C1675">
            <w:r w:rsidRPr="00D44C2F">
              <w:rPr>
                <w:b/>
                <w:bCs/>
                <w:sz w:val="20"/>
                <w:szCs w:val="20"/>
              </w:rPr>
              <w:t>Naziv aktivnosti/projekta u Proračunu: NABAVA VATROGASNOG VOZILA JVP</w:t>
            </w:r>
          </w:p>
        </w:tc>
      </w:tr>
      <w:tr w:rsidR="00D44C2F" w:rsidRPr="00D44C2F" w14:paraId="1CE01184" w14:textId="77777777" w:rsidTr="007E3F9C">
        <w:trPr>
          <w:trHeight w:val="255"/>
          <w:jc w:val="center"/>
        </w:trPr>
        <w:tc>
          <w:tcPr>
            <w:tcW w:w="6378" w:type="dxa"/>
            <w:gridSpan w:val="16"/>
            <w:vMerge w:val="restart"/>
            <w:vAlign w:val="center"/>
          </w:tcPr>
          <w:p w14:paraId="246200EF" w14:textId="77777777" w:rsidR="002C1675" w:rsidRPr="00D44C2F" w:rsidRDefault="002C1675" w:rsidP="002C1675">
            <w:pPr>
              <w:jc w:val="center"/>
            </w:pPr>
            <w:r w:rsidRPr="00D44C2F">
              <w:rPr>
                <w:sz w:val="20"/>
                <w:szCs w:val="20"/>
              </w:rPr>
              <w:t>Obrazloženje aktivnosti/projekta</w:t>
            </w:r>
          </w:p>
        </w:tc>
        <w:tc>
          <w:tcPr>
            <w:tcW w:w="3828" w:type="dxa"/>
            <w:gridSpan w:val="3"/>
            <w:vAlign w:val="center"/>
          </w:tcPr>
          <w:p w14:paraId="5ECA95C2" w14:textId="53A13B14" w:rsidR="002C1675" w:rsidRPr="00D44C2F" w:rsidRDefault="002C1675" w:rsidP="002C1675">
            <w:pPr>
              <w:jc w:val="center"/>
            </w:pPr>
            <w:r w:rsidRPr="00D44C2F">
              <w:rPr>
                <w:sz w:val="20"/>
                <w:szCs w:val="20"/>
              </w:rPr>
              <w:t>Planirana sredstva</w:t>
            </w:r>
          </w:p>
        </w:tc>
      </w:tr>
      <w:tr w:rsidR="00D44C2F" w:rsidRPr="00D44C2F" w14:paraId="16FC67D5" w14:textId="77777777" w:rsidTr="007C7CA9">
        <w:trPr>
          <w:trHeight w:val="210"/>
          <w:jc w:val="center"/>
        </w:trPr>
        <w:tc>
          <w:tcPr>
            <w:tcW w:w="6378" w:type="dxa"/>
            <w:gridSpan w:val="16"/>
            <w:vMerge/>
            <w:vAlign w:val="center"/>
          </w:tcPr>
          <w:p w14:paraId="5B0CA6DB" w14:textId="77777777" w:rsidR="002C1675" w:rsidRPr="00D44C2F" w:rsidRDefault="002C1675" w:rsidP="002C1675"/>
        </w:tc>
        <w:tc>
          <w:tcPr>
            <w:tcW w:w="1235" w:type="dxa"/>
            <w:vAlign w:val="center"/>
          </w:tcPr>
          <w:p w14:paraId="0F69F85A" w14:textId="068689FC" w:rsidR="002C1675" w:rsidRPr="00D44C2F" w:rsidRDefault="002C1675" w:rsidP="002C1675">
            <w:pPr>
              <w:jc w:val="center"/>
            </w:pPr>
            <w:r w:rsidRPr="00D44C2F">
              <w:rPr>
                <w:sz w:val="20"/>
                <w:szCs w:val="20"/>
              </w:rPr>
              <w:t>2024.</w:t>
            </w:r>
          </w:p>
        </w:tc>
        <w:tc>
          <w:tcPr>
            <w:tcW w:w="1319" w:type="dxa"/>
            <w:vAlign w:val="center"/>
          </w:tcPr>
          <w:p w14:paraId="6F695189" w14:textId="24C2191F" w:rsidR="002C1675" w:rsidRPr="00D44C2F" w:rsidRDefault="002C1675" w:rsidP="002C1675">
            <w:pPr>
              <w:jc w:val="center"/>
            </w:pPr>
            <w:r w:rsidRPr="00D44C2F">
              <w:rPr>
                <w:sz w:val="20"/>
                <w:szCs w:val="20"/>
              </w:rPr>
              <w:t>2025.</w:t>
            </w:r>
          </w:p>
        </w:tc>
        <w:tc>
          <w:tcPr>
            <w:tcW w:w="1274" w:type="dxa"/>
            <w:vAlign w:val="center"/>
          </w:tcPr>
          <w:p w14:paraId="3669E17E" w14:textId="53CDF86B" w:rsidR="002C1675" w:rsidRPr="00D44C2F" w:rsidRDefault="002C1675" w:rsidP="002C1675">
            <w:pPr>
              <w:jc w:val="center"/>
            </w:pPr>
            <w:r w:rsidRPr="00D44C2F">
              <w:rPr>
                <w:sz w:val="20"/>
                <w:szCs w:val="20"/>
              </w:rPr>
              <w:t>2026.</w:t>
            </w:r>
          </w:p>
        </w:tc>
      </w:tr>
      <w:tr w:rsidR="00D44C2F" w:rsidRPr="00D44C2F" w14:paraId="7A2CC932" w14:textId="77777777" w:rsidTr="007C7CA9">
        <w:trPr>
          <w:trHeight w:val="695"/>
          <w:jc w:val="center"/>
        </w:trPr>
        <w:tc>
          <w:tcPr>
            <w:tcW w:w="6378" w:type="dxa"/>
            <w:gridSpan w:val="16"/>
            <w:vAlign w:val="center"/>
          </w:tcPr>
          <w:p w14:paraId="6C280DAC" w14:textId="583250A3" w:rsidR="00D9215A" w:rsidRPr="00D44C2F" w:rsidRDefault="00D9215A" w:rsidP="00D9215A">
            <w:pPr>
              <w:jc w:val="both"/>
              <w:rPr>
                <w:sz w:val="20"/>
                <w:szCs w:val="20"/>
              </w:rPr>
            </w:pPr>
            <w:r w:rsidRPr="00D44C2F">
              <w:rPr>
                <w:sz w:val="20"/>
                <w:szCs w:val="20"/>
              </w:rPr>
              <w:t>Nabava opreme</w:t>
            </w:r>
            <w:r w:rsidR="003B636D" w:rsidRPr="00D44C2F">
              <w:rPr>
                <w:sz w:val="20"/>
                <w:szCs w:val="20"/>
              </w:rPr>
              <w:t xml:space="preserve"> i vozila</w:t>
            </w:r>
            <w:r w:rsidRPr="00D44C2F">
              <w:rPr>
                <w:sz w:val="20"/>
                <w:szCs w:val="20"/>
              </w:rPr>
              <w:t xml:space="preserve"> za JVP Grada Samobora i to kroz godine 2024. vatrogasne auto ljestve, 2025. vatrogasno vozilo voda-pjena-prah te 2026. malo vatrogasno šumsko vozilo.</w:t>
            </w:r>
          </w:p>
        </w:tc>
        <w:tc>
          <w:tcPr>
            <w:tcW w:w="1235" w:type="dxa"/>
            <w:vAlign w:val="center"/>
          </w:tcPr>
          <w:p w14:paraId="57A181A2" w14:textId="31E17DC9" w:rsidR="00D9215A" w:rsidRPr="00D44C2F" w:rsidRDefault="00D9215A" w:rsidP="00D9215A">
            <w:pPr>
              <w:jc w:val="right"/>
              <w:rPr>
                <w:b/>
                <w:bCs/>
                <w:sz w:val="20"/>
                <w:szCs w:val="20"/>
              </w:rPr>
            </w:pPr>
            <w:r w:rsidRPr="00D44C2F">
              <w:rPr>
                <w:b/>
                <w:bCs/>
                <w:sz w:val="20"/>
                <w:szCs w:val="20"/>
              </w:rPr>
              <w:t>1.200.000</w:t>
            </w:r>
          </w:p>
        </w:tc>
        <w:tc>
          <w:tcPr>
            <w:tcW w:w="1319" w:type="dxa"/>
            <w:vAlign w:val="center"/>
          </w:tcPr>
          <w:p w14:paraId="69F71152" w14:textId="41A5FE51" w:rsidR="00D9215A" w:rsidRPr="00D44C2F" w:rsidRDefault="00D9215A" w:rsidP="00D9215A">
            <w:pPr>
              <w:jc w:val="right"/>
              <w:rPr>
                <w:b/>
                <w:bCs/>
                <w:sz w:val="20"/>
                <w:szCs w:val="20"/>
              </w:rPr>
            </w:pPr>
            <w:r w:rsidRPr="00D44C2F">
              <w:rPr>
                <w:b/>
                <w:bCs/>
                <w:sz w:val="20"/>
                <w:szCs w:val="20"/>
              </w:rPr>
              <w:t>360.000</w:t>
            </w:r>
          </w:p>
        </w:tc>
        <w:tc>
          <w:tcPr>
            <w:tcW w:w="1274" w:type="dxa"/>
            <w:vAlign w:val="center"/>
          </w:tcPr>
          <w:p w14:paraId="46605F17" w14:textId="433A11E0" w:rsidR="00D9215A" w:rsidRPr="00D44C2F" w:rsidRDefault="00D9215A" w:rsidP="00D9215A">
            <w:pPr>
              <w:jc w:val="right"/>
              <w:rPr>
                <w:b/>
                <w:bCs/>
                <w:sz w:val="20"/>
                <w:szCs w:val="20"/>
              </w:rPr>
            </w:pPr>
            <w:r w:rsidRPr="00D44C2F">
              <w:rPr>
                <w:b/>
                <w:bCs/>
                <w:sz w:val="20"/>
                <w:szCs w:val="20"/>
              </w:rPr>
              <w:t>400.000</w:t>
            </w:r>
          </w:p>
        </w:tc>
      </w:tr>
      <w:tr w:rsidR="00D44C2F" w:rsidRPr="00D44C2F" w14:paraId="72064EE1" w14:textId="77777777" w:rsidTr="00041821">
        <w:trPr>
          <w:trHeight w:val="555"/>
          <w:jc w:val="center"/>
        </w:trPr>
        <w:tc>
          <w:tcPr>
            <w:tcW w:w="1702" w:type="dxa"/>
            <w:gridSpan w:val="3"/>
            <w:vAlign w:val="center"/>
          </w:tcPr>
          <w:p w14:paraId="232F8D2F"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72480E07"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514F0719"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5FD01AEE" w14:textId="127ABB54"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72D85A4A" w14:textId="575C5D2D"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0FD0A218" w14:textId="08CFF37F"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2C3B17A1" w14:textId="69AFB77D"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6B6A758C" w14:textId="77777777" w:rsidTr="00041821">
        <w:trPr>
          <w:trHeight w:val="555"/>
          <w:jc w:val="center"/>
        </w:trPr>
        <w:tc>
          <w:tcPr>
            <w:tcW w:w="1702" w:type="dxa"/>
            <w:gridSpan w:val="3"/>
            <w:vAlign w:val="center"/>
          </w:tcPr>
          <w:p w14:paraId="770D144E" w14:textId="77777777" w:rsidR="002C1675" w:rsidRPr="00D44C2F" w:rsidRDefault="002C1675" w:rsidP="002C1675">
            <w:pPr>
              <w:rPr>
                <w:rFonts w:eastAsia="Calibri"/>
                <w:sz w:val="20"/>
                <w:szCs w:val="20"/>
                <w:lang w:eastAsia="en-US"/>
              </w:rPr>
            </w:pPr>
            <w:r w:rsidRPr="00D44C2F">
              <w:rPr>
                <w:rFonts w:eastAsia="Calibri"/>
                <w:sz w:val="20"/>
                <w:szCs w:val="20"/>
                <w:lang w:eastAsia="en-US"/>
              </w:rPr>
              <w:t>Nabava vatrogasnog vozila za JVP Grada Samobora</w:t>
            </w:r>
          </w:p>
        </w:tc>
        <w:tc>
          <w:tcPr>
            <w:tcW w:w="2552" w:type="dxa"/>
            <w:gridSpan w:val="8"/>
            <w:vAlign w:val="center"/>
          </w:tcPr>
          <w:p w14:paraId="4BD0FD3B" w14:textId="77777777" w:rsidR="002C1675" w:rsidRPr="00D44C2F" w:rsidRDefault="002C1675" w:rsidP="002C1675">
            <w:pPr>
              <w:rPr>
                <w:rFonts w:eastAsia="Calibri"/>
                <w:sz w:val="20"/>
                <w:szCs w:val="20"/>
                <w:lang w:eastAsia="en-US"/>
              </w:rPr>
            </w:pPr>
            <w:r w:rsidRPr="00D44C2F">
              <w:rPr>
                <w:rFonts w:eastAsia="Calibri"/>
                <w:sz w:val="20"/>
                <w:szCs w:val="20"/>
                <w:lang w:eastAsia="en-US"/>
              </w:rPr>
              <w:t>Nabavom vozila povećava se  operativnost, učinkovitost i veća razina zaštite od požara na području grada Samobora.</w:t>
            </w:r>
          </w:p>
        </w:tc>
        <w:tc>
          <w:tcPr>
            <w:tcW w:w="1024" w:type="dxa"/>
            <w:gridSpan w:val="4"/>
            <w:vAlign w:val="center"/>
          </w:tcPr>
          <w:p w14:paraId="2B8F94E1"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3E4F4A6A"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0</w:t>
            </w:r>
          </w:p>
        </w:tc>
        <w:tc>
          <w:tcPr>
            <w:tcW w:w="1235" w:type="dxa"/>
            <w:vAlign w:val="center"/>
          </w:tcPr>
          <w:p w14:paraId="02E693B6"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1</w:t>
            </w:r>
          </w:p>
        </w:tc>
        <w:tc>
          <w:tcPr>
            <w:tcW w:w="1319" w:type="dxa"/>
            <w:vAlign w:val="center"/>
          </w:tcPr>
          <w:p w14:paraId="62BD605E"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1</w:t>
            </w:r>
          </w:p>
        </w:tc>
        <w:tc>
          <w:tcPr>
            <w:tcW w:w="1274" w:type="dxa"/>
            <w:vAlign w:val="center"/>
          </w:tcPr>
          <w:p w14:paraId="1626D949"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1</w:t>
            </w:r>
          </w:p>
        </w:tc>
      </w:tr>
      <w:tr w:rsidR="00D44C2F" w:rsidRPr="00D44C2F" w14:paraId="0417D7EF" w14:textId="77777777" w:rsidTr="007E3F9C">
        <w:trPr>
          <w:trHeight w:val="272"/>
          <w:jc w:val="center"/>
        </w:trPr>
        <w:tc>
          <w:tcPr>
            <w:tcW w:w="10206" w:type="dxa"/>
            <w:gridSpan w:val="19"/>
            <w:shd w:val="clear" w:color="auto" w:fill="D9D9D9" w:themeFill="background1" w:themeFillShade="D9"/>
            <w:vAlign w:val="center"/>
            <w:hideMark/>
          </w:tcPr>
          <w:p w14:paraId="5B4513DC" w14:textId="77777777" w:rsidR="002C1675" w:rsidRPr="00D44C2F" w:rsidRDefault="002C1675" w:rsidP="002C1675">
            <w:pPr>
              <w:rPr>
                <w:b/>
                <w:bCs/>
              </w:rPr>
            </w:pPr>
            <w:r w:rsidRPr="00D44C2F">
              <w:rPr>
                <w:b/>
                <w:bCs/>
              </w:rPr>
              <w:t>Program: GOSPODARENJE STAMBENIM I POSLOVNIM FONDOM</w:t>
            </w:r>
          </w:p>
        </w:tc>
      </w:tr>
      <w:tr w:rsidR="00D44C2F" w:rsidRPr="00D44C2F" w14:paraId="749AEAF4" w14:textId="77777777" w:rsidTr="007E3F9C">
        <w:trPr>
          <w:trHeight w:val="283"/>
          <w:jc w:val="center"/>
        </w:trPr>
        <w:tc>
          <w:tcPr>
            <w:tcW w:w="10206" w:type="dxa"/>
            <w:gridSpan w:val="19"/>
            <w:vAlign w:val="center"/>
            <w:hideMark/>
          </w:tcPr>
          <w:p w14:paraId="29DCB952" w14:textId="77777777" w:rsidR="00F31D94" w:rsidRPr="00D44C2F" w:rsidRDefault="00F31D94" w:rsidP="00F31D94">
            <w:pPr>
              <w:jc w:val="both"/>
              <w:rPr>
                <w:sz w:val="20"/>
                <w:szCs w:val="20"/>
                <w:lang w:eastAsia="en-US"/>
              </w:rPr>
            </w:pPr>
            <w:r w:rsidRPr="00D44C2F">
              <w:rPr>
                <w:sz w:val="20"/>
                <w:szCs w:val="20"/>
                <w:lang w:eastAsia="en-US"/>
              </w:rPr>
              <w:t xml:space="preserve">Zakonske i druge pravne osnove programa: </w:t>
            </w:r>
          </w:p>
          <w:p w14:paraId="13BE4C58" w14:textId="77777777" w:rsidR="00F31D94" w:rsidRPr="00D44C2F" w:rsidRDefault="00F31D94" w:rsidP="00F31D94">
            <w:pPr>
              <w:pStyle w:val="Odlomakpopisa"/>
              <w:numPr>
                <w:ilvl w:val="0"/>
                <w:numId w:val="17"/>
              </w:numPr>
              <w:jc w:val="both"/>
              <w:rPr>
                <w:sz w:val="20"/>
                <w:szCs w:val="20"/>
              </w:rPr>
            </w:pPr>
            <w:r w:rsidRPr="00D44C2F">
              <w:rPr>
                <w:sz w:val="20"/>
                <w:szCs w:val="20"/>
              </w:rPr>
              <w:t>Zakon o gradnji (NN 153/13, 20/17, 39/19 i 125/19),</w:t>
            </w:r>
          </w:p>
          <w:p w14:paraId="06837F60" w14:textId="77777777" w:rsidR="00F31D94" w:rsidRPr="00D44C2F" w:rsidRDefault="00F31D94" w:rsidP="00F31D94">
            <w:pPr>
              <w:pStyle w:val="Odlomakpopisa"/>
              <w:numPr>
                <w:ilvl w:val="0"/>
                <w:numId w:val="17"/>
              </w:numPr>
              <w:jc w:val="both"/>
              <w:rPr>
                <w:sz w:val="20"/>
                <w:szCs w:val="20"/>
              </w:rPr>
            </w:pPr>
            <w:r w:rsidRPr="00D44C2F">
              <w:rPr>
                <w:sz w:val="20"/>
                <w:szCs w:val="20"/>
              </w:rPr>
              <w:t>Zakon o prostornom uređenju (NN 153/13, 65/17, 114/18, 39/19, 98/19 i 67/23),</w:t>
            </w:r>
          </w:p>
          <w:p w14:paraId="7DBA2A36" w14:textId="77777777" w:rsidR="00F31D94" w:rsidRPr="00D44C2F" w:rsidRDefault="00F31D94" w:rsidP="00F31D94">
            <w:pPr>
              <w:pStyle w:val="Odlomakpopisa"/>
              <w:numPr>
                <w:ilvl w:val="0"/>
                <w:numId w:val="17"/>
              </w:numPr>
              <w:jc w:val="both"/>
              <w:rPr>
                <w:sz w:val="20"/>
                <w:szCs w:val="20"/>
              </w:rPr>
            </w:pPr>
            <w:r w:rsidRPr="00D44C2F">
              <w:rPr>
                <w:sz w:val="20"/>
                <w:szCs w:val="20"/>
              </w:rPr>
              <w:t>Zakon o vlasništvu i drugim stvarnim pravima (NN 91/96, 68/98, 137/99, 22/00, 73/00, 129/00, 114/01, 79/06, 141/06, 146/08, 38/09, 153/09, 143/12, 152/14, 81/15 i 94/17),</w:t>
            </w:r>
          </w:p>
          <w:p w14:paraId="69F25D7D" w14:textId="77777777" w:rsidR="00F31D94" w:rsidRPr="00D44C2F" w:rsidRDefault="00F31D94" w:rsidP="00F31D94">
            <w:pPr>
              <w:pStyle w:val="Odlomakpopisa"/>
              <w:numPr>
                <w:ilvl w:val="0"/>
                <w:numId w:val="17"/>
              </w:numPr>
              <w:jc w:val="both"/>
              <w:rPr>
                <w:sz w:val="20"/>
                <w:szCs w:val="20"/>
              </w:rPr>
            </w:pPr>
            <w:r w:rsidRPr="00D44C2F">
              <w:rPr>
                <w:sz w:val="20"/>
                <w:szCs w:val="20"/>
              </w:rPr>
              <w:t>Zakon o prodaji stanova na kojima postoji stanarsko pravo (NN 43/92, 69/92, 87/92, 25/93, 26/93, 48/93, 2/94, 44/94, 47/94, 58/95, 103/95, 11/96, 76/96, 111/96, 11/97, 103/97, 119/97, 68/98, 163/98, 22/99, 96/99, 120/00, 94/01 i 78/02),</w:t>
            </w:r>
          </w:p>
          <w:p w14:paraId="11F978A1" w14:textId="77777777" w:rsidR="00F31D94" w:rsidRPr="00D44C2F" w:rsidRDefault="00F31D94" w:rsidP="00F31D94">
            <w:pPr>
              <w:pStyle w:val="Odlomakpopisa"/>
              <w:numPr>
                <w:ilvl w:val="0"/>
                <w:numId w:val="17"/>
              </w:numPr>
              <w:jc w:val="both"/>
              <w:rPr>
                <w:sz w:val="20"/>
                <w:szCs w:val="20"/>
              </w:rPr>
            </w:pPr>
            <w:r w:rsidRPr="00D44C2F">
              <w:rPr>
                <w:sz w:val="20"/>
                <w:szCs w:val="20"/>
              </w:rPr>
              <w:t>Zakon o zaštiti i očuvanju kulturnih dobara (NN 69/99, 151/03, 157/03, 100/04, 87/09, 88/10, 61/11, 25/12, 136/12, 157/13, 152/14, 98/15, 44/17, 90/18, 32/20, 62/20, 117/21 i 114/22),</w:t>
            </w:r>
          </w:p>
          <w:p w14:paraId="2A956167" w14:textId="77777777" w:rsidR="00F31D94" w:rsidRPr="00D44C2F" w:rsidRDefault="00F31D94" w:rsidP="00F31D94">
            <w:pPr>
              <w:pStyle w:val="Odlomakpopisa"/>
              <w:numPr>
                <w:ilvl w:val="0"/>
                <w:numId w:val="17"/>
              </w:numPr>
              <w:jc w:val="both"/>
              <w:rPr>
                <w:sz w:val="20"/>
                <w:szCs w:val="20"/>
              </w:rPr>
            </w:pPr>
            <w:r w:rsidRPr="00D44C2F">
              <w:rPr>
                <w:sz w:val="20"/>
                <w:szCs w:val="20"/>
              </w:rPr>
              <w:t>Zakon o nasljeđivanju (NN 48/03, 163/03, 35/05, 127/13, 33/15 i 14/19),</w:t>
            </w:r>
          </w:p>
          <w:p w14:paraId="3FC666A3" w14:textId="77777777" w:rsidR="00F31D94" w:rsidRPr="00D44C2F" w:rsidRDefault="00F31D94" w:rsidP="00F31D94">
            <w:pPr>
              <w:pStyle w:val="Odlomakpopisa"/>
              <w:numPr>
                <w:ilvl w:val="0"/>
                <w:numId w:val="17"/>
              </w:numPr>
              <w:jc w:val="both"/>
              <w:rPr>
                <w:sz w:val="20"/>
                <w:szCs w:val="20"/>
              </w:rPr>
            </w:pPr>
            <w:r w:rsidRPr="00D44C2F">
              <w:rPr>
                <w:sz w:val="20"/>
                <w:szCs w:val="20"/>
                <w:lang w:eastAsia="en-US"/>
              </w:rPr>
              <w:t>Zakon o energetskoj učinkovitosti (NN 127/14, 116/18, 25/20, 32/21, 41/21)</w:t>
            </w:r>
            <w:r w:rsidRPr="00D44C2F">
              <w:rPr>
                <w:sz w:val="20"/>
                <w:szCs w:val="20"/>
              </w:rPr>
              <w:t>,</w:t>
            </w:r>
          </w:p>
          <w:p w14:paraId="17DF826A" w14:textId="395C5A3A" w:rsidR="002C1675" w:rsidRPr="00D44C2F" w:rsidRDefault="00F31D94" w:rsidP="00F31D94">
            <w:pPr>
              <w:pStyle w:val="Odlomakpopisa"/>
              <w:numPr>
                <w:ilvl w:val="0"/>
                <w:numId w:val="17"/>
              </w:numPr>
              <w:jc w:val="both"/>
              <w:rPr>
                <w:sz w:val="20"/>
                <w:szCs w:val="20"/>
              </w:rPr>
            </w:pPr>
            <w:r w:rsidRPr="00D44C2F">
              <w:rPr>
                <w:sz w:val="20"/>
                <w:szCs w:val="20"/>
              </w:rPr>
              <w:t>Zakon o gospodarenju otpadom (NN 84/21).</w:t>
            </w:r>
          </w:p>
        </w:tc>
      </w:tr>
      <w:tr w:rsidR="00D44C2F" w:rsidRPr="00D44C2F" w14:paraId="1D94D69D" w14:textId="77777777" w:rsidTr="00D7679A">
        <w:trPr>
          <w:trHeight w:val="270"/>
          <w:jc w:val="center"/>
        </w:trPr>
        <w:tc>
          <w:tcPr>
            <w:tcW w:w="10206" w:type="dxa"/>
            <w:gridSpan w:val="19"/>
            <w:vAlign w:val="center"/>
            <w:hideMark/>
          </w:tcPr>
          <w:p w14:paraId="0DEED510" w14:textId="77777777" w:rsidR="00F31D94" w:rsidRPr="00D44C2F" w:rsidRDefault="00F31D94" w:rsidP="00F31D94">
            <w:pPr>
              <w:rPr>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1E707725" w14:textId="77777777" w:rsidR="00F31D94" w:rsidRPr="00D44C2F" w:rsidRDefault="00F31D94" w:rsidP="00F31D94">
            <w:pPr>
              <w:rPr>
                <w:i/>
                <w:iCs/>
                <w:sz w:val="20"/>
                <w:szCs w:val="20"/>
              </w:rPr>
            </w:pPr>
            <w:r w:rsidRPr="00D44C2F">
              <w:rPr>
                <w:i/>
                <w:iCs/>
                <w:sz w:val="20"/>
                <w:szCs w:val="20"/>
              </w:rPr>
              <w:t>1. Uređenja naselja i stanovanja</w:t>
            </w:r>
          </w:p>
          <w:p w14:paraId="5B977FFC" w14:textId="77777777" w:rsidR="00F31D94" w:rsidRPr="00D44C2F" w:rsidRDefault="00F31D94" w:rsidP="00F31D94">
            <w:pPr>
              <w:rPr>
                <w:i/>
                <w:iCs/>
                <w:sz w:val="20"/>
                <w:szCs w:val="20"/>
              </w:rPr>
            </w:pPr>
            <w:r w:rsidRPr="00D44C2F">
              <w:rPr>
                <w:i/>
                <w:iCs/>
                <w:sz w:val="20"/>
                <w:szCs w:val="20"/>
              </w:rPr>
              <w:lastRenderedPageBreak/>
              <w:t xml:space="preserve">4. Odgoj i obrazovanje </w:t>
            </w:r>
          </w:p>
          <w:p w14:paraId="5E15D391" w14:textId="77777777" w:rsidR="00F31D94" w:rsidRPr="00D44C2F" w:rsidRDefault="00F31D94" w:rsidP="00F31D94">
            <w:pPr>
              <w:rPr>
                <w:i/>
                <w:iCs/>
                <w:sz w:val="20"/>
                <w:szCs w:val="20"/>
              </w:rPr>
            </w:pPr>
            <w:r w:rsidRPr="00D44C2F">
              <w:rPr>
                <w:i/>
                <w:iCs/>
                <w:sz w:val="20"/>
                <w:szCs w:val="20"/>
              </w:rPr>
              <w:t>5. Briga o djeci</w:t>
            </w:r>
          </w:p>
          <w:p w14:paraId="06624688" w14:textId="77777777" w:rsidR="00F31D94" w:rsidRPr="00D44C2F" w:rsidRDefault="00F31D94" w:rsidP="00F31D94">
            <w:pPr>
              <w:pStyle w:val="Odlomakpopisa"/>
              <w:ind w:left="0"/>
              <w:rPr>
                <w:i/>
                <w:iCs/>
                <w:sz w:val="20"/>
                <w:szCs w:val="20"/>
              </w:rPr>
            </w:pPr>
            <w:r w:rsidRPr="00D44C2F">
              <w:rPr>
                <w:i/>
                <w:iCs/>
                <w:sz w:val="20"/>
                <w:szCs w:val="20"/>
              </w:rPr>
              <w:t>8. Kultura, tjelesna kultura i sport</w:t>
            </w:r>
          </w:p>
          <w:p w14:paraId="0338959E" w14:textId="77777777" w:rsidR="00F31D94" w:rsidRPr="00D44C2F" w:rsidRDefault="00F31D94" w:rsidP="00F31D94"/>
          <w:p w14:paraId="2CD08972" w14:textId="77777777" w:rsidR="00F31D94" w:rsidRPr="00D44C2F" w:rsidRDefault="00F31D94" w:rsidP="00F31D94">
            <w:pPr>
              <w:rPr>
                <w:b/>
                <w:bCs/>
                <w:sz w:val="20"/>
                <w:szCs w:val="20"/>
              </w:rPr>
            </w:pPr>
            <w:r w:rsidRPr="00D44C2F">
              <w:rPr>
                <w:b/>
                <w:bCs/>
                <w:sz w:val="20"/>
                <w:szCs w:val="20"/>
              </w:rPr>
              <w:t>Pokazatelji rezultata:</w:t>
            </w:r>
          </w:p>
          <w:p w14:paraId="3D4BBCC0" w14:textId="573592FC" w:rsidR="00F31D94" w:rsidRPr="00D44C2F" w:rsidRDefault="00F31D94" w:rsidP="00F31D94">
            <w:pPr>
              <w:jc w:val="both"/>
              <w:rPr>
                <w:iCs/>
                <w:sz w:val="20"/>
                <w:szCs w:val="20"/>
                <w:lang w:eastAsia="en-US"/>
              </w:rPr>
            </w:pPr>
            <w:r w:rsidRPr="00D44C2F">
              <w:rPr>
                <w:sz w:val="20"/>
                <w:szCs w:val="20"/>
              </w:rPr>
              <w:t>Sukladno Prilogu 1. Provedbenog programa Grada Samobora za razdoblje 2021. – 2025.</w:t>
            </w:r>
          </w:p>
        </w:tc>
      </w:tr>
      <w:tr w:rsidR="00D44C2F" w:rsidRPr="00D44C2F" w14:paraId="1D55300D" w14:textId="77777777" w:rsidTr="007E3F9C">
        <w:trPr>
          <w:trHeight w:val="300"/>
          <w:jc w:val="center"/>
        </w:trPr>
        <w:tc>
          <w:tcPr>
            <w:tcW w:w="10206" w:type="dxa"/>
            <w:gridSpan w:val="19"/>
            <w:shd w:val="clear" w:color="auto" w:fill="F2F2F2" w:themeFill="background1" w:themeFillShade="F2"/>
            <w:vAlign w:val="center"/>
            <w:hideMark/>
          </w:tcPr>
          <w:p w14:paraId="71F9F5BC" w14:textId="77777777" w:rsidR="002C1675" w:rsidRPr="00D44C2F" w:rsidRDefault="002C1675" w:rsidP="002C1675">
            <w:pPr>
              <w:rPr>
                <w:b/>
                <w:bCs/>
                <w:sz w:val="20"/>
                <w:szCs w:val="20"/>
                <w:lang w:eastAsia="en-US"/>
              </w:rPr>
            </w:pPr>
            <w:r w:rsidRPr="00D44C2F">
              <w:rPr>
                <w:b/>
                <w:bCs/>
                <w:sz w:val="20"/>
                <w:szCs w:val="20"/>
                <w:lang w:eastAsia="en-US"/>
              </w:rPr>
              <w:lastRenderedPageBreak/>
              <w:t xml:space="preserve">Naziv aktivnosti/projekta u Proračunu: </w:t>
            </w:r>
            <w:r w:rsidRPr="00D44C2F">
              <w:rPr>
                <w:b/>
                <w:sz w:val="20"/>
                <w:szCs w:val="20"/>
                <w:lang w:eastAsia="en-US"/>
              </w:rPr>
              <w:t>USLUGE TEKUĆEG I INVESTICIJSKOG ODRŽAVANJA ZGRADA</w:t>
            </w:r>
          </w:p>
        </w:tc>
      </w:tr>
      <w:tr w:rsidR="00D44C2F" w:rsidRPr="00D44C2F" w14:paraId="534C2FE2" w14:textId="77777777" w:rsidTr="007E3F9C">
        <w:trPr>
          <w:trHeight w:val="251"/>
          <w:jc w:val="center"/>
        </w:trPr>
        <w:tc>
          <w:tcPr>
            <w:tcW w:w="6378" w:type="dxa"/>
            <w:gridSpan w:val="16"/>
            <w:vMerge w:val="restart"/>
            <w:vAlign w:val="center"/>
            <w:hideMark/>
          </w:tcPr>
          <w:p w14:paraId="682114D9"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noWrap/>
            <w:vAlign w:val="center"/>
            <w:hideMark/>
          </w:tcPr>
          <w:p w14:paraId="5829B687" w14:textId="5892CEBB"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17E693FB" w14:textId="77777777" w:rsidTr="007C7CA9">
        <w:trPr>
          <w:trHeight w:val="207"/>
          <w:jc w:val="center"/>
        </w:trPr>
        <w:tc>
          <w:tcPr>
            <w:tcW w:w="6378" w:type="dxa"/>
            <w:gridSpan w:val="16"/>
            <w:vMerge/>
            <w:vAlign w:val="center"/>
            <w:hideMark/>
          </w:tcPr>
          <w:p w14:paraId="2CD5DEF3" w14:textId="77777777" w:rsidR="002C1675" w:rsidRPr="00D44C2F" w:rsidRDefault="002C1675" w:rsidP="002C1675">
            <w:pPr>
              <w:rPr>
                <w:sz w:val="20"/>
                <w:szCs w:val="20"/>
                <w:lang w:eastAsia="en-US"/>
              </w:rPr>
            </w:pPr>
          </w:p>
        </w:tc>
        <w:tc>
          <w:tcPr>
            <w:tcW w:w="1235" w:type="dxa"/>
            <w:noWrap/>
            <w:vAlign w:val="center"/>
            <w:hideMark/>
          </w:tcPr>
          <w:p w14:paraId="23D6CEB2" w14:textId="09D4B3C8" w:rsidR="002C1675" w:rsidRPr="00D44C2F" w:rsidRDefault="002C1675" w:rsidP="002C1675">
            <w:pPr>
              <w:jc w:val="center"/>
              <w:rPr>
                <w:sz w:val="20"/>
                <w:szCs w:val="20"/>
                <w:lang w:eastAsia="en-US"/>
              </w:rPr>
            </w:pPr>
            <w:r w:rsidRPr="00D44C2F">
              <w:rPr>
                <w:sz w:val="20"/>
                <w:szCs w:val="20"/>
              </w:rPr>
              <w:t>2024.</w:t>
            </w:r>
          </w:p>
        </w:tc>
        <w:tc>
          <w:tcPr>
            <w:tcW w:w="1319" w:type="dxa"/>
            <w:noWrap/>
            <w:vAlign w:val="center"/>
            <w:hideMark/>
          </w:tcPr>
          <w:p w14:paraId="02C441E8" w14:textId="1BA0F845" w:rsidR="002C1675" w:rsidRPr="00D44C2F" w:rsidRDefault="002C1675" w:rsidP="002C1675">
            <w:pPr>
              <w:jc w:val="center"/>
              <w:rPr>
                <w:sz w:val="20"/>
                <w:szCs w:val="20"/>
                <w:lang w:eastAsia="en-US"/>
              </w:rPr>
            </w:pPr>
            <w:r w:rsidRPr="00D44C2F">
              <w:rPr>
                <w:sz w:val="20"/>
                <w:szCs w:val="20"/>
              </w:rPr>
              <w:t>2025.</w:t>
            </w:r>
          </w:p>
        </w:tc>
        <w:tc>
          <w:tcPr>
            <w:tcW w:w="1274" w:type="dxa"/>
            <w:noWrap/>
            <w:vAlign w:val="center"/>
            <w:hideMark/>
          </w:tcPr>
          <w:p w14:paraId="3E212072" w14:textId="6E7CBFE8" w:rsidR="002C1675" w:rsidRPr="00D44C2F" w:rsidRDefault="002C1675" w:rsidP="002C1675">
            <w:pPr>
              <w:jc w:val="center"/>
              <w:rPr>
                <w:sz w:val="20"/>
                <w:szCs w:val="20"/>
                <w:lang w:eastAsia="en-US"/>
              </w:rPr>
            </w:pPr>
            <w:r w:rsidRPr="00D44C2F">
              <w:rPr>
                <w:sz w:val="20"/>
                <w:szCs w:val="20"/>
              </w:rPr>
              <w:t>2026.</w:t>
            </w:r>
          </w:p>
        </w:tc>
      </w:tr>
      <w:tr w:rsidR="00D44C2F" w:rsidRPr="00D44C2F" w14:paraId="723D0D91" w14:textId="77777777" w:rsidTr="007C7CA9">
        <w:trPr>
          <w:trHeight w:val="277"/>
          <w:jc w:val="center"/>
        </w:trPr>
        <w:tc>
          <w:tcPr>
            <w:tcW w:w="6378" w:type="dxa"/>
            <w:gridSpan w:val="16"/>
            <w:noWrap/>
            <w:vAlign w:val="center"/>
            <w:hideMark/>
          </w:tcPr>
          <w:p w14:paraId="03C7B125" w14:textId="2F6EE84B" w:rsidR="00F31D94" w:rsidRPr="00D44C2F" w:rsidRDefault="00F31D94" w:rsidP="00F31D94">
            <w:pPr>
              <w:jc w:val="both"/>
              <w:rPr>
                <w:sz w:val="20"/>
                <w:szCs w:val="20"/>
                <w:lang w:eastAsia="en-US"/>
              </w:rPr>
            </w:pPr>
            <w:r w:rsidRPr="00D44C2F">
              <w:rPr>
                <w:sz w:val="20"/>
                <w:szCs w:val="20"/>
                <w:lang w:eastAsia="en-US"/>
              </w:rPr>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grada osigurana su sredstva za uređenje i popravak postojećih društvenih domova. </w:t>
            </w:r>
          </w:p>
        </w:tc>
        <w:tc>
          <w:tcPr>
            <w:tcW w:w="1235" w:type="dxa"/>
            <w:noWrap/>
            <w:vAlign w:val="center"/>
          </w:tcPr>
          <w:p w14:paraId="1EE38B52" w14:textId="3AAB424A" w:rsidR="00F31D94" w:rsidRPr="00D44C2F" w:rsidRDefault="00F31D94" w:rsidP="00F31D94">
            <w:pPr>
              <w:jc w:val="right"/>
              <w:rPr>
                <w:b/>
                <w:sz w:val="20"/>
                <w:szCs w:val="20"/>
                <w:lang w:eastAsia="en-US"/>
              </w:rPr>
            </w:pPr>
            <w:r w:rsidRPr="00D44C2F">
              <w:rPr>
                <w:b/>
                <w:bCs/>
                <w:sz w:val="20"/>
                <w:szCs w:val="20"/>
                <w:lang w:eastAsia="en-US"/>
              </w:rPr>
              <w:t>183.000</w:t>
            </w:r>
          </w:p>
        </w:tc>
        <w:tc>
          <w:tcPr>
            <w:tcW w:w="1319" w:type="dxa"/>
            <w:noWrap/>
            <w:vAlign w:val="center"/>
          </w:tcPr>
          <w:p w14:paraId="1A648915" w14:textId="3E32D250" w:rsidR="00F31D94" w:rsidRPr="00D44C2F" w:rsidRDefault="00F31D94" w:rsidP="00F31D94">
            <w:pPr>
              <w:jc w:val="right"/>
              <w:rPr>
                <w:b/>
                <w:sz w:val="20"/>
                <w:szCs w:val="20"/>
                <w:lang w:eastAsia="en-US"/>
              </w:rPr>
            </w:pPr>
            <w:r w:rsidRPr="00D44C2F">
              <w:rPr>
                <w:b/>
                <w:bCs/>
                <w:sz w:val="20"/>
                <w:szCs w:val="20"/>
                <w:lang w:eastAsia="en-US"/>
              </w:rPr>
              <w:t>148.000</w:t>
            </w:r>
          </w:p>
        </w:tc>
        <w:tc>
          <w:tcPr>
            <w:tcW w:w="1274" w:type="dxa"/>
            <w:noWrap/>
            <w:vAlign w:val="center"/>
          </w:tcPr>
          <w:p w14:paraId="1DEB9843" w14:textId="290A30B3" w:rsidR="00F31D94" w:rsidRPr="00D44C2F" w:rsidRDefault="00F31D94" w:rsidP="00F31D94">
            <w:pPr>
              <w:jc w:val="right"/>
              <w:rPr>
                <w:b/>
                <w:sz w:val="20"/>
                <w:szCs w:val="20"/>
                <w:lang w:eastAsia="en-US"/>
              </w:rPr>
            </w:pPr>
            <w:r w:rsidRPr="00D44C2F">
              <w:rPr>
                <w:b/>
                <w:bCs/>
                <w:sz w:val="20"/>
                <w:szCs w:val="20"/>
                <w:lang w:eastAsia="en-US"/>
              </w:rPr>
              <w:t>158.000</w:t>
            </w:r>
          </w:p>
        </w:tc>
      </w:tr>
      <w:tr w:rsidR="00D44C2F" w:rsidRPr="00D44C2F" w14:paraId="124CFA64" w14:textId="77777777" w:rsidTr="007E3F9C">
        <w:trPr>
          <w:trHeight w:val="300"/>
          <w:jc w:val="center"/>
        </w:trPr>
        <w:tc>
          <w:tcPr>
            <w:tcW w:w="10206" w:type="dxa"/>
            <w:gridSpan w:val="19"/>
            <w:shd w:val="clear" w:color="auto" w:fill="F2F2F2" w:themeFill="background1" w:themeFillShade="F2"/>
            <w:vAlign w:val="center"/>
            <w:hideMark/>
          </w:tcPr>
          <w:p w14:paraId="2B3E5B9A" w14:textId="77777777" w:rsidR="002C1675" w:rsidRPr="00D44C2F" w:rsidRDefault="002C1675" w:rsidP="002C1675">
            <w:pPr>
              <w:rPr>
                <w:b/>
                <w:bCs/>
                <w:sz w:val="20"/>
                <w:szCs w:val="20"/>
                <w:lang w:eastAsia="en-US"/>
              </w:rPr>
            </w:pPr>
            <w:r w:rsidRPr="00D44C2F">
              <w:rPr>
                <w:b/>
                <w:bCs/>
                <w:sz w:val="20"/>
                <w:szCs w:val="20"/>
                <w:lang w:eastAsia="en-US"/>
              </w:rPr>
              <w:t>Naziv aktivnosti/projekta u Proračunu: ZAŠTITA SPOMENIKA KULTURE</w:t>
            </w:r>
          </w:p>
        </w:tc>
      </w:tr>
      <w:tr w:rsidR="00D44C2F" w:rsidRPr="00D44C2F" w14:paraId="334C2D0A" w14:textId="77777777" w:rsidTr="007E3F9C">
        <w:trPr>
          <w:trHeight w:val="251"/>
          <w:jc w:val="center"/>
        </w:trPr>
        <w:tc>
          <w:tcPr>
            <w:tcW w:w="6378" w:type="dxa"/>
            <w:gridSpan w:val="16"/>
            <w:vMerge w:val="restart"/>
            <w:vAlign w:val="center"/>
            <w:hideMark/>
          </w:tcPr>
          <w:p w14:paraId="2E2E80D5"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noWrap/>
            <w:vAlign w:val="center"/>
            <w:hideMark/>
          </w:tcPr>
          <w:p w14:paraId="49112F30" w14:textId="63F6DF34"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13039D4F" w14:textId="77777777" w:rsidTr="007C7CA9">
        <w:trPr>
          <w:trHeight w:val="207"/>
          <w:jc w:val="center"/>
        </w:trPr>
        <w:tc>
          <w:tcPr>
            <w:tcW w:w="6378" w:type="dxa"/>
            <w:gridSpan w:val="16"/>
            <w:vMerge/>
            <w:vAlign w:val="center"/>
            <w:hideMark/>
          </w:tcPr>
          <w:p w14:paraId="0C68A1FE" w14:textId="77777777" w:rsidR="002C1675" w:rsidRPr="00D44C2F" w:rsidRDefault="002C1675" w:rsidP="002C1675">
            <w:pPr>
              <w:rPr>
                <w:sz w:val="20"/>
                <w:szCs w:val="20"/>
                <w:lang w:eastAsia="en-US"/>
              </w:rPr>
            </w:pPr>
          </w:p>
        </w:tc>
        <w:tc>
          <w:tcPr>
            <w:tcW w:w="1235" w:type="dxa"/>
            <w:noWrap/>
            <w:vAlign w:val="center"/>
            <w:hideMark/>
          </w:tcPr>
          <w:p w14:paraId="251B3A15" w14:textId="1A5DECCF" w:rsidR="002C1675" w:rsidRPr="00D44C2F" w:rsidRDefault="002C1675" w:rsidP="002C1675">
            <w:pPr>
              <w:jc w:val="center"/>
              <w:rPr>
                <w:sz w:val="20"/>
                <w:szCs w:val="20"/>
                <w:lang w:eastAsia="en-US"/>
              </w:rPr>
            </w:pPr>
            <w:r w:rsidRPr="00D44C2F">
              <w:rPr>
                <w:sz w:val="20"/>
                <w:szCs w:val="20"/>
              </w:rPr>
              <w:t>2024.</w:t>
            </w:r>
          </w:p>
        </w:tc>
        <w:tc>
          <w:tcPr>
            <w:tcW w:w="1319" w:type="dxa"/>
            <w:noWrap/>
            <w:vAlign w:val="center"/>
            <w:hideMark/>
          </w:tcPr>
          <w:p w14:paraId="209002EF" w14:textId="1655C265" w:rsidR="002C1675" w:rsidRPr="00D44C2F" w:rsidRDefault="002C1675" w:rsidP="002C1675">
            <w:pPr>
              <w:jc w:val="center"/>
              <w:rPr>
                <w:sz w:val="20"/>
                <w:szCs w:val="20"/>
                <w:lang w:eastAsia="en-US"/>
              </w:rPr>
            </w:pPr>
            <w:r w:rsidRPr="00D44C2F">
              <w:rPr>
                <w:sz w:val="20"/>
                <w:szCs w:val="20"/>
              </w:rPr>
              <w:t>2025.</w:t>
            </w:r>
          </w:p>
        </w:tc>
        <w:tc>
          <w:tcPr>
            <w:tcW w:w="1274" w:type="dxa"/>
            <w:noWrap/>
            <w:vAlign w:val="center"/>
            <w:hideMark/>
          </w:tcPr>
          <w:p w14:paraId="4FCD535B" w14:textId="2CD3FB2F" w:rsidR="002C1675" w:rsidRPr="00D44C2F" w:rsidRDefault="002C1675" w:rsidP="002C1675">
            <w:pPr>
              <w:jc w:val="center"/>
              <w:rPr>
                <w:sz w:val="20"/>
                <w:szCs w:val="20"/>
                <w:lang w:eastAsia="en-US"/>
              </w:rPr>
            </w:pPr>
            <w:r w:rsidRPr="00D44C2F">
              <w:rPr>
                <w:sz w:val="20"/>
                <w:szCs w:val="20"/>
              </w:rPr>
              <w:t>2026.</w:t>
            </w:r>
          </w:p>
        </w:tc>
      </w:tr>
      <w:tr w:rsidR="00D44C2F" w:rsidRPr="00D44C2F" w14:paraId="6AA5E9DD" w14:textId="77777777" w:rsidTr="007C7CA9">
        <w:trPr>
          <w:trHeight w:val="702"/>
          <w:jc w:val="center"/>
        </w:trPr>
        <w:tc>
          <w:tcPr>
            <w:tcW w:w="6378" w:type="dxa"/>
            <w:gridSpan w:val="16"/>
            <w:noWrap/>
            <w:vAlign w:val="center"/>
            <w:hideMark/>
          </w:tcPr>
          <w:p w14:paraId="35F6245D" w14:textId="77777777" w:rsidR="00F31D94" w:rsidRPr="00D44C2F" w:rsidRDefault="00F31D94" w:rsidP="00F31D94">
            <w:pPr>
              <w:jc w:val="both"/>
              <w:rPr>
                <w:sz w:val="20"/>
                <w:szCs w:val="20"/>
                <w:lang w:eastAsia="en-US"/>
              </w:rPr>
            </w:pPr>
            <w:r w:rsidRPr="00D44C2F">
              <w:rPr>
                <w:sz w:val="20"/>
                <w:szCs w:val="20"/>
                <w:lang w:eastAsia="en-US"/>
              </w:rPr>
              <w:t>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grada Samobora. Također, planira se i sufinanciranje obnove pročelja po provedenom javnom pozivu za vlasnike ili korisnike konzervatorski zaštićenih objekata,</w:t>
            </w:r>
            <w:r w:rsidRPr="00D44C2F">
              <w:t xml:space="preserve"> </w:t>
            </w:r>
            <w:r w:rsidRPr="00D44C2F">
              <w:rPr>
                <w:sz w:val="20"/>
                <w:szCs w:val="20"/>
              </w:rPr>
              <w:t>koji imaju izrađen i odobren plan sanacije objekta po Ministarstvu kulture</w:t>
            </w:r>
            <w:r w:rsidRPr="00D44C2F">
              <w:rPr>
                <w:sz w:val="20"/>
                <w:szCs w:val="20"/>
                <w:lang w:eastAsia="en-US"/>
              </w:rPr>
              <w:t>.</w:t>
            </w:r>
          </w:p>
          <w:p w14:paraId="3EDDC652" w14:textId="77777777" w:rsidR="00F31D94" w:rsidRPr="00D44C2F" w:rsidRDefault="00F31D94" w:rsidP="00F31D94">
            <w:pPr>
              <w:jc w:val="both"/>
              <w:rPr>
                <w:sz w:val="20"/>
                <w:szCs w:val="20"/>
                <w:lang w:eastAsia="en-US"/>
              </w:rPr>
            </w:pPr>
            <w:r w:rsidRPr="00D44C2F">
              <w:rPr>
                <w:sz w:val="20"/>
                <w:szCs w:val="20"/>
                <w:lang w:eastAsia="en-US"/>
              </w:rPr>
              <w:t>Sredstva se ostvaruju iz spomeničke rente te iz ostalih prihoda kao državne ili županijske pomoći.</w:t>
            </w:r>
          </w:p>
          <w:p w14:paraId="5D0E1D04" w14:textId="77777777" w:rsidR="00F31D94" w:rsidRPr="00D44C2F" w:rsidRDefault="00F31D94" w:rsidP="00F31D94">
            <w:pPr>
              <w:jc w:val="both"/>
              <w:rPr>
                <w:sz w:val="20"/>
                <w:szCs w:val="20"/>
                <w:lang w:eastAsia="en-US"/>
              </w:rPr>
            </w:pPr>
            <w:r w:rsidRPr="00D44C2F">
              <w:rPr>
                <w:sz w:val="20"/>
                <w:szCs w:val="20"/>
                <w:lang w:eastAsia="en-US"/>
              </w:rPr>
              <w:t xml:space="preserve">Vlak “Samoborček” je zaštićeno kulturno dobro, tijekom 2023. izrađen je troškovnik konzervatorsko - restauratorskih radova. Navedeni projekt apliciran je na poziv Ministarstva kulture – Programi zaštite i očuvanja pokretnih kulturnih dobara u 2024. </w:t>
            </w:r>
          </w:p>
          <w:p w14:paraId="55B49F00" w14:textId="2E62EAFF" w:rsidR="00F31D94" w:rsidRPr="00D44C2F" w:rsidRDefault="00F31D94" w:rsidP="00F31D94">
            <w:pPr>
              <w:jc w:val="both"/>
              <w:rPr>
                <w:sz w:val="20"/>
                <w:szCs w:val="20"/>
                <w:lang w:eastAsia="en-US"/>
              </w:rPr>
            </w:pPr>
            <w:r w:rsidRPr="00D44C2F">
              <w:rPr>
                <w:sz w:val="20"/>
                <w:szCs w:val="20"/>
                <w:lang w:eastAsia="en-US"/>
              </w:rPr>
              <w:t xml:space="preserve">Početkom 2024. očekuju se rezultati projektne prijave nakon koje slijede konzervatorsko - restauratorski radovi. Realizacija predmetnog projekta planirana je kroz 2024. </w:t>
            </w:r>
            <w:r w:rsidR="00014FAF" w:rsidRPr="00D44C2F">
              <w:rPr>
                <w:sz w:val="20"/>
                <w:szCs w:val="20"/>
                <w:lang w:eastAsia="en-US"/>
              </w:rPr>
              <w:t xml:space="preserve">i 2025. </w:t>
            </w:r>
            <w:r w:rsidRPr="00D44C2F">
              <w:rPr>
                <w:sz w:val="20"/>
                <w:szCs w:val="20"/>
                <w:lang w:eastAsia="en-US"/>
              </w:rPr>
              <w:t>godin</w:t>
            </w:r>
            <w:r w:rsidR="00014FAF" w:rsidRPr="00D44C2F">
              <w:rPr>
                <w:sz w:val="20"/>
                <w:szCs w:val="20"/>
                <w:lang w:eastAsia="en-US"/>
              </w:rPr>
              <w:t>u</w:t>
            </w:r>
            <w:r w:rsidRPr="00D44C2F">
              <w:rPr>
                <w:sz w:val="20"/>
                <w:szCs w:val="20"/>
                <w:lang w:eastAsia="en-US"/>
              </w:rPr>
              <w:t>, dijelom vlastitim sredstvima Grada Samobora te dijelom sredstvima kapitalnih pomoći iz državnog proračuna temeljem prijenosa EU sredstava.</w:t>
            </w:r>
          </w:p>
        </w:tc>
        <w:tc>
          <w:tcPr>
            <w:tcW w:w="1235" w:type="dxa"/>
            <w:noWrap/>
            <w:vAlign w:val="center"/>
          </w:tcPr>
          <w:p w14:paraId="0D44992C" w14:textId="2E3BFA91" w:rsidR="00F31D94" w:rsidRPr="00D44C2F" w:rsidRDefault="00F31D94" w:rsidP="00F31D94">
            <w:pPr>
              <w:jc w:val="right"/>
              <w:rPr>
                <w:b/>
                <w:bCs/>
                <w:sz w:val="20"/>
                <w:szCs w:val="20"/>
                <w:lang w:eastAsia="en-US"/>
              </w:rPr>
            </w:pPr>
            <w:r w:rsidRPr="00D44C2F">
              <w:rPr>
                <w:b/>
                <w:bCs/>
                <w:sz w:val="20"/>
                <w:szCs w:val="20"/>
              </w:rPr>
              <w:t>283.250</w:t>
            </w:r>
          </w:p>
        </w:tc>
        <w:tc>
          <w:tcPr>
            <w:tcW w:w="1319" w:type="dxa"/>
            <w:noWrap/>
            <w:vAlign w:val="center"/>
          </w:tcPr>
          <w:p w14:paraId="1BB4DC1E" w14:textId="333378FC" w:rsidR="00F31D94" w:rsidRPr="00D44C2F" w:rsidRDefault="00F31D94" w:rsidP="00F31D94">
            <w:pPr>
              <w:jc w:val="right"/>
              <w:rPr>
                <w:b/>
                <w:bCs/>
                <w:sz w:val="20"/>
                <w:szCs w:val="20"/>
                <w:lang w:eastAsia="en-US"/>
              </w:rPr>
            </w:pPr>
            <w:r w:rsidRPr="00D44C2F">
              <w:rPr>
                <w:b/>
                <w:bCs/>
                <w:sz w:val="20"/>
                <w:szCs w:val="20"/>
              </w:rPr>
              <w:t>183.250</w:t>
            </w:r>
          </w:p>
        </w:tc>
        <w:tc>
          <w:tcPr>
            <w:tcW w:w="1274" w:type="dxa"/>
            <w:noWrap/>
            <w:vAlign w:val="center"/>
          </w:tcPr>
          <w:p w14:paraId="046D280B" w14:textId="3897A21D" w:rsidR="00F31D94" w:rsidRPr="00D44C2F" w:rsidRDefault="00F31D94" w:rsidP="00F31D94">
            <w:pPr>
              <w:jc w:val="right"/>
              <w:rPr>
                <w:b/>
                <w:bCs/>
                <w:sz w:val="20"/>
                <w:szCs w:val="20"/>
                <w:lang w:eastAsia="en-US"/>
              </w:rPr>
            </w:pPr>
            <w:r w:rsidRPr="00D44C2F">
              <w:rPr>
                <w:b/>
                <w:bCs/>
                <w:sz w:val="20"/>
                <w:szCs w:val="20"/>
              </w:rPr>
              <w:t>33.250</w:t>
            </w:r>
          </w:p>
        </w:tc>
      </w:tr>
      <w:tr w:rsidR="00D44C2F" w:rsidRPr="00D44C2F" w14:paraId="1DCBDCC9" w14:textId="77777777" w:rsidTr="00041821">
        <w:trPr>
          <w:trHeight w:val="555"/>
          <w:jc w:val="center"/>
        </w:trPr>
        <w:tc>
          <w:tcPr>
            <w:tcW w:w="1702" w:type="dxa"/>
            <w:gridSpan w:val="3"/>
            <w:vAlign w:val="center"/>
          </w:tcPr>
          <w:p w14:paraId="7A09A224"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5E9E3DA1"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77AF41BF"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197A2AAF" w14:textId="737BD921"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4975BE90" w14:textId="18B045E6"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71BD3586" w14:textId="7D87BDF4"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66A9DE8E" w14:textId="1DE7C508"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46945BC0" w14:textId="77777777" w:rsidTr="00041821">
        <w:trPr>
          <w:trHeight w:val="555"/>
          <w:jc w:val="center"/>
        </w:trPr>
        <w:tc>
          <w:tcPr>
            <w:tcW w:w="1702" w:type="dxa"/>
            <w:gridSpan w:val="3"/>
            <w:vAlign w:val="center"/>
          </w:tcPr>
          <w:p w14:paraId="30E1C46A" w14:textId="09A13B3F" w:rsidR="00D945EB" w:rsidRPr="00D44C2F" w:rsidRDefault="00D945EB" w:rsidP="00D945EB">
            <w:pPr>
              <w:rPr>
                <w:rFonts w:eastAsia="Calibri"/>
                <w:sz w:val="20"/>
                <w:szCs w:val="20"/>
                <w:lang w:eastAsia="en-US"/>
              </w:rPr>
            </w:pPr>
            <w:r w:rsidRPr="00D44C2F">
              <w:rPr>
                <w:rFonts w:eastAsia="Calibri"/>
                <w:sz w:val="20"/>
                <w:szCs w:val="20"/>
                <w:lang w:eastAsia="en-US"/>
              </w:rPr>
              <w:t>Broj zaprimljenih zahtjeva za obnovu pojedinačno zaštićenih kulturnih dobara te sufinanciranja uređenja pročelja privatnih objekata u zaštićenoj zoni</w:t>
            </w:r>
          </w:p>
        </w:tc>
        <w:tc>
          <w:tcPr>
            <w:tcW w:w="2552" w:type="dxa"/>
            <w:gridSpan w:val="8"/>
            <w:vAlign w:val="center"/>
          </w:tcPr>
          <w:p w14:paraId="6038F597" w14:textId="5A6A5406" w:rsidR="00D945EB" w:rsidRPr="00D44C2F" w:rsidRDefault="00D945EB" w:rsidP="00D945EB">
            <w:pPr>
              <w:rPr>
                <w:rFonts w:eastAsia="Calibri"/>
                <w:sz w:val="20"/>
                <w:szCs w:val="20"/>
                <w:lang w:eastAsia="en-US"/>
              </w:rPr>
            </w:pPr>
            <w:r w:rsidRPr="00D44C2F">
              <w:rPr>
                <w:rFonts w:eastAsia="Calibri"/>
                <w:sz w:val="20"/>
                <w:szCs w:val="20"/>
                <w:lang w:eastAsia="en-US"/>
              </w:rPr>
              <w:t>Pokazatelji uspješnosti su sačuvana kulturna dobra koja doprinose razvoju turističke ponude grada Samobora, a time podizanju gospodarskog unapređenja naše sredine.</w:t>
            </w:r>
          </w:p>
        </w:tc>
        <w:tc>
          <w:tcPr>
            <w:tcW w:w="1024" w:type="dxa"/>
            <w:gridSpan w:val="4"/>
            <w:vAlign w:val="center"/>
          </w:tcPr>
          <w:p w14:paraId="04328EF4" w14:textId="23234475" w:rsidR="00D945EB" w:rsidRPr="00D44C2F" w:rsidRDefault="00D945EB" w:rsidP="00D945EB">
            <w:pPr>
              <w:jc w:val="center"/>
              <w:rPr>
                <w:rFonts w:eastAsia="Calibri"/>
                <w:sz w:val="20"/>
                <w:szCs w:val="20"/>
                <w:lang w:eastAsia="en-US"/>
              </w:rPr>
            </w:pPr>
            <w:r w:rsidRPr="00D44C2F">
              <w:rPr>
                <w:rFonts w:eastAsia="Calibri"/>
                <w:sz w:val="20"/>
                <w:szCs w:val="20"/>
                <w:lang w:eastAsia="en-US"/>
              </w:rPr>
              <w:t>kom</w:t>
            </w:r>
          </w:p>
        </w:tc>
        <w:tc>
          <w:tcPr>
            <w:tcW w:w="1100" w:type="dxa"/>
            <w:vAlign w:val="center"/>
          </w:tcPr>
          <w:p w14:paraId="22A2EC1A" w14:textId="4E91F952" w:rsidR="00D945EB" w:rsidRPr="00D44C2F" w:rsidRDefault="00D945EB" w:rsidP="00D945EB">
            <w:pPr>
              <w:jc w:val="center"/>
              <w:rPr>
                <w:rFonts w:eastAsia="Calibri"/>
                <w:sz w:val="20"/>
                <w:szCs w:val="20"/>
                <w:lang w:eastAsia="en-US"/>
              </w:rPr>
            </w:pPr>
            <w:r w:rsidRPr="00D44C2F">
              <w:rPr>
                <w:rFonts w:eastAsia="Calibri"/>
                <w:sz w:val="20"/>
                <w:szCs w:val="20"/>
                <w:lang w:eastAsia="en-US"/>
              </w:rPr>
              <w:t>2</w:t>
            </w:r>
          </w:p>
        </w:tc>
        <w:tc>
          <w:tcPr>
            <w:tcW w:w="1235" w:type="dxa"/>
            <w:vAlign w:val="center"/>
          </w:tcPr>
          <w:p w14:paraId="5F486388" w14:textId="6A54B0E2" w:rsidR="00D945EB" w:rsidRPr="00D44C2F" w:rsidRDefault="00D945EB" w:rsidP="00D945EB">
            <w:pPr>
              <w:jc w:val="center"/>
              <w:rPr>
                <w:rFonts w:eastAsia="Calibri"/>
                <w:sz w:val="20"/>
                <w:szCs w:val="20"/>
                <w:lang w:eastAsia="en-US"/>
              </w:rPr>
            </w:pPr>
            <w:r w:rsidRPr="00D44C2F">
              <w:rPr>
                <w:rFonts w:eastAsia="Calibri"/>
                <w:sz w:val="20"/>
                <w:szCs w:val="20"/>
                <w:lang w:eastAsia="en-US"/>
              </w:rPr>
              <w:t>4</w:t>
            </w:r>
          </w:p>
        </w:tc>
        <w:tc>
          <w:tcPr>
            <w:tcW w:w="1319" w:type="dxa"/>
            <w:vAlign w:val="center"/>
          </w:tcPr>
          <w:p w14:paraId="771F3A2F" w14:textId="400EB433" w:rsidR="00D945EB" w:rsidRPr="00D44C2F" w:rsidRDefault="00D945EB" w:rsidP="00D945EB">
            <w:pPr>
              <w:jc w:val="center"/>
              <w:rPr>
                <w:rFonts w:eastAsia="Calibri"/>
                <w:sz w:val="20"/>
                <w:szCs w:val="20"/>
                <w:lang w:eastAsia="en-US"/>
              </w:rPr>
            </w:pPr>
            <w:r w:rsidRPr="00D44C2F">
              <w:rPr>
                <w:rFonts w:eastAsia="Calibri"/>
                <w:sz w:val="20"/>
                <w:szCs w:val="20"/>
                <w:lang w:eastAsia="en-US"/>
              </w:rPr>
              <w:t>4</w:t>
            </w:r>
          </w:p>
        </w:tc>
        <w:tc>
          <w:tcPr>
            <w:tcW w:w="1274" w:type="dxa"/>
            <w:vAlign w:val="center"/>
          </w:tcPr>
          <w:p w14:paraId="04081EDB" w14:textId="7105E6EB" w:rsidR="00D945EB" w:rsidRPr="00D44C2F" w:rsidRDefault="00D945EB" w:rsidP="00D945EB">
            <w:pPr>
              <w:jc w:val="center"/>
              <w:rPr>
                <w:rFonts w:eastAsia="Calibri"/>
                <w:sz w:val="20"/>
                <w:szCs w:val="20"/>
                <w:lang w:eastAsia="en-US"/>
              </w:rPr>
            </w:pPr>
            <w:r w:rsidRPr="00D44C2F">
              <w:rPr>
                <w:rFonts w:eastAsia="Calibri"/>
                <w:sz w:val="20"/>
                <w:szCs w:val="20"/>
                <w:lang w:eastAsia="en-US"/>
              </w:rPr>
              <w:t>4</w:t>
            </w:r>
          </w:p>
        </w:tc>
      </w:tr>
      <w:tr w:rsidR="00D44C2F" w:rsidRPr="00D44C2F" w14:paraId="49B73E74" w14:textId="77777777" w:rsidTr="006665FE">
        <w:trPr>
          <w:trHeight w:val="270"/>
          <w:jc w:val="center"/>
        </w:trPr>
        <w:tc>
          <w:tcPr>
            <w:tcW w:w="1702" w:type="dxa"/>
            <w:gridSpan w:val="3"/>
            <w:vAlign w:val="center"/>
          </w:tcPr>
          <w:p w14:paraId="18B89F7F" w14:textId="543541AF" w:rsidR="00D945EB" w:rsidRPr="00D44C2F" w:rsidRDefault="00D945EB" w:rsidP="00D945EB">
            <w:pPr>
              <w:rPr>
                <w:rFonts w:eastAsia="Calibri"/>
                <w:sz w:val="20"/>
                <w:szCs w:val="20"/>
                <w:lang w:eastAsia="en-US"/>
              </w:rPr>
            </w:pPr>
            <w:r w:rsidRPr="00D44C2F">
              <w:rPr>
                <w:rFonts w:eastAsia="Calibri"/>
                <w:sz w:val="20"/>
                <w:szCs w:val="20"/>
                <w:lang w:eastAsia="en-US"/>
              </w:rPr>
              <w:t xml:space="preserve">Sanacija spomenika kulture </w:t>
            </w:r>
            <w:r w:rsidRPr="00D44C2F">
              <w:rPr>
                <w:rFonts w:eastAsia="Calibri"/>
                <w:sz w:val="20"/>
                <w:szCs w:val="20"/>
                <w:lang w:eastAsia="en-US"/>
              </w:rPr>
              <w:lastRenderedPageBreak/>
              <w:t>- vlačna kompozicija "Samoborček"</w:t>
            </w:r>
          </w:p>
        </w:tc>
        <w:tc>
          <w:tcPr>
            <w:tcW w:w="2552" w:type="dxa"/>
            <w:gridSpan w:val="8"/>
            <w:vAlign w:val="center"/>
          </w:tcPr>
          <w:p w14:paraId="7DCB7E02" w14:textId="37125476" w:rsidR="00D945EB" w:rsidRPr="00D44C2F" w:rsidRDefault="00D945EB" w:rsidP="00D945EB">
            <w:r w:rsidRPr="00D44C2F">
              <w:rPr>
                <w:rFonts w:eastAsia="Calibri"/>
                <w:sz w:val="20"/>
                <w:szCs w:val="20"/>
                <w:lang w:eastAsia="en-US"/>
              </w:rPr>
              <w:lastRenderedPageBreak/>
              <w:t xml:space="preserve">Sanacija spomenika kulture - vlačna kompozicija </w:t>
            </w:r>
            <w:r w:rsidRPr="00D44C2F">
              <w:rPr>
                <w:rFonts w:eastAsia="Calibri"/>
                <w:sz w:val="20"/>
                <w:szCs w:val="20"/>
                <w:lang w:eastAsia="en-US"/>
              </w:rPr>
              <w:lastRenderedPageBreak/>
              <w:t>"Samoborček"</w:t>
            </w:r>
          </w:p>
        </w:tc>
        <w:tc>
          <w:tcPr>
            <w:tcW w:w="1024" w:type="dxa"/>
            <w:gridSpan w:val="4"/>
            <w:vAlign w:val="center"/>
          </w:tcPr>
          <w:p w14:paraId="6D04902A" w14:textId="6B1A187D" w:rsidR="00D945EB" w:rsidRPr="00D44C2F" w:rsidRDefault="00D945EB" w:rsidP="00D945EB">
            <w:pPr>
              <w:jc w:val="center"/>
              <w:rPr>
                <w:rFonts w:eastAsia="Calibri"/>
                <w:sz w:val="20"/>
                <w:szCs w:val="20"/>
                <w:lang w:eastAsia="en-US"/>
              </w:rPr>
            </w:pPr>
            <w:r w:rsidRPr="00D44C2F">
              <w:rPr>
                <w:rFonts w:eastAsia="Calibri"/>
                <w:sz w:val="20"/>
                <w:szCs w:val="20"/>
                <w:lang w:eastAsia="en-US"/>
              </w:rPr>
              <w:lastRenderedPageBreak/>
              <w:t>Razina pripremlj</w:t>
            </w:r>
            <w:r w:rsidRPr="00D44C2F">
              <w:rPr>
                <w:rFonts w:eastAsia="Calibri"/>
                <w:sz w:val="20"/>
                <w:szCs w:val="20"/>
                <w:lang w:eastAsia="en-US"/>
              </w:rPr>
              <w:lastRenderedPageBreak/>
              <w:t>ene dokumentacije i razina izvođenja radova</w:t>
            </w:r>
          </w:p>
        </w:tc>
        <w:tc>
          <w:tcPr>
            <w:tcW w:w="1100" w:type="dxa"/>
            <w:vAlign w:val="center"/>
          </w:tcPr>
          <w:p w14:paraId="350E07C8" w14:textId="46B6B367" w:rsidR="00D945EB" w:rsidRPr="00D44C2F" w:rsidRDefault="00D945EB" w:rsidP="00D945EB">
            <w:pPr>
              <w:jc w:val="center"/>
              <w:rPr>
                <w:rFonts w:eastAsia="Calibri"/>
                <w:sz w:val="20"/>
                <w:szCs w:val="20"/>
                <w:lang w:eastAsia="en-US"/>
              </w:rPr>
            </w:pPr>
            <w:r w:rsidRPr="00D44C2F">
              <w:rPr>
                <w:rFonts w:eastAsia="Calibri"/>
                <w:sz w:val="20"/>
                <w:szCs w:val="20"/>
                <w:lang w:eastAsia="en-US"/>
              </w:rPr>
              <w:lastRenderedPageBreak/>
              <w:t xml:space="preserve">Izrađen troškovnik </w:t>
            </w:r>
            <w:r w:rsidRPr="00D44C2F">
              <w:rPr>
                <w:sz w:val="20"/>
                <w:szCs w:val="20"/>
                <w:lang w:eastAsia="en-US"/>
              </w:rPr>
              <w:lastRenderedPageBreak/>
              <w:t>konzervatorsko- restaurato</w:t>
            </w:r>
            <w:r w:rsidR="00E670D9" w:rsidRPr="00D44C2F">
              <w:rPr>
                <w:sz w:val="20"/>
                <w:szCs w:val="20"/>
                <w:lang w:eastAsia="en-US"/>
              </w:rPr>
              <w:t>r</w:t>
            </w:r>
            <w:r w:rsidRPr="00D44C2F">
              <w:rPr>
                <w:sz w:val="20"/>
                <w:szCs w:val="20"/>
                <w:lang w:eastAsia="en-US"/>
              </w:rPr>
              <w:t>skih radova te je projekt prijavljen na poziv Ministarstva kulture</w:t>
            </w:r>
          </w:p>
        </w:tc>
        <w:tc>
          <w:tcPr>
            <w:tcW w:w="1235" w:type="dxa"/>
            <w:vAlign w:val="center"/>
          </w:tcPr>
          <w:p w14:paraId="10760968" w14:textId="01109CE1" w:rsidR="00D945EB" w:rsidRPr="00D44C2F" w:rsidRDefault="00D945EB" w:rsidP="00D945EB">
            <w:pPr>
              <w:jc w:val="center"/>
              <w:rPr>
                <w:rFonts w:eastAsia="Calibri"/>
                <w:sz w:val="20"/>
                <w:szCs w:val="20"/>
                <w:lang w:eastAsia="en-US"/>
              </w:rPr>
            </w:pPr>
            <w:r w:rsidRPr="00D44C2F">
              <w:rPr>
                <w:rFonts w:eastAsia="Calibri"/>
                <w:sz w:val="20"/>
                <w:szCs w:val="20"/>
                <w:lang w:eastAsia="en-US"/>
              </w:rPr>
              <w:lastRenderedPageBreak/>
              <w:t xml:space="preserve">Rezultati natječaja i </w:t>
            </w:r>
            <w:r w:rsidRPr="00D44C2F">
              <w:rPr>
                <w:rFonts w:eastAsia="Calibri"/>
                <w:sz w:val="20"/>
                <w:szCs w:val="20"/>
                <w:lang w:eastAsia="en-US"/>
              </w:rPr>
              <w:lastRenderedPageBreak/>
              <w:t xml:space="preserve">početak </w:t>
            </w:r>
            <w:r w:rsidRPr="00D44C2F">
              <w:rPr>
                <w:sz w:val="20"/>
                <w:szCs w:val="20"/>
                <w:lang w:eastAsia="en-US"/>
              </w:rPr>
              <w:t xml:space="preserve">konzervatorsko – restauratorskih </w:t>
            </w:r>
            <w:r w:rsidRPr="00D44C2F">
              <w:rPr>
                <w:rFonts w:eastAsia="Calibri"/>
                <w:sz w:val="20"/>
                <w:szCs w:val="20"/>
                <w:lang w:eastAsia="en-US"/>
              </w:rPr>
              <w:t xml:space="preserve">radova. </w:t>
            </w:r>
          </w:p>
        </w:tc>
        <w:tc>
          <w:tcPr>
            <w:tcW w:w="1319" w:type="dxa"/>
            <w:vAlign w:val="center"/>
          </w:tcPr>
          <w:p w14:paraId="1B53A03E" w14:textId="5DB0F7A4" w:rsidR="00D945EB" w:rsidRPr="00D44C2F" w:rsidRDefault="00D945EB" w:rsidP="00D945EB">
            <w:pPr>
              <w:jc w:val="center"/>
              <w:rPr>
                <w:rFonts w:eastAsia="Calibri"/>
                <w:sz w:val="20"/>
                <w:szCs w:val="20"/>
                <w:lang w:eastAsia="en-US"/>
              </w:rPr>
            </w:pPr>
            <w:r w:rsidRPr="00D44C2F">
              <w:rPr>
                <w:rFonts w:eastAsia="Calibri"/>
                <w:sz w:val="20"/>
                <w:szCs w:val="20"/>
                <w:lang w:eastAsia="en-US"/>
              </w:rPr>
              <w:lastRenderedPageBreak/>
              <w:t>Završetak konzervators</w:t>
            </w:r>
            <w:r w:rsidRPr="00D44C2F">
              <w:rPr>
                <w:rFonts w:eastAsia="Calibri"/>
                <w:sz w:val="20"/>
                <w:szCs w:val="20"/>
                <w:lang w:eastAsia="en-US"/>
              </w:rPr>
              <w:lastRenderedPageBreak/>
              <w:t>ko – restauratorskih radova.</w:t>
            </w:r>
          </w:p>
        </w:tc>
        <w:tc>
          <w:tcPr>
            <w:tcW w:w="1274" w:type="dxa"/>
            <w:vAlign w:val="center"/>
          </w:tcPr>
          <w:p w14:paraId="72372C9C" w14:textId="08104170" w:rsidR="00D945EB" w:rsidRPr="00D44C2F" w:rsidRDefault="00D945EB" w:rsidP="00D945EB">
            <w:pPr>
              <w:jc w:val="center"/>
              <w:rPr>
                <w:rFonts w:eastAsia="Calibri"/>
                <w:sz w:val="20"/>
                <w:szCs w:val="20"/>
                <w:lang w:eastAsia="en-US"/>
              </w:rPr>
            </w:pPr>
            <w:r w:rsidRPr="00D44C2F">
              <w:rPr>
                <w:rFonts w:eastAsia="Calibri"/>
                <w:sz w:val="20"/>
                <w:szCs w:val="20"/>
                <w:lang w:eastAsia="en-US"/>
              </w:rPr>
              <w:lastRenderedPageBreak/>
              <w:t>-</w:t>
            </w:r>
          </w:p>
        </w:tc>
      </w:tr>
      <w:tr w:rsidR="00D44C2F" w:rsidRPr="00D44C2F" w14:paraId="5DD4C902" w14:textId="77777777" w:rsidTr="007E3F9C">
        <w:trPr>
          <w:trHeight w:val="300"/>
          <w:jc w:val="center"/>
        </w:trPr>
        <w:tc>
          <w:tcPr>
            <w:tcW w:w="10206" w:type="dxa"/>
            <w:gridSpan w:val="19"/>
            <w:shd w:val="clear" w:color="auto" w:fill="F2F2F2" w:themeFill="background1" w:themeFillShade="F2"/>
            <w:vAlign w:val="center"/>
            <w:hideMark/>
          </w:tcPr>
          <w:p w14:paraId="15E3C3A2" w14:textId="07614C2C" w:rsidR="00D72D51" w:rsidRPr="00D44C2F" w:rsidRDefault="00D72D51" w:rsidP="00D72D51">
            <w:pPr>
              <w:rPr>
                <w:b/>
                <w:bCs/>
                <w:sz w:val="20"/>
                <w:szCs w:val="20"/>
                <w:lang w:eastAsia="en-US"/>
              </w:rPr>
            </w:pPr>
            <w:r w:rsidRPr="00D44C2F">
              <w:rPr>
                <w:b/>
                <w:bCs/>
                <w:sz w:val="20"/>
                <w:szCs w:val="20"/>
                <w:lang w:eastAsia="en-US"/>
              </w:rPr>
              <w:t>Naziv aktivnosti/projekta u Proračunu: SUFINANCIRANJE PRAVNIH OSOBA KATOLIČKE CRKVE I VJERSKIH ZAJEDNICA NA PODRUČJU GRADA SAMOBORA</w:t>
            </w:r>
          </w:p>
        </w:tc>
      </w:tr>
      <w:tr w:rsidR="00D44C2F" w:rsidRPr="00D44C2F" w14:paraId="79042BBB" w14:textId="77777777" w:rsidTr="007E3F9C">
        <w:trPr>
          <w:trHeight w:val="251"/>
          <w:jc w:val="center"/>
        </w:trPr>
        <w:tc>
          <w:tcPr>
            <w:tcW w:w="6378" w:type="dxa"/>
            <w:gridSpan w:val="16"/>
            <w:vMerge w:val="restart"/>
            <w:vAlign w:val="center"/>
            <w:hideMark/>
          </w:tcPr>
          <w:p w14:paraId="4730438B"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noWrap/>
            <w:vAlign w:val="center"/>
            <w:hideMark/>
          </w:tcPr>
          <w:p w14:paraId="219C01F7" w14:textId="6B50B93B"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636DA6B1" w14:textId="77777777" w:rsidTr="007C7CA9">
        <w:trPr>
          <w:trHeight w:val="207"/>
          <w:jc w:val="center"/>
        </w:trPr>
        <w:tc>
          <w:tcPr>
            <w:tcW w:w="6378" w:type="dxa"/>
            <w:gridSpan w:val="16"/>
            <w:vMerge/>
            <w:vAlign w:val="center"/>
            <w:hideMark/>
          </w:tcPr>
          <w:p w14:paraId="300E9E52" w14:textId="77777777" w:rsidR="002C1675" w:rsidRPr="00D44C2F" w:rsidRDefault="002C1675" w:rsidP="002C1675">
            <w:pPr>
              <w:rPr>
                <w:sz w:val="20"/>
                <w:szCs w:val="20"/>
                <w:lang w:eastAsia="en-US"/>
              </w:rPr>
            </w:pPr>
          </w:p>
        </w:tc>
        <w:tc>
          <w:tcPr>
            <w:tcW w:w="1235" w:type="dxa"/>
            <w:noWrap/>
            <w:vAlign w:val="center"/>
            <w:hideMark/>
          </w:tcPr>
          <w:p w14:paraId="3BDC6D28" w14:textId="62191487" w:rsidR="002C1675" w:rsidRPr="00D44C2F" w:rsidRDefault="002C1675" w:rsidP="002C1675">
            <w:pPr>
              <w:jc w:val="center"/>
              <w:rPr>
                <w:sz w:val="20"/>
                <w:szCs w:val="20"/>
                <w:lang w:eastAsia="en-US"/>
              </w:rPr>
            </w:pPr>
            <w:r w:rsidRPr="00D44C2F">
              <w:rPr>
                <w:sz w:val="20"/>
                <w:szCs w:val="20"/>
              </w:rPr>
              <w:t>2024.</w:t>
            </w:r>
          </w:p>
        </w:tc>
        <w:tc>
          <w:tcPr>
            <w:tcW w:w="1319" w:type="dxa"/>
            <w:noWrap/>
            <w:vAlign w:val="center"/>
            <w:hideMark/>
          </w:tcPr>
          <w:p w14:paraId="1254684F" w14:textId="58FAF598" w:rsidR="002C1675" w:rsidRPr="00D44C2F" w:rsidRDefault="002C1675" w:rsidP="002C1675">
            <w:pPr>
              <w:jc w:val="center"/>
              <w:rPr>
                <w:sz w:val="20"/>
                <w:szCs w:val="20"/>
                <w:lang w:eastAsia="en-US"/>
              </w:rPr>
            </w:pPr>
            <w:r w:rsidRPr="00D44C2F">
              <w:rPr>
                <w:sz w:val="20"/>
                <w:szCs w:val="20"/>
              </w:rPr>
              <w:t>2025.</w:t>
            </w:r>
          </w:p>
        </w:tc>
        <w:tc>
          <w:tcPr>
            <w:tcW w:w="1274" w:type="dxa"/>
            <w:noWrap/>
            <w:vAlign w:val="center"/>
            <w:hideMark/>
          </w:tcPr>
          <w:p w14:paraId="4B324AD5" w14:textId="319DD66E" w:rsidR="002C1675" w:rsidRPr="00D44C2F" w:rsidRDefault="002C1675" w:rsidP="002C1675">
            <w:pPr>
              <w:jc w:val="center"/>
              <w:rPr>
                <w:sz w:val="20"/>
                <w:szCs w:val="20"/>
                <w:lang w:eastAsia="en-US"/>
              </w:rPr>
            </w:pPr>
            <w:r w:rsidRPr="00D44C2F">
              <w:rPr>
                <w:sz w:val="20"/>
                <w:szCs w:val="20"/>
              </w:rPr>
              <w:t>2026.</w:t>
            </w:r>
          </w:p>
        </w:tc>
      </w:tr>
      <w:tr w:rsidR="00D44C2F" w:rsidRPr="00D44C2F" w14:paraId="3B23AA11" w14:textId="77777777" w:rsidTr="00D72D51">
        <w:trPr>
          <w:trHeight w:val="553"/>
          <w:jc w:val="center"/>
        </w:trPr>
        <w:tc>
          <w:tcPr>
            <w:tcW w:w="6378" w:type="dxa"/>
            <w:gridSpan w:val="16"/>
            <w:noWrap/>
            <w:vAlign w:val="center"/>
            <w:hideMark/>
          </w:tcPr>
          <w:p w14:paraId="48092245" w14:textId="77777777" w:rsidR="00D72D51" w:rsidRPr="00D44C2F" w:rsidRDefault="00D72D51" w:rsidP="00D72D51">
            <w:pPr>
              <w:jc w:val="both"/>
              <w:rPr>
                <w:sz w:val="20"/>
                <w:szCs w:val="20"/>
              </w:rPr>
            </w:pPr>
            <w:r w:rsidRPr="00D44C2F">
              <w:rPr>
                <w:rFonts w:eastAsia="Calibri"/>
                <w:sz w:val="20"/>
                <w:szCs w:val="20"/>
                <w:lang w:eastAsia="en-US"/>
              </w:rPr>
              <w:t>Svim vjerskim zajednicama</w:t>
            </w:r>
            <w:r w:rsidRPr="00D44C2F">
              <w:rPr>
                <w:rFonts w:ascii="Calibri" w:eastAsia="Calibri" w:hAnsi="Calibri" w:cs="Calibri"/>
                <w:b/>
                <w:bCs/>
              </w:rPr>
              <w:t xml:space="preserve"> </w:t>
            </w:r>
            <w:r w:rsidRPr="00D44C2F">
              <w:rPr>
                <w:sz w:val="20"/>
                <w:szCs w:val="20"/>
              </w:rPr>
              <w:t>i pravnim osobama Katoličke crkve na području grada Samobora dodjeljuju se financijska sredstva s ciljem zaštite sakralnih objekata. Sakralni objekti jedna su od znamenitosti i vrijednosti samoborskog kraja te se dodjelom financijskih sredstava pridonosi njihovom očuvanju.</w:t>
            </w:r>
          </w:p>
          <w:p w14:paraId="323C4A9C" w14:textId="21748D9B" w:rsidR="00D72D51" w:rsidRPr="00D44C2F" w:rsidRDefault="00D72D51" w:rsidP="00D72D51">
            <w:pPr>
              <w:jc w:val="both"/>
              <w:rPr>
                <w:sz w:val="20"/>
                <w:szCs w:val="20"/>
                <w:lang w:eastAsia="en-US"/>
              </w:rPr>
            </w:pPr>
            <w:r w:rsidRPr="00D44C2F">
              <w:rPr>
                <w:rFonts w:eastAsia="Calibri"/>
                <w:bCs/>
                <w:sz w:val="20"/>
                <w:szCs w:val="20"/>
                <w:lang w:eastAsia="en-US"/>
              </w:rPr>
              <w:t>Ishodište za planirana sredstva je u dosadašnjoj realizaciji.</w:t>
            </w:r>
          </w:p>
        </w:tc>
        <w:tc>
          <w:tcPr>
            <w:tcW w:w="1235" w:type="dxa"/>
            <w:noWrap/>
            <w:vAlign w:val="center"/>
          </w:tcPr>
          <w:p w14:paraId="4E070E46" w14:textId="51E1C918" w:rsidR="00D72D51" w:rsidRPr="00D44C2F" w:rsidRDefault="00D72D51" w:rsidP="00D72D51">
            <w:pPr>
              <w:jc w:val="right"/>
              <w:rPr>
                <w:b/>
                <w:sz w:val="20"/>
                <w:szCs w:val="20"/>
                <w:lang w:eastAsia="en-US"/>
              </w:rPr>
            </w:pPr>
            <w:r w:rsidRPr="00D44C2F">
              <w:rPr>
                <w:b/>
                <w:bCs/>
                <w:sz w:val="20"/>
                <w:szCs w:val="20"/>
              </w:rPr>
              <w:t>150.000</w:t>
            </w:r>
          </w:p>
        </w:tc>
        <w:tc>
          <w:tcPr>
            <w:tcW w:w="1319" w:type="dxa"/>
            <w:noWrap/>
            <w:vAlign w:val="center"/>
          </w:tcPr>
          <w:p w14:paraId="7FBB8355" w14:textId="53FB5763" w:rsidR="00D72D51" w:rsidRPr="00D44C2F" w:rsidRDefault="00D72D51" w:rsidP="00D72D51">
            <w:pPr>
              <w:jc w:val="right"/>
              <w:rPr>
                <w:b/>
                <w:sz w:val="20"/>
                <w:szCs w:val="20"/>
                <w:lang w:eastAsia="en-US"/>
              </w:rPr>
            </w:pPr>
            <w:r w:rsidRPr="00D44C2F">
              <w:rPr>
                <w:b/>
                <w:bCs/>
                <w:sz w:val="20"/>
                <w:szCs w:val="20"/>
              </w:rPr>
              <w:t>66.362</w:t>
            </w:r>
          </w:p>
        </w:tc>
        <w:tc>
          <w:tcPr>
            <w:tcW w:w="1274" w:type="dxa"/>
            <w:noWrap/>
            <w:vAlign w:val="center"/>
          </w:tcPr>
          <w:p w14:paraId="57AA4B9D" w14:textId="7A841E76" w:rsidR="00D72D51" w:rsidRPr="00D44C2F" w:rsidRDefault="00D72D51" w:rsidP="00D72D51">
            <w:pPr>
              <w:jc w:val="right"/>
              <w:rPr>
                <w:b/>
                <w:sz w:val="20"/>
                <w:szCs w:val="20"/>
                <w:lang w:eastAsia="en-US"/>
              </w:rPr>
            </w:pPr>
            <w:r w:rsidRPr="00D44C2F">
              <w:rPr>
                <w:b/>
                <w:bCs/>
                <w:sz w:val="20"/>
                <w:szCs w:val="20"/>
              </w:rPr>
              <w:t>66.362</w:t>
            </w:r>
          </w:p>
        </w:tc>
      </w:tr>
      <w:tr w:rsidR="00D44C2F" w:rsidRPr="00D44C2F" w14:paraId="35F5C1E0" w14:textId="77777777" w:rsidTr="00041821">
        <w:trPr>
          <w:trHeight w:val="555"/>
          <w:jc w:val="center"/>
        </w:trPr>
        <w:tc>
          <w:tcPr>
            <w:tcW w:w="1702" w:type="dxa"/>
            <w:gridSpan w:val="3"/>
            <w:vAlign w:val="center"/>
          </w:tcPr>
          <w:p w14:paraId="62401475"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4F5DB4E1"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58F0F68D"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2F2F5EC2" w14:textId="6D8E2931"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5699BA20" w14:textId="06D43C25"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549164CE" w14:textId="77E2574D"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4F48C68C" w14:textId="3830963D"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0B241EF8" w14:textId="77777777" w:rsidTr="00041821">
        <w:trPr>
          <w:trHeight w:val="555"/>
          <w:jc w:val="center"/>
        </w:trPr>
        <w:tc>
          <w:tcPr>
            <w:tcW w:w="1702" w:type="dxa"/>
            <w:gridSpan w:val="3"/>
            <w:vAlign w:val="center"/>
          </w:tcPr>
          <w:p w14:paraId="301B8020" w14:textId="7CA93830" w:rsidR="00D72D51" w:rsidRPr="00D44C2F" w:rsidRDefault="00D72D51" w:rsidP="00D72D51">
            <w:pPr>
              <w:rPr>
                <w:rFonts w:eastAsia="Calibri"/>
              </w:rPr>
            </w:pPr>
            <w:r w:rsidRPr="00D44C2F">
              <w:rPr>
                <w:rFonts w:eastAsia="Calibri"/>
                <w:sz w:val="20"/>
                <w:szCs w:val="20"/>
                <w:lang w:eastAsia="en-US"/>
              </w:rPr>
              <w:t>Broj zaprimljenih zahtjeva</w:t>
            </w:r>
          </w:p>
        </w:tc>
        <w:tc>
          <w:tcPr>
            <w:tcW w:w="2552" w:type="dxa"/>
            <w:gridSpan w:val="8"/>
          </w:tcPr>
          <w:p w14:paraId="2A0F059F" w14:textId="0912BD9A" w:rsidR="00D72D51" w:rsidRPr="00D44C2F" w:rsidRDefault="00D72D51" w:rsidP="00D72D51">
            <w:pPr>
              <w:rPr>
                <w:rFonts w:eastAsia="Calibri"/>
                <w:sz w:val="20"/>
                <w:szCs w:val="20"/>
                <w:lang w:eastAsia="en-US"/>
              </w:rPr>
            </w:pPr>
            <w:r w:rsidRPr="00D44C2F">
              <w:rPr>
                <w:rFonts w:eastAsia="Calibri"/>
                <w:sz w:val="20"/>
                <w:szCs w:val="20"/>
                <w:lang w:eastAsia="en-US"/>
              </w:rPr>
              <w:t>Sakralni objekti jedna su od znamenitosti i vrijednosti samoborskog kraja te se dodjelom financijskih sredstava pridonosi njihovom očuvanju.</w:t>
            </w:r>
          </w:p>
        </w:tc>
        <w:tc>
          <w:tcPr>
            <w:tcW w:w="1024" w:type="dxa"/>
            <w:gridSpan w:val="4"/>
            <w:vAlign w:val="center"/>
          </w:tcPr>
          <w:p w14:paraId="1D576EDE" w14:textId="3D44FAA7" w:rsidR="00D72D51" w:rsidRPr="00D44C2F" w:rsidRDefault="00D72D51" w:rsidP="00D72D51">
            <w:pPr>
              <w:jc w:val="center"/>
              <w:rPr>
                <w:rFonts w:eastAsia="Calibri"/>
                <w:sz w:val="20"/>
                <w:szCs w:val="20"/>
                <w:lang w:eastAsia="en-US"/>
              </w:rPr>
            </w:pPr>
            <w:r w:rsidRPr="00D44C2F">
              <w:rPr>
                <w:rFonts w:eastAsia="Calibri"/>
                <w:sz w:val="20"/>
                <w:szCs w:val="20"/>
                <w:lang w:eastAsia="en-US"/>
              </w:rPr>
              <w:t>kom</w:t>
            </w:r>
          </w:p>
        </w:tc>
        <w:tc>
          <w:tcPr>
            <w:tcW w:w="1100" w:type="dxa"/>
            <w:vAlign w:val="center"/>
          </w:tcPr>
          <w:p w14:paraId="3E4506C7" w14:textId="2476EB74" w:rsidR="00D72D51" w:rsidRPr="00D44C2F" w:rsidRDefault="00D72D51" w:rsidP="00D72D51">
            <w:pPr>
              <w:jc w:val="center"/>
              <w:rPr>
                <w:rFonts w:eastAsia="Calibri"/>
                <w:sz w:val="20"/>
                <w:szCs w:val="20"/>
                <w:lang w:eastAsia="en-US"/>
              </w:rPr>
            </w:pPr>
            <w:r w:rsidRPr="00D44C2F">
              <w:rPr>
                <w:rFonts w:eastAsia="Calibri"/>
                <w:sz w:val="20"/>
                <w:szCs w:val="20"/>
                <w:lang w:eastAsia="en-US"/>
              </w:rPr>
              <w:t>10</w:t>
            </w:r>
          </w:p>
        </w:tc>
        <w:tc>
          <w:tcPr>
            <w:tcW w:w="1235" w:type="dxa"/>
            <w:vAlign w:val="center"/>
          </w:tcPr>
          <w:p w14:paraId="7921C8BF" w14:textId="3223F3FF" w:rsidR="00D72D51" w:rsidRPr="00D44C2F" w:rsidRDefault="00D72D51" w:rsidP="00D72D51">
            <w:pPr>
              <w:jc w:val="center"/>
              <w:rPr>
                <w:rFonts w:eastAsia="Calibri"/>
                <w:sz w:val="20"/>
                <w:szCs w:val="20"/>
                <w:lang w:eastAsia="en-US"/>
              </w:rPr>
            </w:pPr>
            <w:r w:rsidRPr="00D44C2F">
              <w:rPr>
                <w:rFonts w:eastAsia="Calibri"/>
                <w:sz w:val="20"/>
                <w:szCs w:val="20"/>
                <w:lang w:eastAsia="en-US"/>
              </w:rPr>
              <w:t>11</w:t>
            </w:r>
          </w:p>
        </w:tc>
        <w:tc>
          <w:tcPr>
            <w:tcW w:w="1319" w:type="dxa"/>
            <w:vAlign w:val="center"/>
          </w:tcPr>
          <w:p w14:paraId="201F3A07" w14:textId="460607FF" w:rsidR="00D72D51" w:rsidRPr="00D44C2F" w:rsidRDefault="00D72D51" w:rsidP="00D72D51">
            <w:pPr>
              <w:jc w:val="center"/>
              <w:rPr>
                <w:rFonts w:eastAsia="Calibri"/>
                <w:sz w:val="20"/>
                <w:szCs w:val="20"/>
                <w:lang w:eastAsia="en-US"/>
              </w:rPr>
            </w:pPr>
            <w:r w:rsidRPr="00D44C2F">
              <w:rPr>
                <w:rFonts w:eastAsia="Calibri"/>
                <w:sz w:val="20"/>
                <w:szCs w:val="20"/>
                <w:lang w:eastAsia="en-US"/>
              </w:rPr>
              <w:t>12</w:t>
            </w:r>
          </w:p>
        </w:tc>
        <w:tc>
          <w:tcPr>
            <w:tcW w:w="1274" w:type="dxa"/>
            <w:vAlign w:val="center"/>
          </w:tcPr>
          <w:p w14:paraId="6901F515" w14:textId="35A6937A" w:rsidR="00D72D51" w:rsidRPr="00D44C2F" w:rsidRDefault="00D72D51" w:rsidP="00D72D51">
            <w:pPr>
              <w:jc w:val="center"/>
              <w:rPr>
                <w:rFonts w:eastAsia="Calibri"/>
                <w:sz w:val="20"/>
                <w:szCs w:val="20"/>
                <w:lang w:eastAsia="en-US"/>
              </w:rPr>
            </w:pPr>
            <w:r w:rsidRPr="00D44C2F">
              <w:rPr>
                <w:rFonts w:eastAsia="Calibri"/>
                <w:sz w:val="20"/>
                <w:szCs w:val="20"/>
                <w:lang w:eastAsia="en-US"/>
              </w:rPr>
              <w:t>12</w:t>
            </w:r>
          </w:p>
        </w:tc>
      </w:tr>
      <w:tr w:rsidR="00D44C2F" w:rsidRPr="00D44C2F" w14:paraId="2CEBDC98"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4B8A2" w14:textId="77777777" w:rsidR="002C1675" w:rsidRPr="00D44C2F" w:rsidRDefault="002C1675" w:rsidP="002C1675">
            <w:pPr>
              <w:rPr>
                <w:b/>
                <w:bCs/>
                <w:sz w:val="20"/>
                <w:szCs w:val="20"/>
                <w:lang w:eastAsia="en-US"/>
              </w:rPr>
            </w:pPr>
            <w:r w:rsidRPr="00D44C2F">
              <w:rPr>
                <w:b/>
                <w:bCs/>
                <w:sz w:val="20"/>
                <w:szCs w:val="20"/>
                <w:lang w:eastAsia="en-US"/>
              </w:rPr>
              <w:t>Naziv aktivnosti/projekta u Proračunu: ENERGETSKA STRATEGIJA</w:t>
            </w:r>
          </w:p>
        </w:tc>
      </w:tr>
      <w:tr w:rsidR="00D44C2F" w:rsidRPr="00D44C2F" w14:paraId="022CE32C"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F7A8078"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99F5FD9" w14:textId="13A8EDFE"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4BF967CD" w14:textId="77777777" w:rsidTr="007C7CA9">
        <w:trPr>
          <w:trHeight w:val="207"/>
          <w:jc w:val="center"/>
        </w:trPr>
        <w:tc>
          <w:tcPr>
            <w:tcW w:w="6378" w:type="dxa"/>
            <w:gridSpan w:val="16"/>
            <w:vMerge/>
            <w:vAlign w:val="center"/>
            <w:hideMark/>
          </w:tcPr>
          <w:p w14:paraId="0F13D293"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681FEBD" w14:textId="3AAE9739"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4165F05" w14:textId="4188016F"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480BCC" w14:textId="7251FF6F" w:rsidR="002C1675" w:rsidRPr="00D44C2F" w:rsidRDefault="002C1675" w:rsidP="002C1675">
            <w:pPr>
              <w:jc w:val="center"/>
              <w:rPr>
                <w:sz w:val="20"/>
                <w:szCs w:val="20"/>
                <w:lang w:eastAsia="en-US"/>
              </w:rPr>
            </w:pPr>
            <w:r w:rsidRPr="00D44C2F">
              <w:rPr>
                <w:sz w:val="20"/>
                <w:szCs w:val="20"/>
              </w:rPr>
              <w:t>2026.</w:t>
            </w:r>
          </w:p>
        </w:tc>
      </w:tr>
      <w:tr w:rsidR="00D44C2F" w:rsidRPr="00D44C2F" w14:paraId="40EB637D" w14:textId="77777777" w:rsidTr="007C7CA9">
        <w:trPr>
          <w:trHeight w:val="945"/>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135E8D43" w14:textId="55FB166F" w:rsidR="00C8458D" w:rsidRPr="00D44C2F" w:rsidRDefault="00C8458D" w:rsidP="00C8458D">
            <w:pPr>
              <w:jc w:val="both"/>
              <w:rPr>
                <w:sz w:val="20"/>
                <w:szCs w:val="20"/>
                <w:lang w:eastAsia="en-US"/>
              </w:rPr>
            </w:pPr>
            <w:r w:rsidRPr="00D44C2F">
              <w:rPr>
                <w:sz w:val="20"/>
                <w:szCs w:val="20"/>
                <w:lang w:eastAsia="en-US"/>
              </w:rPr>
              <w:t>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i korištenje obnovljivih izvora energije u obiteljskim kućama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D5E01D5" w14:textId="21AA4263" w:rsidR="00C8458D" w:rsidRPr="00D44C2F" w:rsidRDefault="00C8458D" w:rsidP="00C8458D">
            <w:pPr>
              <w:jc w:val="right"/>
              <w:rPr>
                <w:b/>
                <w:bCs/>
                <w:sz w:val="20"/>
                <w:szCs w:val="20"/>
                <w:lang w:eastAsia="en-US"/>
              </w:rPr>
            </w:pPr>
            <w:r w:rsidRPr="00D44C2F">
              <w:rPr>
                <w:b/>
                <w:bCs/>
                <w:sz w:val="20"/>
                <w:szCs w:val="20"/>
              </w:rPr>
              <w:t>5.350</w:t>
            </w:r>
          </w:p>
        </w:tc>
        <w:tc>
          <w:tcPr>
            <w:tcW w:w="1319" w:type="dxa"/>
            <w:tcBorders>
              <w:top w:val="single" w:sz="4" w:space="0" w:color="auto"/>
              <w:left w:val="single" w:sz="4" w:space="0" w:color="auto"/>
              <w:bottom w:val="single" w:sz="4" w:space="0" w:color="auto"/>
              <w:right w:val="single" w:sz="4" w:space="0" w:color="auto"/>
            </w:tcBorders>
            <w:noWrap/>
            <w:vAlign w:val="center"/>
          </w:tcPr>
          <w:p w14:paraId="0A790E97" w14:textId="6D20D216" w:rsidR="00C8458D" w:rsidRPr="00D44C2F" w:rsidRDefault="00C8458D" w:rsidP="00C8458D">
            <w:pPr>
              <w:jc w:val="right"/>
              <w:rPr>
                <w:b/>
                <w:bCs/>
                <w:sz w:val="20"/>
                <w:szCs w:val="20"/>
                <w:lang w:eastAsia="en-US"/>
              </w:rPr>
            </w:pPr>
            <w:r w:rsidRPr="00D44C2F">
              <w:rPr>
                <w:b/>
                <w:bCs/>
                <w:sz w:val="20"/>
                <w:szCs w:val="20"/>
              </w:rPr>
              <w:t>4.350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13171E6" w14:textId="71873FCF" w:rsidR="00C8458D" w:rsidRPr="00D44C2F" w:rsidRDefault="00C8458D" w:rsidP="00C8458D">
            <w:pPr>
              <w:jc w:val="right"/>
              <w:rPr>
                <w:b/>
                <w:bCs/>
                <w:sz w:val="20"/>
                <w:szCs w:val="20"/>
                <w:lang w:eastAsia="en-US"/>
              </w:rPr>
            </w:pPr>
            <w:r w:rsidRPr="00D44C2F">
              <w:rPr>
                <w:b/>
                <w:bCs/>
                <w:sz w:val="20"/>
                <w:szCs w:val="20"/>
              </w:rPr>
              <w:t>3.000</w:t>
            </w:r>
          </w:p>
        </w:tc>
      </w:tr>
      <w:tr w:rsidR="00D44C2F" w:rsidRPr="00D44C2F" w14:paraId="2EAF4099" w14:textId="77777777" w:rsidTr="00483AB0">
        <w:trPr>
          <w:trHeight w:val="539"/>
          <w:jc w:val="center"/>
        </w:trPr>
        <w:tc>
          <w:tcPr>
            <w:tcW w:w="1702" w:type="dxa"/>
            <w:gridSpan w:val="3"/>
            <w:vAlign w:val="center"/>
          </w:tcPr>
          <w:p w14:paraId="21549192"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44615BBD"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6609495C"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0D503740" w14:textId="4047C9C8"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777D5A9C" w14:textId="451763BD"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5E806432" w14:textId="74F703D8"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06285AF" w14:textId="23F5394E"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087747BB" w14:textId="77777777" w:rsidTr="00E76315">
        <w:trPr>
          <w:trHeight w:val="76"/>
          <w:jc w:val="center"/>
        </w:trPr>
        <w:tc>
          <w:tcPr>
            <w:tcW w:w="1702" w:type="dxa"/>
            <w:gridSpan w:val="3"/>
            <w:vAlign w:val="center"/>
          </w:tcPr>
          <w:p w14:paraId="144E0600" w14:textId="1533633B" w:rsidR="00C8458D" w:rsidRPr="00D44C2F" w:rsidRDefault="00C8458D" w:rsidP="00C8458D">
            <w:pPr>
              <w:rPr>
                <w:rFonts w:eastAsia="Calibri"/>
                <w:sz w:val="20"/>
                <w:szCs w:val="20"/>
                <w:lang w:eastAsia="en-US"/>
              </w:rPr>
            </w:pPr>
            <w:r w:rsidRPr="00D44C2F">
              <w:rPr>
                <w:rFonts w:eastAsia="Calibri"/>
                <w:sz w:val="20"/>
                <w:szCs w:val="20"/>
                <w:lang w:eastAsia="en-US"/>
              </w:rPr>
              <w:t>Broj sufinanciranih zahtjeva vlasnika obiteljskih kuća, za njihovu energetsku obnovu.</w:t>
            </w:r>
          </w:p>
        </w:tc>
        <w:tc>
          <w:tcPr>
            <w:tcW w:w="2552" w:type="dxa"/>
            <w:gridSpan w:val="8"/>
            <w:vAlign w:val="center"/>
          </w:tcPr>
          <w:p w14:paraId="1048EE5E" w14:textId="1B134999" w:rsidR="00C8458D" w:rsidRPr="00D44C2F" w:rsidRDefault="00C8458D" w:rsidP="00C8458D">
            <w:pPr>
              <w:rPr>
                <w:rFonts w:eastAsia="Calibri"/>
                <w:sz w:val="20"/>
                <w:szCs w:val="20"/>
                <w:lang w:eastAsia="en-US"/>
              </w:rPr>
            </w:pPr>
            <w:r w:rsidRPr="00D44C2F">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024" w:type="dxa"/>
            <w:gridSpan w:val="4"/>
            <w:vAlign w:val="center"/>
          </w:tcPr>
          <w:p w14:paraId="58ED40BF" w14:textId="38F547D8" w:rsidR="00C8458D" w:rsidRPr="00D44C2F" w:rsidRDefault="00C8458D" w:rsidP="00C8458D">
            <w:pPr>
              <w:jc w:val="center"/>
              <w:rPr>
                <w:rFonts w:eastAsia="Calibri"/>
                <w:sz w:val="20"/>
                <w:szCs w:val="20"/>
                <w:lang w:eastAsia="en-US"/>
              </w:rPr>
            </w:pPr>
            <w:r w:rsidRPr="00D44C2F">
              <w:rPr>
                <w:rFonts w:eastAsia="Calibri"/>
                <w:sz w:val="20"/>
                <w:szCs w:val="20"/>
                <w:lang w:eastAsia="en-US"/>
              </w:rPr>
              <w:t>kom</w:t>
            </w:r>
          </w:p>
        </w:tc>
        <w:tc>
          <w:tcPr>
            <w:tcW w:w="1100" w:type="dxa"/>
            <w:vAlign w:val="center"/>
          </w:tcPr>
          <w:p w14:paraId="20D9CCDC" w14:textId="75D61663" w:rsidR="00C8458D" w:rsidRPr="00D44C2F" w:rsidRDefault="00C8458D" w:rsidP="00C8458D">
            <w:pPr>
              <w:jc w:val="center"/>
              <w:rPr>
                <w:rFonts w:eastAsia="Calibri"/>
                <w:sz w:val="20"/>
                <w:szCs w:val="20"/>
                <w:lang w:eastAsia="en-US"/>
              </w:rPr>
            </w:pPr>
            <w:r w:rsidRPr="00D44C2F">
              <w:rPr>
                <w:rFonts w:eastAsia="Calibri"/>
                <w:sz w:val="20"/>
                <w:szCs w:val="20"/>
                <w:lang w:eastAsia="en-US"/>
              </w:rPr>
              <w:t>1</w:t>
            </w:r>
          </w:p>
        </w:tc>
        <w:tc>
          <w:tcPr>
            <w:tcW w:w="1235" w:type="dxa"/>
            <w:vAlign w:val="center"/>
          </w:tcPr>
          <w:p w14:paraId="5E94D5DB" w14:textId="13EA4021" w:rsidR="00C8458D" w:rsidRPr="00D44C2F" w:rsidRDefault="00C8458D" w:rsidP="00C8458D">
            <w:pPr>
              <w:jc w:val="center"/>
              <w:rPr>
                <w:rFonts w:eastAsia="Calibri"/>
                <w:sz w:val="20"/>
                <w:szCs w:val="20"/>
                <w:lang w:eastAsia="en-US"/>
              </w:rPr>
            </w:pPr>
            <w:r w:rsidRPr="00D44C2F">
              <w:rPr>
                <w:rFonts w:eastAsia="Calibri"/>
                <w:sz w:val="20"/>
                <w:szCs w:val="20"/>
                <w:lang w:eastAsia="en-US"/>
              </w:rPr>
              <w:t>3</w:t>
            </w:r>
          </w:p>
        </w:tc>
        <w:tc>
          <w:tcPr>
            <w:tcW w:w="1319" w:type="dxa"/>
            <w:vAlign w:val="center"/>
          </w:tcPr>
          <w:p w14:paraId="0EDD2CC5" w14:textId="6414EDAF" w:rsidR="00C8458D" w:rsidRPr="00D44C2F" w:rsidRDefault="00C8458D" w:rsidP="00C8458D">
            <w:pPr>
              <w:jc w:val="center"/>
              <w:rPr>
                <w:rFonts w:eastAsia="Calibri"/>
                <w:sz w:val="20"/>
                <w:szCs w:val="20"/>
                <w:lang w:eastAsia="en-US"/>
              </w:rPr>
            </w:pPr>
            <w:r w:rsidRPr="00D44C2F">
              <w:rPr>
                <w:rFonts w:eastAsia="Calibri"/>
                <w:sz w:val="20"/>
                <w:szCs w:val="20"/>
                <w:lang w:eastAsia="en-US"/>
              </w:rPr>
              <w:t>3</w:t>
            </w:r>
          </w:p>
        </w:tc>
        <w:tc>
          <w:tcPr>
            <w:tcW w:w="1274" w:type="dxa"/>
            <w:vAlign w:val="center"/>
          </w:tcPr>
          <w:p w14:paraId="560B3EDB" w14:textId="226A6EF2" w:rsidR="00C8458D" w:rsidRPr="00D44C2F" w:rsidRDefault="00C8458D" w:rsidP="00C8458D">
            <w:pPr>
              <w:jc w:val="center"/>
              <w:rPr>
                <w:rFonts w:eastAsia="Calibri"/>
                <w:sz w:val="20"/>
                <w:szCs w:val="20"/>
                <w:lang w:eastAsia="en-US"/>
              </w:rPr>
            </w:pPr>
            <w:r w:rsidRPr="00D44C2F">
              <w:rPr>
                <w:rFonts w:eastAsia="Calibri"/>
                <w:sz w:val="20"/>
                <w:szCs w:val="20"/>
                <w:lang w:eastAsia="en-US"/>
              </w:rPr>
              <w:t>3</w:t>
            </w:r>
          </w:p>
        </w:tc>
      </w:tr>
      <w:tr w:rsidR="00D44C2F" w:rsidRPr="00D44C2F" w14:paraId="31F3E761"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78130" w14:textId="58A6464F" w:rsidR="002D651A" w:rsidRPr="00D44C2F" w:rsidRDefault="002D651A" w:rsidP="002D651A">
            <w:pPr>
              <w:rPr>
                <w:b/>
                <w:bCs/>
                <w:sz w:val="20"/>
                <w:szCs w:val="20"/>
                <w:lang w:eastAsia="en-US"/>
              </w:rPr>
            </w:pPr>
            <w:r w:rsidRPr="00D44C2F">
              <w:rPr>
                <w:b/>
                <w:bCs/>
                <w:sz w:val="20"/>
                <w:szCs w:val="20"/>
                <w:lang w:eastAsia="en-US"/>
              </w:rPr>
              <w:t>Naziv aktivnosti/projekta u Proračunu: SUNČANE ELEKTRANE NA OBJEKTIMA JAVNE NAMJENE</w:t>
            </w:r>
          </w:p>
        </w:tc>
      </w:tr>
      <w:tr w:rsidR="00D44C2F" w:rsidRPr="00D44C2F" w14:paraId="7C597AA0"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75003F04"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57E60EF" w14:textId="2C4D6177"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22263E69" w14:textId="77777777" w:rsidTr="007C7CA9">
        <w:trPr>
          <w:trHeight w:val="207"/>
          <w:jc w:val="center"/>
        </w:trPr>
        <w:tc>
          <w:tcPr>
            <w:tcW w:w="6378" w:type="dxa"/>
            <w:gridSpan w:val="16"/>
            <w:vMerge/>
            <w:vAlign w:val="center"/>
            <w:hideMark/>
          </w:tcPr>
          <w:p w14:paraId="0FC2491C"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B7B69C0" w14:textId="39CE8BDB"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894B587" w14:textId="560D862B"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C04E086" w14:textId="53D4E0CA" w:rsidR="002C1675" w:rsidRPr="00D44C2F" w:rsidRDefault="002C1675" w:rsidP="002C1675">
            <w:pPr>
              <w:jc w:val="center"/>
              <w:rPr>
                <w:sz w:val="20"/>
                <w:szCs w:val="20"/>
                <w:lang w:eastAsia="en-US"/>
              </w:rPr>
            </w:pPr>
            <w:r w:rsidRPr="00D44C2F">
              <w:rPr>
                <w:sz w:val="20"/>
                <w:szCs w:val="20"/>
              </w:rPr>
              <w:t>2026.</w:t>
            </w:r>
          </w:p>
        </w:tc>
      </w:tr>
      <w:tr w:rsidR="00D44C2F" w:rsidRPr="00D44C2F" w14:paraId="784ECBEA" w14:textId="77777777" w:rsidTr="00483AB0">
        <w:trPr>
          <w:trHeight w:val="758"/>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tcPr>
          <w:p w14:paraId="2A13C6DC" w14:textId="77777777" w:rsidR="002D651A" w:rsidRPr="00D44C2F" w:rsidRDefault="002D651A" w:rsidP="002D651A">
            <w:pPr>
              <w:jc w:val="both"/>
              <w:rPr>
                <w:sz w:val="20"/>
                <w:szCs w:val="20"/>
              </w:rPr>
            </w:pPr>
            <w:r w:rsidRPr="00D44C2F">
              <w:rPr>
                <w:sz w:val="20"/>
                <w:szCs w:val="20"/>
              </w:rPr>
              <w:lastRenderedPageBreak/>
              <w:t>U veljači 2022. godine između REGEA-e i Grada Samobora utvrđena su ključna područja moguće suradnje, koja pokrivaju Sunčane elektrane, Javnu rasvjetu, Otpad, Mobilnost i transport/logistiku i Integraciju elemenata energije i klime u prostorne planove.</w:t>
            </w:r>
          </w:p>
          <w:p w14:paraId="7EF875CE" w14:textId="53C0A9BB" w:rsidR="002D651A" w:rsidRPr="00D44C2F" w:rsidRDefault="002D651A" w:rsidP="002D651A">
            <w:pPr>
              <w:pStyle w:val="Bezproreda"/>
              <w:jc w:val="both"/>
              <w:rPr>
                <w:sz w:val="20"/>
                <w:szCs w:val="20"/>
                <w:lang w:val="hr-HR"/>
              </w:rPr>
            </w:pPr>
            <w:r w:rsidRPr="00D44C2F">
              <w:rPr>
                <w:sz w:val="20"/>
                <w:szCs w:val="20"/>
                <w:lang w:val="hr-HR"/>
              </w:rPr>
              <w:t>Partner REGEA</w:t>
            </w:r>
            <w:r w:rsidRPr="00D44C2F">
              <w:rPr>
                <w:sz w:val="20"/>
                <w:szCs w:val="20"/>
                <w:lang w:val="hr-HR" w:eastAsia="hr-HR"/>
              </w:rPr>
              <w:t>,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Purchase Agreement, kroz Ugovor o otkupu električne energije).</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C509B" w14:textId="225D7820" w:rsidR="002D651A" w:rsidRPr="00D44C2F" w:rsidRDefault="002D651A" w:rsidP="002D651A">
            <w:pPr>
              <w:jc w:val="right"/>
              <w:rPr>
                <w:b/>
                <w:bCs/>
                <w:sz w:val="20"/>
                <w:szCs w:val="20"/>
                <w:lang w:eastAsia="en-US"/>
              </w:rPr>
            </w:pPr>
            <w:r w:rsidRPr="00D44C2F">
              <w:rPr>
                <w:b/>
                <w:bCs/>
                <w:sz w:val="20"/>
                <w:szCs w:val="20"/>
                <w:lang w:eastAsia="en-US"/>
              </w:rPr>
              <w:t>339.870</w:t>
            </w:r>
          </w:p>
        </w:tc>
        <w:tc>
          <w:tcPr>
            <w:tcW w:w="1319" w:type="dxa"/>
            <w:tcBorders>
              <w:top w:val="single" w:sz="4" w:space="0" w:color="auto"/>
              <w:left w:val="single" w:sz="4" w:space="0" w:color="auto"/>
              <w:bottom w:val="single" w:sz="4" w:space="0" w:color="auto"/>
              <w:right w:val="single" w:sz="4" w:space="0" w:color="auto"/>
            </w:tcBorders>
            <w:noWrap/>
            <w:vAlign w:val="center"/>
          </w:tcPr>
          <w:p w14:paraId="653D0C05" w14:textId="1300FB6A" w:rsidR="002D651A" w:rsidRPr="00D44C2F" w:rsidRDefault="002D651A" w:rsidP="002D651A">
            <w:pPr>
              <w:jc w:val="right"/>
              <w:rPr>
                <w:b/>
                <w:bCs/>
                <w:sz w:val="20"/>
                <w:szCs w:val="20"/>
                <w:lang w:eastAsia="en-US"/>
              </w:rPr>
            </w:pPr>
            <w:r w:rsidRPr="00D44C2F">
              <w:rPr>
                <w:b/>
                <w:bCs/>
                <w:sz w:val="20"/>
                <w:szCs w:val="20"/>
              </w:rPr>
              <w:t>331.870</w:t>
            </w:r>
          </w:p>
        </w:tc>
        <w:tc>
          <w:tcPr>
            <w:tcW w:w="1274" w:type="dxa"/>
            <w:tcBorders>
              <w:top w:val="single" w:sz="4" w:space="0" w:color="auto"/>
              <w:left w:val="single" w:sz="4" w:space="0" w:color="auto"/>
              <w:bottom w:val="single" w:sz="4" w:space="0" w:color="auto"/>
              <w:right w:val="single" w:sz="4" w:space="0" w:color="auto"/>
            </w:tcBorders>
            <w:noWrap/>
            <w:vAlign w:val="center"/>
          </w:tcPr>
          <w:p w14:paraId="7203011E" w14:textId="1FF164C0" w:rsidR="002D651A" w:rsidRPr="00D44C2F" w:rsidRDefault="002D651A" w:rsidP="002D651A">
            <w:pPr>
              <w:jc w:val="right"/>
              <w:rPr>
                <w:b/>
                <w:bCs/>
                <w:sz w:val="20"/>
                <w:szCs w:val="20"/>
                <w:lang w:eastAsia="en-US"/>
              </w:rPr>
            </w:pPr>
            <w:r w:rsidRPr="00D44C2F">
              <w:rPr>
                <w:b/>
                <w:bCs/>
                <w:sz w:val="20"/>
                <w:szCs w:val="20"/>
              </w:rPr>
              <w:t>331.870</w:t>
            </w:r>
          </w:p>
        </w:tc>
      </w:tr>
      <w:tr w:rsidR="00D44C2F" w:rsidRPr="00D44C2F" w14:paraId="71D81C5B" w14:textId="77777777" w:rsidTr="00041821">
        <w:trPr>
          <w:trHeight w:val="555"/>
          <w:jc w:val="center"/>
        </w:trPr>
        <w:tc>
          <w:tcPr>
            <w:tcW w:w="1702" w:type="dxa"/>
            <w:gridSpan w:val="3"/>
            <w:vAlign w:val="center"/>
          </w:tcPr>
          <w:p w14:paraId="01F1BF21"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323E16DA"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12FF7614"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6D618F51" w14:textId="3FA623E4"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43D39C35" w14:textId="33048D57"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654E59B1" w14:textId="657C1A45"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EC11F3D" w14:textId="1A74EC64"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65152617" w14:textId="77777777" w:rsidTr="0019099A">
        <w:trPr>
          <w:trHeight w:val="555"/>
          <w:jc w:val="center"/>
        </w:trPr>
        <w:tc>
          <w:tcPr>
            <w:tcW w:w="1702" w:type="dxa"/>
            <w:gridSpan w:val="3"/>
            <w:vAlign w:val="center"/>
          </w:tcPr>
          <w:p w14:paraId="0AC4CDEA" w14:textId="05BCB9EB" w:rsidR="002D651A" w:rsidRPr="00D44C2F" w:rsidRDefault="002D651A" w:rsidP="002D651A">
            <w:pPr>
              <w:rPr>
                <w:rFonts w:eastAsia="Calibri"/>
                <w:sz w:val="20"/>
                <w:szCs w:val="20"/>
                <w:lang w:eastAsia="en-US"/>
              </w:rPr>
            </w:pPr>
            <w:r w:rsidRPr="00D44C2F">
              <w:rPr>
                <w:rFonts w:eastAsia="Calibri"/>
                <w:sz w:val="20"/>
                <w:szCs w:val="20"/>
                <w:lang w:eastAsia="en-US"/>
              </w:rPr>
              <w:t>Broj instaliranih sunčanih elektrana - kumulativno</w:t>
            </w:r>
          </w:p>
        </w:tc>
        <w:tc>
          <w:tcPr>
            <w:tcW w:w="2552" w:type="dxa"/>
            <w:gridSpan w:val="8"/>
            <w:vAlign w:val="center"/>
          </w:tcPr>
          <w:p w14:paraId="3B1C516A" w14:textId="76A32786" w:rsidR="002D651A" w:rsidRPr="00D44C2F" w:rsidRDefault="002D651A" w:rsidP="002D651A">
            <w:pPr>
              <w:rPr>
                <w:rFonts w:eastAsia="Calibri"/>
                <w:sz w:val="20"/>
                <w:szCs w:val="20"/>
                <w:lang w:eastAsia="en-US"/>
              </w:rPr>
            </w:pPr>
            <w:r w:rsidRPr="00D44C2F">
              <w:rPr>
                <w:rFonts w:eastAsia="Calibri"/>
                <w:sz w:val="20"/>
                <w:szCs w:val="20"/>
                <w:lang w:eastAsia="en-US"/>
              </w:rPr>
              <w:t>Direktni utjecaj na smanjenje troškova energenata</w:t>
            </w:r>
          </w:p>
        </w:tc>
        <w:tc>
          <w:tcPr>
            <w:tcW w:w="1024" w:type="dxa"/>
            <w:gridSpan w:val="4"/>
            <w:vAlign w:val="center"/>
          </w:tcPr>
          <w:p w14:paraId="486C2D51" w14:textId="1262EF07" w:rsidR="002D651A" w:rsidRPr="00D44C2F" w:rsidRDefault="002D651A" w:rsidP="002D651A">
            <w:pPr>
              <w:jc w:val="center"/>
              <w:rPr>
                <w:rFonts w:eastAsia="Calibri"/>
                <w:sz w:val="20"/>
                <w:szCs w:val="20"/>
                <w:lang w:eastAsia="en-US"/>
              </w:rPr>
            </w:pPr>
            <w:r w:rsidRPr="00D44C2F">
              <w:rPr>
                <w:rFonts w:eastAsia="Calibri"/>
                <w:sz w:val="20"/>
                <w:szCs w:val="20"/>
                <w:lang w:eastAsia="en-US"/>
              </w:rPr>
              <w:t>kom</w:t>
            </w:r>
          </w:p>
        </w:tc>
        <w:tc>
          <w:tcPr>
            <w:tcW w:w="1100" w:type="dxa"/>
            <w:vAlign w:val="center"/>
          </w:tcPr>
          <w:p w14:paraId="79136625" w14:textId="43F500C4" w:rsidR="002D651A" w:rsidRPr="00D44C2F" w:rsidRDefault="002D651A" w:rsidP="002D651A">
            <w:pPr>
              <w:jc w:val="center"/>
              <w:rPr>
                <w:rFonts w:eastAsia="Calibri"/>
                <w:sz w:val="20"/>
                <w:szCs w:val="20"/>
                <w:lang w:eastAsia="en-US"/>
              </w:rPr>
            </w:pPr>
            <w:r w:rsidRPr="00D44C2F">
              <w:rPr>
                <w:rFonts w:eastAsia="Calibri"/>
                <w:sz w:val="20"/>
                <w:szCs w:val="20"/>
                <w:lang w:eastAsia="en-US"/>
              </w:rPr>
              <w:t>0</w:t>
            </w:r>
          </w:p>
        </w:tc>
        <w:tc>
          <w:tcPr>
            <w:tcW w:w="1235" w:type="dxa"/>
            <w:shd w:val="clear" w:color="auto" w:fill="auto"/>
            <w:vAlign w:val="center"/>
          </w:tcPr>
          <w:p w14:paraId="7842A4F4" w14:textId="7974B575" w:rsidR="002D651A" w:rsidRPr="00D44C2F" w:rsidRDefault="002D651A" w:rsidP="002D651A">
            <w:pPr>
              <w:jc w:val="center"/>
              <w:rPr>
                <w:rFonts w:eastAsia="Calibri"/>
                <w:sz w:val="20"/>
                <w:szCs w:val="20"/>
                <w:lang w:eastAsia="en-US"/>
              </w:rPr>
            </w:pPr>
            <w:r w:rsidRPr="00D44C2F">
              <w:rPr>
                <w:rFonts w:eastAsia="Calibri"/>
                <w:sz w:val="20"/>
                <w:szCs w:val="20"/>
                <w:lang w:eastAsia="en-US"/>
              </w:rPr>
              <w:t>6</w:t>
            </w:r>
          </w:p>
        </w:tc>
        <w:tc>
          <w:tcPr>
            <w:tcW w:w="1319" w:type="dxa"/>
            <w:vAlign w:val="center"/>
          </w:tcPr>
          <w:p w14:paraId="2FBF2D3C" w14:textId="1061A31B" w:rsidR="002D651A" w:rsidRPr="00D44C2F" w:rsidRDefault="002D651A" w:rsidP="002D651A">
            <w:pPr>
              <w:jc w:val="center"/>
              <w:rPr>
                <w:rFonts w:eastAsia="Calibri"/>
                <w:sz w:val="20"/>
                <w:szCs w:val="20"/>
                <w:lang w:eastAsia="en-US"/>
              </w:rPr>
            </w:pPr>
            <w:r w:rsidRPr="00D44C2F">
              <w:rPr>
                <w:rFonts w:eastAsia="Calibri"/>
                <w:sz w:val="20"/>
                <w:szCs w:val="20"/>
                <w:lang w:eastAsia="en-US"/>
              </w:rPr>
              <w:t>14</w:t>
            </w:r>
          </w:p>
        </w:tc>
        <w:tc>
          <w:tcPr>
            <w:tcW w:w="1274" w:type="dxa"/>
            <w:vAlign w:val="center"/>
          </w:tcPr>
          <w:p w14:paraId="543735BB" w14:textId="7BDA7C70" w:rsidR="002D651A" w:rsidRPr="00D44C2F" w:rsidRDefault="002D651A" w:rsidP="002D651A">
            <w:pPr>
              <w:jc w:val="center"/>
              <w:rPr>
                <w:rFonts w:eastAsia="Calibri"/>
                <w:sz w:val="20"/>
                <w:szCs w:val="20"/>
                <w:lang w:eastAsia="en-US"/>
              </w:rPr>
            </w:pPr>
            <w:r w:rsidRPr="00D44C2F">
              <w:rPr>
                <w:rFonts w:eastAsia="Calibri"/>
                <w:sz w:val="20"/>
                <w:szCs w:val="20"/>
                <w:lang w:eastAsia="en-US"/>
              </w:rPr>
              <w:t>22</w:t>
            </w:r>
          </w:p>
        </w:tc>
      </w:tr>
      <w:tr w:rsidR="00D44C2F" w:rsidRPr="00D44C2F" w14:paraId="33DED493"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3346B" w14:textId="77777777" w:rsidR="002C1675" w:rsidRPr="00D44C2F" w:rsidRDefault="002C1675" w:rsidP="002C1675">
            <w:pPr>
              <w:rPr>
                <w:b/>
                <w:bCs/>
                <w:sz w:val="20"/>
                <w:szCs w:val="20"/>
                <w:lang w:eastAsia="en-US"/>
              </w:rPr>
            </w:pPr>
            <w:r w:rsidRPr="00D44C2F">
              <w:rPr>
                <w:b/>
                <w:bCs/>
                <w:sz w:val="20"/>
                <w:szCs w:val="20"/>
                <w:lang w:eastAsia="en-US"/>
              </w:rPr>
              <w:t>Naziv aktivnosti/projekta u Proračunu: SANACIJA VILE ALLNOCH</w:t>
            </w:r>
          </w:p>
        </w:tc>
      </w:tr>
      <w:tr w:rsidR="00D44C2F" w:rsidRPr="00D44C2F" w14:paraId="16ED42AB"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068DCDDE"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091F758C" w14:textId="0E5B5AC0"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3F375D8F" w14:textId="77777777" w:rsidTr="007C7CA9">
        <w:trPr>
          <w:trHeight w:val="207"/>
          <w:jc w:val="center"/>
        </w:trPr>
        <w:tc>
          <w:tcPr>
            <w:tcW w:w="6378" w:type="dxa"/>
            <w:gridSpan w:val="16"/>
            <w:vMerge/>
            <w:vAlign w:val="center"/>
            <w:hideMark/>
          </w:tcPr>
          <w:p w14:paraId="2723668D"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421ED31" w14:textId="430C49C7"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74952C97" w14:textId="79F5B5EE"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9DC9B1D" w14:textId="66AAE0F3" w:rsidR="002C1675" w:rsidRPr="00D44C2F" w:rsidRDefault="002C1675" w:rsidP="002C1675">
            <w:pPr>
              <w:jc w:val="center"/>
              <w:rPr>
                <w:sz w:val="20"/>
                <w:szCs w:val="20"/>
                <w:lang w:eastAsia="en-US"/>
              </w:rPr>
            </w:pPr>
            <w:r w:rsidRPr="00D44C2F">
              <w:rPr>
                <w:sz w:val="20"/>
                <w:szCs w:val="20"/>
              </w:rPr>
              <w:t>2026.</w:t>
            </w:r>
          </w:p>
        </w:tc>
      </w:tr>
      <w:tr w:rsidR="00D44C2F" w:rsidRPr="00D44C2F" w14:paraId="2F48BD2D" w14:textId="77777777" w:rsidTr="007C7CA9">
        <w:trPr>
          <w:trHeight w:val="945"/>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tcPr>
          <w:p w14:paraId="2F8495C3" w14:textId="77777777" w:rsidR="00EC720F" w:rsidRPr="00D44C2F" w:rsidRDefault="00EC720F" w:rsidP="00EC720F">
            <w:pPr>
              <w:pStyle w:val="Bezproreda"/>
              <w:jc w:val="both"/>
              <w:rPr>
                <w:sz w:val="20"/>
                <w:szCs w:val="20"/>
                <w:lang w:val="hr-HR"/>
              </w:rPr>
            </w:pPr>
            <w:r w:rsidRPr="00D44C2F">
              <w:rPr>
                <w:sz w:val="20"/>
                <w:szCs w:val="20"/>
                <w:lang w:val="hr-HR"/>
              </w:rPr>
              <w:t>Tijekom 2021. godine započelo se s izradom dokumentacije za prijavu na Poziv za dodjelu bespovratnih sredstava iz Fonda solidarnosti za štete nastale uslijed potresa s epicentrom na području Petrinje u prosincu 2020. godine, s obzirom da su nastala velika oštećenja na predmetnom objektu uslijed potresa, a u 2022. godine planirana sredstva bit će utrošena po potrebi za eventualnu doradu projektne dokumentacije.</w:t>
            </w:r>
          </w:p>
          <w:p w14:paraId="0C7220BA" w14:textId="77777777" w:rsidR="00EC720F" w:rsidRPr="00D44C2F" w:rsidRDefault="00EC720F" w:rsidP="00EC720F">
            <w:pPr>
              <w:jc w:val="both"/>
              <w:rPr>
                <w:sz w:val="20"/>
                <w:szCs w:val="20"/>
              </w:rPr>
            </w:pPr>
            <w:r w:rsidRPr="00D44C2F">
              <w:rPr>
                <w:sz w:val="20"/>
                <w:szCs w:val="20"/>
              </w:rPr>
              <w:t xml:space="preserve">U 2022. godini Grad Samobor se prijavio na Poziv na dodjelu bespovratnih financijskih sredstava - Provedba mjera zaštite kulturne baštine oštećene u seriji potresa s epicentrom na području Sisačko-moslavačke županije počevši od 28. prosinca 2020. godine Ministarstva kulture i medija, sanaciju Vile Allnoch te je sredinom godine potpisan Ugovor o dodjeli bespovratnih sredstava, kojim se financira izrada projektne dokumentacije i provedba mjera zaštite Vile Allnoch u iznosu od 1.035.300 €. </w:t>
            </w:r>
          </w:p>
          <w:p w14:paraId="0D606BD9" w14:textId="400296CB" w:rsidR="00EC720F" w:rsidRPr="00D44C2F" w:rsidRDefault="00EC720F" w:rsidP="00EC720F">
            <w:pPr>
              <w:pStyle w:val="Bezproreda"/>
              <w:jc w:val="both"/>
              <w:rPr>
                <w:sz w:val="20"/>
                <w:szCs w:val="20"/>
                <w:lang w:val="hr-HR"/>
              </w:rPr>
            </w:pPr>
            <w:r w:rsidRPr="00D44C2F">
              <w:rPr>
                <w:sz w:val="20"/>
                <w:szCs w:val="20"/>
                <w:lang w:val="hr-HR"/>
              </w:rPr>
              <w:t>U 2023. sklopljen je ugovor za izvođenje radova na provedbi konstruktivne obnove Vile Allnoch. Izrađena je projektna dokumentacija na temelju koje je projekt apliciran na Poziv Ministarstva kulture i medija kojim bi se sufinancirala cjelovita obnovu Vile Allnoch te su u tu svrhu osigurana sredstva u Proračunu za 2024.</w:t>
            </w:r>
            <w:r w:rsidR="00132DBC" w:rsidRPr="00D44C2F">
              <w:rPr>
                <w:sz w:val="20"/>
                <w:szCs w:val="20"/>
                <w:lang w:val="hr-HR"/>
              </w:rPr>
              <w:t xml:space="preserve"> godinu.</w:t>
            </w:r>
          </w:p>
        </w:tc>
        <w:tc>
          <w:tcPr>
            <w:tcW w:w="1235" w:type="dxa"/>
            <w:tcBorders>
              <w:top w:val="single" w:sz="4" w:space="0" w:color="auto"/>
              <w:left w:val="single" w:sz="4" w:space="0" w:color="auto"/>
              <w:bottom w:val="single" w:sz="4" w:space="0" w:color="auto"/>
              <w:right w:val="single" w:sz="4" w:space="0" w:color="auto"/>
            </w:tcBorders>
            <w:noWrap/>
            <w:vAlign w:val="center"/>
          </w:tcPr>
          <w:p w14:paraId="47160D58" w14:textId="4AC6EAB3" w:rsidR="00EC720F" w:rsidRPr="00D44C2F" w:rsidRDefault="00EC720F" w:rsidP="00EC720F">
            <w:pPr>
              <w:jc w:val="right"/>
              <w:rPr>
                <w:b/>
                <w:sz w:val="20"/>
                <w:szCs w:val="20"/>
                <w:lang w:eastAsia="en-US"/>
              </w:rPr>
            </w:pPr>
            <w:r w:rsidRPr="00D44C2F">
              <w:rPr>
                <w:b/>
                <w:bCs/>
                <w:sz w:val="20"/>
                <w:szCs w:val="20"/>
              </w:rPr>
              <w:t>1.250.000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340AB493" w14:textId="023D75C4" w:rsidR="00EC720F" w:rsidRPr="00D44C2F" w:rsidRDefault="00EC720F" w:rsidP="00EC720F">
            <w:pPr>
              <w:jc w:val="right"/>
              <w:rPr>
                <w:b/>
                <w:sz w:val="20"/>
                <w:szCs w:val="20"/>
                <w:lang w:eastAsia="en-US"/>
              </w:rPr>
            </w:pPr>
            <w:r w:rsidRPr="00D44C2F">
              <w:rPr>
                <w:b/>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19BE2972" w14:textId="23C33723" w:rsidR="00EC720F" w:rsidRPr="00D44C2F" w:rsidRDefault="00EC720F" w:rsidP="00EC720F">
            <w:pPr>
              <w:jc w:val="right"/>
              <w:rPr>
                <w:b/>
                <w:sz w:val="20"/>
                <w:szCs w:val="20"/>
                <w:lang w:eastAsia="en-US"/>
              </w:rPr>
            </w:pPr>
            <w:r w:rsidRPr="00D44C2F">
              <w:rPr>
                <w:b/>
                <w:sz w:val="20"/>
                <w:szCs w:val="20"/>
              </w:rPr>
              <w:t>0</w:t>
            </w:r>
          </w:p>
        </w:tc>
      </w:tr>
      <w:tr w:rsidR="00D44C2F" w:rsidRPr="00D44C2F" w14:paraId="5E66B7C9" w14:textId="77777777" w:rsidTr="00D72766">
        <w:trPr>
          <w:trHeight w:val="555"/>
          <w:jc w:val="center"/>
        </w:trPr>
        <w:tc>
          <w:tcPr>
            <w:tcW w:w="1702" w:type="dxa"/>
            <w:gridSpan w:val="3"/>
            <w:vAlign w:val="center"/>
          </w:tcPr>
          <w:p w14:paraId="148E3B1F" w14:textId="77777777" w:rsidR="002C1675" w:rsidRPr="00D44C2F" w:rsidRDefault="002C1675" w:rsidP="002C1675">
            <w:pPr>
              <w:rPr>
                <w:rFonts w:eastAsia="Calibri"/>
                <w:b/>
                <w:sz w:val="20"/>
                <w:szCs w:val="20"/>
              </w:rPr>
            </w:pPr>
            <w:r w:rsidRPr="00D44C2F">
              <w:rPr>
                <w:rFonts w:eastAsia="Calibri"/>
                <w:b/>
                <w:bCs/>
                <w:sz w:val="20"/>
                <w:szCs w:val="20"/>
              </w:rPr>
              <w:t>Pokazatelj</w:t>
            </w:r>
            <w:r w:rsidRPr="00D44C2F">
              <w:rPr>
                <w:rFonts w:eastAsia="Calibri"/>
                <w:b/>
                <w:sz w:val="20"/>
                <w:szCs w:val="20"/>
              </w:rPr>
              <w:t xml:space="preserve"> uspješnosti</w:t>
            </w:r>
          </w:p>
        </w:tc>
        <w:tc>
          <w:tcPr>
            <w:tcW w:w="1701" w:type="dxa"/>
            <w:gridSpan w:val="4"/>
            <w:vAlign w:val="center"/>
          </w:tcPr>
          <w:p w14:paraId="2F7ECA96" w14:textId="77777777" w:rsidR="002C1675" w:rsidRPr="00D44C2F" w:rsidRDefault="002C1675" w:rsidP="002C1675">
            <w:pPr>
              <w:rPr>
                <w:sz w:val="20"/>
                <w:szCs w:val="20"/>
              </w:rPr>
            </w:pPr>
            <w:r w:rsidRPr="00D44C2F">
              <w:rPr>
                <w:rFonts w:eastAsia="Calibri"/>
                <w:b/>
                <w:sz w:val="20"/>
                <w:szCs w:val="20"/>
              </w:rPr>
              <w:t>Definicija</w:t>
            </w:r>
          </w:p>
        </w:tc>
        <w:tc>
          <w:tcPr>
            <w:tcW w:w="1276" w:type="dxa"/>
            <w:gridSpan w:val="5"/>
            <w:vAlign w:val="center"/>
          </w:tcPr>
          <w:p w14:paraId="2E2EAA6B" w14:textId="77777777" w:rsidR="002C1675" w:rsidRPr="00D44C2F" w:rsidRDefault="002C1675" w:rsidP="002C1675">
            <w:pPr>
              <w:jc w:val="center"/>
              <w:rPr>
                <w:sz w:val="20"/>
                <w:szCs w:val="20"/>
              </w:rPr>
            </w:pPr>
            <w:r w:rsidRPr="00D44C2F">
              <w:rPr>
                <w:rFonts w:eastAsia="Calibri"/>
                <w:b/>
                <w:sz w:val="20"/>
                <w:szCs w:val="20"/>
              </w:rPr>
              <w:t>Jedinica</w:t>
            </w:r>
          </w:p>
        </w:tc>
        <w:tc>
          <w:tcPr>
            <w:tcW w:w="1699" w:type="dxa"/>
            <w:gridSpan w:val="4"/>
            <w:vAlign w:val="center"/>
          </w:tcPr>
          <w:p w14:paraId="4F4CA11D" w14:textId="0BC1E44B"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73326305" w14:textId="7F2446B1" w:rsidR="002C1675" w:rsidRPr="00D44C2F" w:rsidRDefault="002C1675" w:rsidP="002C1675">
            <w:pPr>
              <w:keepNext/>
              <w:jc w:val="center"/>
              <w:outlineLvl w:val="6"/>
              <w:rPr>
                <w:b/>
                <w:sz w:val="20"/>
                <w:szCs w:val="20"/>
              </w:rPr>
            </w:pPr>
            <w:r w:rsidRPr="00D44C2F">
              <w:rPr>
                <w:rFonts w:eastAsia="Calibri"/>
                <w:b/>
                <w:bCs/>
                <w:sz w:val="20"/>
                <w:szCs w:val="20"/>
              </w:rPr>
              <w:t>Ciljana vrijednost 2024.</w:t>
            </w:r>
          </w:p>
        </w:tc>
        <w:tc>
          <w:tcPr>
            <w:tcW w:w="1319" w:type="dxa"/>
            <w:vAlign w:val="center"/>
          </w:tcPr>
          <w:p w14:paraId="77C39F92" w14:textId="2AF63122" w:rsidR="002C1675" w:rsidRPr="00D44C2F" w:rsidRDefault="002C1675" w:rsidP="002C1675">
            <w:pPr>
              <w:keepNext/>
              <w:jc w:val="center"/>
              <w:outlineLvl w:val="6"/>
              <w:rPr>
                <w:b/>
                <w:sz w:val="20"/>
                <w:szCs w:val="20"/>
              </w:rPr>
            </w:pPr>
            <w:r w:rsidRPr="00D44C2F">
              <w:rPr>
                <w:rFonts w:eastAsia="Calibri"/>
                <w:b/>
                <w:bCs/>
                <w:sz w:val="20"/>
                <w:szCs w:val="20"/>
              </w:rPr>
              <w:t>Ciljana vrijednost 2025.</w:t>
            </w:r>
          </w:p>
        </w:tc>
        <w:tc>
          <w:tcPr>
            <w:tcW w:w="1274" w:type="dxa"/>
            <w:vAlign w:val="center"/>
          </w:tcPr>
          <w:p w14:paraId="36CFD68D" w14:textId="23EDCFC8" w:rsidR="002C1675" w:rsidRPr="00D44C2F" w:rsidRDefault="002C1675" w:rsidP="002C1675">
            <w:pPr>
              <w:keepNext/>
              <w:jc w:val="center"/>
              <w:outlineLvl w:val="6"/>
              <w:rPr>
                <w:b/>
                <w:sz w:val="20"/>
                <w:szCs w:val="20"/>
              </w:rPr>
            </w:pPr>
            <w:r w:rsidRPr="00D44C2F">
              <w:rPr>
                <w:rFonts w:eastAsia="Calibri"/>
                <w:b/>
                <w:bCs/>
                <w:sz w:val="20"/>
                <w:szCs w:val="20"/>
              </w:rPr>
              <w:t>Ciljana vrijednost 2026.</w:t>
            </w:r>
          </w:p>
        </w:tc>
      </w:tr>
      <w:tr w:rsidR="00D44C2F" w:rsidRPr="00D44C2F" w14:paraId="27C80555" w14:textId="77777777" w:rsidTr="00D72766">
        <w:trPr>
          <w:trHeight w:val="555"/>
          <w:jc w:val="center"/>
        </w:trPr>
        <w:tc>
          <w:tcPr>
            <w:tcW w:w="1702" w:type="dxa"/>
            <w:gridSpan w:val="3"/>
            <w:vAlign w:val="center"/>
          </w:tcPr>
          <w:p w14:paraId="25A58EAF" w14:textId="153BFDB6" w:rsidR="00EC720F" w:rsidRPr="00D44C2F" w:rsidRDefault="00EC720F" w:rsidP="00EC720F">
            <w:pPr>
              <w:rPr>
                <w:rFonts w:eastAsia="Calibri"/>
                <w:sz w:val="20"/>
                <w:szCs w:val="20"/>
                <w:lang w:eastAsia="en-US"/>
              </w:rPr>
            </w:pPr>
            <w:r w:rsidRPr="00D44C2F">
              <w:rPr>
                <w:rFonts w:eastAsia="Calibri"/>
                <w:sz w:val="20"/>
                <w:szCs w:val="20"/>
                <w:lang w:eastAsia="en-US"/>
              </w:rPr>
              <w:t>Sklapanje ugovora o izradi projektne dokumentacije i provedba mjera zaštite Vile Allnoch</w:t>
            </w:r>
          </w:p>
        </w:tc>
        <w:tc>
          <w:tcPr>
            <w:tcW w:w="1701" w:type="dxa"/>
            <w:gridSpan w:val="4"/>
            <w:vAlign w:val="center"/>
          </w:tcPr>
          <w:p w14:paraId="5B5FA24B" w14:textId="2444A792" w:rsidR="00EC720F" w:rsidRPr="00D44C2F" w:rsidRDefault="00EC720F" w:rsidP="00EC720F">
            <w:pPr>
              <w:rPr>
                <w:rFonts w:eastAsia="Calibri"/>
                <w:sz w:val="20"/>
                <w:szCs w:val="20"/>
              </w:rPr>
            </w:pPr>
            <w:r w:rsidRPr="00D44C2F">
              <w:rPr>
                <w:rFonts w:eastAsia="Calibri"/>
                <w:sz w:val="20"/>
                <w:szCs w:val="20"/>
              </w:rPr>
              <w:t>Izrada projektne dokumentacije i izvođenje radova na provedbi mjera zaštite Vile Allnoch</w:t>
            </w:r>
          </w:p>
        </w:tc>
        <w:tc>
          <w:tcPr>
            <w:tcW w:w="1276" w:type="dxa"/>
            <w:gridSpan w:val="5"/>
            <w:vAlign w:val="center"/>
          </w:tcPr>
          <w:p w14:paraId="7EE20576" w14:textId="76F873B4" w:rsidR="00EC720F" w:rsidRPr="00D44C2F" w:rsidRDefault="00EC720F" w:rsidP="00EC720F">
            <w:pPr>
              <w:jc w:val="center"/>
              <w:rPr>
                <w:rFonts w:eastAsia="Calibri"/>
                <w:sz w:val="20"/>
                <w:szCs w:val="20"/>
                <w:lang w:eastAsia="en-US"/>
              </w:rPr>
            </w:pPr>
            <w:r w:rsidRPr="00D44C2F">
              <w:rPr>
                <w:rFonts w:eastAsia="Calibri"/>
                <w:sz w:val="20"/>
                <w:szCs w:val="20"/>
                <w:lang w:eastAsia="en-US"/>
              </w:rPr>
              <w:t>Razina pripremlje</w:t>
            </w:r>
            <w:r w:rsidR="00D72766" w:rsidRPr="00D44C2F">
              <w:rPr>
                <w:rFonts w:eastAsia="Calibri"/>
                <w:sz w:val="20"/>
                <w:szCs w:val="20"/>
                <w:lang w:eastAsia="en-US"/>
              </w:rPr>
              <w:t>-</w:t>
            </w:r>
            <w:r w:rsidRPr="00D44C2F">
              <w:rPr>
                <w:rFonts w:eastAsia="Calibri"/>
                <w:sz w:val="20"/>
                <w:szCs w:val="20"/>
                <w:lang w:eastAsia="en-US"/>
              </w:rPr>
              <w:t>ne dokumenta</w:t>
            </w:r>
            <w:r w:rsidR="00D72766" w:rsidRPr="00D44C2F">
              <w:rPr>
                <w:rFonts w:eastAsia="Calibri"/>
                <w:sz w:val="20"/>
                <w:szCs w:val="20"/>
                <w:lang w:eastAsia="en-US"/>
              </w:rPr>
              <w:t>-</w:t>
            </w:r>
            <w:r w:rsidRPr="00D44C2F">
              <w:rPr>
                <w:rFonts w:eastAsia="Calibri"/>
                <w:sz w:val="20"/>
                <w:szCs w:val="20"/>
                <w:lang w:eastAsia="en-US"/>
              </w:rPr>
              <w:t>cije i izvođenja radova</w:t>
            </w:r>
          </w:p>
        </w:tc>
        <w:tc>
          <w:tcPr>
            <w:tcW w:w="1699" w:type="dxa"/>
            <w:gridSpan w:val="4"/>
            <w:vAlign w:val="center"/>
          </w:tcPr>
          <w:p w14:paraId="3FF8877D" w14:textId="1939C941" w:rsidR="00EC720F" w:rsidRPr="00D44C2F" w:rsidRDefault="00EC720F" w:rsidP="00EC720F">
            <w:pPr>
              <w:jc w:val="center"/>
              <w:rPr>
                <w:rFonts w:eastAsia="Calibri"/>
                <w:sz w:val="20"/>
                <w:szCs w:val="20"/>
                <w:lang w:eastAsia="en-US"/>
              </w:rPr>
            </w:pPr>
            <w:r w:rsidRPr="00D44C2F">
              <w:rPr>
                <w:rFonts w:eastAsia="Calibri"/>
                <w:sz w:val="20"/>
                <w:szCs w:val="20"/>
                <w:lang w:eastAsia="en-US"/>
              </w:rPr>
              <w:t xml:space="preserve">Sklopljen ugovor za izvođenje radova na provedbi konstruktivne obnove Vile Allnoch </w:t>
            </w:r>
          </w:p>
        </w:tc>
        <w:tc>
          <w:tcPr>
            <w:tcW w:w="1235" w:type="dxa"/>
            <w:vAlign w:val="center"/>
          </w:tcPr>
          <w:p w14:paraId="3C72978F" w14:textId="3845050F" w:rsidR="00EC720F" w:rsidRPr="00D44C2F" w:rsidRDefault="00EC720F" w:rsidP="00EC720F">
            <w:pPr>
              <w:jc w:val="center"/>
              <w:rPr>
                <w:rFonts w:eastAsia="Calibri"/>
                <w:sz w:val="20"/>
                <w:szCs w:val="20"/>
                <w:lang w:eastAsia="en-US"/>
              </w:rPr>
            </w:pPr>
            <w:r w:rsidRPr="00D44C2F">
              <w:rPr>
                <w:rFonts w:eastAsia="Calibri"/>
                <w:sz w:val="20"/>
                <w:szCs w:val="20"/>
                <w:lang w:eastAsia="en-US"/>
              </w:rPr>
              <w:t>Početak i završetak radova na cjelovitoj obnovi Vile Allnoch.</w:t>
            </w:r>
          </w:p>
        </w:tc>
        <w:tc>
          <w:tcPr>
            <w:tcW w:w="1319" w:type="dxa"/>
            <w:vAlign w:val="center"/>
          </w:tcPr>
          <w:p w14:paraId="132D17ED" w14:textId="0ABEAF79" w:rsidR="00EC720F" w:rsidRPr="00D44C2F" w:rsidRDefault="00EC720F" w:rsidP="00EC720F">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43FBA3CF" w14:textId="5140B757" w:rsidR="00EC720F" w:rsidRPr="00D44C2F" w:rsidRDefault="00EC720F" w:rsidP="00EC720F">
            <w:pPr>
              <w:jc w:val="center"/>
              <w:rPr>
                <w:rFonts w:eastAsia="Calibri"/>
                <w:sz w:val="20"/>
                <w:szCs w:val="20"/>
                <w:lang w:eastAsia="en-US"/>
              </w:rPr>
            </w:pPr>
            <w:r w:rsidRPr="00D44C2F">
              <w:rPr>
                <w:rFonts w:eastAsia="Calibri"/>
                <w:sz w:val="20"/>
                <w:szCs w:val="20"/>
                <w:lang w:eastAsia="en-US"/>
              </w:rPr>
              <w:t>-</w:t>
            </w:r>
          </w:p>
        </w:tc>
      </w:tr>
      <w:tr w:rsidR="00D44C2F" w:rsidRPr="00D44C2F" w14:paraId="36C2826C"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EE9F7" w14:textId="77777777" w:rsidR="002C1675" w:rsidRPr="00D44C2F" w:rsidRDefault="002C1675" w:rsidP="002C1675">
            <w:pPr>
              <w:rPr>
                <w:b/>
                <w:bCs/>
                <w:sz w:val="20"/>
                <w:szCs w:val="20"/>
                <w:lang w:eastAsia="en-US"/>
              </w:rPr>
            </w:pPr>
            <w:r w:rsidRPr="00D44C2F">
              <w:rPr>
                <w:b/>
                <w:bCs/>
                <w:sz w:val="20"/>
                <w:szCs w:val="20"/>
                <w:lang w:eastAsia="en-US"/>
              </w:rPr>
              <w:t>Naziv aktivnosti/projekta u Proračunu: POVEĆANJE STAMBENOG FONDA I POBOLJŠANJE UVJETA STANOVANJA</w:t>
            </w:r>
          </w:p>
        </w:tc>
      </w:tr>
      <w:tr w:rsidR="00D44C2F" w:rsidRPr="00D44C2F" w14:paraId="4DB9380C" w14:textId="77777777" w:rsidTr="007E3F9C">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5F122CF8"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75407B9" w14:textId="3E65ED64" w:rsidR="002C1675" w:rsidRPr="00D44C2F" w:rsidRDefault="002C1675" w:rsidP="002C1675">
            <w:pPr>
              <w:jc w:val="center"/>
              <w:rPr>
                <w:bCs/>
                <w:sz w:val="20"/>
                <w:szCs w:val="20"/>
                <w:lang w:eastAsia="en-US"/>
              </w:rPr>
            </w:pPr>
            <w:r w:rsidRPr="00D44C2F">
              <w:rPr>
                <w:sz w:val="20"/>
                <w:szCs w:val="20"/>
              </w:rPr>
              <w:t>Planirana sredstva</w:t>
            </w:r>
          </w:p>
        </w:tc>
      </w:tr>
      <w:tr w:rsidR="00D44C2F" w:rsidRPr="00D44C2F" w14:paraId="5E9246A6" w14:textId="77777777" w:rsidTr="007C7CA9">
        <w:trPr>
          <w:trHeight w:val="300"/>
          <w:jc w:val="center"/>
        </w:trPr>
        <w:tc>
          <w:tcPr>
            <w:tcW w:w="6378" w:type="dxa"/>
            <w:gridSpan w:val="16"/>
            <w:vMerge/>
            <w:vAlign w:val="center"/>
            <w:hideMark/>
          </w:tcPr>
          <w:p w14:paraId="55A7F727"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7C1885C" w14:textId="4C52562B" w:rsidR="002C1675" w:rsidRPr="00D44C2F" w:rsidRDefault="002C1675" w:rsidP="002C1675">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698E832" w14:textId="2D5251F5" w:rsidR="002C1675" w:rsidRPr="00D44C2F" w:rsidRDefault="002C1675" w:rsidP="002C1675">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109789" w14:textId="1DF80771" w:rsidR="002C1675" w:rsidRPr="00D44C2F" w:rsidRDefault="002C1675" w:rsidP="002C1675">
            <w:pPr>
              <w:jc w:val="center"/>
              <w:rPr>
                <w:bCs/>
                <w:sz w:val="20"/>
                <w:szCs w:val="20"/>
                <w:lang w:eastAsia="en-US"/>
              </w:rPr>
            </w:pPr>
            <w:r w:rsidRPr="00D44C2F">
              <w:rPr>
                <w:sz w:val="20"/>
                <w:szCs w:val="20"/>
              </w:rPr>
              <w:t>2026.</w:t>
            </w:r>
          </w:p>
        </w:tc>
      </w:tr>
      <w:tr w:rsidR="00D44C2F" w:rsidRPr="00D44C2F" w14:paraId="09707E43"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2CAD2D17" w14:textId="6710D0F0" w:rsidR="00697246" w:rsidRPr="00D44C2F" w:rsidRDefault="00697246" w:rsidP="00697246">
            <w:pPr>
              <w:jc w:val="both"/>
              <w:rPr>
                <w:bCs/>
                <w:sz w:val="20"/>
                <w:szCs w:val="20"/>
                <w:lang w:eastAsia="en-US"/>
              </w:rPr>
            </w:pPr>
            <w:r w:rsidRPr="00D44C2F">
              <w:rPr>
                <w:sz w:val="20"/>
                <w:szCs w:val="20"/>
                <w:lang w:eastAsia="en-US"/>
              </w:rPr>
              <w:t xml:space="preserve">U Proračunu za 2024. dio prihodovanih sredstva od otkupa stanova sa stanarskim pravom biti će utrošen za investicijske zahvate na objektu na adresi IV. Cvjetno naselje 15 i za objekt u Hrastini, Petrova 20, a sve u svrhu povećanja stambenog fonda Grada Samobora, dok će preostali dio </w:t>
            </w:r>
            <w:r w:rsidRPr="00D44C2F">
              <w:rPr>
                <w:sz w:val="20"/>
                <w:szCs w:val="20"/>
                <w:lang w:eastAsia="en-US"/>
              </w:rPr>
              <w:lastRenderedPageBreak/>
              <w:t>prihodovanih sredstava biti utrošen za popravke na stambenim objektima u vlasništvu Grada u svrhu poboljšanja uvjeta stanovanja najmoprimaca.</w:t>
            </w:r>
          </w:p>
        </w:tc>
        <w:tc>
          <w:tcPr>
            <w:tcW w:w="1235" w:type="dxa"/>
            <w:tcBorders>
              <w:top w:val="single" w:sz="4" w:space="0" w:color="auto"/>
              <w:left w:val="single" w:sz="4" w:space="0" w:color="auto"/>
              <w:bottom w:val="single" w:sz="4" w:space="0" w:color="auto"/>
              <w:right w:val="single" w:sz="4" w:space="0" w:color="auto"/>
            </w:tcBorders>
            <w:vAlign w:val="center"/>
          </w:tcPr>
          <w:p w14:paraId="0AA79C95" w14:textId="45308610" w:rsidR="00697246" w:rsidRPr="00D44C2F" w:rsidRDefault="00697246" w:rsidP="00697246">
            <w:pPr>
              <w:jc w:val="right"/>
              <w:rPr>
                <w:b/>
                <w:sz w:val="20"/>
                <w:szCs w:val="20"/>
                <w:lang w:eastAsia="en-US"/>
              </w:rPr>
            </w:pPr>
            <w:r w:rsidRPr="00D44C2F">
              <w:rPr>
                <w:b/>
                <w:bCs/>
                <w:sz w:val="20"/>
                <w:szCs w:val="20"/>
              </w:rPr>
              <w:lastRenderedPageBreak/>
              <w:t>65.000</w:t>
            </w:r>
          </w:p>
        </w:tc>
        <w:tc>
          <w:tcPr>
            <w:tcW w:w="1319" w:type="dxa"/>
            <w:tcBorders>
              <w:top w:val="single" w:sz="4" w:space="0" w:color="auto"/>
              <w:left w:val="single" w:sz="4" w:space="0" w:color="auto"/>
              <w:bottom w:val="single" w:sz="4" w:space="0" w:color="auto"/>
              <w:right w:val="single" w:sz="4" w:space="0" w:color="auto"/>
            </w:tcBorders>
            <w:vAlign w:val="center"/>
          </w:tcPr>
          <w:p w14:paraId="5B2EAFB5" w14:textId="52225C13" w:rsidR="00697246" w:rsidRPr="00D44C2F" w:rsidRDefault="00697246" w:rsidP="00697246">
            <w:pPr>
              <w:jc w:val="right"/>
              <w:rPr>
                <w:b/>
                <w:sz w:val="20"/>
                <w:szCs w:val="20"/>
                <w:lang w:eastAsia="en-US"/>
              </w:rPr>
            </w:pPr>
            <w:r w:rsidRPr="00D44C2F">
              <w:rPr>
                <w:b/>
                <w:bCs/>
                <w:sz w:val="20"/>
                <w:szCs w:val="20"/>
              </w:rPr>
              <w:t>0</w:t>
            </w:r>
          </w:p>
        </w:tc>
        <w:tc>
          <w:tcPr>
            <w:tcW w:w="1274" w:type="dxa"/>
            <w:tcBorders>
              <w:top w:val="single" w:sz="4" w:space="0" w:color="auto"/>
              <w:left w:val="single" w:sz="4" w:space="0" w:color="auto"/>
              <w:bottom w:val="single" w:sz="4" w:space="0" w:color="auto"/>
              <w:right w:val="single" w:sz="4" w:space="0" w:color="auto"/>
            </w:tcBorders>
            <w:vAlign w:val="center"/>
          </w:tcPr>
          <w:p w14:paraId="291799B5" w14:textId="42A536E7" w:rsidR="00697246" w:rsidRPr="00D44C2F" w:rsidRDefault="00697246" w:rsidP="00697246">
            <w:pPr>
              <w:jc w:val="right"/>
              <w:rPr>
                <w:b/>
                <w:sz w:val="20"/>
                <w:szCs w:val="20"/>
                <w:lang w:eastAsia="en-US"/>
              </w:rPr>
            </w:pPr>
            <w:r w:rsidRPr="00D44C2F">
              <w:rPr>
                <w:b/>
                <w:bCs/>
                <w:sz w:val="20"/>
                <w:szCs w:val="20"/>
              </w:rPr>
              <w:t>0</w:t>
            </w:r>
          </w:p>
        </w:tc>
      </w:tr>
      <w:tr w:rsidR="00D44C2F" w:rsidRPr="00D44C2F" w14:paraId="56061890" w14:textId="77777777" w:rsidTr="00483AB0">
        <w:trPr>
          <w:trHeight w:val="270"/>
          <w:jc w:val="center"/>
        </w:trPr>
        <w:tc>
          <w:tcPr>
            <w:tcW w:w="1702" w:type="dxa"/>
            <w:gridSpan w:val="3"/>
            <w:vAlign w:val="center"/>
          </w:tcPr>
          <w:p w14:paraId="3BA88B16"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4BEC8E0D"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4D12785E"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58A07A59" w14:textId="55CE942E"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70F8D36A" w14:textId="312E47E9"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11E1023F" w14:textId="4F198A58"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603B179F" w14:textId="3F141CC8"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53AF0173" w14:textId="77777777" w:rsidTr="00041821">
        <w:trPr>
          <w:trHeight w:val="555"/>
          <w:jc w:val="center"/>
        </w:trPr>
        <w:tc>
          <w:tcPr>
            <w:tcW w:w="1702" w:type="dxa"/>
            <w:gridSpan w:val="3"/>
            <w:vAlign w:val="center"/>
          </w:tcPr>
          <w:p w14:paraId="42E92075" w14:textId="4D2801BB" w:rsidR="007975FC" w:rsidRPr="00D44C2F" w:rsidRDefault="007975FC" w:rsidP="007975FC">
            <w:pPr>
              <w:rPr>
                <w:rFonts w:eastAsia="Calibri"/>
                <w:sz w:val="20"/>
                <w:szCs w:val="20"/>
                <w:lang w:eastAsia="en-US"/>
              </w:rPr>
            </w:pPr>
            <w:r w:rsidRPr="00D44C2F">
              <w:rPr>
                <w:rFonts w:eastAsia="Calibri"/>
                <w:sz w:val="20"/>
                <w:szCs w:val="20"/>
                <w:lang w:eastAsia="en-US"/>
              </w:rPr>
              <w:t>Ukupan broj stambenih jedinica u vlasništvu JLP(R)S</w:t>
            </w:r>
          </w:p>
        </w:tc>
        <w:tc>
          <w:tcPr>
            <w:tcW w:w="2552" w:type="dxa"/>
            <w:gridSpan w:val="8"/>
            <w:vAlign w:val="center"/>
          </w:tcPr>
          <w:p w14:paraId="048F01AC" w14:textId="6609CC30" w:rsidR="007975FC" w:rsidRPr="00D44C2F" w:rsidRDefault="007975FC" w:rsidP="007975FC">
            <w:pPr>
              <w:rPr>
                <w:rFonts w:eastAsia="Calibri"/>
                <w:sz w:val="20"/>
                <w:szCs w:val="20"/>
                <w:lang w:eastAsia="en-US"/>
              </w:rPr>
            </w:pPr>
            <w:r w:rsidRPr="00D44C2F">
              <w:rPr>
                <w:rFonts w:eastAsia="Calibri"/>
                <w:sz w:val="20"/>
                <w:szCs w:val="20"/>
                <w:lang w:eastAsia="en-US"/>
              </w:rPr>
              <w:t>Povećanje stambenog fonda u svrhu rješavanja stambenog zbrinjavanja osoba slabijeg imovnog stanja (akt. 1.2. Uređenje i opremanje s ciljem unapređivanja uvjeta za život u naseljima, PPGS)</w:t>
            </w:r>
          </w:p>
        </w:tc>
        <w:tc>
          <w:tcPr>
            <w:tcW w:w="1024" w:type="dxa"/>
            <w:gridSpan w:val="4"/>
            <w:vAlign w:val="center"/>
          </w:tcPr>
          <w:p w14:paraId="7D3FDCCD" w14:textId="7917D769" w:rsidR="007975FC" w:rsidRPr="00D44C2F" w:rsidRDefault="007975FC" w:rsidP="007975FC">
            <w:pPr>
              <w:jc w:val="center"/>
              <w:rPr>
                <w:rFonts w:eastAsia="Calibri"/>
                <w:sz w:val="20"/>
                <w:szCs w:val="20"/>
                <w:lang w:eastAsia="en-US"/>
              </w:rPr>
            </w:pPr>
            <w:r w:rsidRPr="00D44C2F">
              <w:rPr>
                <w:rFonts w:eastAsia="Calibri"/>
                <w:sz w:val="20"/>
                <w:szCs w:val="20"/>
                <w:lang w:eastAsia="en-US"/>
              </w:rPr>
              <w:t>Broj stanova</w:t>
            </w:r>
          </w:p>
        </w:tc>
        <w:tc>
          <w:tcPr>
            <w:tcW w:w="1100" w:type="dxa"/>
            <w:vAlign w:val="center"/>
          </w:tcPr>
          <w:p w14:paraId="1606A2F4" w14:textId="4BD76641" w:rsidR="007975FC" w:rsidRPr="00D44C2F" w:rsidRDefault="007975FC" w:rsidP="007975FC">
            <w:pPr>
              <w:jc w:val="center"/>
              <w:rPr>
                <w:rFonts w:eastAsia="Calibri"/>
                <w:sz w:val="20"/>
                <w:szCs w:val="20"/>
                <w:lang w:eastAsia="en-US"/>
              </w:rPr>
            </w:pPr>
            <w:r w:rsidRPr="00D44C2F">
              <w:rPr>
                <w:rFonts w:eastAsia="Calibri"/>
                <w:sz w:val="20"/>
                <w:szCs w:val="20"/>
                <w:lang w:eastAsia="en-US"/>
              </w:rPr>
              <w:t>36</w:t>
            </w:r>
          </w:p>
        </w:tc>
        <w:tc>
          <w:tcPr>
            <w:tcW w:w="1235" w:type="dxa"/>
            <w:vAlign w:val="center"/>
          </w:tcPr>
          <w:p w14:paraId="17A6357F" w14:textId="7B662B13" w:rsidR="007975FC" w:rsidRPr="00D44C2F" w:rsidRDefault="007975FC" w:rsidP="007975FC">
            <w:pPr>
              <w:jc w:val="center"/>
              <w:rPr>
                <w:rFonts w:eastAsia="Calibri"/>
                <w:sz w:val="20"/>
                <w:szCs w:val="20"/>
                <w:lang w:eastAsia="en-US"/>
              </w:rPr>
            </w:pPr>
            <w:r w:rsidRPr="00D44C2F">
              <w:rPr>
                <w:rFonts w:eastAsia="Calibri"/>
                <w:sz w:val="20"/>
                <w:szCs w:val="20"/>
                <w:lang w:eastAsia="en-US"/>
              </w:rPr>
              <w:t>38</w:t>
            </w:r>
          </w:p>
        </w:tc>
        <w:tc>
          <w:tcPr>
            <w:tcW w:w="1319" w:type="dxa"/>
            <w:vAlign w:val="center"/>
          </w:tcPr>
          <w:p w14:paraId="5E5F0E38" w14:textId="2B124512" w:rsidR="007975FC" w:rsidRPr="00D44C2F" w:rsidRDefault="007975FC" w:rsidP="007975FC">
            <w:pPr>
              <w:jc w:val="center"/>
              <w:rPr>
                <w:rFonts w:eastAsia="Calibri"/>
                <w:sz w:val="20"/>
                <w:szCs w:val="20"/>
                <w:highlight w:val="yellow"/>
                <w:lang w:eastAsia="en-US"/>
              </w:rPr>
            </w:pPr>
            <w:r w:rsidRPr="00D44C2F">
              <w:rPr>
                <w:rFonts w:eastAsia="Calibri"/>
                <w:sz w:val="20"/>
                <w:szCs w:val="20"/>
                <w:lang w:eastAsia="en-US"/>
              </w:rPr>
              <w:t>-</w:t>
            </w:r>
          </w:p>
        </w:tc>
        <w:tc>
          <w:tcPr>
            <w:tcW w:w="1274" w:type="dxa"/>
            <w:vAlign w:val="center"/>
          </w:tcPr>
          <w:p w14:paraId="7FB16650" w14:textId="1DBE53C8" w:rsidR="007975FC" w:rsidRPr="00D44C2F" w:rsidRDefault="007975FC" w:rsidP="007975FC">
            <w:pPr>
              <w:jc w:val="center"/>
              <w:rPr>
                <w:rFonts w:eastAsia="Calibri"/>
                <w:sz w:val="20"/>
                <w:szCs w:val="20"/>
                <w:lang w:eastAsia="en-US"/>
              </w:rPr>
            </w:pPr>
            <w:r w:rsidRPr="00D44C2F">
              <w:rPr>
                <w:rFonts w:eastAsia="Calibri"/>
                <w:sz w:val="20"/>
                <w:szCs w:val="20"/>
                <w:lang w:eastAsia="en-US"/>
              </w:rPr>
              <w:t>-</w:t>
            </w:r>
          </w:p>
        </w:tc>
      </w:tr>
      <w:tr w:rsidR="00D44C2F" w:rsidRPr="00D44C2F" w14:paraId="3EFA24EC" w14:textId="77777777" w:rsidTr="00041821">
        <w:trPr>
          <w:trHeight w:val="555"/>
          <w:jc w:val="center"/>
        </w:trPr>
        <w:tc>
          <w:tcPr>
            <w:tcW w:w="1702" w:type="dxa"/>
            <w:gridSpan w:val="3"/>
            <w:vAlign w:val="center"/>
          </w:tcPr>
          <w:p w14:paraId="7BD77250" w14:textId="193DF79F" w:rsidR="007975FC" w:rsidRPr="00D44C2F" w:rsidRDefault="007975FC" w:rsidP="007975FC">
            <w:pPr>
              <w:rPr>
                <w:rFonts w:eastAsia="Calibri"/>
                <w:sz w:val="20"/>
                <w:szCs w:val="20"/>
                <w:lang w:eastAsia="en-US"/>
              </w:rPr>
            </w:pPr>
            <w:r w:rsidRPr="00D44C2F">
              <w:rPr>
                <w:rFonts w:eastAsia="Calibri"/>
                <w:sz w:val="20"/>
                <w:szCs w:val="20"/>
                <w:lang w:eastAsia="en-US"/>
              </w:rPr>
              <w:t>Ukupan broj stanova u vlasništvu JLP(R)S u najmu</w:t>
            </w:r>
          </w:p>
        </w:tc>
        <w:tc>
          <w:tcPr>
            <w:tcW w:w="2552" w:type="dxa"/>
            <w:gridSpan w:val="8"/>
            <w:vAlign w:val="center"/>
          </w:tcPr>
          <w:p w14:paraId="13496997" w14:textId="4015F0EC" w:rsidR="007975FC" w:rsidRPr="00D44C2F" w:rsidRDefault="007975FC" w:rsidP="007975FC">
            <w:pPr>
              <w:rPr>
                <w:rFonts w:eastAsia="Calibri"/>
                <w:sz w:val="20"/>
                <w:szCs w:val="20"/>
                <w:lang w:eastAsia="en-US"/>
              </w:rPr>
            </w:pPr>
            <w:r w:rsidRPr="00D44C2F">
              <w:rPr>
                <w:rFonts w:eastAsia="Calibri"/>
                <w:sz w:val="20"/>
                <w:szCs w:val="20"/>
                <w:lang w:eastAsia="en-US"/>
              </w:rPr>
              <w:t>Broj stanova u vlasništvu Grada Samobora koji su dani u najam – kumulativno (akt. 1.2. Uređenje i opremanje s ciljem unapređivanja uvjeta za život u naseljima, PPGS)</w:t>
            </w:r>
          </w:p>
        </w:tc>
        <w:tc>
          <w:tcPr>
            <w:tcW w:w="1024" w:type="dxa"/>
            <w:gridSpan w:val="4"/>
            <w:vAlign w:val="center"/>
          </w:tcPr>
          <w:p w14:paraId="02648985" w14:textId="390BEF20" w:rsidR="007975FC" w:rsidRPr="00D44C2F" w:rsidRDefault="007975FC" w:rsidP="007975FC">
            <w:pPr>
              <w:jc w:val="center"/>
              <w:rPr>
                <w:rFonts w:eastAsia="Calibri"/>
                <w:sz w:val="20"/>
                <w:szCs w:val="20"/>
                <w:lang w:eastAsia="en-US"/>
              </w:rPr>
            </w:pPr>
            <w:r w:rsidRPr="00D44C2F">
              <w:rPr>
                <w:rFonts w:eastAsia="Calibri"/>
                <w:sz w:val="20"/>
                <w:szCs w:val="20"/>
                <w:lang w:eastAsia="en-US"/>
              </w:rPr>
              <w:t>Broj stanova</w:t>
            </w:r>
          </w:p>
        </w:tc>
        <w:tc>
          <w:tcPr>
            <w:tcW w:w="1100" w:type="dxa"/>
            <w:vAlign w:val="center"/>
          </w:tcPr>
          <w:p w14:paraId="65FC679D" w14:textId="7775DA51" w:rsidR="007975FC" w:rsidRPr="00D44C2F" w:rsidRDefault="007975FC" w:rsidP="007975FC">
            <w:pPr>
              <w:jc w:val="center"/>
              <w:rPr>
                <w:rFonts w:eastAsia="Calibri"/>
                <w:sz w:val="20"/>
                <w:szCs w:val="20"/>
                <w:lang w:eastAsia="en-US"/>
              </w:rPr>
            </w:pPr>
            <w:r w:rsidRPr="00D44C2F">
              <w:rPr>
                <w:rFonts w:eastAsia="Calibri"/>
                <w:sz w:val="20"/>
                <w:szCs w:val="20"/>
                <w:lang w:eastAsia="en-US"/>
              </w:rPr>
              <w:t>30</w:t>
            </w:r>
          </w:p>
        </w:tc>
        <w:tc>
          <w:tcPr>
            <w:tcW w:w="1235" w:type="dxa"/>
            <w:vAlign w:val="center"/>
          </w:tcPr>
          <w:p w14:paraId="1F1FEA00" w14:textId="20942304" w:rsidR="007975FC" w:rsidRPr="00D44C2F" w:rsidRDefault="007975FC" w:rsidP="007975FC">
            <w:pPr>
              <w:jc w:val="center"/>
              <w:rPr>
                <w:rFonts w:eastAsia="Calibri"/>
                <w:sz w:val="20"/>
                <w:szCs w:val="20"/>
                <w:lang w:eastAsia="en-US"/>
              </w:rPr>
            </w:pPr>
            <w:r w:rsidRPr="00D44C2F">
              <w:rPr>
                <w:rFonts w:eastAsia="Calibri"/>
                <w:sz w:val="20"/>
                <w:szCs w:val="20"/>
                <w:lang w:eastAsia="en-US"/>
              </w:rPr>
              <w:t>38</w:t>
            </w:r>
          </w:p>
        </w:tc>
        <w:tc>
          <w:tcPr>
            <w:tcW w:w="1319" w:type="dxa"/>
            <w:vAlign w:val="center"/>
          </w:tcPr>
          <w:p w14:paraId="2660C510" w14:textId="047F8A32" w:rsidR="007975FC" w:rsidRPr="00D44C2F" w:rsidRDefault="007975FC" w:rsidP="007975FC">
            <w:pPr>
              <w:jc w:val="center"/>
              <w:rPr>
                <w:rFonts w:eastAsia="Calibri"/>
                <w:sz w:val="20"/>
                <w:szCs w:val="20"/>
                <w:highlight w:val="yellow"/>
                <w:lang w:eastAsia="en-US"/>
              </w:rPr>
            </w:pPr>
            <w:r w:rsidRPr="00D44C2F">
              <w:rPr>
                <w:rFonts w:eastAsia="Calibri"/>
                <w:sz w:val="20"/>
                <w:szCs w:val="20"/>
                <w:lang w:eastAsia="en-US"/>
              </w:rPr>
              <w:t>-</w:t>
            </w:r>
          </w:p>
        </w:tc>
        <w:tc>
          <w:tcPr>
            <w:tcW w:w="1274" w:type="dxa"/>
            <w:vAlign w:val="center"/>
          </w:tcPr>
          <w:p w14:paraId="6974C017" w14:textId="390DBC1E" w:rsidR="007975FC" w:rsidRPr="00D44C2F" w:rsidRDefault="007975FC" w:rsidP="007975FC">
            <w:pPr>
              <w:jc w:val="center"/>
              <w:rPr>
                <w:rFonts w:eastAsia="Calibri"/>
                <w:sz w:val="20"/>
                <w:szCs w:val="20"/>
                <w:lang w:eastAsia="en-US"/>
              </w:rPr>
            </w:pPr>
            <w:r w:rsidRPr="00D44C2F">
              <w:rPr>
                <w:rFonts w:eastAsia="Calibri"/>
                <w:sz w:val="20"/>
                <w:szCs w:val="20"/>
                <w:lang w:eastAsia="en-US"/>
              </w:rPr>
              <w:t>-</w:t>
            </w:r>
          </w:p>
        </w:tc>
      </w:tr>
      <w:tr w:rsidR="00D44C2F" w:rsidRPr="00D44C2F" w14:paraId="1D3B8A0E"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74129" w14:textId="241A89E3" w:rsidR="000810C9" w:rsidRPr="00D44C2F" w:rsidRDefault="000810C9" w:rsidP="000810C9">
            <w:pPr>
              <w:rPr>
                <w:b/>
                <w:bCs/>
                <w:sz w:val="20"/>
                <w:szCs w:val="20"/>
                <w:lang w:eastAsia="en-US"/>
              </w:rPr>
            </w:pPr>
            <w:r w:rsidRPr="00D44C2F">
              <w:rPr>
                <w:b/>
                <w:bCs/>
                <w:sz w:val="20"/>
                <w:szCs w:val="20"/>
                <w:lang w:eastAsia="en-US"/>
              </w:rPr>
              <w:t>Naziv aktivnosti/projekta u Proračunu: IZGRADNJA I OPREMANJE CENTRA ZA STARIJE OSOBE SAMOBOR</w:t>
            </w:r>
          </w:p>
        </w:tc>
      </w:tr>
      <w:tr w:rsidR="00D44C2F" w:rsidRPr="00D44C2F" w14:paraId="1B9C366C" w14:textId="77777777" w:rsidTr="007E3F9C">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102BEB7E"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FF60148" w14:textId="27DF7910" w:rsidR="002C1675" w:rsidRPr="00D44C2F" w:rsidRDefault="002C1675" w:rsidP="002C1675">
            <w:pPr>
              <w:jc w:val="center"/>
              <w:rPr>
                <w:bCs/>
                <w:sz w:val="20"/>
                <w:szCs w:val="20"/>
                <w:lang w:eastAsia="en-US"/>
              </w:rPr>
            </w:pPr>
            <w:r w:rsidRPr="00D44C2F">
              <w:rPr>
                <w:sz w:val="20"/>
                <w:szCs w:val="20"/>
              </w:rPr>
              <w:t>Planirana sredstva</w:t>
            </w:r>
          </w:p>
        </w:tc>
      </w:tr>
      <w:tr w:rsidR="00D44C2F" w:rsidRPr="00D44C2F" w14:paraId="0EA67D60" w14:textId="77777777" w:rsidTr="007C7CA9">
        <w:trPr>
          <w:trHeight w:val="300"/>
          <w:jc w:val="center"/>
        </w:trPr>
        <w:tc>
          <w:tcPr>
            <w:tcW w:w="6378" w:type="dxa"/>
            <w:gridSpan w:val="16"/>
            <w:vMerge/>
            <w:vAlign w:val="center"/>
            <w:hideMark/>
          </w:tcPr>
          <w:p w14:paraId="52E08C19"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0B6B8423" w14:textId="0AE4D5A8" w:rsidR="002C1675" w:rsidRPr="00D44C2F" w:rsidRDefault="002C1675" w:rsidP="002C1675">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6B8D927" w14:textId="02E654B1" w:rsidR="002C1675" w:rsidRPr="00D44C2F" w:rsidRDefault="002C1675" w:rsidP="002C1675">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F8DF9" w14:textId="4BDE7465" w:rsidR="002C1675" w:rsidRPr="00D44C2F" w:rsidRDefault="002C1675" w:rsidP="002C1675">
            <w:pPr>
              <w:jc w:val="center"/>
              <w:rPr>
                <w:bCs/>
                <w:sz w:val="20"/>
                <w:szCs w:val="20"/>
                <w:lang w:eastAsia="en-US"/>
              </w:rPr>
            </w:pPr>
            <w:r w:rsidRPr="00D44C2F">
              <w:rPr>
                <w:sz w:val="20"/>
                <w:szCs w:val="20"/>
              </w:rPr>
              <w:t>2026.</w:t>
            </w:r>
          </w:p>
        </w:tc>
      </w:tr>
      <w:tr w:rsidR="00D44C2F" w:rsidRPr="00D44C2F" w14:paraId="20BCCC07"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3A7A2EE0" w14:textId="77777777" w:rsidR="000810C9" w:rsidRPr="00D44C2F" w:rsidRDefault="000810C9" w:rsidP="000810C9">
            <w:pPr>
              <w:tabs>
                <w:tab w:val="left" w:pos="567"/>
              </w:tabs>
              <w:jc w:val="both"/>
              <w:rPr>
                <w:sz w:val="20"/>
                <w:szCs w:val="20"/>
              </w:rPr>
            </w:pPr>
            <w:r w:rsidRPr="00D44C2F">
              <w:rPr>
                <w:sz w:val="20"/>
                <w:szCs w:val="20"/>
              </w:rPr>
              <w:t>Projektom izgradnje i opremanja Centra za starije osobe Samobor bit će predviđena izgradnja samostojeće zgrade društvene namjene na lokaciji Ulica Branka Bošnjaka bb, Samobor, k.č.br. 471/11 k.o. Rakovica, površine 1614,43 m</w:t>
            </w:r>
            <w:r w:rsidRPr="00D44C2F">
              <w:rPr>
                <w:sz w:val="20"/>
                <w:szCs w:val="20"/>
                <w:vertAlign w:val="superscript"/>
              </w:rPr>
              <w:t>2</w:t>
            </w:r>
            <w:r w:rsidRPr="00D44C2F">
              <w:rPr>
                <w:sz w:val="20"/>
                <w:szCs w:val="20"/>
              </w:rPr>
              <w:t>. Područje obuhvata se nalazi u području društvene namjene (D), izgrađeni dio građevinskog dijela. Suteren zgrade je zamišljen kao prostor pratećih sadržaja (spremište manjeg kapaciteta, prostor kuhinje, prostor socijalne praonice, garaža, spremište lijekova, gerontološka ambulanta, ured, tehnika i prostori komunikacija sa sanitarijama). Dio ovih sadržaja je dostupan direktno s vanjskog prostora. Prizemlje zgrade je zamišljeno kao prostor pratećih sadržaja (ulazni prostor, prostor socijalnog dnevnog boravka, prostor restorana, 3 socijalne smještajne jedinice i komunikacije sa sanitarijama) maksimalno povezan sa vanjskim prostorom preko terase. 1. i 2. kat zamišljeni su kao stambeni prostori – na 1. katu se nalazi 10 socijalnih smještajnih jedinica, dok se na 2. katu nalazi 7 socijalnih smještajnih jedinica. Projektom bi se poboljšala dostupnost integrirane cjelovite skrbi za starije osobe unapređenjem infrastrukture za pružanje socijalnih usluga za starije osobe. Unapređenje infrastrukture postići će se putem izgradnje, uz adekvatno opremanje, a kako bi se nakon uspostave centra za starije osobe korisnicima pružile kvalitetne i pravovremeno dostupne usluge socijalne skrbi. Centar za starije osobe Samobor, osigurat će kapacitete za smještaj starijih osoba koje su potpuno funkcionalno ovisne o pomoći druge osobe te postaviti temelj za pružanje izvan institucijskih usluga u zajednici, a kojima je svrha omogućiti što duži ostanak starije osobe u svome domu.</w:t>
            </w:r>
          </w:p>
          <w:p w14:paraId="599D7D2C" w14:textId="3760F6D3" w:rsidR="000810C9" w:rsidRPr="00D44C2F" w:rsidRDefault="000810C9" w:rsidP="000810C9">
            <w:pPr>
              <w:jc w:val="both"/>
              <w:rPr>
                <w:sz w:val="20"/>
                <w:szCs w:val="20"/>
                <w:lang w:eastAsia="en-US"/>
              </w:rPr>
            </w:pPr>
            <w:r w:rsidRPr="00D44C2F">
              <w:rPr>
                <w:sz w:val="20"/>
                <w:szCs w:val="20"/>
              </w:rPr>
              <w:t xml:space="preserve">Početkom 2023. predmetni projekt, kao projektni prijedlog bio je prijavljen na Poziv za dodjelu bespovratnih sredstava C4.3. R3-I4 Izgradnja i opremanje centara za starije osobe, koji se sufinancira iz Nacionalnog plana oporavka i otpornosti 2021. – 2026. (NPOO), međutim za realizaciju istog nisu ostvarena sredstva pomoći. S obzirom da Gradu Samoboru odnosno mještanima starije dobi nedostaje takav prostor, sukladno navedenom u Proračunu za 2024. i u projekciji za 2025. </w:t>
            </w:r>
            <w:r w:rsidRPr="000B6972">
              <w:rPr>
                <w:sz w:val="20"/>
                <w:szCs w:val="20"/>
              </w:rPr>
              <w:t>planirana su sredstva u</w:t>
            </w:r>
            <w:r w:rsidRPr="00D44C2F">
              <w:rPr>
                <w:sz w:val="20"/>
                <w:szCs w:val="20"/>
              </w:rPr>
              <w:t xml:space="preserve"> ukupnom iznosu od 4.520.000 €</w:t>
            </w:r>
            <w:r w:rsidR="00387A86">
              <w:rPr>
                <w:sz w:val="20"/>
                <w:szCs w:val="20"/>
              </w:rPr>
              <w:t xml:space="preserve"> (iznos od 4.500.000 planiran iz kreditnog zaduženja Grada)</w:t>
            </w:r>
            <w:r w:rsidRPr="00D44C2F">
              <w:rPr>
                <w:sz w:val="20"/>
                <w:szCs w:val="20"/>
              </w:rPr>
              <w:t>, koja će biti utrošena za izvođenje radova na izgradnji predmetnog objekta, a potom i njegovog opremanja te stavljanje u funkciju.</w:t>
            </w:r>
          </w:p>
        </w:tc>
        <w:tc>
          <w:tcPr>
            <w:tcW w:w="1235" w:type="dxa"/>
            <w:tcBorders>
              <w:top w:val="single" w:sz="4" w:space="0" w:color="auto"/>
              <w:left w:val="single" w:sz="4" w:space="0" w:color="auto"/>
              <w:bottom w:val="single" w:sz="4" w:space="0" w:color="auto"/>
              <w:right w:val="single" w:sz="4" w:space="0" w:color="auto"/>
            </w:tcBorders>
            <w:vAlign w:val="center"/>
          </w:tcPr>
          <w:p w14:paraId="09D7F354" w14:textId="25EC1494" w:rsidR="000810C9" w:rsidRPr="00D44C2F" w:rsidRDefault="000810C9" w:rsidP="000810C9">
            <w:pPr>
              <w:jc w:val="right"/>
              <w:rPr>
                <w:b/>
                <w:sz w:val="20"/>
                <w:szCs w:val="20"/>
                <w:lang w:eastAsia="en-US"/>
              </w:rPr>
            </w:pPr>
            <w:r w:rsidRPr="00D44C2F">
              <w:rPr>
                <w:b/>
                <w:bCs/>
                <w:sz w:val="20"/>
                <w:szCs w:val="20"/>
              </w:rPr>
              <w:t>2.000.000</w:t>
            </w:r>
          </w:p>
        </w:tc>
        <w:tc>
          <w:tcPr>
            <w:tcW w:w="1319" w:type="dxa"/>
            <w:tcBorders>
              <w:top w:val="single" w:sz="4" w:space="0" w:color="auto"/>
              <w:left w:val="single" w:sz="4" w:space="0" w:color="auto"/>
              <w:bottom w:val="single" w:sz="4" w:space="0" w:color="auto"/>
              <w:right w:val="single" w:sz="4" w:space="0" w:color="auto"/>
            </w:tcBorders>
            <w:vAlign w:val="center"/>
          </w:tcPr>
          <w:p w14:paraId="3C9E9809" w14:textId="23C8905C" w:rsidR="000810C9" w:rsidRPr="00D44C2F" w:rsidRDefault="000810C9" w:rsidP="000810C9">
            <w:pPr>
              <w:jc w:val="right"/>
              <w:rPr>
                <w:b/>
                <w:sz w:val="20"/>
                <w:szCs w:val="20"/>
                <w:lang w:eastAsia="en-US"/>
              </w:rPr>
            </w:pPr>
            <w:r w:rsidRPr="00D44C2F">
              <w:rPr>
                <w:b/>
                <w:bCs/>
                <w:sz w:val="20"/>
                <w:szCs w:val="20"/>
              </w:rPr>
              <w:t>2.520.000</w:t>
            </w:r>
          </w:p>
        </w:tc>
        <w:tc>
          <w:tcPr>
            <w:tcW w:w="1274" w:type="dxa"/>
            <w:tcBorders>
              <w:top w:val="single" w:sz="4" w:space="0" w:color="auto"/>
              <w:left w:val="single" w:sz="4" w:space="0" w:color="auto"/>
              <w:bottom w:val="single" w:sz="4" w:space="0" w:color="auto"/>
              <w:right w:val="single" w:sz="4" w:space="0" w:color="auto"/>
            </w:tcBorders>
            <w:vAlign w:val="center"/>
          </w:tcPr>
          <w:p w14:paraId="2B3B65CA" w14:textId="7D3322E5" w:rsidR="000810C9" w:rsidRPr="00D44C2F" w:rsidRDefault="000810C9" w:rsidP="000810C9">
            <w:pPr>
              <w:jc w:val="right"/>
              <w:rPr>
                <w:b/>
                <w:sz w:val="20"/>
                <w:szCs w:val="20"/>
                <w:lang w:eastAsia="en-US"/>
              </w:rPr>
            </w:pPr>
            <w:r w:rsidRPr="00D44C2F">
              <w:rPr>
                <w:b/>
                <w:bCs/>
                <w:sz w:val="20"/>
                <w:szCs w:val="20"/>
              </w:rPr>
              <w:t>0</w:t>
            </w:r>
          </w:p>
        </w:tc>
      </w:tr>
      <w:tr w:rsidR="00D44C2F" w:rsidRPr="00D44C2F" w14:paraId="284CF465" w14:textId="77777777" w:rsidTr="00A62318">
        <w:trPr>
          <w:trHeight w:val="555"/>
          <w:jc w:val="center"/>
        </w:trPr>
        <w:tc>
          <w:tcPr>
            <w:tcW w:w="1702" w:type="dxa"/>
            <w:gridSpan w:val="3"/>
            <w:vAlign w:val="center"/>
          </w:tcPr>
          <w:p w14:paraId="05EBF3A0"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1985" w:type="dxa"/>
            <w:gridSpan w:val="5"/>
            <w:vAlign w:val="center"/>
          </w:tcPr>
          <w:p w14:paraId="47EDF4C0" w14:textId="77777777" w:rsidR="002C1675" w:rsidRPr="00D44C2F" w:rsidRDefault="002C1675" w:rsidP="002C1675">
            <w:pPr>
              <w:rPr>
                <w:sz w:val="20"/>
                <w:szCs w:val="20"/>
              </w:rPr>
            </w:pPr>
            <w:r w:rsidRPr="00D44C2F">
              <w:rPr>
                <w:rFonts w:eastAsia="Calibri"/>
                <w:b/>
                <w:bCs/>
                <w:sz w:val="20"/>
                <w:szCs w:val="20"/>
              </w:rPr>
              <w:t>Definicija</w:t>
            </w:r>
          </w:p>
        </w:tc>
        <w:tc>
          <w:tcPr>
            <w:tcW w:w="1134" w:type="dxa"/>
            <w:gridSpan w:val="5"/>
            <w:vAlign w:val="center"/>
          </w:tcPr>
          <w:p w14:paraId="0ED3495D" w14:textId="77777777" w:rsidR="002C1675" w:rsidRPr="00D44C2F" w:rsidRDefault="002C1675" w:rsidP="002C1675">
            <w:pPr>
              <w:jc w:val="center"/>
              <w:rPr>
                <w:sz w:val="20"/>
                <w:szCs w:val="20"/>
              </w:rPr>
            </w:pPr>
            <w:r w:rsidRPr="00D44C2F">
              <w:rPr>
                <w:rFonts w:eastAsia="Calibri"/>
                <w:b/>
                <w:bCs/>
                <w:sz w:val="20"/>
                <w:szCs w:val="20"/>
              </w:rPr>
              <w:t>Jedinica</w:t>
            </w:r>
          </w:p>
        </w:tc>
        <w:tc>
          <w:tcPr>
            <w:tcW w:w="1557" w:type="dxa"/>
            <w:gridSpan w:val="3"/>
            <w:vAlign w:val="center"/>
          </w:tcPr>
          <w:p w14:paraId="5AB21F91" w14:textId="71332FB8"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7484A529" w14:textId="3A69ED24"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4AFB6B8A" w14:textId="0A53C21B"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42EA0EF7" w14:textId="1EAF3E3C"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2251632B" w14:textId="77777777" w:rsidTr="00483AB0">
        <w:trPr>
          <w:trHeight w:val="270"/>
          <w:jc w:val="center"/>
        </w:trPr>
        <w:tc>
          <w:tcPr>
            <w:tcW w:w="1702" w:type="dxa"/>
            <w:gridSpan w:val="3"/>
            <w:vAlign w:val="center"/>
          </w:tcPr>
          <w:p w14:paraId="2B48984A" w14:textId="71B17C8F" w:rsidR="000810C9" w:rsidRPr="00D44C2F" w:rsidRDefault="000810C9" w:rsidP="000810C9">
            <w:pPr>
              <w:rPr>
                <w:rFonts w:eastAsia="Calibri"/>
                <w:sz w:val="20"/>
                <w:szCs w:val="20"/>
                <w:lang w:eastAsia="en-US"/>
              </w:rPr>
            </w:pPr>
            <w:r w:rsidRPr="00D44C2F">
              <w:rPr>
                <w:rFonts w:eastAsia="Calibri"/>
                <w:sz w:val="20"/>
                <w:szCs w:val="20"/>
                <w:lang w:eastAsia="en-US"/>
              </w:rPr>
              <w:t xml:space="preserve">Sklapanje </w:t>
            </w:r>
            <w:r w:rsidRPr="00D44C2F">
              <w:rPr>
                <w:rFonts w:eastAsia="Calibri"/>
                <w:sz w:val="20"/>
                <w:szCs w:val="20"/>
                <w:lang w:eastAsia="en-US"/>
              </w:rPr>
              <w:lastRenderedPageBreak/>
              <w:t>ugovora o izvođenju radova</w:t>
            </w:r>
          </w:p>
        </w:tc>
        <w:tc>
          <w:tcPr>
            <w:tcW w:w="1985" w:type="dxa"/>
            <w:gridSpan w:val="5"/>
            <w:vAlign w:val="center"/>
          </w:tcPr>
          <w:p w14:paraId="1B07214E" w14:textId="642DD792" w:rsidR="000810C9" w:rsidRPr="00D44C2F" w:rsidRDefault="000810C9" w:rsidP="000810C9">
            <w:pPr>
              <w:rPr>
                <w:rFonts w:eastAsia="Calibri"/>
                <w:sz w:val="20"/>
                <w:szCs w:val="20"/>
                <w:lang w:eastAsia="en-US"/>
              </w:rPr>
            </w:pPr>
            <w:r w:rsidRPr="00D44C2F">
              <w:rPr>
                <w:rFonts w:eastAsia="Calibri"/>
                <w:sz w:val="20"/>
                <w:szCs w:val="20"/>
                <w:lang w:eastAsia="en-US"/>
              </w:rPr>
              <w:lastRenderedPageBreak/>
              <w:t xml:space="preserve">Izgradnja i opremanje </w:t>
            </w:r>
            <w:r w:rsidRPr="00D44C2F">
              <w:rPr>
                <w:rFonts w:eastAsia="Calibri"/>
                <w:sz w:val="20"/>
                <w:szCs w:val="20"/>
                <w:lang w:eastAsia="en-US"/>
              </w:rPr>
              <w:lastRenderedPageBreak/>
              <w:t>Centra za starije osobe Samobor</w:t>
            </w:r>
          </w:p>
        </w:tc>
        <w:tc>
          <w:tcPr>
            <w:tcW w:w="1134" w:type="dxa"/>
            <w:gridSpan w:val="5"/>
            <w:vAlign w:val="center"/>
          </w:tcPr>
          <w:p w14:paraId="7B957FAE" w14:textId="09AD6D0F" w:rsidR="000810C9" w:rsidRPr="00D44C2F" w:rsidRDefault="000810C9" w:rsidP="000810C9">
            <w:pPr>
              <w:jc w:val="center"/>
              <w:rPr>
                <w:rFonts w:eastAsia="Calibri"/>
                <w:sz w:val="20"/>
                <w:szCs w:val="20"/>
                <w:lang w:eastAsia="en-US"/>
              </w:rPr>
            </w:pPr>
            <w:r w:rsidRPr="00D44C2F">
              <w:rPr>
                <w:rFonts w:eastAsia="Calibri"/>
                <w:sz w:val="20"/>
                <w:szCs w:val="20"/>
                <w:lang w:eastAsia="en-US"/>
              </w:rPr>
              <w:lastRenderedPageBreak/>
              <w:t xml:space="preserve">Razina </w:t>
            </w:r>
            <w:r w:rsidRPr="00D44C2F">
              <w:rPr>
                <w:rFonts w:eastAsia="Calibri"/>
                <w:sz w:val="20"/>
                <w:szCs w:val="20"/>
                <w:lang w:eastAsia="en-US"/>
              </w:rPr>
              <w:lastRenderedPageBreak/>
              <w:t>izvođenja radova</w:t>
            </w:r>
          </w:p>
        </w:tc>
        <w:tc>
          <w:tcPr>
            <w:tcW w:w="1557" w:type="dxa"/>
            <w:gridSpan w:val="3"/>
            <w:vAlign w:val="center"/>
          </w:tcPr>
          <w:p w14:paraId="315027F4" w14:textId="1AE64F06" w:rsidR="000810C9" w:rsidRPr="00D44C2F" w:rsidRDefault="000810C9" w:rsidP="000810C9">
            <w:pPr>
              <w:jc w:val="center"/>
              <w:rPr>
                <w:rFonts w:eastAsia="Calibri"/>
                <w:sz w:val="20"/>
                <w:szCs w:val="20"/>
                <w:lang w:eastAsia="en-US"/>
              </w:rPr>
            </w:pPr>
            <w:r w:rsidRPr="00D44C2F">
              <w:rPr>
                <w:rFonts w:eastAsia="Calibri"/>
                <w:sz w:val="20"/>
                <w:szCs w:val="20"/>
                <w:lang w:eastAsia="en-US"/>
              </w:rPr>
              <w:lastRenderedPageBreak/>
              <w:t xml:space="preserve">Izrađena </w:t>
            </w:r>
            <w:r w:rsidRPr="00D44C2F">
              <w:rPr>
                <w:rFonts w:eastAsia="Calibri"/>
                <w:sz w:val="20"/>
                <w:szCs w:val="20"/>
                <w:lang w:eastAsia="en-US"/>
              </w:rPr>
              <w:lastRenderedPageBreak/>
              <w:t>projektna dokumentacija i ishođena Građevinska dozvola</w:t>
            </w:r>
          </w:p>
        </w:tc>
        <w:tc>
          <w:tcPr>
            <w:tcW w:w="1235" w:type="dxa"/>
            <w:vAlign w:val="center"/>
          </w:tcPr>
          <w:p w14:paraId="6B198B49" w14:textId="10858612" w:rsidR="000810C9" w:rsidRPr="00D44C2F" w:rsidRDefault="000810C9" w:rsidP="000810C9">
            <w:pPr>
              <w:jc w:val="center"/>
              <w:rPr>
                <w:rFonts w:eastAsia="Calibri"/>
                <w:sz w:val="20"/>
                <w:szCs w:val="20"/>
                <w:lang w:eastAsia="en-US"/>
              </w:rPr>
            </w:pPr>
            <w:r w:rsidRPr="00D44C2F">
              <w:rPr>
                <w:rFonts w:eastAsia="Calibri"/>
                <w:sz w:val="20"/>
                <w:szCs w:val="20"/>
                <w:lang w:eastAsia="en-US"/>
              </w:rPr>
              <w:lastRenderedPageBreak/>
              <w:t xml:space="preserve">Početak </w:t>
            </w:r>
            <w:r w:rsidRPr="00D44C2F">
              <w:rPr>
                <w:rFonts w:eastAsia="Calibri"/>
                <w:sz w:val="20"/>
                <w:szCs w:val="20"/>
                <w:lang w:eastAsia="en-US"/>
              </w:rPr>
              <w:lastRenderedPageBreak/>
              <w:t xml:space="preserve">izvođenja radova </w:t>
            </w:r>
          </w:p>
        </w:tc>
        <w:tc>
          <w:tcPr>
            <w:tcW w:w="1319" w:type="dxa"/>
            <w:vAlign w:val="center"/>
          </w:tcPr>
          <w:p w14:paraId="4E0172F1" w14:textId="41177D68" w:rsidR="000810C9" w:rsidRPr="00D44C2F" w:rsidRDefault="000810C9" w:rsidP="000810C9">
            <w:pPr>
              <w:jc w:val="center"/>
              <w:rPr>
                <w:rFonts w:eastAsia="Calibri"/>
                <w:sz w:val="20"/>
                <w:szCs w:val="20"/>
                <w:lang w:eastAsia="en-US"/>
              </w:rPr>
            </w:pPr>
            <w:r w:rsidRPr="00D44C2F">
              <w:rPr>
                <w:rFonts w:eastAsia="Calibri"/>
                <w:sz w:val="20"/>
                <w:szCs w:val="20"/>
                <w:lang w:eastAsia="en-US"/>
              </w:rPr>
              <w:lastRenderedPageBreak/>
              <w:t xml:space="preserve">Završetak </w:t>
            </w:r>
            <w:r w:rsidRPr="00D44C2F">
              <w:rPr>
                <w:rFonts w:eastAsia="Calibri"/>
                <w:sz w:val="20"/>
                <w:szCs w:val="20"/>
                <w:lang w:eastAsia="en-US"/>
              </w:rPr>
              <w:lastRenderedPageBreak/>
              <w:t>radova i opremanje objekta</w:t>
            </w:r>
          </w:p>
        </w:tc>
        <w:tc>
          <w:tcPr>
            <w:tcW w:w="1274" w:type="dxa"/>
            <w:vAlign w:val="center"/>
          </w:tcPr>
          <w:p w14:paraId="28A37878" w14:textId="643F8B53" w:rsidR="000810C9" w:rsidRPr="00D44C2F" w:rsidRDefault="000810C9" w:rsidP="000810C9">
            <w:pPr>
              <w:jc w:val="center"/>
              <w:rPr>
                <w:rFonts w:eastAsia="Calibri"/>
                <w:sz w:val="20"/>
                <w:szCs w:val="20"/>
                <w:lang w:eastAsia="en-US"/>
              </w:rPr>
            </w:pPr>
            <w:r w:rsidRPr="00D44C2F">
              <w:rPr>
                <w:rFonts w:eastAsia="Calibri"/>
                <w:sz w:val="20"/>
                <w:szCs w:val="20"/>
                <w:lang w:eastAsia="en-US"/>
              </w:rPr>
              <w:lastRenderedPageBreak/>
              <w:t>-</w:t>
            </w:r>
          </w:p>
        </w:tc>
      </w:tr>
      <w:tr w:rsidR="00D44C2F" w:rsidRPr="00D44C2F" w14:paraId="32B0C102"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3EB7" w14:textId="1007F56B" w:rsidR="00530F81" w:rsidRPr="00D44C2F" w:rsidRDefault="00530F81" w:rsidP="00530F81">
            <w:pPr>
              <w:rPr>
                <w:b/>
                <w:bCs/>
                <w:sz w:val="20"/>
                <w:szCs w:val="20"/>
                <w:lang w:eastAsia="en-US"/>
              </w:rPr>
            </w:pPr>
            <w:r w:rsidRPr="00D44C2F">
              <w:rPr>
                <w:b/>
                <w:bCs/>
                <w:sz w:val="20"/>
                <w:szCs w:val="20"/>
                <w:lang w:eastAsia="en-US"/>
              </w:rPr>
              <w:t>Naziv aktivnosti/projekta u Proračunu: IZGRADNJA, REKONSTRUKCIJA I KUPNJA TE OPREMANJE OBJEKATA U VLASNIŠTVU GRADA</w:t>
            </w:r>
          </w:p>
        </w:tc>
      </w:tr>
      <w:tr w:rsidR="00D44C2F" w:rsidRPr="00D44C2F" w14:paraId="40D3FA96"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41E92AFD"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230DC5" w14:textId="2E801E37"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1356E887" w14:textId="77777777" w:rsidTr="007C7CA9">
        <w:trPr>
          <w:trHeight w:val="207"/>
          <w:jc w:val="center"/>
        </w:trPr>
        <w:tc>
          <w:tcPr>
            <w:tcW w:w="6378" w:type="dxa"/>
            <w:gridSpan w:val="16"/>
            <w:vMerge/>
            <w:vAlign w:val="center"/>
            <w:hideMark/>
          </w:tcPr>
          <w:p w14:paraId="1F4112ED"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E7FDE0C" w14:textId="577E9B44"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2A7644EF" w14:textId="30CF98C5"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3F3EBF" w14:textId="3E72E940" w:rsidR="002C1675" w:rsidRPr="00D44C2F" w:rsidRDefault="002C1675" w:rsidP="002C1675">
            <w:pPr>
              <w:jc w:val="center"/>
              <w:rPr>
                <w:sz w:val="20"/>
                <w:szCs w:val="20"/>
                <w:lang w:eastAsia="en-US"/>
              </w:rPr>
            </w:pPr>
            <w:r w:rsidRPr="00D44C2F">
              <w:rPr>
                <w:sz w:val="20"/>
                <w:szCs w:val="20"/>
              </w:rPr>
              <w:t>2026.</w:t>
            </w:r>
          </w:p>
        </w:tc>
      </w:tr>
      <w:tr w:rsidR="00D44C2F" w:rsidRPr="00D44C2F" w14:paraId="22FA5FF3" w14:textId="77777777" w:rsidTr="004D7A09">
        <w:trPr>
          <w:trHeight w:val="270"/>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20AFA816" w14:textId="77777777" w:rsidR="00530F81" w:rsidRPr="00D44C2F" w:rsidRDefault="00530F81" w:rsidP="00530F81">
            <w:pPr>
              <w:jc w:val="both"/>
              <w:rPr>
                <w:sz w:val="20"/>
                <w:szCs w:val="20"/>
                <w:lang w:eastAsia="en-US"/>
              </w:rPr>
            </w:pPr>
            <w:r w:rsidRPr="00D44C2F">
              <w:rPr>
                <w:sz w:val="20"/>
                <w:szCs w:val="20"/>
                <w:lang w:eastAsia="en-US"/>
              </w:rPr>
              <w:t xml:space="preserve">Plan Grada Samobora je da tijekom 2024.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0DD0175B" w14:textId="77777777" w:rsidR="00530F81" w:rsidRPr="00D44C2F" w:rsidRDefault="00530F81" w:rsidP="00530F81">
            <w:pPr>
              <w:jc w:val="both"/>
              <w:rPr>
                <w:sz w:val="20"/>
                <w:szCs w:val="20"/>
                <w:lang w:eastAsia="en-US"/>
              </w:rPr>
            </w:pPr>
            <w:r w:rsidRPr="00D44C2F">
              <w:rPr>
                <w:sz w:val="20"/>
                <w:szCs w:val="20"/>
                <w:lang w:eastAsia="en-US"/>
              </w:rPr>
              <w:t xml:space="preserve">Kroz ovaj Kapitalni projekt, kroz tri proračunske godine, planirana su sredstva u ukupnom iznosu od 49.840 € za nastavak radova na uređenju ŠRC Vugrinščak, s obzirom da su prethodne godine uređeni i sanirani bazeni, </w:t>
            </w:r>
            <w:r w:rsidRPr="00D44C2F">
              <w:rPr>
                <w:sz w:val="20"/>
                <w:szCs w:val="20"/>
              </w:rPr>
              <w:t>izvršen je popravak i sanacija objekta (klorna stanica), a u buduće se planira sanirati sanitarni čvorovi i tuševi za posjetitelje te urediti prostor glavne terase i okoliša, a sve u svrhu daljnjeg poboljšanja kvalitete usluge korisnicima bazena.</w:t>
            </w:r>
          </w:p>
          <w:p w14:paraId="031CBCDA" w14:textId="77777777" w:rsidR="00530F81" w:rsidRPr="00D44C2F" w:rsidRDefault="00530F81" w:rsidP="00530F81">
            <w:pPr>
              <w:jc w:val="both"/>
              <w:rPr>
                <w:sz w:val="20"/>
                <w:szCs w:val="20"/>
                <w:lang w:eastAsia="en-US"/>
              </w:rPr>
            </w:pPr>
            <w:r w:rsidRPr="00D44C2F">
              <w:rPr>
                <w:sz w:val="20"/>
                <w:szCs w:val="20"/>
                <w:lang w:eastAsia="en-US"/>
              </w:rPr>
              <w:t xml:space="preserve">Nadalje, kroz ovaj kapitalni projekt u svrhu poboljšanja kvalitete življenja građana po mjesnim odborima, pogotovo u ruralnom prostoru te zadovoljavanja i njihovih potreba, predviđena su sredstva za dovršetak radova na izgradnji društvenog doma u Podgrađu u iznosu od 90.000 €, </w:t>
            </w:r>
            <w:bookmarkStart w:id="21" w:name="_Hlk118878955"/>
            <w:r w:rsidRPr="00D44C2F">
              <w:rPr>
                <w:sz w:val="20"/>
                <w:szCs w:val="20"/>
                <w:lang w:eastAsia="en-US"/>
              </w:rPr>
              <w:t>dok za obnovu društvenih domova na kojima će se tijekom godine pokazati potreba za određenim građevinskim zahvatom kao i za ostale nepredviđene zahvate na objektima u vlasništvu Grada, predviđena planirana sredstva za ovu namjenu, kroz trogodišnje razdoblje iznose 320.000 € vlastitih sredstava i 39.900 € sredstava pomoći Zagrebačke županije.</w:t>
            </w:r>
            <w:bookmarkEnd w:id="21"/>
            <w:r w:rsidRPr="00D44C2F">
              <w:rPr>
                <w:sz w:val="20"/>
                <w:szCs w:val="20"/>
                <w:lang w:eastAsia="en-US"/>
              </w:rPr>
              <w:t xml:space="preserve"> </w:t>
            </w:r>
            <w:bookmarkStart w:id="22" w:name="_Hlk118879158"/>
            <w:r w:rsidRPr="00D44C2F">
              <w:rPr>
                <w:sz w:val="20"/>
                <w:szCs w:val="20"/>
                <w:lang w:eastAsia="en-US"/>
              </w:rPr>
              <w:t xml:space="preserve">Isto tako, kroz predmetni kapitalni projekt kroz trogodišnje razdoblje predviđena su sredstva u ukupnom iznosu od 231.000 € za izradu projektne dokumentacije i ishođenje potrebnih dozvola za gradnju objekata u vlasništvu Grada, </w:t>
            </w:r>
            <w:bookmarkEnd w:id="22"/>
            <w:r w:rsidRPr="00D44C2F">
              <w:rPr>
                <w:sz w:val="20"/>
                <w:szCs w:val="20"/>
                <w:lang w:eastAsia="en-US"/>
              </w:rPr>
              <w:t xml:space="preserve">a koji će biti u realizaciji u narednim godinama, kao i za izradu potrebnih troškovnika za pripremu postupka. </w:t>
            </w:r>
          </w:p>
          <w:p w14:paraId="0085B2EB" w14:textId="77777777" w:rsidR="00530F81" w:rsidRPr="00D44C2F" w:rsidRDefault="00530F81" w:rsidP="00530F81">
            <w:pPr>
              <w:jc w:val="both"/>
              <w:rPr>
                <w:sz w:val="20"/>
                <w:szCs w:val="20"/>
                <w:lang w:eastAsia="en-US"/>
              </w:rPr>
            </w:pPr>
            <w:r w:rsidRPr="00D44C2F">
              <w:rPr>
                <w:sz w:val="20"/>
                <w:szCs w:val="20"/>
                <w:lang w:eastAsia="en-US"/>
              </w:rPr>
              <w:t xml:space="preserve">S obzirom da grad Samobor ima veliki problem s nedostatkom prostora za potrebe predškolskog odgoja, prostora za nemoćne i starije te prostora slične namjene, kroz ovaj kapitalni projekt krajem 2023. započelo se s realizacijom kupnje objekta, dok u Proračunskoj godini za 2024. osigurana su sredstva u iznosu od 100.000 €, koliko iznosi preostali iznos za kupnju predmetnog objekta. </w:t>
            </w:r>
          </w:p>
          <w:p w14:paraId="242D8BEF" w14:textId="77777777" w:rsidR="00530F81" w:rsidRPr="00D44C2F" w:rsidRDefault="00530F81" w:rsidP="00530F81">
            <w:pPr>
              <w:jc w:val="both"/>
              <w:rPr>
                <w:sz w:val="20"/>
                <w:szCs w:val="20"/>
                <w:lang w:eastAsia="en-US"/>
              </w:rPr>
            </w:pPr>
            <w:r w:rsidRPr="00D44C2F">
              <w:rPr>
                <w:sz w:val="20"/>
                <w:szCs w:val="20"/>
                <w:lang w:eastAsia="en-US"/>
              </w:rPr>
              <w:t>Isto tako kroz ovaj kapitalni projekt osigurana su sredstva u iznosu od 20.000 € za dodatna ulaganja na sportskim objektima u vlasništvu Grada, koja će biti utrošena tijekom godine prema potrebama sportskih klubova i određenim prioritetima.</w:t>
            </w:r>
          </w:p>
          <w:p w14:paraId="2AB7A50D" w14:textId="025E20E5" w:rsidR="00530F81" w:rsidRPr="00D44C2F" w:rsidRDefault="00530F81" w:rsidP="00530F81">
            <w:pPr>
              <w:jc w:val="both"/>
              <w:rPr>
                <w:sz w:val="20"/>
                <w:szCs w:val="20"/>
                <w:lang w:eastAsia="en-US"/>
              </w:rPr>
            </w:pPr>
            <w:r w:rsidRPr="00D44C2F">
              <w:rPr>
                <w:sz w:val="20"/>
                <w:szCs w:val="20"/>
                <w:lang w:eastAsia="en-US"/>
              </w:rPr>
              <w:t>Također, kroz ovaj kapitalni projekt osigurana su sredstva u iznosu od 106.000 €, kroz trogodišnje razdoblje, koja su namijenjena za dodatna ulaganja u objekt na adresi M. Langa 31, s obzirom da je građevina na predmetnoj adresi bila u vrlo lošem stanju te je ista uklonjena, a na toj lokaciji planira se izgraditi zamjenski objekt po uzoru na postojeći, koji će činiti cjelinu s objektom u ulici Milana Langa 35.</w:t>
            </w:r>
          </w:p>
        </w:tc>
        <w:tc>
          <w:tcPr>
            <w:tcW w:w="1235" w:type="dxa"/>
            <w:tcBorders>
              <w:top w:val="single" w:sz="4" w:space="0" w:color="auto"/>
              <w:left w:val="nil"/>
              <w:bottom w:val="single" w:sz="4" w:space="0" w:color="auto"/>
              <w:right w:val="single" w:sz="4" w:space="0" w:color="auto"/>
            </w:tcBorders>
            <w:noWrap/>
            <w:vAlign w:val="center"/>
          </w:tcPr>
          <w:p w14:paraId="6243A61B" w14:textId="2F8F3367" w:rsidR="00530F81" w:rsidRPr="00D44C2F" w:rsidRDefault="00530F81" w:rsidP="00530F81">
            <w:pPr>
              <w:jc w:val="right"/>
              <w:rPr>
                <w:b/>
                <w:sz w:val="20"/>
                <w:szCs w:val="20"/>
                <w:lang w:eastAsia="en-US"/>
              </w:rPr>
            </w:pPr>
            <w:r w:rsidRPr="00D44C2F">
              <w:rPr>
                <w:b/>
                <w:bCs/>
                <w:sz w:val="20"/>
                <w:szCs w:val="20"/>
              </w:rPr>
              <w:t>576.860</w:t>
            </w:r>
          </w:p>
        </w:tc>
        <w:tc>
          <w:tcPr>
            <w:tcW w:w="1319" w:type="dxa"/>
            <w:tcBorders>
              <w:top w:val="single" w:sz="4" w:space="0" w:color="auto"/>
              <w:left w:val="nil"/>
              <w:bottom w:val="single" w:sz="4" w:space="0" w:color="auto"/>
              <w:right w:val="single" w:sz="4" w:space="0" w:color="auto"/>
            </w:tcBorders>
            <w:noWrap/>
            <w:vAlign w:val="center"/>
          </w:tcPr>
          <w:p w14:paraId="58485776" w14:textId="44DEBEEC" w:rsidR="00530F81" w:rsidRPr="00D44C2F" w:rsidRDefault="00530F81" w:rsidP="00530F81">
            <w:pPr>
              <w:jc w:val="right"/>
              <w:rPr>
                <w:b/>
                <w:sz w:val="20"/>
                <w:szCs w:val="20"/>
                <w:lang w:eastAsia="en-US"/>
              </w:rPr>
            </w:pPr>
            <w:r w:rsidRPr="00D44C2F">
              <w:rPr>
                <w:b/>
                <w:bCs/>
                <w:sz w:val="20"/>
                <w:szCs w:val="20"/>
              </w:rPr>
              <w:t>209.580</w:t>
            </w:r>
          </w:p>
        </w:tc>
        <w:tc>
          <w:tcPr>
            <w:tcW w:w="1274" w:type="dxa"/>
            <w:tcBorders>
              <w:top w:val="single" w:sz="4" w:space="0" w:color="auto"/>
              <w:left w:val="nil"/>
              <w:bottom w:val="single" w:sz="4" w:space="0" w:color="auto"/>
              <w:right w:val="single" w:sz="4" w:space="0" w:color="auto"/>
            </w:tcBorders>
            <w:noWrap/>
            <w:vAlign w:val="center"/>
          </w:tcPr>
          <w:p w14:paraId="6A503B28" w14:textId="6D4A276E" w:rsidR="00530F81" w:rsidRPr="00D44C2F" w:rsidRDefault="00530F81" w:rsidP="00530F81">
            <w:pPr>
              <w:jc w:val="right"/>
              <w:rPr>
                <w:b/>
                <w:sz w:val="20"/>
                <w:szCs w:val="20"/>
                <w:lang w:eastAsia="en-US"/>
              </w:rPr>
            </w:pPr>
            <w:r w:rsidRPr="00D44C2F">
              <w:rPr>
                <w:b/>
                <w:bCs/>
                <w:sz w:val="20"/>
                <w:szCs w:val="20"/>
              </w:rPr>
              <w:t>210.300</w:t>
            </w:r>
          </w:p>
        </w:tc>
      </w:tr>
      <w:tr w:rsidR="00D44C2F" w:rsidRPr="00D44C2F" w14:paraId="55DA03DD" w14:textId="77777777" w:rsidTr="00041821">
        <w:trPr>
          <w:trHeight w:val="555"/>
          <w:jc w:val="center"/>
        </w:trPr>
        <w:tc>
          <w:tcPr>
            <w:tcW w:w="1702" w:type="dxa"/>
            <w:gridSpan w:val="3"/>
            <w:vAlign w:val="center"/>
          </w:tcPr>
          <w:p w14:paraId="7A3FAEC3" w14:textId="77777777" w:rsidR="00530F81" w:rsidRPr="00D44C2F" w:rsidRDefault="00530F81" w:rsidP="00530F81">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78206599" w14:textId="77777777" w:rsidR="00530F81" w:rsidRPr="00D44C2F" w:rsidRDefault="00530F81" w:rsidP="00530F81">
            <w:pPr>
              <w:rPr>
                <w:sz w:val="20"/>
                <w:szCs w:val="20"/>
              </w:rPr>
            </w:pPr>
            <w:r w:rsidRPr="00D44C2F">
              <w:rPr>
                <w:rFonts w:eastAsia="Calibri"/>
                <w:b/>
                <w:bCs/>
                <w:sz w:val="20"/>
                <w:szCs w:val="20"/>
              </w:rPr>
              <w:t>Definicija</w:t>
            </w:r>
          </w:p>
        </w:tc>
        <w:tc>
          <w:tcPr>
            <w:tcW w:w="1024" w:type="dxa"/>
            <w:gridSpan w:val="4"/>
            <w:vAlign w:val="center"/>
          </w:tcPr>
          <w:p w14:paraId="0DE69B0B" w14:textId="77777777" w:rsidR="00530F81" w:rsidRPr="00D44C2F" w:rsidRDefault="00530F81" w:rsidP="00530F81">
            <w:pPr>
              <w:jc w:val="center"/>
              <w:rPr>
                <w:sz w:val="20"/>
                <w:szCs w:val="20"/>
              </w:rPr>
            </w:pPr>
            <w:r w:rsidRPr="00D44C2F">
              <w:rPr>
                <w:rFonts w:eastAsia="Calibri"/>
                <w:b/>
                <w:bCs/>
                <w:sz w:val="20"/>
                <w:szCs w:val="20"/>
              </w:rPr>
              <w:t>Jedinica</w:t>
            </w:r>
          </w:p>
        </w:tc>
        <w:tc>
          <w:tcPr>
            <w:tcW w:w="1100" w:type="dxa"/>
            <w:vAlign w:val="center"/>
          </w:tcPr>
          <w:p w14:paraId="62D69D3B" w14:textId="2ED20316" w:rsidR="00530F81" w:rsidRPr="00D44C2F" w:rsidRDefault="00530F81" w:rsidP="00530F81">
            <w:pPr>
              <w:jc w:val="center"/>
              <w:rPr>
                <w:sz w:val="20"/>
                <w:szCs w:val="20"/>
              </w:rPr>
            </w:pPr>
            <w:r w:rsidRPr="00D44C2F">
              <w:rPr>
                <w:rFonts w:eastAsia="Calibri"/>
                <w:b/>
                <w:bCs/>
                <w:sz w:val="20"/>
                <w:szCs w:val="20"/>
              </w:rPr>
              <w:t>Polazna vrijednost 2023.</w:t>
            </w:r>
          </w:p>
        </w:tc>
        <w:tc>
          <w:tcPr>
            <w:tcW w:w="1235" w:type="dxa"/>
            <w:vAlign w:val="center"/>
          </w:tcPr>
          <w:p w14:paraId="5CC51D47" w14:textId="61980991" w:rsidR="00530F81" w:rsidRPr="00D44C2F" w:rsidRDefault="00530F81" w:rsidP="00530F81">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70BE5722" w14:textId="311392F3" w:rsidR="00530F81" w:rsidRPr="00D44C2F" w:rsidRDefault="00530F81" w:rsidP="00530F81">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06034E6" w14:textId="3536A692" w:rsidR="00530F81" w:rsidRPr="00D44C2F" w:rsidRDefault="00530F81" w:rsidP="00530F81">
            <w:pPr>
              <w:keepNext/>
              <w:jc w:val="center"/>
              <w:outlineLvl w:val="6"/>
              <w:rPr>
                <w:b/>
                <w:bCs/>
                <w:sz w:val="20"/>
                <w:szCs w:val="20"/>
              </w:rPr>
            </w:pPr>
            <w:r w:rsidRPr="00D44C2F">
              <w:rPr>
                <w:rFonts w:eastAsia="Calibri"/>
                <w:b/>
                <w:bCs/>
                <w:sz w:val="20"/>
                <w:szCs w:val="20"/>
              </w:rPr>
              <w:t>Ciljana vrijednost 2026.</w:t>
            </w:r>
          </w:p>
        </w:tc>
      </w:tr>
      <w:tr w:rsidR="00D44C2F" w:rsidRPr="00D44C2F" w14:paraId="2F54ABA7" w14:textId="77777777" w:rsidTr="00041821">
        <w:trPr>
          <w:trHeight w:val="555"/>
          <w:jc w:val="center"/>
        </w:trPr>
        <w:tc>
          <w:tcPr>
            <w:tcW w:w="1702" w:type="dxa"/>
            <w:gridSpan w:val="3"/>
            <w:vAlign w:val="center"/>
          </w:tcPr>
          <w:p w14:paraId="27D32AD9" w14:textId="44B651EB" w:rsidR="00530F81" w:rsidRPr="00D44C2F" w:rsidRDefault="00530F81" w:rsidP="00530F81">
            <w:pPr>
              <w:rPr>
                <w:rFonts w:eastAsia="Calibri"/>
                <w:sz w:val="20"/>
                <w:szCs w:val="20"/>
                <w:lang w:eastAsia="en-US"/>
              </w:rPr>
            </w:pPr>
            <w:r w:rsidRPr="00D44C2F">
              <w:rPr>
                <w:rFonts w:eastAsia="Calibri"/>
                <w:sz w:val="20"/>
                <w:szCs w:val="20"/>
                <w:lang w:eastAsia="en-US"/>
              </w:rPr>
              <w:t>Sklapanje ugovora o izvođenju radova </w:t>
            </w:r>
          </w:p>
        </w:tc>
        <w:tc>
          <w:tcPr>
            <w:tcW w:w="2552" w:type="dxa"/>
            <w:gridSpan w:val="8"/>
            <w:vAlign w:val="center"/>
          </w:tcPr>
          <w:p w14:paraId="6B1FA072" w14:textId="196E3604" w:rsidR="00530F81" w:rsidRPr="00D44C2F" w:rsidRDefault="00530F81" w:rsidP="00530F81">
            <w:pPr>
              <w:rPr>
                <w:rFonts w:eastAsia="Calibri"/>
                <w:sz w:val="20"/>
                <w:szCs w:val="20"/>
                <w:lang w:eastAsia="en-US"/>
              </w:rPr>
            </w:pPr>
            <w:r w:rsidRPr="00D44C2F">
              <w:rPr>
                <w:rFonts w:eastAsia="Calibri"/>
                <w:sz w:val="20"/>
                <w:szCs w:val="20"/>
                <w:lang w:eastAsia="en-US"/>
              </w:rPr>
              <w:t>Uređenje bazena te sanitarnih čvorova i dijelom objekta kako bi se poboljšala kvaliteta korištenja predmetne nekretnine u sklopu ŠRC Vugrinščak.</w:t>
            </w:r>
          </w:p>
        </w:tc>
        <w:tc>
          <w:tcPr>
            <w:tcW w:w="1024" w:type="dxa"/>
            <w:gridSpan w:val="4"/>
            <w:vAlign w:val="center"/>
          </w:tcPr>
          <w:p w14:paraId="3CC97253" w14:textId="0B00981D" w:rsidR="00530F81" w:rsidRPr="00D44C2F" w:rsidRDefault="00530F81" w:rsidP="00530F81">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1733AE3A" w14:textId="760BDDDC" w:rsidR="00530F81" w:rsidRPr="00D44C2F" w:rsidRDefault="00530F81" w:rsidP="00530F81">
            <w:pPr>
              <w:jc w:val="center"/>
              <w:rPr>
                <w:rFonts w:eastAsia="Calibri"/>
                <w:sz w:val="20"/>
                <w:szCs w:val="20"/>
                <w:lang w:eastAsia="en-US"/>
              </w:rPr>
            </w:pPr>
            <w:r w:rsidRPr="00D44C2F">
              <w:rPr>
                <w:rFonts w:eastAsia="Calibri"/>
                <w:sz w:val="20"/>
                <w:szCs w:val="20"/>
                <w:lang w:eastAsia="en-US"/>
              </w:rPr>
              <w:t xml:space="preserve">Uređeni bazeni i dio objekta te započelo se s radovima </w:t>
            </w:r>
            <w:r w:rsidRPr="00D44C2F">
              <w:rPr>
                <w:rFonts w:eastAsia="Calibri"/>
                <w:sz w:val="20"/>
                <w:szCs w:val="20"/>
                <w:lang w:eastAsia="en-US"/>
              </w:rPr>
              <w:lastRenderedPageBreak/>
              <w:t>na uređenju klorne stanice</w:t>
            </w:r>
          </w:p>
        </w:tc>
        <w:tc>
          <w:tcPr>
            <w:tcW w:w="1235" w:type="dxa"/>
            <w:vAlign w:val="center"/>
          </w:tcPr>
          <w:p w14:paraId="34AF92E8" w14:textId="20167FE4" w:rsidR="00530F81" w:rsidRPr="00D44C2F" w:rsidRDefault="00530F81" w:rsidP="00530F81">
            <w:pPr>
              <w:jc w:val="center"/>
              <w:rPr>
                <w:rFonts w:eastAsia="Calibri"/>
                <w:sz w:val="20"/>
                <w:szCs w:val="20"/>
                <w:lang w:eastAsia="en-US"/>
              </w:rPr>
            </w:pPr>
            <w:r w:rsidRPr="00D44C2F">
              <w:rPr>
                <w:rFonts w:eastAsia="Calibri"/>
                <w:sz w:val="20"/>
                <w:szCs w:val="20"/>
                <w:lang w:eastAsia="en-US"/>
              </w:rPr>
              <w:lastRenderedPageBreak/>
              <w:t>dovršetak radova na uređenju klorne stani</w:t>
            </w:r>
            <w:r w:rsidR="00E670D9" w:rsidRPr="00D44C2F">
              <w:rPr>
                <w:rFonts w:eastAsia="Calibri"/>
                <w:sz w:val="20"/>
                <w:szCs w:val="20"/>
                <w:lang w:eastAsia="en-US"/>
              </w:rPr>
              <w:t>-</w:t>
            </w:r>
            <w:r w:rsidRPr="00D44C2F">
              <w:rPr>
                <w:rFonts w:eastAsia="Calibri"/>
                <w:sz w:val="20"/>
                <w:szCs w:val="20"/>
                <w:lang w:eastAsia="en-US"/>
              </w:rPr>
              <w:t xml:space="preserve">ce Saniranje glavne terase i </w:t>
            </w:r>
            <w:r w:rsidRPr="00D44C2F">
              <w:rPr>
                <w:rFonts w:eastAsia="Calibri"/>
                <w:sz w:val="20"/>
                <w:szCs w:val="20"/>
                <w:lang w:eastAsia="en-US"/>
              </w:rPr>
              <w:lastRenderedPageBreak/>
              <w:t>uređenje sanitarnih čvorova za posjetitelje</w:t>
            </w:r>
          </w:p>
        </w:tc>
        <w:tc>
          <w:tcPr>
            <w:tcW w:w="1319" w:type="dxa"/>
            <w:vAlign w:val="center"/>
          </w:tcPr>
          <w:p w14:paraId="4EA38BB9" w14:textId="25EBE637" w:rsidR="00530F81" w:rsidRPr="00D44C2F" w:rsidRDefault="00530F81" w:rsidP="00530F81">
            <w:pPr>
              <w:jc w:val="center"/>
              <w:rPr>
                <w:rFonts w:eastAsia="Calibri"/>
                <w:sz w:val="20"/>
                <w:szCs w:val="20"/>
                <w:lang w:eastAsia="en-US"/>
              </w:rPr>
            </w:pPr>
            <w:r w:rsidRPr="00D44C2F">
              <w:rPr>
                <w:rFonts w:eastAsia="Calibri"/>
                <w:sz w:val="20"/>
                <w:szCs w:val="20"/>
                <w:lang w:eastAsia="en-US"/>
              </w:rPr>
              <w:lastRenderedPageBreak/>
              <w:t xml:space="preserve">Izvedba prilaznog puta </w:t>
            </w:r>
          </w:p>
        </w:tc>
        <w:tc>
          <w:tcPr>
            <w:tcW w:w="1274" w:type="dxa"/>
            <w:vAlign w:val="center"/>
          </w:tcPr>
          <w:p w14:paraId="73340FF2" w14:textId="18880607" w:rsidR="00530F81" w:rsidRPr="00D44C2F" w:rsidRDefault="00530F81" w:rsidP="00530F81">
            <w:pPr>
              <w:jc w:val="center"/>
              <w:rPr>
                <w:rFonts w:eastAsia="Calibri"/>
                <w:sz w:val="20"/>
                <w:szCs w:val="20"/>
                <w:lang w:eastAsia="en-US"/>
              </w:rPr>
            </w:pPr>
            <w:r w:rsidRPr="00D44C2F">
              <w:rPr>
                <w:rFonts w:eastAsia="Calibri"/>
                <w:sz w:val="20"/>
                <w:szCs w:val="20"/>
                <w:lang w:eastAsia="en-US"/>
              </w:rPr>
              <w:t>Uređenje okoliša</w:t>
            </w:r>
          </w:p>
        </w:tc>
      </w:tr>
      <w:tr w:rsidR="00D44C2F" w:rsidRPr="00D44C2F" w14:paraId="7EDB4111" w14:textId="77777777" w:rsidTr="006665FE">
        <w:trPr>
          <w:trHeight w:val="270"/>
          <w:jc w:val="center"/>
        </w:trPr>
        <w:tc>
          <w:tcPr>
            <w:tcW w:w="1702" w:type="dxa"/>
            <w:gridSpan w:val="3"/>
            <w:vAlign w:val="center"/>
          </w:tcPr>
          <w:p w14:paraId="5E49FF81" w14:textId="2725352F" w:rsidR="00530F81" w:rsidRPr="00D44C2F" w:rsidRDefault="00530F81" w:rsidP="00530F81">
            <w:pPr>
              <w:rPr>
                <w:rFonts w:eastAsia="Calibri"/>
                <w:sz w:val="20"/>
                <w:szCs w:val="20"/>
                <w:lang w:eastAsia="en-US"/>
              </w:rPr>
            </w:pPr>
            <w:r w:rsidRPr="00D44C2F">
              <w:rPr>
                <w:rFonts w:eastAsia="Calibri"/>
                <w:sz w:val="20"/>
                <w:szCs w:val="20"/>
                <w:lang w:eastAsia="en-US"/>
              </w:rPr>
              <w:br w:type="page"/>
              <w:t>Sklapanje ugovora o izvođenju radova </w:t>
            </w:r>
          </w:p>
        </w:tc>
        <w:tc>
          <w:tcPr>
            <w:tcW w:w="2552" w:type="dxa"/>
            <w:gridSpan w:val="8"/>
            <w:vAlign w:val="center"/>
          </w:tcPr>
          <w:p w14:paraId="57DBEFE6" w14:textId="2001A894" w:rsidR="00530F81" w:rsidRPr="00D44C2F" w:rsidRDefault="00530F81" w:rsidP="00530F81">
            <w:pPr>
              <w:rPr>
                <w:rFonts w:eastAsia="Calibri"/>
                <w:sz w:val="20"/>
                <w:szCs w:val="20"/>
                <w:lang w:eastAsia="en-US"/>
              </w:rPr>
            </w:pPr>
            <w:r w:rsidRPr="00D44C2F">
              <w:rPr>
                <w:rFonts w:eastAsia="Calibri"/>
                <w:sz w:val="20"/>
                <w:szCs w:val="20"/>
                <w:lang w:eastAsia="en-US"/>
              </w:rPr>
              <w:t>Radovi na izgradnji društvenog doma u Podgrađu</w:t>
            </w:r>
          </w:p>
        </w:tc>
        <w:tc>
          <w:tcPr>
            <w:tcW w:w="1024" w:type="dxa"/>
            <w:gridSpan w:val="4"/>
            <w:vAlign w:val="center"/>
          </w:tcPr>
          <w:p w14:paraId="2B8F23F2" w14:textId="560CA63D" w:rsidR="00530F81" w:rsidRPr="00D44C2F" w:rsidRDefault="00530F81" w:rsidP="00530F81">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2D62C924" w14:textId="7742E1C5" w:rsidR="00530F81" w:rsidRPr="00D44C2F" w:rsidRDefault="00530F81" w:rsidP="00530F81">
            <w:pPr>
              <w:jc w:val="center"/>
              <w:rPr>
                <w:rFonts w:eastAsia="Calibri"/>
                <w:sz w:val="20"/>
                <w:szCs w:val="20"/>
                <w:lang w:eastAsia="en-US"/>
              </w:rPr>
            </w:pPr>
            <w:r w:rsidRPr="00D44C2F">
              <w:rPr>
                <w:rFonts w:eastAsia="Calibri"/>
                <w:sz w:val="20"/>
                <w:szCs w:val="20"/>
                <w:lang w:eastAsia="en-US"/>
              </w:rPr>
              <w:t>Izvedeni unutarnji građ.obrtn. radovi</w:t>
            </w:r>
          </w:p>
        </w:tc>
        <w:tc>
          <w:tcPr>
            <w:tcW w:w="1235" w:type="dxa"/>
            <w:vAlign w:val="center"/>
          </w:tcPr>
          <w:p w14:paraId="41CB35D5" w14:textId="2C958A55" w:rsidR="00530F81" w:rsidRPr="00D44C2F" w:rsidRDefault="00530F81" w:rsidP="00530F81">
            <w:pPr>
              <w:jc w:val="center"/>
              <w:rPr>
                <w:rFonts w:eastAsia="Calibri"/>
                <w:sz w:val="20"/>
                <w:szCs w:val="20"/>
                <w:lang w:eastAsia="en-US"/>
              </w:rPr>
            </w:pPr>
            <w:r w:rsidRPr="00D44C2F">
              <w:rPr>
                <w:rFonts w:eastAsia="Calibri"/>
                <w:sz w:val="20"/>
                <w:szCs w:val="20"/>
                <w:lang w:eastAsia="en-US"/>
              </w:rPr>
              <w:t>dovršetak radova na izgradnji društvenog doma</w:t>
            </w:r>
          </w:p>
        </w:tc>
        <w:tc>
          <w:tcPr>
            <w:tcW w:w="1319" w:type="dxa"/>
            <w:vAlign w:val="center"/>
          </w:tcPr>
          <w:p w14:paraId="2BDCF85C" w14:textId="1A62C64A" w:rsidR="00530F81" w:rsidRPr="00D44C2F" w:rsidRDefault="00530F81" w:rsidP="00530F81">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57309BF1" w14:textId="5C6A4592" w:rsidR="00530F81" w:rsidRPr="00D44C2F" w:rsidRDefault="00530F81" w:rsidP="00530F81">
            <w:pPr>
              <w:jc w:val="center"/>
              <w:rPr>
                <w:rFonts w:eastAsia="Calibri"/>
                <w:sz w:val="20"/>
                <w:szCs w:val="20"/>
                <w:lang w:eastAsia="en-US"/>
              </w:rPr>
            </w:pPr>
            <w:r w:rsidRPr="00D44C2F">
              <w:rPr>
                <w:rFonts w:eastAsia="Calibri"/>
                <w:sz w:val="20"/>
                <w:szCs w:val="20"/>
                <w:lang w:eastAsia="en-US"/>
              </w:rPr>
              <w:t>-</w:t>
            </w:r>
          </w:p>
        </w:tc>
      </w:tr>
      <w:tr w:rsidR="00D44C2F" w:rsidRPr="00D44C2F" w14:paraId="4118D6E3" w14:textId="77777777" w:rsidTr="00041821">
        <w:trPr>
          <w:trHeight w:val="555"/>
          <w:jc w:val="center"/>
        </w:trPr>
        <w:tc>
          <w:tcPr>
            <w:tcW w:w="1702" w:type="dxa"/>
            <w:gridSpan w:val="3"/>
            <w:vAlign w:val="center"/>
          </w:tcPr>
          <w:p w14:paraId="3C5C252F" w14:textId="1ECBFCC6" w:rsidR="00530F81" w:rsidRPr="00D44C2F" w:rsidRDefault="00530F81" w:rsidP="00530F81">
            <w:pPr>
              <w:rPr>
                <w:rFonts w:eastAsia="Calibri"/>
                <w:sz w:val="20"/>
                <w:szCs w:val="20"/>
                <w:lang w:eastAsia="en-US"/>
              </w:rPr>
            </w:pPr>
            <w:r w:rsidRPr="00D44C2F">
              <w:rPr>
                <w:rFonts w:eastAsia="Calibri"/>
                <w:sz w:val="20"/>
                <w:szCs w:val="20"/>
                <w:lang w:eastAsia="en-US"/>
              </w:rPr>
              <w:t>Sklapanje ugovora o izvođenju radova </w:t>
            </w:r>
          </w:p>
        </w:tc>
        <w:tc>
          <w:tcPr>
            <w:tcW w:w="2552" w:type="dxa"/>
            <w:gridSpan w:val="8"/>
            <w:vAlign w:val="center"/>
          </w:tcPr>
          <w:p w14:paraId="360B473A" w14:textId="10A7313F" w:rsidR="00530F81" w:rsidRPr="00D44C2F" w:rsidRDefault="00530F81" w:rsidP="00530F81">
            <w:pPr>
              <w:rPr>
                <w:rFonts w:eastAsia="Calibri"/>
                <w:sz w:val="20"/>
                <w:szCs w:val="20"/>
                <w:lang w:eastAsia="en-US"/>
              </w:rPr>
            </w:pPr>
            <w:r w:rsidRPr="00D44C2F">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024" w:type="dxa"/>
            <w:gridSpan w:val="4"/>
            <w:vAlign w:val="center"/>
          </w:tcPr>
          <w:p w14:paraId="60D5B107" w14:textId="4F1275E2" w:rsidR="00530F81" w:rsidRPr="00D44C2F" w:rsidRDefault="00530F81" w:rsidP="00530F81">
            <w:pPr>
              <w:ind w:left="62"/>
              <w:jc w:val="center"/>
              <w:rPr>
                <w:rFonts w:eastAsia="Calibri"/>
                <w:sz w:val="20"/>
                <w:szCs w:val="20"/>
                <w:lang w:eastAsia="en-US"/>
              </w:rPr>
            </w:pPr>
            <w:r w:rsidRPr="00D44C2F">
              <w:rPr>
                <w:rFonts w:eastAsia="Calibri"/>
                <w:sz w:val="20"/>
                <w:szCs w:val="20"/>
                <w:lang w:eastAsia="en-US"/>
              </w:rPr>
              <w:t>Broj obnovljenih objekata</w:t>
            </w:r>
          </w:p>
        </w:tc>
        <w:tc>
          <w:tcPr>
            <w:tcW w:w="1100" w:type="dxa"/>
            <w:vAlign w:val="center"/>
          </w:tcPr>
          <w:p w14:paraId="00F5516F" w14:textId="6E8520F1" w:rsidR="00530F81" w:rsidRPr="00D44C2F" w:rsidRDefault="00530F81" w:rsidP="00530F81">
            <w:pPr>
              <w:jc w:val="center"/>
              <w:rPr>
                <w:rFonts w:eastAsia="Calibri"/>
                <w:sz w:val="20"/>
                <w:szCs w:val="20"/>
                <w:lang w:eastAsia="en-US"/>
              </w:rPr>
            </w:pPr>
            <w:r w:rsidRPr="00D44C2F">
              <w:rPr>
                <w:rFonts w:eastAsia="Calibri"/>
                <w:sz w:val="20"/>
                <w:szCs w:val="20"/>
                <w:lang w:eastAsia="en-US"/>
              </w:rPr>
              <w:t>2</w:t>
            </w:r>
          </w:p>
        </w:tc>
        <w:tc>
          <w:tcPr>
            <w:tcW w:w="1235" w:type="dxa"/>
            <w:vAlign w:val="center"/>
          </w:tcPr>
          <w:p w14:paraId="5E41B46A" w14:textId="30CF5C67" w:rsidR="00530F81" w:rsidRPr="00D44C2F" w:rsidRDefault="00530F81" w:rsidP="00530F81">
            <w:pPr>
              <w:jc w:val="center"/>
              <w:rPr>
                <w:rFonts w:eastAsia="Calibri"/>
                <w:sz w:val="20"/>
                <w:szCs w:val="20"/>
                <w:lang w:eastAsia="en-US"/>
              </w:rPr>
            </w:pPr>
            <w:r w:rsidRPr="00D44C2F">
              <w:rPr>
                <w:rFonts w:eastAsia="Calibri"/>
                <w:sz w:val="20"/>
                <w:szCs w:val="20"/>
                <w:lang w:eastAsia="en-US"/>
              </w:rPr>
              <w:t>2</w:t>
            </w:r>
          </w:p>
        </w:tc>
        <w:tc>
          <w:tcPr>
            <w:tcW w:w="1319" w:type="dxa"/>
            <w:vAlign w:val="center"/>
          </w:tcPr>
          <w:p w14:paraId="19B31CFB" w14:textId="32E06E51" w:rsidR="00530F81" w:rsidRPr="00D44C2F" w:rsidRDefault="00530F81" w:rsidP="00530F81">
            <w:pPr>
              <w:jc w:val="center"/>
              <w:rPr>
                <w:rFonts w:eastAsia="Calibri"/>
                <w:sz w:val="20"/>
                <w:szCs w:val="20"/>
                <w:lang w:eastAsia="en-US"/>
              </w:rPr>
            </w:pPr>
            <w:r w:rsidRPr="00D44C2F">
              <w:rPr>
                <w:rFonts w:eastAsia="Calibri"/>
                <w:sz w:val="20"/>
                <w:szCs w:val="20"/>
                <w:lang w:eastAsia="en-US"/>
              </w:rPr>
              <w:t>2</w:t>
            </w:r>
          </w:p>
        </w:tc>
        <w:tc>
          <w:tcPr>
            <w:tcW w:w="1274" w:type="dxa"/>
            <w:vAlign w:val="center"/>
          </w:tcPr>
          <w:p w14:paraId="076B794B" w14:textId="5C1D00C8" w:rsidR="00530F81" w:rsidRPr="00D44C2F" w:rsidRDefault="00530F81" w:rsidP="00530F81">
            <w:pPr>
              <w:jc w:val="center"/>
              <w:rPr>
                <w:rFonts w:eastAsia="Calibri"/>
                <w:sz w:val="20"/>
                <w:szCs w:val="20"/>
                <w:lang w:eastAsia="en-US"/>
              </w:rPr>
            </w:pPr>
            <w:r w:rsidRPr="00D44C2F">
              <w:rPr>
                <w:rFonts w:eastAsia="Calibri"/>
                <w:sz w:val="20"/>
                <w:szCs w:val="20"/>
                <w:lang w:eastAsia="en-US"/>
              </w:rPr>
              <w:t>2</w:t>
            </w:r>
          </w:p>
        </w:tc>
      </w:tr>
      <w:tr w:rsidR="00D44C2F" w:rsidRPr="00D44C2F" w14:paraId="5973F208" w14:textId="77777777" w:rsidTr="00041821">
        <w:trPr>
          <w:trHeight w:val="555"/>
          <w:jc w:val="center"/>
        </w:trPr>
        <w:tc>
          <w:tcPr>
            <w:tcW w:w="1702" w:type="dxa"/>
            <w:gridSpan w:val="3"/>
            <w:vAlign w:val="center"/>
          </w:tcPr>
          <w:p w14:paraId="70F8957C" w14:textId="131A673B" w:rsidR="00530F81" w:rsidRPr="00D44C2F" w:rsidRDefault="00530F81" w:rsidP="00530F81">
            <w:pPr>
              <w:rPr>
                <w:rFonts w:eastAsia="Calibri"/>
                <w:sz w:val="20"/>
                <w:szCs w:val="20"/>
                <w:lang w:eastAsia="en-US"/>
              </w:rPr>
            </w:pPr>
            <w:r w:rsidRPr="00D44C2F">
              <w:rPr>
                <w:rFonts w:eastAsia="Calibri"/>
                <w:sz w:val="20"/>
                <w:szCs w:val="20"/>
                <w:lang w:eastAsia="en-US"/>
              </w:rPr>
              <w:t>Sklapanje ugovora o izradi projektne dokumentacije i izvođenje radova</w:t>
            </w:r>
          </w:p>
        </w:tc>
        <w:tc>
          <w:tcPr>
            <w:tcW w:w="2552" w:type="dxa"/>
            <w:gridSpan w:val="8"/>
            <w:vAlign w:val="center"/>
          </w:tcPr>
          <w:p w14:paraId="0B8B99C8" w14:textId="7CB1CCE3" w:rsidR="00530F81" w:rsidRPr="00D44C2F" w:rsidRDefault="00530F81" w:rsidP="00530F81">
            <w:pPr>
              <w:rPr>
                <w:rFonts w:eastAsia="Calibri"/>
                <w:sz w:val="20"/>
                <w:szCs w:val="20"/>
                <w:lang w:eastAsia="en-US"/>
              </w:rPr>
            </w:pPr>
            <w:r w:rsidRPr="00D44C2F">
              <w:rPr>
                <w:rFonts w:eastAsia="Calibri"/>
                <w:sz w:val="20"/>
                <w:szCs w:val="20"/>
                <w:lang w:eastAsia="en-US"/>
              </w:rPr>
              <w:t>Dodatna ulaganja u objekt na adresi M.Langa 31</w:t>
            </w:r>
          </w:p>
        </w:tc>
        <w:tc>
          <w:tcPr>
            <w:tcW w:w="1024" w:type="dxa"/>
            <w:gridSpan w:val="4"/>
            <w:vAlign w:val="center"/>
          </w:tcPr>
          <w:p w14:paraId="1551968C" w14:textId="5707BAD9" w:rsidR="00530F81" w:rsidRPr="00D44C2F" w:rsidRDefault="00530F81" w:rsidP="00530F81">
            <w:pPr>
              <w:jc w:val="center"/>
              <w:rPr>
                <w:rFonts w:eastAsia="Calibri"/>
                <w:sz w:val="20"/>
                <w:szCs w:val="20"/>
                <w:lang w:eastAsia="en-US"/>
              </w:rPr>
            </w:pPr>
            <w:r w:rsidRPr="00D44C2F">
              <w:rPr>
                <w:rFonts w:eastAsia="Calibri"/>
                <w:sz w:val="20"/>
                <w:szCs w:val="20"/>
                <w:lang w:eastAsia="en-US"/>
              </w:rPr>
              <w:t xml:space="preserve">Razina izrađene projektne dokumentacije i izvođenje radova </w:t>
            </w:r>
          </w:p>
        </w:tc>
        <w:tc>
          <w:tcPr>
            <w:tcW w:w="1100" w:type="dxa"/>
            <w:vAlign w:val="center"/>
          </w:tcPr>
          <w:p w14:paraId="760927B0" w14:textId="0640A4ED" w:rsidR="00530F81" w:rsidRPr="00D44C2F" w:rsidRDefault="00530F81" w:rsidP="00530F81">
            <w:pPr>
              <w:jc w:val="center"/>
              <w:rPr>
                <w:rFonts w:eastAsia="Calibri"/>
                <w:sz w:val="20"/>
                <w:szCs w:val="20"/>
                <w:lang w:eastAsia="en-US"/>
              </w:rPr>
            </w:pPr>
            <w:r w:rsidRPr="00D44C2F">
              <w:rPr>
                <w:rFonts w:eastAsia="Calibri"/>
                <w:sz w:val="20"/>
                <w:szCs w:val="20"/>
                <w:lang w:eastAsia="en-US"/>
              </w:rPr>
              <w:t>Snimak postojećeg stanja</w:t>
            </w:r>
          </w:p>
        </w:tc>
        <w:tc>
          <w:tcPr>
            <w:tcW w:w="1235" w:type="dxa"/>
            <w:vAlign w:val="center"/>
          </w:tcPr>
          <w:p w14:paraId="584478EE" w14:textId="23632408" w:rsidR="00530F81" w:rsidRPr="00D44C2F" w:rsidRDefault="00530F81" w:rsidP="00530F81">
            <w:pPr>
              <w:jc w:val="center"/>
              <w:rPr>
                <w:rFonts w:eastAsia="Calibri"/>
                <w:sz w:val="20"/>
                <w:szCs w:val="20"/>
                <w:lang w:eastAsia="en-US"/>
              </w:rPr>
            </w:pPr>
            <w:r w:rsidRPr="00D44C2F">
              <w:rPr>
                <w:rFonts w:eastAsia="Calibri"/>
                <w:sz w:val="20"/>
                <w:szCs w:val="20"/>
                <w:lang w:eastAsia="en-US"/>
              </w:rPr>
              <w:t>Izrada idejnog projekta te ishođenje suglasnosti od Konzervatorskog odjela</w:t>
            </w:r>
          </w:p>
        </w:tc>
        <w:tc>
          <w:tcPr>
            <w:tcW w:w="1319" w:type="dxa"/>
            <w:vAlign w:val="center"/>
          </w:tcPr>
          <w:p w14:paraId="55E0352D" w14:textId="57AB7CC5" w:rsidR="00530F81" w:rsidRPr="00D44C2F" w:rsidRDefault="00530F81" w:rsidP="00530F81">
            <w:pPr>
              <w:jc w:val="center"/>
              <w:rPr>
                <w:rFonts w:eastAsia="Calibri"/>
                <w:sz w:val="20"/>
                <w:szCs w:val="20"/>
                <w:lang w:eastAsia="en-US"/>
              </w:rPr>
            </w:pPr>
            <w:r w:rsidRPr="00D44C2F">
              <w:rPr>
                <w:rFonts w:eastAsia="Calibri"/>
                <w:sz w:val="20"/>
                <w:szCs w:val="20"/>
                <w:lang w:eastAsia="en-US"/>
              </w:rPr>
              <w:t xml:space="preserve">Izrada projektne dokumentacije i ishođenje Građevinske dozvole </w:t>
            </w:r>
          </w:p>
        </w:tc>
        <w:tc>
          <w:tcPr>
            <w:tcW w:w="1274" w:type="dxa"/>
            <w:vAlign w:val="center"/>
          </w:tcPr>
          <w:p w14:paraId="1564DCB6" w14:textId="398032CC" w:rsidR="00530F81" w:rsidRPr="00D44C2F" w:rsidRDefault="00530F81" w:rsidP="00530F81">
            <w:pPr>
              <w:jc w:val="center"/>
              <w:rPr>
                <w:rFonts w:eastAsia="Calibri"/>
                <w:sz w:val="20"/>
                <w:szCs w:val="20"/>
                <w:lang w:eastAsia="en-US"/>
              </w:rPr>
            </w:pPr>
            <w:r w:rsidRPr="00D44C2F">
              <w:rPr>
                <w:rFonts w:eastAsia="Calibri"/>
                <w:sz w:val="20"/>
                <w:szCs w:val="20"/>
                <w:lang w:eastAsia="en-US"/>
              </w:rPr>
              <w:t xml:space="preserve">Početak izvođenja radova </w:t>
            </w:r>
          </w:p>
        </w:tc>
      </w:tr>
      <w:tr w:rsidR="00D44C2F" w:rsidRPr="00D44C2F" w14:paraId="541646D0" w14:textId="77777777" w:rsidTr="00041821">
        <w:trPr>
          <w:trHeight w:val="555"/>
          <w:jc w:val="center"/>
        </w:trPr>
        <w:tc>
          <w:tcPr>
            <w:tcW w:w="1702" w:type="dxa"/>
            <w:gridSpan w:val="3"/>
            <w:vAlign w:val="center"/>
          </w:tcPr>
          <w:p w14:paraId="5018F46C" w14:textId="02763375" w:rsidR="00530F81" w:rsidRPr="00D44C2F" w:rsidRDefault="00530F81" w:rsidP="00530F81">
            <w:pPr>
              <w:rPr>
                <w:rFonts w:eastAsia="Calibri"/>
                <w:sz w:val="20"/>
                <w:szCs w:val="20"/>
                <w:lang w:eastAsia="en-US"/>
              </w:rPr>
            </w:pPr>
            <w:bookmarkStart w:id="23" w:name="_Hlk118901580"/>
            <w:r w:rsidRPr="00D44C2F">
              <w:rPr>
                <w:rFonts w:eastAsia="Calibri"/>
                <w:sz w:val="20"/>
                <w:szCs w:val="20"/>
                <w:lang w:eastAsia="en-US"/>
              </w:rPr>
              <w:t>Sklapanje ugovora o izvođenju radova </w:t>
            </w:r>
          </w:p>
        </w:tc>
        <w:tc>
          <w:tcPr>
            <w:tcW w:w="2552" w:type="dxa"/>
            <w:gridSpan w:val="8"/>
            <w:vAlign w:val="center"/>
          </w:tcPr>
          <w:p w14:paraId="6865B311" w14:textId="3F372548" w:rsidR="00530F81" w:rsidRPr="00D44C2F" w:rsidRDefault="00530F81" w:rsidP="00530F81">
            <w:pPr>
              <w:rPr>
                <w:rFonts w:eastAsia="Calibri"/>
                <w:sz w:val="20"/>
                <w:szCs w:val="20"/>
                <w:lang w:eastAsia="en-US"/>
              </w:rPr>
            </w:pPr>
            <w:r w:rsidRPr="00D44C2F">
              <w:rPr>
                <w:rFonts w:eastAsia="Calibri"/>
                <w:sz w:val="20"/>
                <w:szCs w:val="20"/>
                <w:lang w:eastAsia="en-US"/>
              </w:rPr>
              <w:t>Dodatna ulaganja na sportskim objektima u vlasništvu Grada Samobora, a sve u svrhu poboljšanja kvalitete življenja osoba s predmetnog područja. Pokazatelj uspješnosti je izvođenje građevinskih i obrtničkih radova te broj obnovljenih sportskih objekata</w:t>
            </w:r>
          </w:p>
        </w:tc>
        <w:tc>
          <w:tcPr>
            <w:tcW w:w="1024" w:type="dxa"/>
            <w:gridSpan w:val="4"/>
            <w:vAlign w:val="center"/>
          </w:tcPr>
          <w:p w14:paraId="549E8F0B" w14:textId="0814DD93" w:rsidR="00530F81" w:rsidRPr="00D44C2F" w:rsidRDefault="00530F81" w:rsidP="00530F81">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61E28531" w14:textId="4259F03F" w:rsidR="00530F81" w:rsidRPr="00D44C2F" w:rsidRDefault="00530F81" w:rsidP="00530F81">
            <w:pPr>
              <w:jc w:val="center"/>
              <w:rPr>
                <w:rFonts w:eastAsia="Calibri"/>
                <w:sz w:val="20"/>
                <w:szCs w:val="20"/>
                <w:lang w:eastAsia="en-US"/>
              </w:rPr>
            </w:pPr>
            <w:r w:rsidRPr="00D44C2F">
              <w:rPr>
                <w:rFonts w:eastAsia="Calibri"/>
                <w:sz w:val="20"/>
                <w:szCs w:val="20"/>
                <w:lang w:eastAsia="en-US"/>
              </w:rPr>
              <w:t>1</w:t>
            </w:r>
          </w:p>
        </w:tc>
        <w:tc>
          <w:tcPr>
            <w:tcW w:w="1235" w:type="dxa"/>
            <w:vAlign w:val="center"/>
          </w:tcPr>
          <w:p w14:paraId="4A1C8DBB" w14:textId="4D844057" w:rsidR="00530F81" w:rsidRPr="00D44C2F" w:rsidRDefault="00530F81" w:rsidP="00530F81">
            <w:pPr>
              <w:jc w:val="center"/>
              <w:rPr>
                <w:rFonts w:eastAsia="Calibri"/>
                <w:sz w:val="20"/>
                <w:szCs w:val="20"/>
                <w:lang w:eastAsia="en-US"/>
              </w:rPr>
            </w:pPr>
            <w:r w:rsidRPr="00D44C2F">
              <w:rPr>
                <w:rFonts w:eastAsia="Calibri"/>
                <w:sz w:val="20"/>
                <w:szCs w:val="20"/>
                <w:lang w:eastAsia="en-US"/>
              </w:rPr>
              <w:t>1</w:t>
            </w:r>
          </w:p>
        </w:tc>
        <w:tc>
          <w:tcPr>
            <w:tcW w:w="1319" w:type="dxa"/>
            <w:vAlign w:val="center"/>
          </w:tcPr>
          <w:p w14:paraId="44760C1C" w14:textId="0C36739D" w:rsidR="00530F81" w:rsidRPr="00D44C2F" w:rsidRDefault="00530F81" w:rsidP="00530F81">
            <w:pPr>
              <w:jc w:val="center"/>
              <w:rPr>
                <w:rFonts w:eastAsia="Calibri"/>
                <w:sz w:val="20"/>
                <w:szCs w:val="20"/>
                <w:lang w:eastAsia="en-US"/>
              </w:rPr>
            </w:pPr>
            <w:r w:rsidRPr="00D44C2F">
              <w:rPr>
                <w:rFonts w:eastAsia="Calibri"/>
                <w:sz w:val="20"/>
                <w:szCs w:val="20"/>
                <w:lang w:eastAsia="en-US"/>
              </w:rPr>
              <w:t>1</w:t>
            </w:r>
          </w:p>
        </w:tc>
        <w:tc>
          <w:tcPr>
            <w:tcW w:w="1274" w:type="dxa"/>
            <w:vAlign w:val="center"/>
          </w:tcPr>
          <w:p w14:paraId="7FBB6B74" w14:textId="70335D40" w:rsidR="00530F81" w:rsidRPr="00D44C2F" w:rsidRDefault="00530F81" w:rsidP="00530F81">
            <w:pPr>
              <w:jc w:val="center"/>
              <w:rPr>
                <w:rFonts w:eastAsia="Calibri"/>
                <w:sz w:val="20"/>
                <w:szCs w:val="20"/>
                <w:lang w:eastAsia="en-US"/>
              </w:rPr>
            </w:pPr>
            <w:r w:rsidRPr="00D44C2F">
              <w:rPr>
                <w:rFonts w:eastAsia="Calibri"/>
                <w:sz w:val="20"/>
                <w:szCs w:val="20"/>
                <w:lang w:eastAsia="en-US"/>
              </w:rPr>
              <w:t>1</w:t>
            </w:r>
          </w:p>
        </w:tc>
      </w:tr>
      <w:bookmarkEnd w:id="23"/>
      <w:tr w:rsidR="00D44C2F" w:rsidRPr="00D44C2F" w14:paraId="4F5E2972" w14:textId="77777777" w:rsidTr="005910A8">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A483B8" w14:textId="77D9BAE2" w:rsidR="004607CB" w:rsidRPr="00D44C2F" w:rsidRDefault="004607CB" w:rsidP="004607CB">
            <w:pPr>
              <w:rPr>
                <w:b/>
                <w:bCs/>
                <w:sz w:val="20"/>
                <w:szCs w:val="20"/>
                <w:lang w:eastAsia="en-US"/>
              </w:rPr>
            </w:pPr>
            <w:r w:rsidRPr="00D44C2F">
              <w:rPr>
                <w:b/>
                <w:bCs/>
                <w:sz w:val="20"/>
                <w:szCs w:val="20"/>
                <w:lang w:eastAsia="en-US"/>
              </w:rPr>
              <w:t xml:space="preserve">Naziv aktivnosti/projekta u Proračunu: </w:t>
            </w:r>
            <w:r w:rsidRPr="00D44C2F">
              <w:rPr>
                <w:b/>
                <w:sz w:val="20"/>
                <w:szCs w:val="20"/>
                <w:lang w:eastAsia="en-US"/>
              </w:rPr>
              <w:t>IZGRADNJA IGRALIŠTA S UMJETNOM TRAVOM U BREGANI</w:t>
            </w:r>
          </w:p>
        </w:tc>
      </w:tr>
      <w:tr w:rsidR="00D44C2F" w:rsidRPr="00D44C2F" w14:paraId="7FA55619" w14:textId="77777777" w:rsidTr="005910A8">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A68E123" w14:textId="77777777" w:rsidR="004607CB" w:rsidRPr="00D44C2F" w:rsidRDefault="004607CB" w:rsidP="005910A8">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5491FD0A" w14:textId="77777777" w:rsidR="004607CB" w:rsidRPr="00D44C2F" w:rsidRDefault="004607CB" w:rsidP="005910A8">
            <w:pPr>
              <w:jc w:val="center"/>
              <w:rPr>
                <w:sz w:val="20"/>
                <w:szCs w:val="20"/>
                <w:lang w:eastAsia="en-US"/>
              </w:rPr>
            </w:pPr>
            <w:r w:rsidRPr="00D44C2F">
              <w:rPr>
                <w:sz w:val="20"/>
                <w:szCs w:val="20"/>
              </w:rPr>
              <w:t>Planirana sredstva</w:t>
            </w:r>
          </w:p>
        </w:tc>
      </w:tr>
      <w:tr w:rsidR="00D44C2F" w:rsidRPr="00D44C2F" w14:paraId="6611D482" w14:textId="77777777" w:rsidTr="005910A8">
        <w:trPr>
          <w:trHeight w:val="207"/>
          <w:jc w:val="center"/>
        </w:trPr>
        <w:tc>
          <w:tcPr>
            <w:tcW w:w="6378" w:type="dxa"/>
            <w:gridSpan w:val="16"/>
            <w:vMerge/>
            <w:vAlign w:val="center"/>
            <w:hideMark/>
          </w:tcPr>
          <w:p w14:paraId="04E50BC0" w14:textId="77777777" w:rsidR="004607CB" w:rsidRPr="00D44C2F" w:rsidRDefault="004607CB" w:rsidP="005910A8">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200723B" w14:textId="77777777" w:rsidR="004607CB" w:rsidRPr="00D44C2F" w:rsidRDefault="004607CB" w:rsidP="005910A8">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62B2517" w14:textId="77777777" w:rsidR="004607CB" w:rsidRPr="00D44C2F" w:rsidRDefault="004607CB" w:rsidP="005910A8">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03AAD2A" w14:textId="77777777" w:rsidR="004607CB" w:rsidRPr="00D44C2F" w:rsidRDefault="004607CB" w:rsidP="005910A8">
            <w:pPr>
              <w:jc w:val="center"/>
              <w:rPr>
                <w:sz w:val="20"/>
                <w:szCs w:val="20"/>
                <w:lang w:eastAsia="en-US"/>
              </w:rPr>
            </w:pPr>
            <w:r w:rsidRPr="00D44C2F">
              <w:rPr>
                <w:sz w:val="20"/>
                <w:szCs w:val="20"/>
              </w:rPr>
              <w:t>2026.</w:t>
            </w:r>
          </w:p>
        </w:tc>
      </w:tr>
      <w:tr w:rsidR="00D44C2F" w:rsidRPr="00D44C2F" w14:paraId="53AB19CF" w14:textId="77777777" w:rsidTr="005910A8">
        <w:trPr>
          <w:trHeight w:val="945"/>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418D0092" w14:textId="74D66ACB" w:rsidR="004607CB" w:rsidRPr="00D44C2F" w:rsidRDefault="004607CB" w:rsidP="004607CB">
            <w:pPr>
              <w:jc w:val="both"/>
              <w:rPr>
                <w:sz w:val="20"/>
                <w:szCs w:val="20"/>
                <w:lang w:eastAsia="en-US"/>
              </w:rPr>
            </w:pPr>
            <w:r w:rsidRPr="00D44C2F">
              <w:rPr>
                <w:rFonts w:eastAsia="Calibri"/>
                <w:sz w:val="20"/>
                <w:szCs w:val="20"/>
              </w:rPr>
              <w:t>Predmetni zahvat u prostoru se odnosi na izgradnju nogometnog igrališta umjetna trava - veliko na kč.br. 628 k.o. Bregana, koja se nalazi na sjeverozapadnom rubu naselja Bregana na već postojećem nogometnom igralištu</w:t>
            </w:r>
            <w:r w:rsidRPr="00D44C2F">
              <w:rPr>
                <w:sz w:val="20"/>
                <w:szCs w:val="20"/>
              </w:rPr>
              <w:t xml:space="preserve">. </w:t>
            </w:r>
            <w:r w:rsidRPr="00D44C2F">
              <w:rPr>
                <w:rFonts w:eastAsia="Calibri"/>
                <w:sz w:val="20"/>
                <w:szCs w:val="20"/>
              </w:rPr>
              <w:t xml:space="preserve">Izgradnjom ove sportske građevine doprinosi se planskom i sustavnom rješenju problema u području sportskih građevina grada Samobora. Izgradnja nove infrastrukture doprinosi povećanju broja djece koja bi se bavila sportom. </w:t>
            </w:r>
            <w:r w:rsidRPr="00D44C2F">
              <w:rPr>
                <w:sz w:val="20"/>
                <w:szCs w:val="20"/>
              </w:rPr>
              <w:t>Faze izgradnje podrazumijevaju najprije skidanje humusnog sloja te izvedbu primarnog drenažnog sustava na iskopanoj posteljici s drenažnim PVC cijevima nepotpuno perforiranih otvorima širine 1,2 mm na postavljeni geotekstil. Nakon izvedene drenaže postavlja se geotekstil na uređenu posteljicu, zatim izvedba tamponskih slojeva kamenim materijalom u projektu definirane granulacije, ponovno postavljanje geotekstila na koji se ugrađuje drobljeni materijal. Na uređeni sloj se postavlja amortizirajući nosivi sloj te umjetna trava koja zadovoljava standard DIN 18035-7 koja mora udovoljavati kriterijima FIFA-e.</w:t>
            </w:r>
          </w:p>
        </w:tc>
        <w:tc>
          <w:tcPr>
            <w:tcW w:w="1235" w:type="dxa"/>
            <w:tcBorders>
              <w:top w:val="single" w:sz="4" w:space="0" w:color="auto"/>
              <w:left w:val="single" w:sz="4" w:space="0" w:color="auto"/>
              <w:bottom w:val="single" w:sz="4" w:space="0" w:color="auto"/>
              <w:right w:val="single" w:sz="4" w:space="0" w:color="auto"/>
            </w:tcBorders>
            <w:noWrap/>
            <w:vAlign w:val="center"/>
          </w:tcPr>
          <w:p w14:paraId="595BC0B9" w14:textId="0971A0AB" w:rsidR="004607CB" w:rsidRPr="00D44C2F" w:rsidRDefault="004607CB" w:rsidP="004607CB">
            <w:pPr>
              <w:jc w:val="right"/>
              <w:rPr>
                <w:b/>
                <w:sz w:val="20"/>
                <w:szCs w:val="20"/>
                <w:lang w:eastAsia="en-US"/>
              </w:rPr>
            </w:pPr>
            <w:r w:rsidRPr="00D44C2F">
              <w:rPr>
                <w:b/>
                <w:bCs/>
                <w:sz w:val="20"/>
                <w:szCs w:val="20"/>
                <w:lang w:eastAsia="en-US"/>
              </w:rPr>
              <w:t>500.000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2FFD5153" w14:textId="54C9F0FD" w:rsidR="004607CB" w:rsidRPr="00D44C2F" w:rsidRDefault="004607CB" w:rsidP="004607CB">
            <w:pPr>
              <w:jc w:val="right"/>
              <w:rPr>
                <w:b/>
                <w:sz w:val="20"/>
                <w:szCs w:val="20"/>
                <w:lang w:eastAsia="en-US"/>
              </w:rPr>
            </w:pPr>
            <w:r w:rsidRPr="00D44C2F">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2425A802" w14:textId="3DBD04C2" w:rsidR="004607CB" w:rsidRPr="00D44C2F" w:rsidRDefault="004607CB" w:rsidP="004607CB">
            <w:pPr>
              <w:jc w:val="right"/>
              <w:rPr>
                <w:b/>
                <w:sz w:val="20"/>
                <w:szCs w:val="20"/>
                <w:lang w:eastAsia="en-US"/>
              </w:rPr>
            </w:pPr>
            <w:r w:rsidRPr="00D44C2F">
              <w:rPr>
                <w:b/>
                <w:bCs/>
                <w:sz w:val="20"/>
                <w:szCs w:val="20"/>
                <w:lang w:eastAsia="en-US"/>
              </w:rPr>
              <w:t>0</w:t>
            </w:r>
          </w:p>
        </w:tc>
      </w:tr>
      <w:tr w:rsidR="00D44C2F" w:rsidRPr="00D44C2F" w14:paraId="71CE5B4C"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74BA9" w14:textId="77777777" w:rsidR="002C1675" w:rsidRPr="00D44C2F" w:rsidRDefault="002C1675" w:rsidP="002C1675">
            <w:pPr>
              <w:rPr>
                <w:b/>
                <w:bCs/>
                <w:sz w:val="20"/>
                <w:szCs w:val="20"/>
                <w:lang w:eastAsia="en-US"/>
              </w:rPr>
            </w:pPr>
            <w:bookmarkStart w:id="24" w:name="_Hlk150438063"/>
            <w:r w:rsidRPr="00D44C2F">
              <w:rPr>
                <w:b/>
                <w:bCs/>
                <w:sz w:val="20"/>
                <w:szCs w:val="20"/>
                <w:lang w:eastAsia="en-US"/>
              </w:rPr>
              <w:t xml:space="preserve">Naziv aktivnosti/projekta u Proračunu: </w:t>
            </w:r>
            <w:r w:rsidRPr="00D44C2F">
              <w:rPr>
                <w:b/>
                <w:sz w:val="20"/>
                <w:szCs w:val="20"/>
                <w:lang w:eastAsia="en-US"/>
              </w:rPr>
              <w:t>ULAGANJA NA OBJEKTIMA DJEČJIH VRTIĆA</w:t>
            </w:r>
          </w:p>
        </w:tc>
      </w:tr>
      <w:tr w:rsidR="00D44C2F" w:rsidRPr="00D44C2F" w14:paraId="6FD96AF2"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149168B3"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6A58B2" w14:textId="21E01755"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15C7605A" w14:textId="77777777" w:rsidTr="007C7CA9">
        <w:trPr>
          <w:trHeight w:val="207"/>
          <w:jc w:val="center"/>
        </w:trPr>
        <w:tc>
          <w:tcPr>
            <w:tcW w:w="6378" w:type="dxa"/>
            <w:gridSpan w:val="16"/>
            <w:vMerge/>
            <w:vAlign w:val="center"/>
            <w:hideMark/>
          </w:tcPr>
          <w:p w14:paraId="02E8AE4B"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337327C6" w14:textId="2E91760C"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63C99712" w14:textId="19F40EFD"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7B56A9A" w14:textId="008B1119" w:rsidR="002C1675" w:rsidRPr="00D44C2F" w:rsidRDefault="002C1675" w:rsidP="002C1675">
            <w:pPr>
              <w:jc w:val="center"/>
              <w:rPr>
                <w:sz w:val="20"/>
                <w:szCs w:val="20"/>
                <w:lang w:eastAsia="en-US"/>
              </w:rPr>
            </w:pPr>
            <w:r w:rsidRPr="00D44C2F">
              <w:rPr>
                <w:sz w:val="20"/>
                <w:szCs w:val="20"/>
              </w:rPr>
              <w:t>2026.</w:t>
            </w:r>
          </w:p>
        </w:tc>
      </w:tr>
      <w:tr w:rsidR="00D44C2F" w:rsidRPr="00D44C2F" w14:paraId="0BDD82EE" w14:textId="77777777" w:rsidTr="006665FE">
        <w:trPr>
          <w:trHeight w:val="412"/>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1654F136" w14:textId="77777777" w:rsidR="00D04C67" w:rsidRPr="00D44C2F" w:rsidRDefault="00D04C67" w:rsidP="00D04C67">
            <w:pPr>
              <w:jc w:val="both"/>
              <w:rPr>
                <w:sz w:val="20"/>
                <w:szCs w:val="20"/>
                <w:lang w:eastAsia="en-US"/>
              </w:rPr>
            </w:pPr>
            <w:r w:rsidRPr="00D44C2F">
              <w:rPr>
                <w:sz w:val="20"/>
                <w:szCs w:val="20"/>
                <w:lang w:eastAsia="en-US"/>
              </w:rPr>
              <w:lastRenderedPageBreak/>
              <w:t>U okviru ovog kapitalnog projekta, zbog potrebe većeg broja pripreme obroka za djecu dječjeg vrtića Izvor u Ulici Gustava Krkleca 2 (stari dio) osigurana su sredstva u iznosu od 96.500 €, a ista će biti utrošena za izvođenje radova rekonstrukcije i proširenje prostora postojeće kuhinje kao i za opremanje iste, sukladno propisima i potrebama.</w:t>
            </w:r>
          </w:p>
          <w:p w14:paraId="44408137" w14:textId="53B65BD7" w:rsidR="00D04C67" w:rsidRPr="00D44C2F" w:rsidRDefault="00D04C67" w:rsidP="00D04C67">
            <w:pPr>
              <w:jc w:val="both"/>
              <w:rPr>
                <w:sz w:val="20"/>
                <w:szCs w:val="20"/>
                <w:lang w:eastAsia="en-US"/>
              </w:rPr>
            </w:pPr>
            <w:r w:rsidRPr="00D44C2F">
              <w:rPr>
                <w:sz w:val="20"/>
                <w:szCs w:val="20"/>
                <w:lang w:eastAsia="en-US"/>
              </w:rPr>
              <w:t>Isto tako kroz ovaj kapitalni projekt planirana su sredstva u 2025. i 2026. u iznosu od 120.000 €, a koja će biti utrošena za izvođenje radova na sanaciji objekta vrtića u Mlinskoj ulici.</w:t>
            </w:r>
          </w:p>
        </w:tc>
        <w:tc>
          <w:tcPr>
            <w:tcW w:w="1235" w:type="dxa"/>
            <w:tcBorders>
              <w:top w:val="single" w:sz="4" w:space="0" w:color="auto"/>
              <w:left w:val="single" w:sz="4" w:space="0" w:color="auto"/>
              <w:bottom w:val="single" w:sz="4" w:space="0" w:color="auto"/>
              <w:right w:val="single" w:sz="4" w:space="0" w:color="auto"/>
            </w:tcBorders>
            <w:noWrap/>
            <w:vAlign w:val="center"/>
          </w:tcPr>
          <w:p w14:paraId="79A9E8C1" w14:textId="6AB21E40" w:rsidR="00D04C67" w:rsidRPr="00D44C2F" w:rsidRDefault="00D04C67" w:rsidP="00D04C67">
            <w:pPr>
              <w:jc w:val="right"/>
              <w:rPr>
                <w:b/>
                <w:sz w:val="20"/>
                <w:szCs w:val="20"/>
                <w:lang w:eastAsia="en-US"/>
              </w:rPr>
            </w:pPr>
            <w:r w:rsidRPr="00D44C2F">
              <w:rPr>
                <w:b/>
                <w:bCs/>
                <w:sz w:val="20"/>
                <w:szCs w:val="20"/>
                <w:lang w:eastAsia="en-US"/>
              </w:rPr>
              <w:t>96.500</w:t>
            </w:r>
          </w:p>
        </w:tc>
        <w:tc>
          <w:tcPr>
            <w:tcW w:w="1319" w:type="dxa"/>
            <w:tcBorders>
              <w:top w:val="single" w:sz="4" w:space="0" w:color="auto"/>
              <w:left w:val="single" w:sz="4" w:space="0" w:color="auto"/>
              <w:bottom w:val="single" w:sz="4" w:space="0" w:color="auto"/>
              <w:right w:val="single" w:sz="4" w:space="0" w:color="auto"/>
            </w:tcBorders>
            <w:noWrap/>
            <w:vAlign w:val="center"/>
          </w:tcPr>
          <w:p w14:paraId="065322C9" w14:textId="700DF2BD" w:rsidR="00D04C67" w:rsidRPr="00D44C2F" w:rsidRDefault="00D04C67" w:rsidP="00D04C67">
            <w:pPr>
              <w:jc w:val="right"/>
              <w:rPr>
                <w:b/>
                <w:sz w:val="20"/>
                <w:szCs w:val="20"/>
                <w:lang w:eastAsia="en-US"/>
              </w:rPr>
            </w:pPr>
            <w:r w:rsidRPr="00D44C2F">
              <w:rPr>
                <w:b/>
                <w:bCs/>
                <w:sz w:val="20"/>
                <w:szCs w:val="20"/>
                <w:lang w:eastAsia="en-US"/>
              </w:rPr>
              <w:t>70.000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3E6A376F" w14:textId="6EBAAA4F" w:rsidR="00D04C67" w:rsidRPr="00D44C2F" w:rsidRDefault="00D04C67" w:rsidP="00D04C67">
            <w:pPr>
              <w:jc w:val="right"/>
              <w:rPr>
                <w:b/>
                <w:sz w:val="20"/>
                <w:szCs w:val="20"/>
                <w:lang w:eastAsia="en-US"/>
              </w:rPr>
            </w:pPr>
            <w:r w:rsidRPr="00D44C2F">
              <w:rPr>
                <w:b/>
                <w:bCs/>
                <w:sz w:val="20"/>
                <w:szCs w:val="20"/>
                <w:lang w:eastAsia="en-US"/>
              </w:rPr>
              <w:t>50.000</w:t>
            </w:r>
          </w:p>
        </w:tc>
      </w:tr>
      <w:bookmarkEnd w:id="24"/>
      <w:tr w:rsidR="00D44C2F" w:rsidRPr="00D44C2F" w14:paraId="73DB18A6" w14:textId="77777777" w:rsidTr="00041821">
        <w:trPr>
          <w:trHeight w:val="555"/>
          <w:jc w:val="center"/>
        </w:trPr>
        <w:tc>
          <w:tcPr>
            <w:tcW w:w="1702" w:type="dxa"/>
            <w:gridSpan w:val="3"/>
            <w:vAlign w:val="center"/>
          </w:tcPr>
          <w:p w14:paraId="4BF4A3A0"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03360FB0"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4C048F41"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65F892EB" w14:textId="4605C58E"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25441BE5" w14:textId="3CFAACF2"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29F54259" w14:textId="0BF9D457"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6A5DB4F" w14:textId="4BC101AD"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7E16ABEA" w14:textId="77777777" w:rsidTr="00041821">
        <w:trPr>
          <w:trHeight w:val="555"/>
          <w:jc w:val="center"/>
        </w:trPr>
        <w:tc>
          <w:tcPr>
            <w:tcW w:w="1702" w:type="dxa"/>
            <w:gridSpan w:val="3"/>
            <w:vAlign w:val="center"/>
          </w:tcPr>
          <w:p w14:paraId="374D85ED" w14:textId="0241EF5B" w:rsidR="00545543" w:rsidRPr="00D44C2F" w:rsidRDefault="00545543" w:rsidP="00545543">
            <w:pPr>
              <w:rPr>
                <w:rFonts w:eastAsia="Calibri"/>
                <w:sz w:val="20"/>
                <w:szCs w:val="20"/>
                <w:lang w:eastAsia="en-US"/>
              </w:rPr>
            </w:pPr>
            <w:r w:rsidRPr="00D44C2F">
              <w:rPr>
                <w:rFonts w:eastAsia="Calibri"/>
                <w:sz w:val="20"/>
                <w:szCs w:val="20"/>
                <w:lang w:eastAsia="en-US"/>
              </w:rPr>
              <w:t>Sklapanje ugovora o izvođenju radova </w:t>
            </w:r>
          </w:p>
        </w:tc>
        <w:tc>
          <w:tcPr>
            <w:tcW w:w="2552" w:type="dxa"/>
            <w:gridSpan w:val="8"/>
            <w:vAlign w:val="center"/>
          </w:tcPr>
          <w:p w14:paraId="3417A50C" w14:textId="1D9AA1E2" w:rsidR="00545543" w:rsidRPr="00D44C2F" w:rsidRDefault="00545543" w:rsidP="00545543">
            <w:pPr>
              <w:rPr>
                <w:rFonts w:eastAsia="Calibri"/>
                <w:sz w:val="20"/>
                <w:szCs w:val="20"/>
                <w:lang w:eastAsia="en-US"/>
              </w:rPr>
            </w:pPr>
            <w:r w:rsidRPr="00D44C2F">
              <w:rPr>
                <w:rFonts w:eastAsia="Calibri"/>
                <w:sz w:val="20"/>
                <w:szCs w:val="20"/>
                <w:lang w:eastAsia="en-US"/>
              </w:rPr>
              <w:t>Ulaganje u objekt DV Izvor u Ulici Gustava Krkleca 2 (stari dio)</w:t>
            </w:r>
          </w:p>
        </w:tc>
        <w:tc>
          <w:tcPr>
            <w:tcW w:w="1024" w:type="dxa"/>
            <w:gridSpan w:val="4"/>
            <w:vAlign w:val="center"/>
          </w:tcPr>
          <w:p w14:paraId="17C5CB86" w14:textId="6AF8B403" w:rsidR="00545543" w:rsidRPr="00D44C2F" w:rsidRDefault="00545543" w:rsidP="00545543">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1A1DA3EE" w14:textId="531996B8" w:rsidR="00545543" w:rsidRPr="00D44C2F" w:rsidRDefault="00545543" w:rsidP="00545543">
            <w:pPr>
              <w:jc w:val="center"/>
              <w:rPr>
                <w:rFonts w:eastAsia="Calibri"/>
                <w:sz w:val="20"/>
                <w:szCs w:val="20"/>
                <w:lang w:eastAsia="en-US"/>
              </w:rPr>
            </w:pPr>
            <w:r w:rsidRPr="00D44C2F">
              <w:rPr>
                <w:rFonts w:eastAsia="Calibri"/>
                <w:sz w:val="20"/>
                <w:szCs w:val="20"/>
                <w:lang w:eastAsia="en-US"/>
              </w:rPr>
              <w:t>Izrađeno tehničko rješenje i troškovnik</w:t>
            </w:r>
          </w:p>
        </w:tc>
        <w:tc>
          <w:tcPr>
            <w:tcW w:w="1235" w:type="dxa"/>
            <w:vAlign w:val="center"/>
          </w:tcPr>
          <w:p w14:paraId="7E26A98A" w14:textId="30E0DC7B" w:rsidR="00545543" w:rsidRPr="00D44C2F" w:rsidRDefault="00545543" w:rsidP="00545543">
            <w:pPr>
              <w:jc w:val="center"/>
              <w:rPr>
                <w:rFonts w:eastAsia="Calibri"/>
                <w:sz w:val="20"/>
                <w:szCs w:val="20"/>
                <w:lang w:eastAsia="en-US"/>
              </w:rPr>
            </w:pPr>
            <w:r w:rsidRPr="00D44C2F">
              <w:rPr>
                <w:rFonts w:eastAsia="Calibri"/>
                <w:sz w:val="20"/>
                <w:szCs w:val="20"/>
                <w:lang w:eastAsia="en-US"/>
              </w:rPr>
              <w:t xml:space="preserve">izvođenje radova na rekonstrukciji i </w:t>
            </w:r>
            <w:r w:rsidR="00892060" w:rsidRPr="00D44C2F">
              <w:rPr>
                <w:rFonts w:eastAsia="Calibri"/>
                <w:sz w:val="20"/>
                <w:szCs w:val="20"/>
                <w:lang w:eastAsia="en-US"/>
              </w:rPr>
              <w:t>o</w:t>
            </w:r>
            <w:r w:rsidRPr="00D44C2F">
              <w:rPr>
                <w:rFonts w:eastAsia="Calibri"/>
                <w:sz w:val="20"/>
                <w:szCs w:val="20"/>
                <w:lang w:eastAsia="en-US"/>
              </w:rPr>
              <w:t>prema</w:t>
            </w:r>
            <w:r w:rsidR="00892060" w:rsidRPr="00D44C2F">
              <w:rPr>
                <w:rFonts w:eastAsia="Calibri"/>
                <w:sz w:val="20"/>
                <w:szCs w:val="20"/>
                <w:lang w:eastAsia="en-US"/>
              </w:rPr>
              <w:t>-</w:t>
            </w:r>
            <w:r w:rsidRPr="00D44C2F">
              <w:rPr>
                <w:rFonts w:eastAsia="Calibri"/>
                <w:sz w:val="20"/>
                <w:szCs w:val="20"/>
                <w:lang w:eastAsia="en-US"/>
              </w:rPr>
              <w:t>nju kuhinje</w:t>
            </w:r>
          </w:p>
        </w:tc>
        <w:tc>
          <w:tcPr>
            <w:tcW w:w="1319" w:type="dxa"/>
            <w:vAlign w:val="center"/>
          </w:tcPr>
          <w:p w14:paraId="2C43094C" w14:textId="3A7279B4" w:rsidR="00545543" w:rsidRPr="00D44C2F" w:rsidRDefault="00545543" w:rsidP="00545543">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22C86D52" w14:textId="0C581C2D" w:rsidR="00545543" w:rsidRPr="00D44C2F" w:rsidRDefault="00545543" w:rsidP="00545543">
            <w:pPr>
              <w:jc w:val="center"/>
              <w:rPr>
                <w:rFonts w:eastAsia="Calibri"/>
                <w:sz w:val="20"/>
                <w:szCs w:val="20"/>
                <w:lang w:eastAsia="en-US"/>
              </w:rPr>
            </w:pPr>
            <w:r w:rsidRPr="00D44C2F">
              <w:rPr>
                <w:rFonts w:eastAsia="Calibri"/>
                <w:sz w:val="20"/>
                <w:szCs w:val="20"/>
                <w:lang w:eastAsia="en-US"/>
              </w:rPr>
              <w:t>-</w:t>
            </w:r>
          </w:p>
        </w:tc>
      </w:tr>
      <w:tr w:rsidR="00D44C2F" w:rsidRPr="00D44C2F" w14:paraId="2867599C" w14:textId="77777777" w:rsidTr="00041821">
        <w:trPr>
          <w:trHeight w:val="555"/>
          <w:jc w:val="center"/>
        </w:trPr>
        <w:tc>
          <w:tcPr>
            <w:tcW w:w="1702" w:type="dxa"/>
            <w:gridSpan w:val="3"/>
            <w:vAlign w:val="center"/>
          </w:tcPr>
          <w:p w14:paraId="70BA46BD" w14:textId="2B3D949C" w:rsidR="00545543" w:rsidRPr="00D44C2F" w:rsidRDefault="00545543" w:rsidP="00545543">
            <w:pPr>
              <w:rPr>
                <w:rFonts w:eastAsia="Calibri"/>
                <w:sz w:val="20"/>
                <w:szCs w:val="20"/>
                <w:lang w:eastAsia="en-US"/>
              </w:rPr>
            </w:pPr>
            <w:r w:rsidRPr="00D44C2F">
              <w:rPr>
                <w:rFonts w:eastAsia="Calibri"/>
                <w:sz w:val="20"/>
                <w:szCs w:val="20"/>
                <w:lang w:eastAsia="en-US"/>
              </w:rPr>
              <w:t>Sklapanje ugovora o izvođenju radova</w:t>
            </w:r>
          </w:p>
        </w:tc>
        <w:tc>
          <w:tcPr>
            <w:tcW w:w="2552" w:type="dxa"/>
            <w:gridSpan w:val="8"/>
            <w:vAlign w:val="center"/>
          </w:tcPr>
          <w:p w14:paraId="3538B566" w14:textId="2A525DFE" w:rsidR="00545543" w:rsidRPr="00D44C2F" w:rsidRDefault="00545543" w:rsidP="00545543">
            <w:pPr>
              <w:rPr>
                <w:rFonts w:eastAsia="Calibri"/>
                <w:sz w:val="20"/>
                <w:szCs w:val="20"/>
                <w:lang w:eastAsia="en-US"/>
              </w:rPr>
            </w:pPr>
            <w:r w:rsidRPr="00D44C2F">
              <w:rPr>
                <w:rFonts w:eastAsia="Calibri"/>
                <w:sz w:val="20"/>
                <w:szCs w:val="20"/>
                <w:lang w:eastAsia="en-US"/>
              </w:rPr>
              <w:t>Ulaganje u objekt DV Izvor u Mlinskoj ulici</w:t>
            </w:r>
          </w:p>
        </w:tc>
        <w:tc>
          <w:tcPr>
            <w:tcW w:w="1024" w:type="dxa"/>
            <w:gridSpan w:val="4"/>
            <w:vAlign w:val="center"/>
          </w:tcPr>
          <w:p w14:paraId="539A99DD" w14:textId="74C05250" w:rsidR="00545543" w:rsidRPr="00D44C2F" w:rsidRDefault="00545543" w:rsidP="00545543">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6D0D8CAC" w14:textId="7B522F54" w:rsidR="00545543" w:rsidRPr="00D44C2F" w:rsidRDefault="00545543" w:rsidP="00545543">
            <w:pPr>
              <w:jc w:val="center"/>
              <w:rPr>
                <w:rFonts w:eastAsia="Calibri"/>
                <w:sz w:val="20"/>
                <w:szCs w:val="20"/>
                <w:lang w:eastAsia="en-US"/>
              </w:rPr>
            </w:pPr>
            <w:r w:rsidRPr="00D44C2F">
              <w:rPr>
                <w:rFonts w:eastAsia="Calibri"/>
                <w:sz w:val="20"/>
                <w:szCs w:val="20"/>
                <w:lang w:eastAsia="en-US"/>
              </w:rPr>
              <w:t>-</w:t>
            </w:r>
          </w:p>
        </w:tc>
        <w:tc>
          <w:tcPr>
            <w:tcW w:w="1235" w:type="dxa"/>
            <w:vAlign w:val="center"/>
          </w:tcPr>
          <w:p w14:paraId="3BDA9713" w14:textId="52C094B1" w:rsidR="00545543" w:rsidRPr="00D44C2F" w:rsidRDefault="00545543" w:rsidP="00545543">
            <w:pPr>
              <w:jc w:val="center"/>
              <w:rPr>
                <w:rFonts w:eastAsia="Calibri"/>
                <w:sz w:val="20"/>
                <w:szCs w:val="20"/>
                <w:lang w:eastAsia="en-US"/>
              </w:rPr>
            </w:pPr>
            <w:r w:rsidRPr="00D44C2F">
              <w:rPr>
                <w:rFonts w:eastAsia="Calibri"/>
                <w:sz w:val="20"/>
                <w:szCs w:val="20"/>
                <w:lang w:eastAsia="en-US"/>
              </w:rPr>
              <w:t>-</w:t>
            </w:r>
          </w:p>
        </w:tc>
        <w:tc>
          <w:tcPr>
            <w:tcW w:w="1319" w:type="dxa"/>
            <w:vAlign w:val="center"/>
          </w:tcPr>
          <w:p w14:paraId="4BE27FA8" w14:textId="364A04B3" w:rsidR="00545543" w:rsidRPr="00D44C2F" w:rsidRDefault="00545543" w:rsidP="00545543">
            <w:pPr>
              <w:jc w:val="center"/>
              <w:rPr>
                <w:rFonts w:eastAsia="Calibri"/>
                <w:sz w:val="20"/>
                <w:szCs w:val="20"/>
                <w:lang w:eastAsia="en-US"/>
              </w:rPr>
            </w:pPr>
            <w:r w:rsidRPr="00D44C2F">
              <w:rPr>
                <w:rFonts w:eastAsia="Calibri"/>
                <w:sz w:val="20"/>
                <w:szCs w:val="20"/>
                <w:lang w:eastAsia="en-US"/>
              </w:rPr>
              <w:t>Izrada troškovnika i početak radova na sa</w:t>
            </w:r>
            <w:r w:rsidR="00B02FFA">
              <w:rPr>
                <w:rFonts w:eastAsia="Calibri"/>
                <w:sz w:val="20"/>
                <w:szCs w:val="20"/>
                <w:lang w:eastAsia="en-US"/>
              </w:rPr>
              <w:t>-</w:t>
            </w:r>
            <w:r w:rsidRPr="00D44C2F">
              <w:rPr>
                <w:rFonts w:eastAsia="Calibri"/>
                <w:sz w:val="20"/>
                <w:szCs w:val="20"/>
                <w:lang w:eastAsia="en-US"/>
              </w:rPr>
              <w:t>naciji objekta</w:t>
            </w:r>
          </w:p>
        </w:tc>
        <w:tc>
          <w:tcPr>
            <w:tcW w:w="1274" w:type="dxa"/>
            <w:vAlign w:val="center"/>
          </w:tcPr>
          <w:p w14:paraId="4B481C02" w14:textId="2C524849" w:rsidR="00545543" w:rsidRPr="00D44C2F" w:rsidRDefault="00545543" w:rsidP="00545543">
            <w:pPr>
              <w:jc w:val="center"/>
              <w:rPr>
                <w:rFonts w:eastAsia="Calibri"/>
                <w:sz w:val="20"/>
                <w:szCs w:val="20"/>
                <w:lang w:eastAsia="en-US"/>
              </w:rPr>
            </w:pPr>
            <w:r w:rsidRPr="00D44C2F">
              <w:rPr>
                <w:rFonts w:eastAsia="Calibri"/>
                <w:sz w:val="20"/>
                <w:szCs w:val="20"/>
                <w:lang w:eastAsia="en-US"/>
              </w:rPr>
              <w:t>Završetak radova</w:t>
            </w:r>
          </w:p>
        </w:tc>
      </w:tr>
      <w:tr w:rsidR="00D44C2F" w:rsidRPr="00D44C2F" w14:paraId="1F028DAE"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EC96F" w14:textId="77777777" w:rsidR="002C1675" w:rsidRPr="00D44C2F" w:rsidRDefault="002C1675" w:rsidP="002C1675">
            <w:pPr>
              <w:rPr>
                <w:b/>
                <w:bCs/>
                <w:sz w:val="20"/>
                <w:szCs w:val="20"/>
                <w:lang w:eastAsia="en-US"/>
              </w:rPr>
            </w:pPr>
            <w:r w:rsidRPr="00D44C2F">
              <w:rPr>
                <w:b/>
                <w:bCs/>
                <w:sz w:val="20"/>
                <w:szCs w:val="20"/>
                <w:lang w:eastAsia="en-US"/>
              </w:rPr>
              <w:t xml:space="preserve">Naziv aktivnosti/projekta u Proračunu: </w:t>
            </w:r>
            <w:r w:rsidRPr="00D44C2F">
              <w:rPr>
                <w:b/>
                <w:sz w:val="20"/>
                <w:szCs w:val="20"/>
                <w:lang w:eastAsia="en-US"/>
              </w:rPr>
              <w:t>REKONSTRUKCIJA I DOGRADNJA ZGRADE DJEČJEG VRTIĆA IZVOR</w:t>
            </w:r>
          </w:p>
        </w:tc>
      </w:tr>
      <w:tr w:rsidR="00D44C2F" w:rsidRPr="00D44C2F" w14:paraId="7A88E347"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40020455"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86D0C98" w14:textId="59320CCF"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62AC625F" w14:textId="77777777" w:rsidTr="007C7CA9">
        <w:trPr>
          <w:trHeight w:val="207"/>
          <w:jc w:val="center"/>
        </w:trPr>
        <w:tc>
          <w:tcPr>
            <w:tcW w:w="6378" w:type="dxa"/>
            <w:gridSpan w:val="16"/>
            <w:vMerge/>
            <w:vAlign w:val="center"/>
            <w:hideMark/>
          </w:tcPr>
          <w:p w14:paraId="7084269B"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8CA066A" w14:textId="49802B6B"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964DEF6" w14:textId="26C7097C"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DCA3DA9" w14:textId="361BD3B7" w:rsidR="002C1675" w:rsidRPr="00D44C2F" w:rsidRDefault="002C1675" w:rsidP="002C1675">
            <w:pPr>
              <w:jc w:val="center"/>
              <w:rPr>
                <w:sz w:val="20"/>
                <w:szCs w:val="20"/>
                <w:lang w:eastAsia="en-US"/>
              </w:rPr>
            </w:pPr>
            <w:r w:rsidRPr="00D44C2F">
              <w:rPr>
                <w:sz w:val="20"/>
                <w:szCs w:val="20"/>
              </w:rPr>
              <w:t>2026.</w:t>
            </w:r>
          </w:p>
        </w:tc>
      </w:tr>
      <w:tr w:rsidR="00D44C2F" w:rsidRPr="00D44C2F" w14:paraId="5505CD20" w14:textId="77777777" w:rsidTr="004E48B7">
        <w:trPr>
          <w:trHeight w:val="695"/>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1995241E" w14:textId="77777777" w:rsidR="00545543" w:rsidRPr="00D44C2F" w:rsidRDefault="00545543" w:rsidP="00545543">
            <w:pPr>
              <w:pStyle w:val="Bezproreda"/>
              <w:jc w:val="both"/>
              <w:rPr>
                <w:sz w:val="20"/>
                <w:szCs w:val="20"/>
                <w:lang w:val="hr-HR"/>
              </w:rPr>
            </w:pPr>
            <w:r w:rsidRPr="00D44C2F">
              <w:rPr>
                <w:sz w:val="20"/>
                <w:szCs w:val="20"/>
                <w:lang w:val="hr-HR"/>
              </w:rPr>
              <w:t xml:space="preserve">S realizacijom ovog Kapitalnog projekta Rekonstrukcija i dogradnja DV Izvor u Ulici Gustava Krkleca 2 započelo se tijekom 2023., a u proračunskoj godini 2024. planirana su sredstva u ukupnom iznosu od 1.939.858 € za dovršetak radova rekonstrukcije i dogradnje te za opremanje prostora dograđenog dijela dječjeg vrtića te stavljanje u funkciju. </w:t>
            </w:r>
          </w:p>
          <w:p w14:paraId="099759DC" w14:textId="224A58CC" w:rsidR="00545543" w:rsidRPr="00D44C2F" w:rsidRDefault="00545543" w:rsidP="00545543">
            <w:pPr>
              <w:pStyle w:val="Bezproreda"/>
              <w:jc w:val="both"/>
              <w:rPr>
                <w:sz w:val="20"/>
                <w:szCs w:val="20"/>
                <w:lang w:val="hr-HR"/>
              </w:rPr>
            </w:pPr>
            <w:r w:rsidRPr="00D44C2F">
              <w:rPr>
                <w:sz w:val="20"/>
                <w:szCs w:val="20"/>
                <w:lang w:val="hr-HR"/>
              </w:rPr>
              <w:t xml:space="preserve">Potrebna sredstva za realizaciju predmetnog Kapitalnog projekta osigurana su dijelom iz vlastitih </w:t>
            </w:r>
            <w:r w:rsidR="000B6972">
              <w:rPr>
                <w:sz w:val="20"/>
                <w:szCs w:val="20"/>
                <w:lang w:val="hr-HR"/>
              </w:rPr>
              <w:t>sredstava</w:t>
            </w:r>
            <w:r w:rsidRPr="00D44C2F">
              <w:rPr>
                <w:sz w:val="20"/>
                <w:szCs w:val="20"/>
                <w:lang w:val="hr-HR"/>
              </w:rPr>
              <w:t>, a dijelom sredstvima kapitalne pomoći iz državnog proračuna temeljem prijenosa EU sredstava.</w:t>
            </w:r>
          </w:p>
          <w:p w14:paraId="56219045" w14:textId="543B016C" w:rsidR="00545543" w:rsidRPr="00D44C2F" w:rsidRDefault="00545543" w:rsidP="00545543">
            <w:pPr>
              <w:pStyle w:val="Bezproreda"/>
              <w:jc w:val="both"/>
              <w:rPr>
                <w:sz w:val="20"/>
                <w:szCs w:val="20"/>
                <w:lang w:val="hr-HR"/>
              </w:rPr>
            </w:pPr>
            <w:r w:rsidRPr="00D44C2F">
              <w:rPr>
                <w:sz w:val="20"/>
                <w:szCs w:val="20"/>
                <w:lang w:val="hr-HR"/>
              </w:rPr>
              <w:t xml:space="preserve">Predmetnom dogradnjom predviđa se dogradnja postojeće zgrade sa još dodatnih 6 odgojnih grupa i to 4 odgojne skupine vrtićke dobi, sa prostorijama garderoba i sanitarija te 2 odgojne skupine jasličke dobi sa prostorijama trijaže i sanitarijama i ostale prateće sadržaje sukladno pedagoškim standardima. Nadalje, svaka odgojna skupina imat će natkrivenu terasu, kao i vanjski prostor dnevnog boravka te preko terase izlaz na dvorište. U sklopu dogradnje planira se i izgradnja polivalentne dvorane dimenzija dnevnog boravka odgojne skupine, odnosno višenamjenski prostor, koji će služiti za zajedničke priredbe, odgojnog ili sportskog karaktera. Također planira se izgradnja administrativnog bloka sa uredskim prostorijama sa pripadajućim sanitarnim blokom. </w:t>
            </w:r>
            <w:r w:rsidR="006165A9" w:rsidRPr="00D44C2F">
              <w:rPr>
                <w:sz w:val="20"/>
                <w:szCs w:val="20"/>
                <w:lang w:val="hr-HR"/>
              </w:rPr>
              <w:t>Planira</w:t>
            </w:r>
            <w:r w:rsidRPr="00D44C2F">
              <w:rPr>
                <w:sz w:val="20"/>
                <w:szCs w:val="20"/>
                <w:lang w:val="hr-HR"/>
              </w:rPr>
              <w:t xml:space="preserve"> se izgradnja prostora za zdravstvenog djelatnika sa prostorom za izolaciju bolesnog djeteta sa zasebnim ulazom</w:t>
            </w:r>
            <w:r w:rsidR="00412058" w:rsidRPr="00D44C2F">
              <w:rPr>
                <w:sz w:val="20"/>
                <w:szCs w:val="20"/>
                <w:lang w:val="hr-HR"/>
              </w:rPr>
              <w:t xml:space="preserve"> te </w:t>
            </w:r>
            <w:r w:rsidRPr="00D44C2F">
              <w:rPr>
                <w:sz w:val="20"/>
                <w:szCs w:val="20"/>
                <w:lang w:val="hr-HR"/>
              </w:rPr>
              <w:t>dogradnja prostora, minimalnog tehničkog bloka, kao nadopuna postojećem tehničkom bloku, koji bi bio namijenjen za potrebe kućnog majstora, praonicu/glačaonicu sa sanitarnim čvorom.</w:t>
            </w:r>
          </w:p>
        </w:tc>
        <w:tc>
          <w:tcPr>
            <w:tcW w:w="1235" w:type="dxa"/>
            <w:tcBorders>
              <w:top w:val="single" w:sz="4" w:space="0" w:color="auto"/>
              <w:left w:val="single" w:sz="4" w:space="0" w:color="auto"/>
              <w:bottom w:val="single" w:sz="4" w:space="0" w:color="auto"/>
              <w:right w:val="single" w:sz="4" w:space="0" w:color="auto"/>
            </w:tcBorders>
            <w:noWrap/>
            <w:vAlign w:val="center"/>
          </w:tcPr>
          <w:p w14:paraId="60A88B9E" w14:textId="0FBE1033" w:rsidR="00545543" w:rsidRPr="00D44C2F" w:rsidRDefault="00545543" w:rsidP="00545543">
            <w:pPr>
              <w:jc w:val="right"/>
              <w:rPr>
                <w:b/>
                <w:sz w:val="20"/>
                <w:szCs w:val="20"/>
                <w:lang w:eastAsia="en-US"/>
              </w:rPr>
            </w:pPr>
            <w:r w:rsidRPr="00D44C2F">
              <w:rPr>
                <w:b/>
                <w:bCs/>
                <w:sz w:val="20"/>
                <w:szCs w:val="20"/>
              </w:rPr>
              <w:t>1.939.858</w:t>
            </w:r>
          </w:p>
        </w:tc>
        <w:tc>
          <w:tcPr>
            <w:tcW w:w="1319" w:type="dxa"/>
            <w:tcBorders>
              <w:top w:val="single" w:sz="4" w:space="0" w:color="auto"/>
              <w:left w:val="single" w:sz="4" w:space="0" w:color="auto"/>
              <w:bottom w:val="single" w:sz="4" w:space="0" w:color="auto"/>
              <w:right w:val="single" w:sz="4" w:space="0" w:color="auto"/>
            </w:tcBorders>
            <w:noWrap/>
            <w:vAlign w:val="center"/>
          </w:tcPr>
          <w:p w14:paraId="3D012376" w14:textId="13328F8F" w:rsidR="00545543" w:rsidRPr="00D44C2F" w:rsidRDefault="00545543" w:rsidP="00545543">
            <w:pPr>
              <w:jc w:val="right"/>
              <w:rPr>
                <w:b/>
                <w:sz w:val="20"/>
                <w:szCs w:val="20"/>
                <w:lang w:eastAsia="en-US"/>
              </w:rPr>
            </w:pPr>
            <w:r w:rsidRPr="00D44C2F">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6FBA3164" w14:textId="1DFC334A" w:rsidR="00545543" w:rsidRPr="00D44C2F" w:rsidRDefault="00545543" w:rsidP="00545543">
            <w:pPr>
              <w:jc w:val="right"/>
              <w:rPr>
                <w:b/>
                <w:sz w:val="20"/>
                <w:szCs w:val="20"/>
                <w:lang w:eastAsia="en-US"/>
              </w:rPr>
            </w:pPr>
            <w:r w:rsidRPr="00D44C2F">
              <w:rPr>
                <w:b/>
                <w:bCs/>
                <w:sz w:val="20"/>
                <w:szCs w:val="20"/>
              </w:rPr>
              <w:t>0</w:t>
            </w:r>
          </w:p>
        </w:tc>
      </w:tr>
      <w:tr w:rsidR="00D44C2F" w:rsidRPr="00D44C2F" w14:paraId="493DD2FB" w14:textId="77777777" w:rsidTr="00545543">
        <w:trPr>
          <w:trHeight w:val="555"/>
          <w:jc w:val="center"/>
        </w:trPr>
        <w:tc>
          <w:tcPr>
            <w:tcW w:w="1419" w:type="dxa"/>
            <w:vAlign w:val="center"/>
          </w:tcPr>
          <w:p w14:paraId="5A9B31F2"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835" w:type="dxa"/>
            <w:gridSpan w:val="10"/>
            <w:vAlign w:val="center"/>
          </w:tcPr>
          <w:p w14:paraId="0ED7EB48"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0C69DEE2"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549840A5" w14:textId="19FC2DF3"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1D1480DA" w14:textId="6E9306C2"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2D81C5EB" w14:textId="0DA0347B"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F2428CC" w14:textId="59F4408E"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2BC40064" w14:textId="77777777" w:rsidTr="00D7679A">
        <w:trPr>
          <w:trHeight w:val="270"/>
          <w:jc w:val="center"/>
        </w:trPr>
        <w:tc>
          <w:tcPr>
            <w:tcW w:w="1419" w:type="dxa"/>
            <w:vAlign w:val="center"/>
          </w:tcPr>
          <w:p w14:paraId="63D3BBDA" w14:textId="77777777" w:rsidR="002C1675" w:rsidRPr="00D44C2F" w:rsidRDefault="002C1675" w:rsidP="002C1675">
            <w:pPr>
              <w:rPr>
                <w:rFonts w:eastAsia="Calibri"/>
                <w:sz w:val="20"/>
                <w:szCs w:val="20"/>
                <w:lang w:eastAsia="en-US"/>
              </w:rPr>
            </w:pPr>
            <w:r w:rsidRPr="00D44C2F">
              <w:rPr>
                <w:rFonts w:eastAsia="Calibri"/>
                <w:sz w:val="20"/>
                <w:szCs w:val="20"/>
                <w:lang w:eastAsia="en-US"/>
              </w:rPr>
              <w:t>Sklapanje ugovora o izvođenju radova </w:t>
            </w:r>
          </w:p>
        </w:tc>
        <w:tc>
          <w:tcPr>
            <w:tcW w:w="2835" w:type="dxa"/>
            <w:gridSpan w:val="10"/>
            <w:vAlign w:val="center"/>
          </w:tcPr>
          <w:p w14:paraId="4CDA7DC6" w14:textId="77777777" w:rsidR="002C1675" w:rsidRPr="00D44C2F" w:rsidRDefault="002C1675" w:rsidP="002C1675">
            <w:pPr>
              <w:rPr>
                <w:rFonts w:eastAsia="Calibri"/>
                <w:sz w:val="20"/>
                <w:szCs w:val="20"/>
                <w:lang w:eastAsia="en-US"/>
              </w:rPr>
            </w:pPr>
            <w:r w:rsidRPr="00D44C2F">
              <w:rPr>
                <w:rFonts w:eastAsia="Calibri"/>
                <w:sz w:val="20"/>
                <w:szCs w:val="20"/>
                <w:lang w:eastAsia="en-US"/>
              </w:rPr>
              <w:t>Izrada izvedbenog projekta  i izvođenje radova na dogradnji objekta dječjeg vrtića Izvor u G. Krkleca 2</w:t>
            </w:r>
          </w:p>
        </w:tc>
        <w:tc>
          <w:tcPr>
            <w:tcW w:w="1024" w:type="dxa"/>
            <w:gridSpan w:val="4"/>
            <w:vAlign w:val="center"/>
          </w:tcPr>
          <w:p w14:paraId="347D12BA" w14:textId="79450FB7" w:rsidR="002C1675" w:rsidRPr="00D44C2F" w:rsidRDefault="002C1675" w:rsidP="002C1675">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3D444236" w14:textId="20CB6763" w:rsidR="002C1675" w:rsidRPr="00D44C2F" w:rsidRDefault="002C1675" w:rsidP="002C1675">
            <w:pPr>
              <w:jc w:val="center"/>
              <w:rPr>
                <w:rFonts w:eastAsia="Calibri"/>
                <w:sz w:val="20"/>
                <w:szCs w:val="20"/>
                <w:lang w:eastAsia="en-US"/>
              </w:rPr>
            </w:pPr>
            <w:r w:rsidRPr="00D44C2F">
              <w:rPr>
                <w:rFonts w:eastAsia="Calibri"/>
                <w:sz w:val="20"/>
                <w:szCs w:val="20"/>
                <w:lang w:eastAsia="en-US"/>
              </w:rPr>
              <w:t>Izrađena projektna dokumentacija i potpisan Ugovor o dodjeli sredstava</w:t>
            </w:r>
          </w:p>
        </w:tc>
        <w:tc>
          <w:tcPr>
            <w:tcW w:w="1235" w:type="dxa"/>
            <w:vAlign w:val="center"/>
          </w:tcPr>
          <w:p w14:paraId="7EACE6E2"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Početak radova na dogradnji i rekonstrukciji objekta</w:t>
            </w:r>
          </w:p>
        </w:tc>
        <w:tc>
          <w:tcPr>
            <w:tcW w:w="1319" w:type="dxa"/>
            <w:vAlign w:val="center"/>
          </w:tcPr>
          <w:p w14:paraId="4A226110"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Završetak radova i opremanje objekta dječjeg vrtića</w:t>
            </w:r>
          </w:p>
        </w:tc>
        <w:tc>
          <w:tcPr>
            <w:tcW w:w="1274" w:type="dxa"/>
            <w:vAlign w:val="center"/>
          </w:tcPr>
          <w:p w14:paraId="23F2917C"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w:t>
            </w:r>
          </w:p>
        </w:tc>
      </w:tr>
      <w:tr w:rsidR="00D44C2F" w:rsidRPr="00D44C2F" w14:paraId="7ABCBD9A" w14:textId="77777777" w:rsidTr="00545543">
        <w:trPr>
          <w:trHeight w:val="555"/>
          <w:jc w:val="center"/>
        </w:trPr>
        <w:tc>
          <w:tcPr>
            <w:tcW w:w="1419" w:type="dxa"/>
            <w:vAlign w:val="center"/>
          </w:tcPr>
          <w:p w14:paraId="721A5132" w14:textId="78992195" w:rsidR="002C1675" w:rsidRPr="00D44C2F" w:rsidRDefault="002C1675" w:rsidP="002C1675">
            <w:pPr>
              <w:rPr>
                <w:rFonts w:eastAsia="Calibri"/>
                <w:sz w:val="20"/>
                <w:szCs w:val="20"/>
                <w:lang w:eastAsia="en-US"/>
              </w:rPr>
            </w:pPr>
            <w:r w:rsidRPr="00D44C2F">
              <w:rPr>
                <w:rFonts w:eastAsia="Calibri"/>
                <w:sz w:val="20"/>
                <w:szCs w:val="20"/>
                <w:lang w:eastAsia="en-US"/>
              </w:rPr>
              <w:lastRenderedPageBreak/>
              <w:t>Broj novosagrađe</w:t>
            </w:r>
            <w:r w:rsidR="00545543" w:rsidRPr="00D44C2F">
              <w:rPr>
                <w:rFonts w:eastAsia="Calibri"/>
                <w:sz w:val="20"/>
                <w:szCs w:val="20"/>
                <w:lang w:eastAsia="en-US"/>
              </w:rPr>
              <w:t>-</w:t>
            </w:r>
            <w:r w:rsidRPr="00D44C2F">
              <w:rPr>
                <w:rFonts w:eastAsia="Calibri"/>
                <w:sz w:val="20"/>
                <w:szCs w:val="20"/>
                <w:lang w:eastAsia="en-US"/>
              </w:rPr>
              <w:t>nih objekata</w:t>
            </w:r>
          </w:p>
        </w:tc>
        <w:tc>
          <w:tcPr>
            <w:tcW w:w="2835" w:type="dxa"/>
            <w:gridSpan w:val="10"/>
            <w:vAlign w:val="center"/>
          </w:tcPr>
          <w:p w14:paraId="76A9E2F9" w14:textId="77777777" w:rsidR="002C1675" w:rsidRPr="00D44C2F" w:rsidRDefault="002C1675" w:rsidP="002C1675">
            <w:pPr>
              <w:rPr>
                <w:rFonts w:eastAsia="Calibri"/>
                <w:sz w:val="20"/>
                <w:szCs w:val="20"/>
                <w:lang w:eastAsia="en-US"/>
              </w:rPr>
            </w:pPr>
            <w:r w:rsidRPr="00D44C2F">
              <w:rPr>
                <w:rFonts w:eastAsia="Calibri"/>
                <w:sz w:val="20"/>
                <w:szCs w:val="20"/>
                <w:lang w:eastAsia="en-US"/>
              </w:rPr>
              <w:t>Broj novosagrađenih objekata (akt. 5.2. Unapređenje uvjeta za predškolski odgoj i obrazovanje, PPGS)</w:t>
            </w:r>
          </w:p>
        </w:tc>
        <w:tc>
          <w:tcPr>
            <w:tcW w:w="1024" w:type="dxa"/>
            <w:gridSpan w:val="4"/>
            <w:vAlign w:val="center"/>
          </w:tcPr>
          <w:p w14:paraId="6E755561" w14:textId="15A2AA58" w:rsidR="002C1675" w:rsidRPr="00D44C2F" w:rsidRDefault="002C1675" w:rsidP="002C1675">
            <w:pPr>
              <w:jc w:val="center"/>
              <w:rPr>
                <w:rFonts w:eastAsia="Calibri"/>
                <w:sz w:val="20"/>
                <w:szCs w:val="20"/>
                <w:lang w:eastAsia="en-US"/>
              </w:rPr>
            </w:pPr>
            <w:r w:rsidRPr="00D44C2F">
              <w:rPr>
                <w:rFonts w:eastAsia="Calibri"/>
                <w:sz w:val="20"/>
                <w:szCs w:val="20"/>
                <w:lang w:eastAsia="en-US"/>
              </w:rPr>
              <w:t>Broj novosa</w:t>
            </w:r>
            <w:r w:rsidR="000E7909" w:rsidRPr="00D44C2F">
              <w:rPr>
                <w:rFonts w:eastAsia="Calibri"/>
                <w:sz w:val="20"/>
                <w:szCs w:val="20"/>
                <w:lang w:eastAsia="en-US"/>
              </w:rPr>
              <w:t>-</w:t>
            </w:r>
            <w:r w:rsidRPr="00D44C2F">
              <w:rPr>
                <w:rFonts w:eastAsia="Calibri"/>
                <w:sz w:val="20"/>
                <w:szCs w:val="20"/>
                <w:lang w:eastAsia="en-US"/>
              </w:rPr>
              <w:t>građenih objekata</w:t>
            </w:r>
          </w:p>
        </w:tc>
        <w:tc>
          <w:tcPr>
            <w:tcW w:w="1100" w:type="dxa"/>
            <w:vAlign w:val="center"/>
          </w:tcPr>
          <w:p w14:paraId="26594BDF" w14:textId="35C2B129" w:rsidR="002C1675" w:rsidRPr="00D44C2F" w:rsidRDefault="002C1675" w:rsidP="002C1675">
            <w:pPr>
              <w:jc w:val="center"/>
              <w:rPr>
                <w:rFonts w:eastAsia="Calibri"/>
                <w:sz w:val="20"/>
                <w:szCs w:val="20"/>
                <w:lang w:eastAsia="en-US"/>
              </w:rPr>
            </w:pPr>
            <w:r w:rsidRPr="00D44C2F">
              <w:rPr>
                <w:rFonts w:eastAsia="Calibri"/>
                <w:sz w:val="20"/>
                <w:szCs w:val="20"/>
                <w:lang w:eastAsia="en-US"/>
              </w:rPr>
              <w:t>1</w:t>
            </w:r>
          </w:p>
        </w:tc>
        <w:tc>
          <w:tcPr>
            <w:tcW w:w="1235" w:type="dxa"/>
            <w:vAlign w:val="center"/>
          </w:tcPr>
          <w:p w14:paraId="4AC07790" w14:textId="42BACF13" w:rsidR="002C1675" w:rsidRPr="00D44C2F" w:rsidRDefault="002C1675" w:rsidP="002C1675">
            <w:pPr>
              <w:jc w:val="center"/>
              <w:rPr>
                <w:rFonts w:eastAsia="Calibri"/>
                <w:sz w:val="20"/>
                <w:szCs w:val="20"/>
                <w:lang w:eastAsia="en-US"/>
              </w:rPr>
            </w:pPr>
            <w:r w:rsidRPr="00D44C2F">
              <w:rPr>
                <w:rFonts w:eastAsia="Calibri"/>
                <w:sz w:val="20"/>
                <w:szCs w:val="20"/>
                <w:lang w:eastAsia="en-US"/>
              </w:rPr>
              <w:t>-</w:t>
            </w:r>
          </w:p>
        </w:tc>
        <w:tc>
          <w:tcPr>
            <w:tcW w:w="1319" w:type="dxa"/>
            <w:vAlign w:val="center"/>
          </w:tcPr>
          <w:p w14:paraId="54B7A913" w14:textId="0913413F" w:rsidR="002C1675" w:rsidRPr="00D44C2F" w:rsidRDefault="002C1675" w:rsidP="002C1675">
            <w:pPr>
              <w:jc w:val="center"/>
              <w:rPr>
                <w:rFonts w:eastAsia="Calibri"/>
                <w:sz w:val="20"/>
                <w:szCs w:val="20"/>
                <w:lang w:eastAsia="en-US"/>
              </w:rPr>
            </w:pPr>
            <w:r w:rsidRPr="00D44C2F">
              <w:rPr>
                <w:rFonts w:eastAsia="Calibri"/>
                <w:sz w:val="20"/>
                <w:szCs w:val="20"/>
                <w:lang w:eastAsia="en-US"/>
              </w:rPr>
              <w:t>1</w:t>
            </w:r>
          </w:p>
        </w:tc>
        <w:tc>
          <w:tcPr>
            <w:tcW w:w="1274" w:type="dxa"/>
            <w:vAlign w:val="center"/>
          </w:tcPr>
          <w:p w14:paraId="24DE2EF9" w14:textId="13A6E6CB" w:rsidR="002C1675" w:rsidRPr="00D44C2F" w:rsidRDefault="002C1675" w:rsidP="002C1675">
            <w:pPr>
              <w:jc w:val="center"/>
              <w:rPr>
                <w:rFonts w:eastAsia="Calibri"/>
                <w:sz w:val="20"/>
                <w:szCs w:val="20"/>
                <w:lang w:eastAsia="en-US"/>
              </w:rPr>
            </w:pPr>
            <w:r w:rsidRPr="00D44C2F">
              <w:rPr>
                <w:rFonts w:eastAsia="Calibri"/>
                <w:sz w:val="20"/>
                <w:szCs w:val="20"/>
                <w:lang w:eastAsia="en-US"/>
              </w:rPr>
              <w:t>-</w:t>
            </w:r>
          </w:p>
        </w:tc>
      </w:tr>
      <w:tr w:rsidR="00D44C2F" w:rsidRPr="00D44C2F" w14:paraId="7821B172"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89D79F" w14:textId="77777777" w:rsidR="00515CEA" w:rsidRPr="00D44C2F" w:rsidRDefault="00515CEA" w:rsidP="005A7B52">
            <w:pPr>
              <w:rPr>
                <w:b/>
                <w:sz w:val="20"/>
                <w:szCs w:val="20"/>
                <w:lang w:eastAsia="en-US"/>
              </w:rPr>
            </w:pPr>
            <w:bookmarkStart w:id="25" w:name="_Hlk150500310"/>
            <w:r w:rsidRPr="00D44C2F">
              <w:rPr>
                <w:b/>
                <w:sz w:val="20"/>
                <w:szCs w:val="20"/>
                <w:lang w:eastAsia="en-US"/>
              </w:rPr>
              <w:t>Naziv aktivnosti/projekta u Proračunu: IZGRADNJA DJEČJEG VRTIĆA U MOLVICAMA</w:t>
            </w:r>
          </w:p>
        </w:tc>
      </w:tr>
      <w:tr w:rsidR="00D44C2F" w:rsidRPr="00D44C2F" w14:paraId="0F7AB0F8" w14:textId="77777777" w:rsidTr="005A7B52">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3FA1610B" w14:textId="77777777" w:rsidR="00515CEA" w:rsidRPr="00D44C2F" w:rsidRDefault="00515CEA" w:rsidP="005A7B52">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D14BBF0" w14:textId="77777777" w:rsidR="00515CEA" w:rsidRPr="00D44C2F" w:rsidRDefault="00515CEA" w:rsidP="005A7B52">
            <w:pPr>
              <w:jc w:val="center"/>
              <w:rPr>
                <w:sz w:val="20"/>
                <w:szCs w:val="20"/>
                <w:lang w:eastAsia="en-US"/>
              </w:rPr>
            </w:pPr>
            <w:r w:rsidRPr="00D44C2F">
              <w:rPr>
                <w:sz w:val="20"/>
                <w:szCs w:val="20"/>
              </w:rPr>
              <w:t>Planirana sredstva</w:t>
            </w:r>
          </w:p>
        </w:tc>
      </w:tr>
      <w:tr w:rsidR="00D44C2F" w:rsidRPr="00D44C2F" w14:paraId="4A7F3729" w14:textId="77777777" w:rsidTr="005A7B52">
        <w:trPr>
          <w:trHeight w:val="207"/>
          <w:jc w:val="center"/>
        </w:trPr>
        <w:tc>
          <w:tcPr>
            <w:tcW w:w="6378" w:type="dxa"/>
            <w:gridSpan w:val="16"/>
            <w:vMerge/>
            <w:vAlign w:val="center"/>
            <w:hideMark/>
          </w:tcPr>
          <w:p w14:paraId="70E3D835" w14:textId="77777777" w:rsidR="00515CEA" w:rsidRPr="00D44C2F" w:rsidRDefault="00515CEA" w:rsidP="005A7B52">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FEA5958" w14:textId="77777777" w:rsidR="00515CEA" w:rsidRPr="00D44C2F" w:rsidRDefault="00515CEA" w:rsidP="005A7B52">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C727AFC" w14:textId="77777777" w:rsidR="00515CEA" w:rsidRPr="00D44C2F" w:rsidRDefault="00515CEA" w:rsidP="005A7B52">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EE4CC52" w14:textId="77777777" w:rsidR="00515CEA" w:rsidRPr="00D44C2F" w:rsidRDefault="00515CEA" w:rsidP="005A7B52">
            <w:pPr>
              <w:jc w:val="center"/>
              <w:rPr>
                <w:sz w:val="20"/>
                <w:szCs w:val="20"/>
                <w:lang w:eastAsia="en-US"/>
              </w:rPr>
            </w:pPr>
            <w:r w:rsidRPr="00D44C2F">
              <w:rPr>
                <w:sz w:val="20"/>
                <w:szCs w:val="20"/>
              </w:rPr>
              <w:t>2026.</w:t>
            </w:r>
          </w:p>
        </w:tc>
      </w:tr>
      <w:tr w:rsidR="00D44C2F" w:rsidRPr="00D44C2F" w14:paraId="5C6F3D83" w14:textId="77777777" w:rsidTr="005A7B52">
        <w:trPr>
          <w:trHeight w:val="412"/>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0D7403C7" w14:textId="77777777" w:rsidR="00515CEA" w:rsidRPr="00D44C2F" w:rsidRDefault="00515CEA" w:rsidP="005A7B52">
            <w:pPr>
              <w:pStyle w:val="Bezproreda"/>
              <w:jc w:val="both"/>
              <w:rPr>
                <w:sz w:val="20"/>
                <w:szCs w:val="20"/>
                <w:lang w:val="hr-HR"/>
              </w:rPr>
            </w:pPr>
            <w:r w:rsidRPr="00D44C2F">
              <w:rPr>
                <w:sz w:val="20"/>
                <w:szCs w:val="20"/>
                <w:lang w:val="hr-HR"/>
              </w:rPr>
              <w:t>Kroz ovaj kapitalni projekt planira se izgradnja objekta u Molvicama za potrebe predškolskog odgoja. Predmetnom izgradnjom predviđa se izgradnja objekta za 3 odgojne skupine i to 2 odgojne skupine vrtićke dobi, sa prostorijama garderoba i sanitarija te 1 odgojna skupina jasličke dobi sa prostorijama trijaže, sanitarijama i ostale prateće sadržaje sukladno pedagoškom standardu, koji će biti namijenjen za potrebe dječjeg vrtića.</w:t>
            </w:r>
          </w:p>
          <w:p w14:paraId="36C1A1A4" w14:textId="77777777" w:rsidR="00515CEA" w:rsidRPr="00D44C2F" w:rsidRDefault="00515CEA" w:rsidP="005A7B52">
            <w:pPr>
              <w:pStyle w:val="Bezproreda"/>
              <w:jc w:val="both"/>
              <w:rPr>
                <w:sz w:val="20"/>
                <w:szCs w:val="20"/>
                <w:lang w:val="hr-HR"/>
              </w:rPr>
            </w:pPr>
            <w:r w:rsidRPr="00D44C2F">
              <w:rPr>
                <w:sz w:val="20"/>
                <w:szCs w:val="20"/>
                <w:lang w:val="hr-HR"/>
              </w:rPr>
              <w:t>Dovršetak radova na izgradnji dječjeg vrtića predviđen je za početak 2024. godine, a potom slijedi opremanje. U tu svrhu osigurana su sredstva u iznosu od 443.680 €, dijelom iz vlastitih sredstava Grada Samobora te dijelom sredstvima kapitalne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3D62DAD5" w14:textId="77777777" w:rsidR="00515CEA" w:rsidRPr="00D44C2F" w:rsidRDefault="00515CEA" w:rsidP="005A7B52">
            <w:pPr>
              <w:jc w:val="right"/>
              <w:rPr>
                <w:b/>
                <w:sz w:val="20"/>
                <w:szCs w:val="20"/>
                <w:lang w:eastAsia="en-US"/>
              </w:rPr>
            </w:pPr>
            <w:r w:rsidRPr="00D44C2F">
              <w:rPr>
                <w:b/>
                <w:bCs/>
                <w:sz w:val="20"/>
                <w:szCs w:val="20"/>
              </w:rPr>
              <w:t>443.680</w:t>
            </w:r>
          </w:p>
        </w:tc>
        <w:tc>
          <w:tcPr>
            <w:tcW w:w="1319" w:type="dxa"/>
            <w:tcBorders>
              <w:top w:val="single" w:sz="4" w:space="0" w:color="auto"/>
              <w:left w:val="single" w:sz="4" w:space="0" w:color="auto"/>
              <w:bottom w:val="single" w:sz="4" w:space="0" w:color="auto"/>
              <w:right w:val="single" w:sz="4" w:space="0" w:color="auto"/>
            </w:tcBorders>
            <w:noWrap/>
            <w:vAlign w:val="center"/>
          </w:tcPr>
          <w:p w14:paraId="1471F772" w14:textId="77777777" w:rsidR="00515CEA" w:rsidRPr="00D44C2F" w:rsidRDefault="00515CEA" w:rsidP="005A7B52">
            <w:pPr>
              <w:jc w:val="right"/>
              <w:rPr>
                <w:b/>
                <w:sz w:val="20"/>
                <w:szCs w:val="20"/>
                <w:lang w:eastAsia="en-US"/>
              </w:rPr>
            </w:pPr>
            <w:r w:rsidRPr="00D44C2F">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732E90A0" w14:textId="77777777" w:rsidR="00515CEA" w:rsidRPr="00D44C2F" w:rsidRDefault="00515CEA" w:rsidP="005A7B52">
            <w:pPr>
              <w:jc w:val="right"/>
              <w:rPr>
                <w:b/>
                <w:sz w:val="20"/>
                <w:szCs w:val="20"/>
                <w:lang w:eastAsia="en-US"/>
              </w:rPr>
            </w:pPr>
            <w:r w:rsidRPr="00D44C2F">
              <w:rPr>
                <w:b/>
                <w:bCs/>
                <w:sz w:val="20"/>
                <w:szCs w:val="20"/>
              </w:rPr>
              <w:t>0</w:t>
            </w:r>
          </w:p>
        </w:tc>
      </w:tr>
      <w:tr w:rsidR="00D44C2F" w:rsidRPr="00D44C2F" w14:paraId="286A1213" w14:textId="77777777" w:rsidTr="007D091B">
        <w:trPr>
          <w:trHeight w:val="555"/>
          <w:jc w:val="center"/>
        </w:trPr>
        <w:tc>
          <w:tcPr>
            <w:tcW w:w="1419" w:type="dxa"/>
            <w:vAlign w:val="center"/>
          </w:tcPr>
          <w:p w14:paraId="3297C04E" w14:textId="77777777" w:rsidR="00515CEA" w:rsidRPr="00D44C2F" w:rsidRDefault="00515CEA" w:rsidP="005A7B52">
            <w:pPr>
              <w:rPr>
                <w:rFonts w:eastAsia="Calibri"/>
                <w:b/>
                <w:bCs/>
                <w:sz w:val="20"/>
                <w:szCs w:val="20"/>
              </w:rPr>
            </w:pPr>
            <w:r w:rsidRPr="00D44C2F">
              <w:rPr>
                <w:rFonts w:eastAsia="Calibri"/>
                <w:b/>
                <w:bCs/>
                <w:sz w:val="20"/>
                <w:szCs w:val="20"/>
              </w:rPr>
              <w:t>Pokazatelj uspješnosti</w:t>
            </w:r>
          </w:p>
        </w:tc>
        <w:tc>
          <w:tcPr>
            <w:tcW w:w="2268" w:type="dxa"/>
            <w:gridSpan w:val="7"/>
            <w:vAlign w:val="center"/>
          </w:tcPr>
          <w:p w14:paraId="02B93187" w14:textId="77777777" w:rsidR="00515CEA" w:rsidRPr="00D44C2F" w:rsidRDefault="00515CEA" w:rsidP="005A7B52">
            <w:pPr>
              <w:rPr>
                <w:sz w:val="20"/>
                <w:szCs w:val="20"/>
              </w:rPr>
            </w:pPr>
            <w:r w:rsidRPr="00D44C2F">
              <w:rPr>
                <w:rFonts w:eastAsia="Calibri"/>
                <w:b/>
                <w:bCs/>
                <w:sz w:val="20"/>
                <w:szCs w:val="20"/>
              </w:rPr>
              <w:t>Definicija</w:t>
            </w:r>
          </w:p>
        </w:tc>
        <w:tc>
          <w:tcPr>
            <w:tcW w:w="992" w:type="dxa"/>
            <w:gridSpan w:val="4"/>
            <w:vAlign w:val="center"/>
          </w:tcPr>
          <w:p w14:paraId="15ADBC92" w14:textId="77777777" w:rsidR="00515CEA" w:rsidRPr="00D44C2F" w:rsidRDefault="00515CEA" w:rsidP="005A7B52">
            <w:pPr>
              <w:jc w:val="center"/>
              <w:rPr>
                <w:sz w:val="20"/>
                <w:szCs w:val="20"/>
              </w:rPr>
            </w:pPr>
            <w:r w:rsidRPr="00D44C2F">
              <w:rPr>
                <w:rFonts w:eastAsia="Calibri"/>
                <w:b/>
                <w:bCs/>
                <w:sz w:val="20"/>
                <w:szCs w:val="20"/>
              </w:rPr>
              <w:t>Jedinica</w:t>
            </w:r>
          </w:p>
        </w:tc>
        <w:tc>
          <w:tcPr>
            <w:tcW w:w="1699" w:type="dxa"/>
            <w:gridSpan w:val="4"/>
            <w:vAlign w:val="center"/>
          </w:tcPr>
          <w:p w14:paraId="4527ED2E" w14:textId="77777777" w:rsidR="00515CEA" w:rsidRPr="00D44C2F" w:rsidRDefault="00515CEA" w:rsidP="005A7B52">
            <w:pPr>
              <w:jc w:val="center"/>
              <w:rPr>
                <w:sz w:val="20"/>
                <w:szCs w:val="20"/>
              </w:rPr>
            </w:pPr>
            <w:r w:rsidRPr="00D44C2F">
              <w:rPr>
                <w:rFonts w:eastAsia="Calibri"/>
                <w:b/>
                <w:bCs/>
                <w:sz w:val="20"/>
                <w:szCs w:val="20"/>
              </w:rPr>
              <w:t>Polazna vrijednost 2023.</w:t>
            </w:r>
          </w:p>
        </w:tc>
        <w:tc>
          <w:tcPr>
            <w:tcW w:w="1235" w:type="dxa"/>
            <w:vAlign w:val="center"/>
          </w:tcPr>
          <w:p w14:paraId="27C2DAC6" w14:textId="77777777" w:rsidR="00515CEA" w:rsidRPr="00D44C2F" w:rsidRDefault="00515CEA" w:rsidP="005A7B52">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794FA855" w14:textId="77777777" w:rsidR="00515CEA" w:rsidRPr="00D44C2F" w:rsidRDefault="00515CEA" w:rsidP="005A7B52">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7FF9ACE0" w14:textId="77777777" w:rsidR="00515CEA" w:rsidRPr="00D44C2F" w:rsidRDefault="00515CEA" w:rsidP="005A7B52">
            <w:pPr>
              <w:keepNext/>
              <w:jc w:val="center"/>
              <w:outlineLvl w:val="6"/>
              <w:rPr>
                <w:b/>
                <w:bCs/>
                <w:sz w:val="20"/>
                <w:szCs w:val="20"/>
              </w:rPr>
            </w:pPr>
            <w:r w:rsidRPr="00D44C2F">
              <w:rPr>
                <w:rFonts w:eastAsia="Calibri"/>
                <w:b/>
                <w:bCs/>
                <w:sz w:val="20"/>
                <w:szCs w:val="20"/>
              </w:rPr>
              <w:t>Ciljana vrijednost 2026.</w:t>
            </w:r>
          </w:p>
        </w:tc>
      </w:tr>
      <w:tr w:rsidR="00D44C2F" w:rsidRPr="00D44C2F" w14:paraId="79817709" w14:textId="77777777" w:rsidTr="007D091B">
        <w:trPr>
          <w:trHeight w:val="555"/>
          <w:jc w:val="center"/>
        </w:trPr>
        <w:tc>
          <w:tcPr>
            <w:tcW w:w="1419" w:type="dxa"/>
            <w:vAlign w:val="center"/>
          </w:tcPr>
          <w:p w14:paraId="084430C2" w14:textId="77777777" w:rsidR="00515CEA" w:rsidRPr="00D44C2F" w:rsidRDefault="00515CEA" w:rsidP="005A7B52">
            <w:pPr>
              <w:rPr>
                <w:rFonts w:eastAsia="Calibri"/>
                <w:sz w:val="20"/>
                <w:szCs w:val="20"/>
                <w:lang w:eastAsia="en-US"/>
              </w:rPr>
            </w:pPr>
            <w:r w:rsidRPr="00D44C2F">
              <w:rPr>
                <w:rFonts w:eastAsia="Calibri"/>
                <w:sz w:val="20"/>
                <w:szCs w:val="20"/>
                <w:lang w:eastAsia="en-US"/>
              </w:rPr>
              <w:t>Sklapanje ugovora o izvođenju radova</w:t>
            </w:r>
          </w:p>
        </w:tc>
        <w:tc>
          <w:tcPr>
            <w:tcW w:w="2268" w:type="dxa"/>
            <w:gridSpan w:val="7"/>
            <w:vAlign w:val="center"/>
          </w:tcPr>
          <w:p w14:paraId="3B0F2B63" w14:textId="77777777" w:rsidR="00515CEA" w:rsidRPr="00D44C2F" w:rsidRDefault="00515CEA" w:rsidP="005A7B52">
            <w:r w:rsidRPr="00D44C2F">
              <w:rPr>
                <w:rFonts w:eastAsia="Calibri"/>
                <w:sz w:val="20"/>
                <w:szCs w:val="20"/>
                <w:lang w:eastAsia="en-US"/>
              </w:rPr>
              <w:t>Ishođenje građevinske dozvole i izvođenje radova na izgradnji dječjeg vrtića u Molvicama</w:t>
            </w:r>
          </w:p>
        </w:tc>
        <w:tc>
          <w:tcPr>
            <w:tcW w:w="992" w:type="dxa"/>
            <w:gridSpan w:val="4"/>
            <w:vAlign w:val="center"/>
          </w:tcPr>
          <w:p w14:paraId="5000558C"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Razina izvođenja radova</w:t>
            </w:r>
          </w:p>
        </w:tc>
        <w:tc>
          <w:tcPr>
            <w:tcW w:w="1699" w:type="dxa"/>
            <w:gridSpan w:val="4"/>
            <w:vAlign w:val="center"/>
          </w:tcPr>
          <w:p w14:paraId="37DEBADF"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Potpisan Ugovor o dodjeli bespovratnih sredstava te sklopljen Ugovor za izvođenje radova</w:t>
            </w:r>
          </w:p>
        </w:tc>
        <w:tc>
          <w:tcPr>
            <w:tcW w:w="1235" w:type="dxa"/>
            <w:vAlign w:val="center"/>
          </w:tcPr>
          <w:p w14:paraId="76B3BCC6"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Završetak radova na izgradnji objekta</w:t>
            </w:r>
          </w:p>
        </w:tc>
        <w:tc>
          <w:tcPr>
            <w:tcW w:w="1319" w:type="dxa"/>
            <w:vAlign w:val="center"/>
          </w:tcPr>
          <w:p w14:paraId="685DE7DF"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75953E3C"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w:t>
            </w:r>
          </w:p>
        </w:tc>
      </w:tr>
      <w:tr w:rsidR="00D44C2F" w:rsidRPr="00D44C2F" w14:paraId="66B1DA4E" w14:textId="77777777" w:rsidTr="007D091B">
        <w:trPr>
          <w:trHeight w:val="555"/>
          <w:jc w:val="center"/>
        </w:trPr>
        <w:tc>
          <w:tcPr>
            <w:tcW w:w="1419" w:type="dxa"/>
            <w:vAlign w:val="center"/>
          </w:tcPr>
          <w:p w14:paraId="76C07C31" w14:textId="77777777" w:rsidR="00515CEA" w:rsidRPr="00D44C2F" w:rsidRDefault="00515CEA" w:rsidP="005A7B52">
            <w:pPr>
              <w:rPr>
                <w:rFonts w:eastAsia="Calibri"/>
                <w:sz w:val="20"/>
                <w:szCs w:val="20"/>
                <w:lang w:eastAsia="en-US"/>
              </w:rPr>
            </w:pPr>
            <w:r w:rsidRPr="00D44C2F">
              <w:rPr>
                <w:rFonts w:eastAsia="Calibri"/>
                <w:sz w:val="20"/>
                <w:szCs w:val="20"/>
                <w:lang w:eastAsia="en-US"/>
              </w:rPr>
              <w:t>Broj novosagrađe-nih objekata</w:t>
            </w:r>
          </w:p>
        </w:tc>
        <w:tc>
          <w:tcPr>
            <w:tcW w:w="2268" w:type="dxa"/>
            <w:gridSpan w:val="7"/>
            <w:vAlign w:val="center"/>
          </w:tcPr>
          <w:p w14:paraId="5169619B" w14:textId="77777777" w:rsidR="00515CEA" w:rsidRPr="00D44C2F" w:rsidRDefault="00515CEA" w:rsidP="005A7B52">
            <w:pPr>
              <w:rPr>
                <w:rFonts w:eastAsia="Calibri"/>
                <w:sz w:val="20"/>
                <w:szCs w:val="20"/>
                <w:lang w:eastAsia="en-US"/>
              </w:rPr>
            </w:pPr>
            <w:r w:rsidRPr="00D44C2F">
              <w:rPr>
                <w:rFonts w:eastAsia="Calibri"/>
                <w:sz w:val="20"/>
                <w:szCs w:val="20"/>
                <w:lang w:eastAsia="en-US"/>
              </w:rPr>
              <w:t>Broj novosagrađenih objekata (akt. 5.2. Unapređenje uvjeta za predškolski odgoj i obrazovanje, PPGS)</w:t>
            </w:r>
          </w:p>
        </w:tc>
        <w:tc>
          <w:tcPr>
            <w:tcW w:w="992" w:type="dxa"/>
            <w:gridSpan w:val="4"/>
            <w:vAlign w:val="center"/>
          </w:tcPr>
          <w:p w14:paraId="52D2503F"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Broj novosa-građenih objekata</w:t>
            </w:r>
          </w:p>
        </w:tc>
        <w:tc>
          <w:tcPr>
            <w:tcW w:w="1699" w:type="dxa"/>
            <w:gridSpan w:val="4"/>
            <w:vAlign w:val="center"/>
          </w:tcPr>
          <w:p w14:paraId="695D7207"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0</w:t>
            </w:r>
          </w:p>
        </w:tc>
        <w:tc>
          <w:tcPr>
            <w:tcW w:w="1235" w:type="dxa"/>
            <w:vAlign w:val="center"/>
          </w:tcPr>
          <w:p w14:paraId="40EC5B06"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1</w:t>
            </w:r>
          </w:p>
        </w:tc>
        <w:tc>
          <w:tcPr>
            <w:tcW w:w="1319" w:type="dxa"/>
            <w:vAlign w:val="center"/>
          </w:tcPr>
          <w:p w14:paraId="466CBEE9"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54E4C04B"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w:t>
            </w:r>
          </w:p>
        </w:tc>
      </w:tr>
      <w:tr w:rsidR="00D44C2F" w:rsidRPr="00D44C2F" w14:paraId="21D03B3C"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FB49A" w14:textId="3096DC90" w:rsidR="00515CEA" w:rsidRPr="00D44C2F" w:rsidRDefault="00515CEA" w:rsidP="00515CEA">
            <w:pPr>
              <w:rPr>
                <w:b/>
                <w:sz w:val="20"/>
                <w:szCs w:val="20"/>
                <w:lang w:eastAsia="en-US"/>
              </w:rPr>
            </w:pPr>
            <w:r w:rsidRPr="00D44C2F">
              <w:rPr>
                <w:b/>
                <w:bCs/>
                <w:sz w:val="20"/>
                <w:szCs w:val="20"/>
                <w:lang w:eastAsia="en-US"/>
              </w:rPr>
              <w:t>Naziv aktivnosti/projekta u Proračunu: IZGRADNJA DJEČJEG VRTIĆA U PERIVOJU</w:t>
            </w:r>
          </w:p>
        </w:tc>
      </w:tr>
      <w:tr w:rsidR="00D44C2F" w:rsidRPr="00D44C2F" w14:paraId="33148F7F"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4C7D249E"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77F2A799" w14:textId="277C54BC"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1E57720F" w14:textId="77777777" w:rsidTr="007C7CA9">
        <w:trPr>
          <w:trHeight w:val="207"/>
          <w:jc w:val="center"/>
        </w:trPr>
        <w:tc>
          <w:tcPr>
            <w:tcW w:w="6378" w:type="dxa"/>
            <w:gridSpan w:val="16"/>
            <w:vMerge/>
            <w:vAlign w:val="center"/>
            <w:hideMark/>
          </w:tcPr>
          <w:p w14:paraId="36D1B8CE"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6AB7D1F" w14:textId="4B29EE7A"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BEBD047" w14:textId="2029E1E5"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A1E83E" w14:textId="0377F047" w:rsidR="002C1675" w:rsidRPr="00D44C2F" w:rsidRDefault="002C1675" w:rsidP="002C1675">
            <w:pPr>
              <w:jc w:val="center"/>
              <w:rPr>
                <w:sz w:val="20"/>
                <w:szCs w:val="20"/>
                <w:lang w:eastAsia="en-US"/>
              </w:rPr>
            </w:pPr>
            <w:r w:rsidRPr="00D44C2F">
              <w:rPr>
                <w:sz w:val="20"/>
                <w:szCs w:val="20"/>
              </w:rPr>
              <w:t>2026.</w:t>
            </w:r>
          </w:p>
        </w:tc>
      </w:tr>
      <w:tr w:rsidR="00D44C2F" w:rsidRPr="00D44C2F" w14:paraId="1CE23938" w14:textId="77777777" w:rsidTr="002A69E7">
        <w:trPr>
          <w:trHeight w:val="412"/>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0F832F24" w14:textId="77777777" w:rsidR="00515CEA" w:rsidRPr="00D44C2F" w:rsidRDefault="00515CEA" w:rsidP="00515CEA">
            <w:pPr>
              <w:pStyle w:val="Bezproreda"/>
              <w:jc w:val="both"/>
              <w:rPr>
                <w:sz w:val="20"/>
                <w:szCs w:val="20"/>
                <w:lang w:val="hr-HR"/>
              </w:rPr>
            </w:pPr>
            <w:r w:rsidRPr="00D44C2F">
              <w:rPr>
                <w:sz w:val="20"/>
                <w:szCs w:val="20"/>
                <w:lang w:val="hr-HR"/>
              </w:rPr>
              <w:t>Kroz ovaj kapitalni projekt planira se izgradnja objekta u Perivoju za potrebe predškolskog odgoja. Predmetnom izgradnjom predviđa se izgradnja objekta za 7 odgojnih skupina i to 4 odgojne skupine vrtićke dobi, sa prostorijama garderoba i sanitarija te 3 odgojna skupina jasličke dobi sa prostorijama trijaže, sanitarijama i ostale prateće sadržaje sukladno pedagoškom standardu, koji će biti namijenjen za potrebe dječjeg vrtića.</w:t>
            </w:r>
          </w:p>
          <w:p w14:paraId="1AC3BA96" w14:textId="0046AD70" w:rsidR="00515CEA" w:rsidRPr="00D44C2F" w:rsidRDefault="00515CEA" w:rsidP="00515CEA">
            <w:pPr>
              <w:pStyle w:val="Bezproreda"/>
              <w:jc w:val="both"/>
              <w:rPr>
                <w:sz w:val="20"/>
                <w:szCs w:val="20"/>
                <w:lang w:val="hr-HR"/>
              </w:rPr>
            </w:pPr>
            <w:r w:rsidRPr="00D44C2F">
              <w:rPr>
                <w:sz w:val="20"/>
                <w:szCs w:val="20"/>
                <w:lang w:val="hr-HR"/>
              </w:rPr>
              <w:t xml:space="preserve">U 2023. pristupilo se izradi projektne dokumentacije te je navedeni projekt apliciran na poziv Ministarstva znanosti i obrazovanja kojim se sufinancira izgradnja, dogradnja, rekonstrukcija i opremanje predškolskih ustanova. Realizacija predmetnog projekta planirana je za 2024. godinu, dijelom iz </w:t>
            </w:r>
            <w:r w:rsidR="000B6972">
              <w:rPr>
                <w:sz w:val="20"/>
                <w:szCs w:val="20"/>
                <w:lang w:val="hr-HR"/>
              </w:rPr>
              <w:t xml:space="preserve">planiranog kreditnog zaduženja </w:t>
            </w:r>
            <w:r w:rsidRPr="00D44C2F">
              <w:rPr>
                <w:sz w:val="20"/>
                <w:szCs w:val="20"/>
                <w:lang w:val="hr-HR"/>
              </w:rPr>
              <w:t>Grada Samobora te dijelom sredstvima kapitalne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61D9D0D3" w14:textId="54E19424" w:rsidR="00515CEA" w:rsidRPr="00D44C2F" w:rsidRDefault="00515CEA" w:rsidP="00515CEA">
            <w:pPr>
              <w:jc w:val="right"/>
              <w:rPr>
                <w:b/>
                <w:sz w:val="20"/>
                <w:szCs w:val="20"/>
                <w:lang w:eastAsia="en-US"/>
              </w:rPr>
            </w:pPr>
            <w:r w:rsidRPr="00D44C2F">
              <w:rPr>
                <w:b/>
                <w:bCs/>
                <w:sz w:val="20"/>
                <w:szCs w:val="20"/>
              </w:rPr>
              <w:t>3.137.171</w:t>
            </w:r>
          </w:p>
        </w:tc>
        <w:tc>
          <w:tcPr>
            <w:tcW w:w="1319" w:type="dxa"/>
            <w:tcBorders>
              <w:top w:val="single" w:sz="4" w:space="0" w:color="auto"/>
              <w:left w:val="single" w:sz="4" w:space="0" w:color="auto"/>
              <w:bottom w:val="single" w:sz="4" w:space="0" w:color="auto"/>
              <w:right w:val="single" w:sz="4" w:space="0" w:color="auto"/>
            </w:tcBorders>
            <w:noWrap/>
            <w:vAlign w:val="center"/>
          </w:tcPr>
          <w:p w14:paraId="7C2D21AA" w14:textId="42237A82" w:rsidR="00515CEA" w:rsidRPr="00D44C2F" w:rsidRDefault="00515CEA" w:rsidP="00515CEA">
            <w:pPr>
              <w:jc w:val="right"/>
              <w:rPr>
                <w:b/>
                <w:sz w:val="20"/>
                <w:szCs w:val="20"/>
                <w:lang w:eastAsia="en-US"/>
              </w:rPr>
            </w:pPr>
            <w:r w:rsidRPr="00D44C2F">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6A716FFD" w14:textId="66C38F92" w:rsidR="00515CEA" w:rsidRPr="00D44C2F" w:rsidRDefault="00515CEA" w:rsidP="00515CEA">
            <w:pPr>
              <w:jc w:val="right"/>
              <w:rPr>
                <w:b/>
                <w:sz w:val="20"/>
                <w:szCs w:val="20"/>
                <w:lang w:eastAsia="en-US"/>
              </w:rPr>
            </w:pPr>
            <w:r w:rsidRPr="00D44C2F">
              <w:rPr>
                <w:b/>
                <w:bCs/>
                <w:sz w:val="20"/>
                <w:szCs w:val="20"/>
              </w:rPr>
              <w:t>0</w:t>
            </w:r>
          </w:p>
        </w:tc>
      </w:tr>
      <w:tr w:rsidR="00D44C2F" w:rsidRPr="00D44C2F" w14:paraId="08AE526B" w14:textId="77777777" w:rsidTr="00515CEA">
        <w:trPr>
          <w:trHeight w:val="555"/>
          <w:jc w:val="center"/>
        </w:trPr>
        <w:tc>
          <w:tcPr>
            <w:tcW w:w="1419" w:type="dxa"/>
            <w:vAlign w:val="center"/>
          </w:tcPr>
          <w:p w14:paraId="2DB9D9EF" w14:textId="77777777" w:rsidR="002C1675" w:rsidRPr="00D44C2F" w:rsidRDefault="002C1675" w:rsidP="002C1675">
            <w:pPr>
              <w:rPr>
                <w:rFonts w:eastAsia="Calibri"/>
                <w:b/>
                <w:bCs/>
                <w:sz w:val="20"/>
                <w:szCs w:val="20"/>
              </w:rPr>
            </w:pPr>
            <w:bookmarkStart w:id="26" w:name="_Hlk118881174"/>
            <w:r w:rsidRPr="00D44C2F">
              <w:rPr>
                <w:rFonts w:eastAsia="Calibri"/>
                <w:b/>
                <w:bCs/>
                <w:sz w:val="20"/>
                <w:szCs w:val="20"/>
              </w:rPr>
              <w:t>Pokazatelj uspješnosti</w:t>
            </w:r>
          </w:p>
        </w:tc>
        <w:tc>
          <w:tcPr>
            <w:tcW w:w="2835" w:type="dxa"/>
            <w:gridSpan w:val="10"/>
            <w:vAlign w:val="center"/>
          </w:tcPr>
          <w:p w14:paraId="4DEA6F54"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35BDCAA0"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4D131F2F" w14:textId="3D0F4663"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2B6C880C" w14:textId="7FCF514D"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4B1CDE0C" w14:textId="6DA31B63"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06871E9E" w14:textId="394127D2"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5B37741C" w14:textId="77777777" w:rsidTr="00D7679A">
        <w:trPr>
          <w:trHeight w:val="270"/>
          <w:jc w:val="center"/>
        </w:trPr>
        <w:tc>
          <w:tcPr>
            <w:tcW w:w="1419" w:type="dxa"/>
            <w:vAlign w:val="center"/>
          </w:tcPr>
          <w:p w14:paraId="229C7D22" w14:textId="60B9FA40" w:rsidR="00515CEA" w:rsidRPr="00D44C2F" w:rsidRDefault="00515CEA" w:rsidP="00515CEA">
            <w:pPr>
              <w:rPr>
                <w:rFonts w:eastAsia="Calibri"/>
                <w:sz w:val="20"/>
                <w:szCs w:val="20"/>
                <w:lang w:eastAsia="en-US"/>
              </w:rPr>
            </w:pPr>
            <w:r w:rsidRPr="00D44C2F">
              <w:rPr>
                <w:rFonts w:eastAsia="Calibri"/>
                <w:sz w:val="20"/>
                <w:szCs w:val="20"/>
                <w:lang w:eastAsia="en-US"/>
              </w:rPr>
              <w:t>Sklapanje ugovora o izvođenju radova</w:t>
            </w:r>
          </w:p>
        </w:tc>
        <w:tc>
          <w:tcPr>
            <w:tcW w:w="2835" w:type="dxa"/>
            <w:gridSpan w:val="10"/>
            <w:vAlign w:val="center"/>
          </w:tcPr>
          <w:p w14:paraId="687945E9" w14:textId="23BF278D" w:rsidR="00515CEA" w:rsidRPr="00D44C2F" w:rsidRDefault="00515CEA" w:rsidP="00515CEA">
            <w:r w:rsidRPr="00D44C2F">
              <w:rPr>
                <w:rFonts w:eastAsia="Calibri"/>
                <w:sz w:val="20"/>
                <w:szCs w:val="20"/>
                <w:lang w:eastAsia="en-US"/>
              </w:rPr>
              <w:t>Ishođenje građevinske dozvole i izvođenje radova na izgradnji dječjeg vrtića u Perivoju</w:t>
            </w:r>
          </w:p>
        </w:tc>
        <w:tc>
          <w:tcPr>
            <w:tcW w:w="1024" w:type="dxa"/>
            <w:gridSpan w:val="4"/>
            <w:vAlign w:val="center"/>
          </w:tcPr>
          <w:p w14:paraId="0F7BDD34" w14:textId="47E3CF84" w:rsidR="00515CEA" w:rsidRPr="00D44C2F" w:rsidRDefault="00515CEA" w:rsidP="00515CEA">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1DE1DA67" w14:textId="600C87E2" w:rsidR="00515CEA" w:rsidRPr="00D44C2F" w:rsidRDefault="00515CEA" w:rsidP="00515CEA">
            <w:pPr>
              <w:jc w:val="center"/>
              <w:rPr>
                <w:rFonts w:eastAsia="Calibri"/>
                <w:sz w:val="20"/>
                <w:szCs w:val="20"/>
                <w:lang w:eastAsia="en-US"/>
              </w:rPr>
            </w:pPr>
            <w:r w:rsidRPr="00D44C2F">
              <w:rPr>
                <w:rFonts w:eastAsia="Calibri"/>
                <w:sz w:val="20"/>
                <w:szCs w:val="20"/>
                <w:lang w:eastAsia="en-US"/>
              </w:rPr>
              <w:t>Izrađena projektna dokumentacije</w:t>
            </w:r>
          </w:p>
        </w:tc>
        <w:tc>
          <w:tcPr>
            <w:tcW w:w="1235" w:type="dxa"/>
            <w:vAlign w:val="center"/>
          </w:tcPr>
          <w:p w14:paraId="7C8451F8" w14:textId="4EE5516D" w:rsidR="00515CEA" w:rsidRPr="00D44C2F" w:rsidRDefault="00515CEA" w:rsidP="00515CEA">
            <w:pPr>
              <w:jc w:val="center"/>
              <w:rPr>
                <w:rFonts w:eastAsia="Calibri"/>
                <w:sz w:val="20"/>
                <w:szCs w:val="20"/>
                <w:lang w:eastAsia="en-US"/>
              </w:rPr>
            </w:pPr>
            <w:r w:rsidRPr="00D44C2F">
              <w:rPr>
                <w:rFonts w:eastAsia="Calibri"/>
                <w:sz w:val="20"/>
                <w:szCs w:val="20"/>
                <w:lang w:eastAsia="en-US"/>
              </w:rPr>
              <w:t>Ishođena građevinska dozvole, početak i završetak radova na izgradnji objekta</w:t>
            </w:r>
          </w:p>
        </w:tc>
        <w:tc>
          <w:tcPr>
            <w:tcW w:w="1319" w:type="dxa"/>
            <w:vAlign w:val="center"/>
          </w:tcPr>
          <w:p w14:paraId="7B498BE7" w14:textId="78D2F79D" w:rsidR="00515CEA" w:rsidRPr="00D44C2F" w:rsidRDefault="00515CEA" w:rsidP="00515CEA">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4F892403" w14:textId="48E880FA" w:rsidR="00515CEA" w:rsidRPr="00D44C2F" w:rsidRDefault="00515CEA" w:rsidP="00515CEA">
            <w:pPr>
              <w:jc w:val="center"/>
              <w:rPr>
                <w:rFonts w:eastAsia="Calibri"/>
                <w:sz w:val="20"/>
                <w:szCs w:val="20"/>
                <w:lang w:eastAsia="en-US"/>
              </w:rPr>
            </w:pPr>
            <w:r w:rsidRPr="00D44C2F">
              <w:rPr>
                <w:rFonts w:eastAsia="Calibri"/>
                <w:sz w:val="20"/>
                <w:szCs w:val="20"/>
                <w:lang w:eastAsia="en-US"/>
              </w:rPr>
              <w:t>-</w:t>
            </w:r>
          </w:p>
        </w:tc>
      </w:tr>
      <w:tr w:rsidR="00D44C2F" w:rsidRPr="00D44C2F" w14:paraId="2FB19942" w14:textId="77777777" w:rsidTr="00515CEA">
        <w:trPr>
          <w:trHeight w:val="555"/>
          <w:jc w:val="center"/>
        </w:trPr>
        <w:tc>
          <w:tcPr>
            <w:tcW w:w="1419" w:type="dxa"/>
            <w:vAlign w:val="center"/>
          </w:tcPr>
          <w:p w14:paraId="796E3B06" w14:textId="74CC9B61" w:rsidR="00515CEA" w:rsidRPr="00D44C2F" w:rsidRDefault="00515CEA" w:rsidP="00515CEA">
            <w:pPr>
              <w:rPr>
                <w:rFonts w:eastAsia="Calibri"/>
                <w:sz w:val="20"/>
                <w:szCs w:val="20"/>
                <w:lang w:eastAsia="en-US"/>
              </w:rPr>
            </w:pPr>
            <w:r w:rsidRPr="00D44C2F">
              <w:rPr>
                <w:rFonts w:eastAsia="Calibri"/>
                <w:sz w:val="20"/>
                <w:szCs w:val="20"/>
                <w:lang w:eastAsia="en-US"/>
              </w:rPr>
              <w:lastRenderedPageBreak/>
              <w:t>Broj novosagrađe-nih objekata</w:t>
            </w:r>
          </w:p>
        </w:tc>
        <w:tc>
          <w:tcPr>
            <w:tcW w:w="2835" w:type="dxa"/>
            <w:gridSpan w:val="10"/>
            <w:vAlign w:val="center"/>
          </w:tcPr>
          <w:p w14:paraId="14DB41C1" w14:textId="5B5C3DEA" w:rsidR="00515CEA" w:rsidRPr="00D44C2F" w:rsidRDefault="00515CEA" w:rsidP="00515CEA">
            <w:pPr>
              <w:rPr>
                <w:rFonts w:eastAsia="Calibri"/>
                <w:sz w:val="20"/>
                <w:szCs w:val="20"/>
                <w:lang w:eastAsia="en-US"/>
              </w:rPr>
            </w:pPr>
            <w:r w:rsidRPr="00D44C2F">
              <w:rPr>
                <w:rFonts w:eastAsia="Calibri"/>
                <w:sz w:val="20"/>
                <w:szCs w:val="20"/>
                <w:lang w:eastAsia="en-US"/>
              </w:rPr>
              <w:t>Broj novosagrađenih objekata (akt. 5.2. Unapređenje uvjeta za predškolski odgoj i obrazovanje, PPGS)</w:t>
            </w:r>
          </w:p>
        </w:tc>
        <w:tc>
          <w:tcPr>
            <w:tcW w:w="1024" w:type="dxa"/>
            <w:gridSpan w:val="4"/>
            <w:vAlign w:val="center"/>
          </w:tcPr>
          <w:p w14:paraId="3A76443B" w14:textId="32757B41" w:rsidR="00515CEA" w:rsidRPr="00D44C2F" w:rsidRDefault="00515CEA" w:rsidP="00515CEA">
            <w:pPr>
              <w:jc w:val="center"/>
              <w:rPr>
                <w:rFonts w:eastAsia="Calibri"/>
                <w:sz w:val="20"/>
                <w:szCs w:val="20"/>
                <w:lang w:eastAsia="en-US"/>
              </w:rPr>
            </w:pPr>
            <w:r w:rsidRPr="00D44C2F">
              <w:rPr>
                <w:rFonts w:eastAsia="Calibri"/>
                <w:sz w:val="20"/>
                <w:szCs w:val="20"/>
                <w:lang w:eastAsia="en-US"/>
              </w:rPr>
              <w:t>Broj novosa-građenih objekata</w:t>
            </w:r>
          </w:p>
        </w:tc>
        <w:tc>
          <w:tcPr>
            <w:tcW w:w="1100" w:type="dxa"/>
            <w:vAlign w:val="center"/>
          </w:tcPr>
          <w:p w14:paraId="66247156" w14:textId="6042E5A9" w:rsidR="00515CEA" w:rsidRPr="00D44C2F" w:rsidRDefault="00515CEA" w:rsidP="00515CEA">
            <w:pPr>
              <w:jc w:val="center"/>
              <w:rPr>
                <w:rFonts w:eastAsia="Calibri"/>
                <w:sz w:val="20"/>
                <w:szCs w:val="20"/>
                <w:lang w:eastAsia="en-US"/>
              </w:rPr>
            </w:pPr>
            <w:r w:rsidRPr="00D44C2F">
              <w:rPr>
                <w:rFonts w:eastAsia="Calibri"/>
                <w:sz w:val="20"/>
                <w:szCs w:val="20"/>
                <w:lang w:eastAsia="en-US"/>
              </w:rPr>
              <w:t>0</w:t>
            </w:r>
          </w:p>
        </w:tc>
        <w:tc>
          <w:tcPr>
            <w:tcW w:w="1235" w:type="dxa"/>
            <w:vAlign w:val="center"/>
          </w:tcPr>
          <w:p w14:paraId="1F1CCB48" w14:textId="75361598" w:rsidR="00515CEA" w:rsidRPr="00D44C2F" w:rsidRDefault="00515CEA" w:rsidP="00515CEA">
            <w:pPr>
              <w:jc w:val="center"/>
              <w:rPr>
                <w:rFonts w:eastAsia="Calibri"/>
                <w:sz w:val="20"/>
                <w:szCs w:val="20"/>
                <w:lang w:eastAsia="en-US"/>
              </w:rPr>
            </w:pPr>
            <w:r w:rsidRPr="00D44C2F">
              <w:rPr>
                <w:rFonts w:eastAsia="Calibri"/>
                <w:sz w:val="20"/>
                <w:szCs w:val="20"/>
                <w:lang w:eastAsia="en-US"/>
              </w:rPr>
              <w:t>1</w:t>
            </w:r>
          </w:p>
        </w:tc>
        <w:tc>
          <w:tcPr>
            <w:tcW w:w="1319" w:type="dxa"/>
            <w:vAlign w:val="center"/>
          </w:tcPr>
          <w:p w14:paraId="2EAF573C" w14:textId="672AAE1B" w:rsidR="00515CEA" w:rsidRPr="00D44C2F" w:rsidRDefault="00515CEA" w:rsidP="00515CEA">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17B2569E" w14:textId="4B41B2CF" w:rsidR="00515CEA" w:rsidRPr="00D44C2F" w:rsidRDefault="00515CEA" w:rsidP="00515CEA">
            <w:pPr>
              <w:jc w:val="center"/>
              <w:rPr>
                <w:rFonts w:eastAsia="Calibri"/>
                <w:sz w:val="20"/>
                <w:szCs w:val="20"/>
                <w:lang w:eastAsia="en-US"/>
              </w:rPr>
            </w:pPr>
            <w:r w:rsidRPr="00D44C2F">
              <w:rPr>
                <w:rFonts w:eastAsia="Calibri"/>
                <w:sz w:val="20"/>
                <w:szCs w:val="20"/>
                <w:lang w:eastAsia="en-US"/>
              </w:rPr>
              <w:t>-</w:t>
            </w:r>
          </w:p>
        </w:tc>
      </w:tr>
      <w:tr w:rsidR="00D44C2F" w:rsidRPr="00D44C2F" w14:paraId="0514A4F4"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32BF" w14:textId="77777777" w:rsidR="002C1675" w:rsidRPr="00D44C2F" w:rsidRDefault="002C1675" w:rsidP="002C1675">
            <w:pPr>
              <w:rPr>
                <w:b/>
                <w:bCs/>
                <w:sz w:val="20"/>
                <w:szCs w:val="20"/>
                <w:lang w:eastAsia="en-US"/>
              </w:rPr>
            </w:pPr>
            <w:bookmarkStart w:id="27" w:name="_Hlk118881815"/>
            <w:bookmarkEnd w:id="25"/>
            <w:bookmarkEnd w:id="26"/>
            <w:r w:rsidRPr="00D44C2F">
              <w:rPr>
                <w:b/>
                <w:bCs/>
                <w:sz w:val="20"/>
                <w:szCs w:val="20"/>
                <w:lang w:eastAsia="en-US"/>
              </w:rPr>
              <w:t>Naziv aktivnosti/projekta u Proračunu: CENTAR TEHNIČKE KULTURE SAMOBOR</w:t>
            </w:r>
          </w:p>
        </w:tc>
      </w:tr>
      <w:tr w:rsidR="00D44C2F" w:rsidRPr="00D44C2F" w14:paraId="1BC2F066"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0408D6C6"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2240AE5" w14:textId="7847706C"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7F41013F" w14:textId="77777777" w:rsidTr="007C7CA9">
        <w:trPr>
          <w:trHeight w:val="207"/>
          <w:jc w:val="center"/>
        </w:trPr>
        <w:tc>
          <w:tcPr>
            <w:tcW w:w="6378" w:type="dxa"/>
            <w:gridSpan w:val="16"/>
            <w:vMerge/>
            <w:vAlign w:val="center"/>
            <w:hideMark/>
          </w:tcPr>
          <w:p w14:paraId="208D408A"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5F1AC8C" w14:textId="64F9299D"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3755C77" w14:textId="34B5B88F"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8690065" w14:textId="5E3BB63F" w:rsidR="002C1675" w:rsidRPr="00D44C2F" w:rsidRDefault="002C1675" w:rsidP="002C1675">
            <w:pPr>
              <w:jc w:val="center"/>
              <w:rPr>
                <w:sz w:val="20"/>
                <w:szCs w:val="20"/>
                <w:lang w:eastAsia="en-US"/>
              </w:rPr>
            </w:pPr>
            <w:r w:rsidRPr="00D44C2F">
              <w:rPr>
                <w:sz w:val="20"/>
                <w:szCs w:val="20"/>
              </w:rPr>
              <w:t>2026.</w:t>
            </w:r>
          </w:p>
        </w:tc>
      </w:tr>
      <w:tr w:rsidR="00D44C2F" w:rsidRPr="00D44C2F" w14:paraId="5529B00E" w14:textId="77777777" w:rsidTr="00AA6766">
        <w:trPr>
          <w:trHeight w:val="699"/>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7BD9D6ED" w14:textId="3D9AAA8F" w:rsidR="00EC6F10" w:rsidRPr="00D44C2F" w:rsidRDefault="00EC6F10" w:rsidP="00EC6F10">
            <w:pPr>
              <w:jc w:val="both"/>
              <w:rPr>
                <w:sz w:val="20"/>
                <w:szCs w:val="20"/>
              </w:rPr>
            </w:pPr>
            <w:r w:rsidRPr="00D44C2F">
              <w:rPr>
                <w:sz w:val="20"/>
                <w:szCs w:val="20"/>
              </w:rPr>
              <w:t>Kroz ovaj kapitalni projekt planira se u narednoj godini izrada projektne dokumentacije za izgradnju budućeg Centra tehničke kulture Samobor. U 202</w:t>
            </w:r>
            <w:r w:rsidR="00AC4FBF" w:rsidRPr="00D44C2F">
              <w:rPr>
                <w:sz w:val="20"/>
                <w:szCs w:val="20"/>
              </w:rPr>
              <w:t>4</w:t>
            </w:r>
            <w:r w:rsidRPr="00D44C2F">
              <w:rPr>
                <w:sz w:val="20"/>
                <w:szCs w:val="20"/>
              </w:rPr>
              <w:t>. godini planirana su sredstva za izradu idejnog projekta budućeg Centra, dok su sredstva za izgradnju planirana u projekcijama proračuna u ukupnom iznosu od 1.000.000 € kapitalne pomoći.</w:t>
            </w:r>
          </w:p>
        </w:tc>
        <w:tc>
          <w:tcPr>
            <w:tcW w:w="1235" w:type="dxa"/>
            <w:tcBorders>
              <w:top w:val="single" w:sz="4" w:space="0" w:color="auto"/>
              <w:left w:val="single" w:sz="4" w:space="0" w:color="auto"/>
              <w:bottom w:val="single" w:sz="4" w:space="0" w:color="auto"/>
              <w:right w:val="single" w:sz="4" w:space="0" w:color="auto"/>
            </w:tcBorders>
            <w:noWrap/>
            <w:vAlign w:val="center"/>
          </w:tcPr>
          <w:p w14:paraId="6F174AD7" w14:textId="6B8E1903" w:rsidR="00EC6F10" w:rsidRPr="00D44C2F" w:rsidRDefault="00EC6F10" w:rsidP="00EC6F10">
            <w:pPr>
              <w:jc w:val="right"/>
              <w:rPr>
                <w:b/>
                <w:sz w:val="20"/>
                <w:szCs w:val="20"/>
                <w:lang w:eastAsia="en-US"/>
              </w:rPr>
            </w:pPr>
            <w:r w:rsidRPr="00D44C2F">
              <w:rPr>
                <w:b/>
                <w:bCs/>
                <w:sz w:val="20"/>
                <w:szCs w:val="20"/>
              </w:rPr>
              <w:t>15.000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6B9F06F9" w14:textId="6E3EEBFF" w:rsidR="00EC6F10" w:rsidRPr="00D44C2F" w:rsidRDefault="00EC6F10" w:rsidP="00EC6F10">
            <w:pPr>
              <w:jc w:val="right"/>
              <w:rPr>
                <w:b/>
                <w:sz w:val="20"/>
                <w:szCs w:val="20"/>
                <w:lang w:eastAsia="en-US"/>
              </w:rPr>
            </w:pPr>
            <w:r w:rsidRPr="00D44C2F">
              <w:rPr>
                <w:b/>
                <w:bCs/>
                <w:sz w:val="20"/>
                <w:szCs w:val="20"/>
              </w:rPr>
              <w:t>500.000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EDB7BD0" w14:textId="6BCE6C29" w:rsidR="00EC6F10" w:rsidRPr="00D44C2F" w:rsidRDefault="00EC6F10" w:rsidP="00EC6F10">
            <w:pPr>
              <w:jc w:val="right"/>
              <w:rPr>
                <w:b/>
                <w:sz w:val="20"/>
                <w:szCs w:val="20"/>
                <w:lang w:eastAsia="en-US"/>
              </w:rPr>
            </w:pPr>
            <w:r w:rsidRPr="00D44C2F">
              <w:rPr>
                <w:b/>
                <w:bCs/>
                <w:sz w:val="20"/>
                <w:szCs w:val="20"/>
              </w:rPr>
              <w:t>500.000</w:t>
            </w:r>
          </w:p>
        </w:tc>
      </w:tr>
      <w:bookmarkEnd w:id="27"/>
      <w:tr w:rsidR="00D44C2F" w:rsidRPr="00D44C2F" w14:paraId="3B0A2ED6" w14:textId="77777777" w:rsidTr="00A13962">
        <w:trPr>
          <w:trHeight w:val="555"/>
          <w:jc w:val="center"/>
        </w:trPr>
        <w:tc>
          <w:tcPr>
            <w:tcW w:w="1844" w:type="dxa"/>
            <w:gridSpan w:val="4"/>
            <w:vAlign w:val="center"/>
          </w:tcPr>
          <w:p w14:paraId="3B53EC97"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126" w:type="dxa"/>
            <w:gridSpan w:val="6"/>
            <w:vAlign w:val="center"/>
          </w:tcPr>
          <w:p w14:paraId="1DA83F17" w14:textId="77777777" w:rsidR="002C1675" w:rsidRPr="00D44C2F" w:rsidRDefault="002C1675" w:rsidP="002C1675">
            <w:pPr>
              <w:rPr>
                <w:sz w:val="20"/>
                <w:szCs w:val="20"/>
              </w:rPr>
            </w:pPr>
            <w:r w:rsidRPr="00D44C2F">
              <w:rPr>
                <w:rFonts w:eastAsia="Calibri"/>
                <w:b/>
                <w:bCs/>
                <w:sz w:val="20"/>
                <w:szCs w:val="20"/>
              </w:rPr>
              <w:t>Definicija</w:t>
            </w:r>
          </w:p>
        </w:tc>
        <w:tc>
          <w:tcPr>
            <w:tcW w:w="1308" w:type="dxa"/>
            <w:gridSpan w:val="5"/>
            <w:vAlign w:val="center"/>
          </w:tcPr>
          <w:p w14:paraId="5A890DDA"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56E53C63" w14:textId="51ECFFB2"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4A48CD58" w14:textId="6166BAAA"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593F10ED" w14:textId="428F2B65"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3D81E3BA" w14:textId="28008961"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78D011E8" w14:textId="77777777" w:rsidTr="00A13962">
        <w:trPr>
          <w:trHeight w:val="555"/>
          <w:jc w:val="center"/>
        </w:trPr>
        <w:tc>
          <w:tcPr>
            <w:tcW w:w="1844" w:type="dxa"/>
            <w:gridSpan w:val="4"/>
            <w:vAlign w:val="center"/>
          </w:tcPr>
          <w:p w14:paraId="10B3A089" w14:textId="77777777" w:rsidR="002C1675" w:rsidRPr="00D44C2F" w:rsidRDefault="002C1675" w:rsidP="002C1675">
            <w:pPr>
              <w:rPr>
                <w:rFonts w:eastAsia="Calibri"/>
                <w:sz w:val="20"/>
                <w:szCs w:val="20"/>
                <w:lang w:eastAsia="en-US"/>
              </w:rPr>
            </w:pPr>
            <w:r w:rsidRPr="00D44C2F">
              <w:rPr>
                <w:rFonts w:eastAsia="Calibri"/>
                <w:sz w:val="20"/>
                <w:szCs w:val="20"/>
                <w:lang w:eastAsia="en-US"/>
              </w:rPr>
              <w:t>Priprema projektne dokumentacije u svrhu prijave na natječaj</w:t>
            </w:r>
          </w:p>
        </w:tc>
        <w:tc>
          <w:tcPr>
            <w:tcW w:w="2126" w:type="dxa"/>
            <w:gridSpan w:val="6"/>
            <w:vAlign w:val="center"/>
          </w:tcPr>
          <w:p w14:paraId="5622649C" w14:textId="77777777" w:rsidR="002C1675" w:rsidRPr="00D44C2F" w:rsidRDefault="002C1675" w:rsidP="002C1675">
            <w:pPr>
              <w:rPr>
                <w:rFonts w:eastAsia="Calibri"/>
                <w:sz w:val="20"/>
                <w:szCs w:val="20"/>
                <w:lang w:eastAsia="en-US"/>
              </w:rPr>
            </w:pPr>
            <w:r w:rsidRPr="00D44C2F">
              <w:rPr>
                <w:rFonts w:eastAsia="Calibri"/>
                <w:sz w:val="20"/>
                <w:szCs w:val="20"/>
                <w:lang w:eastAsia="en-US"/>
              </w:rPr>
              <w:t xml:space="preserve">Prijava na natječaj za dodjelu bespovratnih sredstava </w:t>
            </w:r>
          </w:p>
        </w:tc>
        <w:tc>
          <w:tcPr>
            <w:tcW w:w="1308" w:type="dxa"/>
            <w:gridSpan w:val="5"/>
            <w:vAlign w:val="center"/>
          </w:tcPr>
          <w:p w14:paraId="007AA166" w14:textId="36601CCF" w:rsidR="002C1675" w:rsidRPr="00D44C2F" w:rsidRDefault="002C1675" w:rsidP="002C1675">
            <w:pPr>
              <w:ind w:left="62"/>
              <w:jc w:val="center"/>
              <w:rPr>
                <w:rFonts w:eastAsia="Calibri"/>
                <w:sz w:val="20"/>
                <w:szCs w:val="20"/>
                <w:lang w:eastAsia="en-US"/>
              </w:rPr>
            </w:pPr>
            <w:r w:rsidRPr="00D44C2F">
              <w:rPr>
                <w:rFonts w:eastAsia="Calibri"/>
                <w:sz w:val="20"/>
                <w:szCs w:val="20"/>
                <w:lang w:eastAsia="en-US"/>
              </w:rPr>
              <w:t>Razina pripremljene dokumenta</w:t>
            </w:r>
            <w:r w:rsidR="00A13962" w:rsidRPr="00D44C2F">
              <w:rPr>
                <w:rFonts w:eastAsia="Calibri"/>
                <w:sz w:val="20"/>
                <w:szCs w:val="20"/>
                <w:lang w:eastAsia="en-US"/>
              </w:rPr>
              <w:t>-</w:t>
            </w:r>
            <w:r w:rsidRPr="00D44C2F">
              <w:rPr>
                <w:rFonts w:eastAsia="Calibri"/>
                <w:sz w:val="20"/>
                <w:szCs w:val="20"/>
                <w:lang w:eastAsia="en-US"/>
              </w:rPr>
              <w:t>cije</w:t>
            </w:r>
          </w:p>
        </w:tc>
        <w:tc>
          <w:tcPr>
            <w:tcW w:w="1100" w:type="dxa"/>
            <w:vAlign w:val="center"/>
          </w:tcPr>
          <w:p w14:paraId="7B8E68AB"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Izrađeno idejno rješenje</w:t>
            </w:r>
          </w:p>
        </w:tc>
        <w:tc>
          <w:tcPr>
            <w:tcW w:w="1235" w:type="dxa"/>
            <w:vAlign w:val="center"/>
          </w:tcPr>
          <w:p w14:paraId="2152652E" w14:textId="203DF34A" w:rsidR="002C1675" w:rsidRPr="00D44C2F" w:rsidRDefault="002C1675" w:rsidP="002C1675">
            <w:pPr>
              <w:jc w:val="center"/>
              <w:rPr>
                <w:rFonts w:eastAsia="Calibri"/>
                <w:sz w:val="20"/>
                <w:szCs w:val="20"/>
                <w:lang w:eastAsia="en-US"/>
              </w:rPr>
            </w:pPr>
            <w:r w:rsidRPr="00D44C2F">
              <w:rPr>
                <w:rFonts w:eastAsia="Calibri"/>
                <w:sz w:val="20"/>
                <w:szCs w:val="20"/>
                <w:lang w:eastAsia="en-US"/>
              </w:rPr>
              <w:t>Izrada projektne dokumenta</w:t>
            </w:r>
            <w:r w:rsidR="00A13962" w:rsidRPr="00D44C2F">
              <w:rPr>
                <w:rFonts w:eastAsia="Calibri"/>
                <w:sz w:val="20"/>
                <w:szCs w:val="20"/>
                <w:lang w:eastAsia="en-US"/>
              </w:rPr>
              <w:t>-</w:t>
            </w:r>
            <w:r w:rsidRPr="00D44C2F">
              <w:rPr>
                <w:rFonts w:eastAsia="Calibri"/>
                <w:sz w:val="20"/>
                <w:szCs w:val="20"/>
                <w:lang w:eastAsia="en-US"/>
              </w:rPr>
              <w:t>cije</w:t>
            </w:r>
          </w:p>
        </w:tc>
        <w:tc>
          <w:tcPr>
            <w:tcW w:w="1319" w:type="dxa"/>
            <w:vAlign w:val="center"/>
          </w:tcPr>
          <w:p w14:paraId="71005ADE"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Početak gradnje objekta</w:t>
            </w:r>
          </w:p>
        </w:tc>
        <w:tc>
          <w:tcPr>
            <w:tcW w:w="1274" w:type="dxa"/>
            <w:vAlign w:val="center"/>
          </w:tcPr>
          <w:p w14:paraId="35AAE997"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Završetak gradnje objekta</w:t>
            </w:r>
          </w:p>
        </w:tc>
      </w:tr>
      <w:tr w:rsidR="00D44C2F" w:rsidRPr="00D44C2F" w14:paraId="6A26EA53"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DCD011" w14:textId="77777777" w:rsidR="00E441D9" w:rsidRPr="00D44C2F" w:rsidRDefault="00E441D9" w:rsidP="005A7B52">
            <w:pPr>
              <w:rPr>
                <w:b/>
                <w:bCs/>
                <w:sz w:val="20"/>
                <w:szCs w:val="20"/>
                <w:lang w:eastAsia="en-US"/>
              </w:rPr>
            </w:pPr>
            <w:bookmarkStart w:id="28" w:name="_Hlk118883842"/>
            <w:r w:rsidRPr="00D44C2F">
              <w:rPr>
                <w:b/>
                <w:bCs/>
                <w:sz w:val="20"/>
                <w:szCs w:val="20"/>
                <w:lang w:eastAsia="en-US"/>
              </w:rPr>
              <w:t>Naziv aktivnosti/projekta u Proračunu: ULAGANJE U PD IVICA SUDNIK</w:t>
            </w:r>
          </w:p>
        </w:tc>
      </w:tr>
      <w:tr w:rsidR="00D44C2F" w:rsidRPr="00D44C2F" w14:paraId="4BEE4A1F" w14:textId="77777777" w:rsidTr="005A7B52">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71F85D4C" w14:textId="77777777" w:rsidR="00E441D9" w:rsidRPr="00D44C2F" w:rsidRDefault="00E441D9" w:rsidP="005A7B52">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0202312" w14:textId="77777777" w:rsidR="00E441D9" w:rsidRPr="00D44C2F" w:rsidRDefault="00E441D9" w:rsidP="005A7B52">
            <w:pPr>
              <w:jc w:val="center"/>
              <w:rPr>
                <w:sz w:val="20"/>
                <w:szCs w:val="20"/>
                <w:lang w:eastAsia="en-US"/>
              </w:rPr>
            </w:pPr>
            <w:r w:rsidRPr="00D44C2F">
              <w:rPr>
                <w:sz w:val="20"/>
                <w:szCs w:val="20"/>
              </w:rPr>
              <w:t>Planirana sredstva</w:t>
            </w:r>
          </w:p>
        </w:tc>
      </w:tr>
      <w:tr w:rsidR="00D44C2F" w:rsidRPr="00D44C2F" w14:paraId="034D1764" w14:textId="77777777" w:rsidTr="005A7B52">
        <w:trPr>
          <w:trHeight w:val="207"/>
          <w:jc w:val="center"/>
        </w:trPr>
        <w:tc>
          <w:tcPr>
            <w:tcW w:w="6378" w:type="dxa"/>
            <w:gridSpan w:val="16"/>
            <w:vMerge/>
            <w:vAlign w:val="center"/>
            <w:hideMark/>
          </w:tcPr>
          <w:p w14:paraId="0F9E6646" w14:textId="77777777" w:rsidR="00E441D9" w:rsidRPr="00D44C2F" w:rsidRDefault="00E441D9" w:rsidP="005A7B52">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4AC64B31" w14:textId="77777777" w:rsidR="00E441D9" w:rsidRPr="00D44C2F" w:rsidRDefault="00E441D9" w:rsidP="005A7B52">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43F86BF" w14:textId="77777777" w:rsidR="00E441D9" w:rsidRPr="00D44C2F" w:rsidRDefault="00E441D9" w:rsidP="005A7B52">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4210F1A" w14:textId="77777777" w:rsidR="00E441D9" w:rsidRPr="00D44C2F" w:rsidRDefault="00E441D9" w:rsidP="005A7B52">
            <w:pPr>
              <w:jc w:val="center"/>
              <w:rPr>
                <w:sz w:val="20"/>
                <w:szCs w:val="20"/>
                <w:lang w:eastAsia="en-US"/>
              </w:rPr>
            </w:pPr>
            <w:r w:rsidRPr="00D44C2F">
              <w:rPr>
                <w:sz w:val="20"/>
                <w:szCs w:val="20"/>
              </w:rPr>
              <w:t>2026.</w:t>
            </w:r>
          </w:p>
        </w:tc>
      </w:tr>
      <w:tr w:rsidR="00D44C2F" w:rsidRPr="00D44C2F" w14:paraId="5D92D80B" w14:textId="77777777" w:rsidTr="005A7B52">
        <w:trPr>
          <w:trHeight w:val="128"/>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3F86FA9F" w14:textId="77777777" w:rsidR="00E441D9" w:rsidRPr="00D44C2F" w:rsidRDefault="00E441D9" w:rsidP="005A7B52">
            <w:pPr>
              <w:jc w:val="both"/>
              <w:rPr>
                <w:sz w:val="20"/>
                <w:szCs w:val="20"/>
              </w:rPr>
            </w:pPr>
            <w:r w:rsidRPr="00D44C2F">
              <w:rPr>
                <w:sz w:val="20"/>
                <w:szCs w:val="20"/>
              </w:rPr>
              <w:t>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su završeni 2023. godine. Prethodno spomenuti radovi obuhvaćali su izvođenje radova na dijelu objekta koji je bio derutan i nije bio u upotrebi.</w:t>
            </w:r>
          </w:p>
          <w:p w14:paraId="38496E72" w14:textId="0B94CB89" w:rsidR="00E441D9" w:rsidRPr="00D44C2F" w:rsidRDefault="00E441D9" w:rsidP="005A7B52">
            <w:pPr>
              <w:pStyle w:val="Bezproreda"/>
              <w:jc w:val="both"/>
              <w:rPr>
                <w:sz w:val="20"/>
                <w:szCs w:val="20"/>
                <w:lang w:val="hr-HR" w:eastAsia="hr-HR"/>
              </w:rPr>
            </w:pPr>
            <w:r w:rsidRPr="00D44C2F">
              <w:rPr>
                <w:sz w:val="20"/>
                <w:szCs w:val="20"/>
                <w:lang w:val="hr-HR" w:eastAsia="hr-HR"/>
              </w:rPr>
              <w:t>Nadalje, tijekom 2023. pristupilo se izradi projektne dokumentacije, kojom je obuhvaćena rekonstrukcija cijelog objekta. S radovima rekonstrukcije objekta bi se započelo u 2024.</w:t>
            </w:r>
            <w:r w:rsidR="007826DB">
              <w:rPr>
                <w:sz w:val="20"/>
                <w:szCs w:val="20"/>
                <w:lang w:val="hr-HR" w:eastAsia="hr-HR"/>
              </w:rPr>
              <w:t xml:space="preserve"> </w:t>
            </w:r>
            <w:r w:rsidR="00DE3A00">
              <w:rPr>
                <w:sz w:val="20"/>
                <w:szCs w:val="20"/>
                <w:lang w:val="hr-HR" w:eastAsia="hr-HR"/>
              </w:rPr>
              <w:t xml:space="preserve">iz planiranog kreditnog zaduženja </w:t>
            </w:r>
            <w:r w:rsidRPr="00D44C2F">
              <w:rPr>
                <w:sz w:val="20"/>
                <w:szCs w:val="20"/>
                <w:lang w:val="hr-HR" w:eastAsia="hr-HR"/>
              </w:rPr>
              <w:t>te je nastavak radova predviđen za 2025.</w:t>
            </w:r>
            <w:r w:rsidR="007826DB">
              <w:rPr>
                <w:sz w:val="20"/>
                <w:szCs w:val="20"/>
                <w:lang w:val="hr-HR" w:eastAsia="hr-HR"/>
              </w:rPr>
              <w:t xml:space="preserve"> iz v</w:t>
            </w:r>
            <w:r w:rsidRPr="00D44C2F">
              <w:rPr>
                <w:sz w:val="20"/>
                <w:szCs w:val="20"/>
                <w:lang w:val="hr-HR" w:eastAsia="hr-HR"/>
              </w:rPr>
              <w:t xml:space="preserve">lastitih </w:t>
            </w:r>
            <w:r w:rsidR="00DE3A00">
              <w:rPr>
                <w:sz w:val="20"/>
                <w:szCs w:val="20"/>
                <w:lang w:val="hr-HR" w:eastAsia="hr-HR"/>
              </w:rPr>
              <w:t>sredstava</w:t>
            </w:r>
            <w:r w:rsidRPr="00D44C2F">
              <w:rPr>
                <w:sz w:val="20"/>
                <w:szCs w:val="20"/>
                <w:lang w:val="hr-HR" w:eastAsia="hr-HR"/>
              </w:rPr>
              <w:t xml:space="preserve"> Grada.</w:t>
            </w:r>
          </w:p>
        </w:tc>
        <w:tc>
          <w:tcPr>
            <w:tcW w:w="1235" w:type="dxa"/>
            <w:tcBorders>
              <w:top w:val="single" w:sz="4" w:space="0" w:color="auto"/>
              <w:left w:val="single" w:sz="4" w:space="0" w:color="auto"/>
              <w:bottom w:val="single" w:sz="4" w:space="0" w:color="auto"/>
              <w:right w:val="single" w:sz="4" w:space="0" w:color="auto"/>
            </w:tcBorders>
            <w:noWrap/>
            <w:vAlign w:val="center"/>
          </w:tcPr>
          <w:p w14:paraId="741EDD3C" w14:textId="77777777" w:rsidR="00E441D9" w:rsidRPr="00D44C2F" w:rsidRDefault="00E441D9" w:rsidP="005A7B52">
            <w:pPr>
              <w:jc w:val="right"/>
              <w:rPr>
                <w:b/>
                <w:sz w:val="20"/>
                <w:szCs w:val="20"/>
                <w:lang w:eastAsia="en-US"/>
              </w:rPr>
            </w:pPr>
            <w:r w:rsidRPr="00D44C2F">
              <w:rPr>
                <w:b/>
                <w:bCs/>
                <w:sz w:val="20"/>
                <w:szCs w:val="20"/>
              </w:rPr>
              <w:t>300.000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5F1A2E1F" w14:textId="77777777" w:rsidR="00E441D9" w:rsidRPr="00D44C2F" w:rsidRDefault="00E441D9" w:rsidP="005A7B52">
            <w:pPr>
              <w:jc w:val="right"/>
              <w:rPr>
                <w:b/>
                <w:sz w:val="20"/>
                <w:szCs w:val="20"/>
                <w:lang w:eastAsia="en-US"/>
              </w:rPr>
            </w:pPr>
            <w:r w:rsidRPr="00D44C2F">
              <w:rPr>
                <w:b/>
                <w:bCs/>
                <w:sz w:val="20"/>
                <w:szCs w:val="20"/>
              </w:rPr>
              <w:t>100.000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0A6847B0" w14:textId="77777777" w:rsidR="00E441D9" w:rsidRPr="00D44C2F" w:rsidRDefault="00E441D9" w:rsidP="005A7B52">
            <w:pPr>
              <w:jc w:val="right"/>
              <w:rPr>
                <w:b/>
                <w:sz w:val="20"/>
                <w:szCs w:val="20"/>
                <w:lang w:eastAsia="en-US"/>
              </w:rPr>
            </w:pPr>
            <w:r w:rsidRPr="00D44C2F">
              <w:rPr>
                <w:b/>
                <w:bCs/>
                <w:sz w:val="20"/>
                <w:szCs w:val="20"/>
              </w:rPr>
              <w:t>0</w:t>
            </w:r>
          </w:p>
        </w:tc>
      </w:tr>
      <w:tr w:rsidR="00D44C2F" w:rsidRPr="00D44C2F" w14:paraId="4513C846" w14:textId="77777777" w:rsidTr="005A7B52">
        <w:trPr>
          <w:trHeight w:val="555"/>
          <w:jc w:val="center"/>
        </w:trPr>
        <w:tc>
          <w:tcPr>
            <w:tcW w:w="1419" w:type="dxa"/>
            <w:vAlign w:val="center"/>
          </w:tcPr>
          <w:p w14:paraId="6577052C" w14:textId="77777777" w:rsidR="00E441D9" w:rsidRPr="00D44C2F" w:rsidRDefault="00E441D9" w:rsidP="005A7B52">
            <w:pPr>
              <w:rPr>
                <w:rFonts w:eastAsia="Calibri"/>
                <w:b/>
                <w:bCs/>
                <w:sz w:val="20"/>
                <w:szCs w:val="20"/>
              </w:rPr>
            </w:pPr>
            <w:r w:rsidRPr="00D44C2F">
              <w:rPr>
                <w:rFonts w:eastAsia="Calibri"/>
                <w:b/>
                <w:bCs/>
                <w:sz w:val="20"/>
                <w:szCs w:val="20"/>
              </w:rPr>
              <w:t>Pokazatelj uspješnosti</w:t>
            </w:r>
          </w:p>
        </w:tc>
        <w:tc>
          <w:tcPr>
            <w:tcW w:w="2410" w:type="dxa"/>
            <w:gridSpan w:val="8"/>
            <w:vAlign w:val="center"/>
          </w:tcPr>
          <w:p w14:paraId="220E4765" w14:textId="77777777" w:rsidR="00E441D9" w:rsidRPr="00D44C2F" w:rsidRDefault="00E441D9" w:rsidP="005A7B52">
            <w:pPr>
              <w:rPr>
                <w:sz w:val="20"/>
                <w:szCs w:val="20"/>
              </w:rPr>
            </w:pPr>
            <w:r w:rsidRPr="00D44C2F">
              <w:rPr>
                <w:rFonts w:eastAsia="Calibri"/>
                <w:b/>
                <w:bCs/>
                <w:sz w:val="20"/>
                <w:szCs w:val="20"/>
              </w:rPr>
              <w:t>Definicija</w:t>
            </w:r>
          </w:p>
        </w:tc>
        <w:tc>
          <w:tcPr>
            <w:tcW w:w="1134" w:type="dxa"/>
            <w:gridSpan w:val="5"/>
            <w:vAlign w:val="center"/>
          </w:tcPr>
          <w:p w14:paraId="18D5C270" w14:textId="77777777" w:rsidR="00E441D9" w:rsidRPr="00D44C2F" w:rsidRDefault="00E441D9" w:rsidP="005A7B52">
            <w:pPr>
              <w:jc w:val="center"/>
              <w:rPr>
                <w:sz w:val="20"/>
                <w:szCs w:val="20"/>
              </w:rPr>
            </w:pPr>
            <w:r w:rsidRPr="00D44C2F">
              <w:rPr>
                <w:rFonts w:eastAsia="Calibri"/>
                <w:b/>
                <w:bCs/>
                <w:sz w:val="20"/>
                <w:szCs w:val="20"/>
              </w:rPr>
              <w:t>Jedinica</w:t>
            </w:r>
          </w:p>
        </w:tc>
        <w:tc>
          <w:tcPr>
            <w:tcW w:w="1415" w:type="dxa"/>
            <w:gridSpan w:val="2"/>
            <w:vAlign w:val="center"/>
          </w:tcPr>
          <w:p w14:paraId="5B9106DF" w14:textId="77777777" w:rsidR="00E441D9" w:rsidRPr="00D44C2F" w:rsidRDefault="00E441D9" w:rsidP="005A7B52">
            <w:pPr>
              <w:jc w:val="center"/>
              <w:rPr>
                <w:sz w:val="20"/>
                <w:szCs w:val="20"/>
              </w:rPr>
            </w:pPr>
            <w:r w:rsidRPr="00D44C2F">
              <w:rPr>
                <w:rFonts w:eastAsia="Calibri"/>
                <w:b/>
                <w:bCs/>
                <w:sz w:val="20"/>
                <w:szCs w:val="20"/>
              </w:rPr>
              <w:t>Polazna vrijednost 2023.</w:t>
            </w:r>
          </w:p>
        </w:tc>
        <w:tc>
          <w:tcPr>
            <w:tcW w:w="1235" w:type="dxa"/>
            <w:vAlign w:val="center"/>
          </w:tcPr>
          <w:p w14:paraId="65C17E17" w14:textId="77777777" w:rsidR="00E441D9" w:rsidRPr="00D44C2F" w:rsidRDefault="00E441D9" w:rsidP="005A7B52">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4B0F1378" w14:textId="77777777" w:rsidR="00E441D9" w:rsidRPr="00D44C2F" w:rsidRDefault="00E441D9" w:rsidP="005A7B52">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C6AB7A4" w14:textId="77777777" w:rsidR="00E441D9" w:rsidRPr="00D44C2F" w:rsidRDefault="00E441D9" w:rsidP="005A7B52">
            <w:pPr>
              <w:keepNext/>
              <w:jc w:val="center"/>
              <w:outlineLvl w:val="6"/>
              <w:rPr>
                <w:b/>
                <w:bCs/>
                <w:sz w:val="20"/>
                <w:szCs w:val="20"/>
              </w:rPr>
            </w:pPr>
            <w:r w:rsidRPr="00D44C2F">
              <w:rPr>
                <w:rFonts w:eastAsia="Calibri"/>
                <w:b/>
                <w:bCs/>
                <w:sz w:val="20"/>
                <w:szCs w:val="20"/>
              </w:rPr>
              <w:t>Ciljana vrijednost 2026.</w:t>
            </w:r>
          </w:p>
        </w:tc>
      </w:tr>
      <w:tr w:rsidR="00D44C2F" w:rsidRPr="00D44C2F" w14:paraId="0BBFF3E1" w14:textId="77777777" w:rsidTr="005A7B52">
        <w:trPr>
          <w:trHeight w:val="555"/>
          <w:jc w:val="center"/>
        </w:trPr>
        <w:tc>
          <w:tcPr>
            <w:tcW w:w="1419" w:type="dxa"/>
            <w:vAlign w:val="center"/>
          </w:tcPr>
          <w:p w14:paraId="22F6FA07" w14:textId="77777777" w:rsidR="00E441D9" w:rsidRPr="00D44C2F" w:rsidRDefault="00E441D9" w:rsidP="005A7B52">
            <w:pPr>
              <w:rPr>
                <w:rFonts w:eastAsia="Calibri"/>
                <w:sz w:val="20"/>
                <w:szCs w:val="20"/>
                <w:lang w:eastAsia="en-US"/>
              </w:rPr>
            </w:pPr>
            <w:r w:rsidRPr="00D44C2F">
              <w:rPr>
                <w:rFonts w:eastAsia="Calibri"/>
                <w:sz w:val="20"/>
                <w:szCs w:val="20"/>
                <w:lang w:eastAsia="en-US"/>
              </w:rPr>
              <w:t>Sklapanje ugovora o izvođenju radova</w:t>
            </w:r>
          </w:p>
        </w:tc>
        <w:tc>
          <w:tcPr>
            <w:tcW w:w="2410" w:type="dxa"/>
            <w:gridSpan w:val="8"/>
            <w:vAlign w:val="center"/>
          </w:tcPr>
          <w:p w14:paraId="77E294CA" w14:textId="77777777" w:rsidR="00E441D9" w:rsidRPr="00D44C2F" w:rsidRDefault="00E441D9" w:rsidP="005A7B52">
            <w:pPr>
              <w:rPr>
                <w:rFonts w:eastAsia="Calibri"/>
                <w:sz w:val="20"/>
                <w:szCs w:val="20"/>
                <w:lang w:eastAsia="en-US"/>
              </w:rPr>
            </w:pPr>
            <w:r w:rsidRPr="00D44C2F">
              <w:rPr>
                <w:rFonts w:eastAsia="Calibri"/>
                <w:sz w:val="20"/>
                <w:szCs w:val="20"/>
                <w:lang w:eastAsia="en-US"/>
              </w:rPr>
              <w:t>Ulaganje u PD Ivica Sudnik</w:t>
            </w:r>
          </w:p>
        </w:tc>
        <w:tc>
          <w:tcPr>
            <w:tcW w:w="1134" w:type="dxa"/>
            <w:gridSpan w:val="5"/>
            <w:vAlign w:val="center"/>
          </w:tcPr>
          <w:p w14:paraId="4A72F6B4" w14:textId="77777777" w:rsidR="00E441D9" w:rsidRPr="00D44C2F" w:rsidRDefault="00E441D9" w:rsidP="005A7B52">
            <w:pPr>
              <w:jc w:val="center"/>
              <w:rPr>
                <w:rFonts w:eastAsia="Calibri"/>
                <w:sz w:val="20"/>
                <w:szCs w:val="20"/>
                <w:lang w:eastAsia="en-US"/>
              </w:rPr>
            </w:pPr>
            <w:r w:rsidRPr="00D44C2F">
              <w:rPr>
                <w:rFonts w:eastAsia="Calibri"/>
                <w:sz w:val="20"/>
                <w:szCs w:val="20"/>
                <w:lang w:eastAsia="en-US"/>
              </w:rPr>
              <w:t>Razina izvođenja radova</w:t>
            </w:r>
          </w:p>
        </w:tc>
        <w:tc>
          <w:tcPr>
            <w:tcW w:w="1415" w:type="dxa"/>
            <w:gridSpan w:val="2"/>
            <w:vAlign w:val="center"/>
          </w:tcPr>
          <w:p w14:paraId="376F31D4" w14:textId="77777777" w:rsidR="00E441D9" w:rsidRPr="00D44C2F" w:rsidRDefault="00E441D9" w:rsidP="005A7B52">
            <w:pPr>
              <w:jc w:val="center"/>
              <w:rPr>
                <w:rFonts w:eastAsia="Calibri"/>
                <w:sz w:val="20"/>
                <w:szCs w:val="20"/>
                <w:lang w:eastAsia="en-US"/>
              </w:rPr>
            </w:pPr>
            <w:r w:rsidRPr="00D44C2F">
              <w:rPr>
                <w:rFonts w:eastAsia="Calibri"/>
                <w:sz w:val="20"/>
                <w:szCs w:val="20"/>
                <w:lang w:eastAsia="en-US"/>
              </w:rPr>
              <w:t>Završeni radovi temeljem Ugovora o dodjeli bespovratnih sredstava, LAG i u tijeku izrada projektne dokumentacije za rekonstrukciju cijelog objekta</w:t>
            </w:r>
          </w:p>
        </w:tc>
        <w:tc>
          <w:tcPr>
            <w:tcW w:w="1235" w:type="dxa"/>
            <w:vAlign w:val="center"/>
          </w:tcPr>
          <w:p w14:paraId="3FD77512" w14:textId="6C0FB4D1" w:rsidR="00E441D9" w:rsidRPr="00D44C2F" w:rsidRDefault="00E441D9" w:rsidP="005A7B52">
            <w:pPr>
              <w:jc w:val="center"/>
              <w:rPr>
                <w:rFonts w:eastAsia="Calibri"/>
                <w:sz w:val="20"/>
                <w:szCs w:val="20"/>
                <w:lang w:eastAsia="en-US"/>
              </w:rPr>
            </w:pPr>
            <w:r w:rsidRPr="00D44C2F">
              <w:rPr>
                <w:rFonts w:eastAsia="Calibri"/>
                <w:sz w:val="20"/>
                <w:szCs w:val="20"/>
                <w:lang w:eastAsia="en-US"/>
              </w:rPr>
              <w:t>Izrađena projektna dokumentacija za rekonstrukciju cijelog objekta, ishođena građevinska dozvola te početak radova rekonstrukcije</w:t>
            </w:r>
          </w:p>
        </w:tc>
        <w:tc>
          <w:tcPr>
            <w:tcW w:w="1319" w:type="dxa"/>
            <w:vAlign w:val="center"/>
          </w:tcPr>
          <w:p w14:paraId="47B31253" w14:textId="77777777" w:rsidR="00E441D9" w:rsidRPr="00D44C2F" w:rsidRDefault="00E441D9" w:rsidP="005A7B52">
            <w:pPr>
              <w:jc w:val="center"/>
              <w:rPr>
                <w:rFonts w:eastAsia="Calibri"/>
                <w:sz w:val="20"/>
                <w:szCs w:val="20"/>
                <w:lang w:eastAsia="en-US"/>
              </w:rPr>
            </w:pPr>
            <w:r w:rsidRPr="00D44C2F">
              <w:rPr>
                <w:rFonts w:eastAsia="Calibri"/>
                <w:sz w:val="20"/>
                <w:szCs w:val="20"/>
                <w:lang w:eastAsia="en-US"/>
              </w:rPr>
              <w:t>Završetak radova</w:t>
            </w:r>
          </w:p>
        </w:tc>
        <w:tc>
          <w:tcPr>
            <w:tcW w:w="1274" w:type="dxa"/>
            <w:vAlign w:val="center"/>
          </w:tcPr>
          <w:p w14:paraId="3BD2CB60" w14:textId="77777777" w:rsidR="00E441D9" w:rsidRPr="00D44C2F" w:rsidRDefault="00E441D9" w:rsidP="005A7B52">
            <w:pPr>
              <w:jc w:val="center"/>
              <w:rPr>
                <w:rFonts w:eastAsia="Calibri"/>
                <w:sz w:val="20"/>
                <w:szCs w:val="20"/>
                <w:lang w:eastAsia="en-US"/>
              </w:rPr>
            </w:pPr>
            <w:r w:rsidRPr="00D44C2F">
              <w:rPr>
                <w:rFonts w:eastAsia="Calibri"/>
                <w:sz w:val="20"/>
                <w:szCs w:val="20"/>
                <w:lang w:eastAsia="en-US"/>
              </w:rPr>
              <w:t>-</w:t>
            </w:r>
          </w:p>
          <w:p w14:paraId="20D0F7D2" w14:textId="77777777" w:rsidR="00E441D9" w:rsidRPr="00D44C2F" w:rsidRDefault="00E441D9" w:rsidP="005A7B52">
            <w:pPr>
              <w:jc w:val="center"/>
              <w:rPr>
                <w:rFonts w:eastAsia="Calibri"/>
                <w:sz w:val="20"/>
                <w:szCs w:val="20"/>
                <w:lang w:eastAsia="en-US"/>
              </w:rPr>
            </w:pPr>
          </w:p>
        </w:tc>
      </w:tr>
      <w:tr w:rsidR="00D44C2F" w:rsidRPr="00D44C2F" w14:paraId="35D5BDE7"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BD921" w14:textId="7EF792CC" w:rsidR="00E441D9" w:rsidRPr="00D44C2F" w:rsidRDefault="00E441D9" w:rsidP="00E441D9">
            <w:pPr>
              <w:rPr>
                <w:b/>
                <w:bCs/>
                <w:sz w:val="20"/>
                <w:szCs w:val="20"/>
                <w:lang w:eastAsia="en-US"/>
              </w:rPr>
            </w:pPr>
            <w:r w:rsidRPr="00D44C2F">
              <w:rPr>
                <w:b/>
                <w:bCs/>
                <w:sz w:val="20"/>
                <w:szCs w:val="20"/>
                <w:lang w:eastAsia="en-US"/>
              </w:rPr>
              <w:t>Naziv aktivnosti/projekta u Proračunu: INKUBATOR II MALOG TEHNOPOLISA SAMOBOR</w:t>
            </w:r>
          </w:p>
        </w:tc>
      </w:tr>
      <w:tr w:rsidR="00D44C2F" w:rsidRPr="00D44C2F" w14:paraId="47648E6A"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3E30482"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1730D4E8" w14:textId="23800A9A"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6827C6F6" w14:textId="77777777" w:rsidTr="007C7CA9">
        <w:trPr>
          <w:trHeight w:val="207"/>
          <w:jc w:val="center"/>
        </w:trPr>
        <w:tc>
          <w:tcPr>
            <w:tcW w:w="6378" w:type="dxa"/>
            <w:gridSpan w:val="16"/>
            <w:vMerge/>
            <w:vAlign w:val="center"/>
            <w:hideMark/>
          </w:tcPr>
          <w:p w14:paraId="77B852F1"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7552F0F7" w14:textId="6D16DDD0"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33908" w14:textId="70F414B5"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DFA0C7" w14:textId="39E0B5AF" w:rsidR="002C1675" w:rsidRPr="00D44C2F" w:rsidRDefault="002C1675" w:rsidP="002C1675">
            <w:pPr>
              <w:jc w:val="center"/>
              <w:rPr>
                <w:sz w:val="20"/>
                <w:szCs w:val="20"/>
                <w:lang w:eastAsia="en-US"/>
              </w:rPr>
            </w:pPr>
            <w:r w:rsidRPr="00D44C2F">
              <w:rPr>
                <w:sz w:val="20"/>
                <w:szCs w:val="20"/>
              </w:rPr>
              <w:t>2026.</w:t>
            </w:r>
          </w:p>
        </w:tc>
      </w:tr>
      <w:tr w:rsidR="00D44C2F" w:rsidRPr="00D44C2F" w14:paraId="5185A248" w14:textId="77777777" w:rsidTr="00055BB1">
        <w:trPr>
          <w:trHeight w:val="128"/>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1E4132A2" w14:textId="77777777" w:rsidR="00E441D9" w:rsidRPr="00D44C2F" w:rsidRDefault="00E441D9" w:rsidP="00E441D9">
            <w:pPr>
              <w:jc w:val="both"/>
              <w:rPr>
                <w:sz w:val="20"/>
                <w:szCs w:val="20"/>
                <w:lang w:eastAsia="en-US"/>
              </w:rPr>
            </w:pPr>
            <w:r w:rsidRPr="00D44C2F">
              <w:rPr>
                <w:sz w:val="20"/>
                <w:szCs w:val="20"/>
                <w:lang w:eastAsia="en-US"/>
              </w:rPr>
              <w:t xml:space="preserve">Inkubator II Malog Tehnopolisa Samobor – izgradnja poslovnog inkubatora MTS-a planira se na području nekadašnje vojarne Taborec, na lokaciji objekta oznake 27, koji je u neposrednoj blizini objekta MTS-a, koji su već rekonstruirani i nalaze se u funkciji. Projekt izgradnje Poslovnog inkubatora II MTS-a nastavak je istoimenog projekta i njime se omogućava razvoj i poboljšanje kvalitete poduzetničko-poslovne infrastrukture. Projektom izgradnje novog inkubatora pridonijelo bi se rastu i razvoju MSP-ova, </w:t>
            </w:r>
            <w:r w:rsidRPr="00D44C2F">
              <w:rPr>
                <w:sz w:val="20"/>
                <w:szCs w:val="20"/>
                <w:lang w:eastAsia="en-US"/>
              </w:rPr>
              <w:lastRenderedPageBreak/>
              <w:t xml:space="preserve">poboljšali bi se kapaciteti MTS-a u smislu podrške poduzetnicima u Gradu Samoboru. Koncept inkubatora s poslovnim prostorima za oko 20 korisnika prostorno i sadržajno bi odgovorio na potrebe za kvalitetnom poduzetničkom potpornom infrastrukturom, vodeći računa o izvedivosti i održivosti ulaganja, kao i o generiranju maksimalnih dugoročnih učinaka za poduzetništvo u Samoboru. Opravdanost pokretanja projekta novog inkubatora opravdana je osim interesom poduzetnika za pokretanjem poduzetničkog pothvata, kao i korištenjem metoda „zelene gradnje“ koja bi omogućila pametan pristup energiji. </w:t>
            </w:r>
          </w:p>
          <w:p w14:paraId="6AE32A45" w14:textId="46403E67" w:rsidR="00E441D9" w:rsidRPr="00D44C2F" w:rsidRDefault="00E441D9" w:rsidP="00E441D9">
            <w:pPr>
              <w:pStyle w:val="Bezproreda"/>
              <w:jc w:val="both"/>
              <w:rPr>
                <w:sz w:val="20"/>
                <w:szCs w:val="20"/>
                <w:lang w:val="hr-HR" w:eastAsia="hr-HR"/>
              </w:rPr>
            </w:pPr>
            <w:r w:rsidRPr="00D44C2F">
              <w:rPr>
                <w:sz w:val="20"/>
                <w:szCs w:val="20"/>
                <w:lang w:val="hr-HR"/>
              </w:rPr>
              <w:t xml:space="preserve">Slijedom navedenog tijekom 2023. izrađena je projektna dokumentacija i ishođena Građevinska dozvola. U narednoj proračunskoj godini očekuje se objava Poziva za dodjelu bespovratnih sredstava, na koji se planira prijaviti ovaj Kapitalni projekt. </w:t>
            </w:r>
            <w:r w:rsidRPr="00D44C2F">
              <w:rPr>
                <w:sz w:val="20"/>
                <w:szCs w:val="20"/>
              </w:rPr>
              <w:t>S realizacijom predmetnog Kapitalnog projekta planira se započeti 2026.</w:t>
            </w:r>
          </w:p>
        </w:tc>
        <w:tc>
          <w:tcPr>
            <w:tcW w:w="1235" w:type="dxa"/>
            <w:tcBorders>
              <w:top w:val="single" w:sz="4" w:space="0" w:color="auto"/>
              <w:left w:val="single" w:sz="4" w:space="0" w:color="auto"/>
              <w:bottom w:val="single" w:sz="4" w:space="0" w:color="auto"/>
              <w:right w:val="single" w:sz="4" w:space="0" w:color="auto"/>
            </w:tcBorders>
            <w:noWrap/>
            <w:vAlign w:val="center"/>
          </w:tcPr>
          <w:p w14:paraId="27D997FF" w14:textId="7F6708C6" w:rsidR="00E441D9" w:rsidRPr="00D44C2F" w:rsidRDefault="00E441D9" w:rsidP="00E441D9">
            <w:pPr>
              <w:jc w:val="right"/>
              <w:rPr>
                <w:b/>
                <w:sz w:val="20"/>
                <w:szCs w:val="20"/>
                <w:lang w:eastAsia="en-US"/>
              </w:rPr>
            </w:pPr>
            <w:r w:rsidRPr="00D44C2F">
              <w:rPr>
                <w:b/>
                <w:bCs/>
                <w:sz w:val="20"/>
                <w:szCs w:val="20"/>
              </w:rPr>
              <w:lastRenderedPageBreak/>
              <w:t>5.000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61A8E016" w14:textId="607487AF" w:rsidR="00E441D9" w:rsidRPr="00D44C2F" w:rsidRDefault="00E441D9" w:rsidP="00E441D9">
            <w:pPr>
              <w:jc w:val="right"/>
              <w:rPr>
                <w:b/>
                <w:sz w:val="20"/>
                <w:szCs w:val="20"/>
                <w:lang w:eastAsia="en-US"/>
              </w:rPr>
            </w:pPr>
            <w:r w:rsidRPr="00D44C2F">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26A98CA7" w14:textId="45740A33" w:rsidR="00E441D9" w:rsidRPr="00D44C2F" w:rsidRDefault="00E441D9" w:rsidP="00E441D9">
            <w:pPr>
              <w:jc w:val="right"/>
              <w:rPr>
                <w:b/>
                <w:sz w:val="20"/>
                <w:szCs w:val="20"/>
                <w:lang w:eastAsia="en-US"/>
              </w:rPr>
            </w:pPr>
            <w:r w:rsidRPr="00D44C2F">
              <w:rPr>
                <w:b/>
                <w:bCs/>
                <w:sz w:val="20"/>
                <w:szCs w:val="20"/>
                <w:lang w:eastAsia="en-US"/>
              </w:rPr>
              <w:t>100.000</w:t>
            </w:r>
          </w:p>
        </w:tc>
      </w:tr>
      <w:bookmarkEnd w:id="28"/>
      <w:tr w:rsidR="00D44C2F" w:rsidRPr="00D44C2F" w14:paraId="6767CAC1" w14:textId="77777777" w:rsidTr="00577B8E">
        <w:trPr>
          <w:trHeight w:val="555"/>
          <w:jc w:val="center"/>
        </w:trPr>
        <w:tc>
          <w:tcPr>
            <w:tcW w:w="1419" w:type="dxa"/>
            <w:vAlign w:val="center"/>
          </w:tcPr>
          <w:p w14:paraId="0EAF862A"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410" w:type="dxa"/>
            <w:gridSpan w:val="8"/>
            <w:vAlign w:val="center"/>
          </w:tcPr>
          <w:p w14:paraId="7EBAC335" w14:textId="77777777" w:rsidR="002C1675" w:rsidRPr="00D44C2F" w:rsidRDefault="002C1675" w:rsidP="002C1675">
            <w:pPr>
              <w:rPr>
                <w:sz w:val="20"/>
                <w:szCs w:val="20"/>
              </w:rPr>
            </w:pPr>
            <w:r w:rsidRPr="00D44C2F">
              <w:rPr>
                <w:rFonts w:eastAsia="Calibri"/>
                <w:b/>
                <w:bCs/>
                <w:sz w:val="20"/>
                <w:szCs w:val="20"/>
              </w:rPr>
              <w:t>Definicija</w:t>
            </w:r>
          </w:p>
        </w:tc>
        <w:tc>
          <w:tcPr>
            <w:tcW w:w="1134" w:type="dxa"/>
            <w:gridSpan w:val="5"/>
            <w:vAlign w:val="center"/>
          </w:tcPr>
          <w:p w14:paraId="5DDFD32B" w14:textId="77777777" w:rsidR="002C1675" w:rsidRPr="00D44C2F" w:rsidRDefault="002C1675" w:rsidP="002C1675">
            <w:pPr>
              <w:jc w:val="center"/>
              <w:rPr>
                <w:sz w:val="20"/>
                <w:szCs w:val="20"/>
              </w:rPr>
            </w:pPr>
            <w:r w:rsidRPr="00D44C2F">
              <w:rPr>
                <w:rFonts w:eastAsia="Calibri"/>
                <w:b/>
                <w:bCs/>
                <w:sz w:val="20"/>
                <w:szCs w:val="20"/>
              </w:rPr>
              <w:t>Jedinica</w:t>
            </w:r>
          </w:p>
        </w:tc>
        <w:tc>
          <w:tcPr>
            <w:tcW w:w="1415" w:type="dxa"/>
            <w:gridSpan w:val="2"/>
            <w:vAlign w:val="center"/>
          </w:tcPr>
          <w:p w14:paraId="6EB50FD4" w14:textId="5E2DEBE0"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68C42ECF" w14:textId="0C1894E4"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6C325776" w14:textId="7EC3519A"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04D4810F" w14:textId="7AE30568"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4AF47698" w14:textId="77777777" w:rsidTr="00577B8E">
        <w:trPr>
          <w:trHeight w:val="555"/>
          <w:jc w:val="center"/>
        </w:trPr>
        <w:tc>
          <w:tcPr>
            <w:tcW w:w="1419" w:type="dxa"/>
            <w:vAlign w:val="center"/>
          </w:tcPr>
          <w:p w14:paraId="13DA31B2" w14:textId="15B6F98D" w:rsidR="00E441D9" w:rsidRPr="00D44C2F" w:rsidRDefault="00E441D9" w:rsidP="00E441D9">
            <w:pPr>
              <w:rPr>
                <w:rFonts w:eastAsia="Calibri"/>
                <w:sz w:val="20"/>
                <w:szCs w:val="20"/>
                <w:lang w:eastAsia="en-US"/>
              </w:rPr>
            </w:pPr>
            <w:r w:rsidRPr="00D44C2F">
              <w:rPr>
                <w:rFonts w:eastAsia="Calibri"/>
                <w:sz w:val="20"/>
                <w:szCs w:val="20"/>
                <w:lang w:eastAsia="en-US"/>
              </w:rPr>
              <w:t>Sklapanje ugovora o izvođenju radova</w:t>
            </w:r>
          </w:p>
        </w:tc>
        <w:tc>
          <w:tcPr>
            <w:tcW w:w="2410" w:type="dxa"/>
            <w:gridSpan w:val="8"/>
            <w:vAlign w:val="center"/>
          </w:tcPr>
          <w:p w14:paraId="34B13C80" w14:textId="6764F2CE" w:rsidR="00E441D9" w:rsidRPr="00D44C2F" w:rsidRDefault="00E441D9" w:rsidP="00E441D9">
            <w:pPr>
              <w:rPr>
                <w:rFonts w:eastAsia="Calibri"/>
                <w:sz w:val="20"/>
                <w:szCs w:val="20"/>
                <w:lang w:eastAsia="en-US"/>
              </w:rPr>
            </w:pPr>
            <w:r w:rsidRPr="00D44C2F">
              <w:rPr>
                <w:rFonts w:eastAsia="Calibri"/>
                <w:sz w:val="20"/>
                <w:szCs w:val="20"/>
                <w:lang w:eastAsia="en-US"/>
              </w:rPr>
              <w:t>Izrada projektne dokumentacije i ishođenje građevinske dozvole te izvođenje radova</w:t>
            </w:r>
          </w:p>
        </w:tc>
        <w:tc>
          <w:tcPr>
            <w:tcW w:w="1134" w:type="dxa"/>
            <w:gridSpan w:val="5"/>
            <w:vAlign w:val="center"/>
          </w:tcPr>
          <w:p w14:paraId="33835DBA" w14:textId="3FDEF7FC" w:rsidR="00E441D9" w:rsidRPr="00D44C2F" w:rsidRDefault="00E441D9" w:rsidP="00E441D9">
            <w:pPr>
              <w:jc w:val="center"/>
              <w:rPr>
                <w:rFonts w:eastAsia="Calibri"/>
                <w:sz w:val="20"/>
                <w:szCs w:val="20"/>
                <w:lang w:eastAsia="en-US"/>
              </w:rPr>
            </w:pPr>
            <w:r w:rsidRPr="00D44C2F">
              <w:rPr>
                <w:rFonts w:eastAsia="Calibri"/>
                <w:sz w:val="20"/>
                <w:szCs w:val="20"/>
                <w:lang w:eastAsia="en-US"/>
              </w:rPr>
              <w:t>Razina izrađene projektne dokumentacije</w:t>
            </w:r>
          </w:p>
        </w:tc>
        <w:tc>
          <w:tcPr>
            <w:tcW w:w="1415" w:type="dxa"/>
            <w:gridSpan w:val="2"/>
            <w:vAlign w:val="center"/>
          </w:tcPr>
          <w:p w14:paraId="51AF76DF" w14:textId="0D6DE62A" w:rsidR="00E441D9" w:rsidRPr="00D44C2F" w:rsidRDefault="00E441D9" w:rsidP="00E441D9">
            <w:pPr>
              <w:jc w:val="center"/>
              <w:rPr>
                <w:rFonts w:eastAsia="Calibri"/>
                <w:sz w:val="20"/>
                <w:szCs w:val="20"/>
                <w:lang w:eastAsia="en-US"/>
              </w:rPr>
            </w:pPr>
            <w:r w:rsidRPr="00D44C2F">
              <w:rPr>
                <w:rFonts w:eastAsia="Calibri"/>
                <w:sz w:val="20"/>
                <w:szCs w:val="20"/>
                <w:lang w:eastAsia="en-US"/>
              </w:rPr>
              <w:t>Izrađena projektna dokumentacija i ishođena Građevinska dozvola</w:t>
            </w:r>
          </w:p>
        </w:tc>
        <w:tc>
          <w:tcPr>
            <w:tcW w:w="1235" w:type="dxa"/>
            <w:vAlign w:val="center"/>
          </w:tcPr>
          <w:p w14:paraId="53701BBB" w14:textId="09DB057B" w:rsidR="00E441D9" w:rsidRPr="00D44C2F" w:rsidRDefault="00E441D9" w:rsidP="00E441D9">
            <w:pPr>
              <w:jc w:val="center"/>
              <w:rPr>
                <w:rFonts w:eastAsia="Calibri"/>
                <w:sz w:val="20"/>
                <w:szCs w:val="20"/>
                <w:lang w:eastAsia="en-US"/>
              </w:rPr>
            </w:pPr>
            <w:r w:rsidRPr="00D44C2F">
              <w:rPr>
                <w:rFonts w:eastAsia="Calibri"/>
                <w:sz w:val="20"/>
                <w:szCs w:val="20"/>
                <w:lang w:eastAsia="en-US"/>
              </w:rPr>
              <w:t>-</w:t>
            </w:r>
          </w:p>
        </w:tc>
        <w:tc>
          <w:tcPr>
            <w:tcW w:w="1319" w:type="dxa"/>
            <w:vAlign w:val="center"/>
          </w:tcPr>
          <w:p w14:paraId="0EE4C328" w14:textId="423DF93A" w:rsidR="00E441D9" w:rsidRPr="00D44C2F" w:rsidRDefault="00E441D9" w:rsidP="00E441D9">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791F906C" w14:textId="5E8EF857" w:rsidR="00E441D9" w:rsidRPr="00D44C2F" w:rsidRDefault="00E441D9" w:rsidP="00E441D9">
            <w:pPr>
              <w:jc w:val="center"/>
              <w:rPr>
                <w:rFonts w:eastAsia="Calibri"/>
                <w:sz w:val="20"/>
                <w:szCs w:val="20"/>
                <w:lang w:eastAsia="en-US"/>
              </w:rPr>
            </w:pPr>
            <w:r w:rsidRPr="00D44C2F">
              <w:rPr>
                <w:rFonts w:eastAsia="Calibri"/>
                <w:sz w:val="20"/>
                <w:szCs w:val="20"/>
                <w:lang w:eastAsia="en-US"/>
              </w:rPr>
              <w:t>Početak izgradnje objekta</w:t>
            </w:r>
          </w:p>
        </w:tc>
      </w:tr>
      <w:tr w:rsidR="00D44C2F" w:rsidRPr="00D44C2F" w14:paraId="22005C96"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768CB2" w14:textId="77777777" w:rsidR="002C1675" w:rsidRPr="00D44C2F" w:rsidRDefault="002C1675" w:rsidP="002C1675">
            <w:pPr>
              <w:rPr>
                <w:b/>
                <w:sz w:val="20"/>
                <w:szCs w:val="20"/>
                <w:lang w:eastAsia="en-US"/>
              </w:rPr>
            </w:pPr>
            <w:r w:rsidRPr="00D44C2F">
              <w:rPr>
                <w:b/>
                <w:bCs/>
                <w:sz w:val="20"/>
                <w:szCs w:val="20"/>
                <w:lang w:eastAsia="en-US"/>
              </w:rPr>
              <w:t xml:space="preserve">Naziv aktivnosti/projekta u Proračunu: </w:t>
            </w:r>
            <w:r w:rsidRPr="00D44C2F">
              <w:rPr>
                <w:b/>
                <w:sz w:val="20"/>
                <w:szCs w:val="20"/>
                <w:lang w:eastAsia="en-US"/>
              </w:rPr>
              <w:t>IZGRADNJA BAZENA</w:t>
            </w:r>
          </w:p>
        </w:tc>
      </w:tr>
      <w:tr w:rsidR="00D44C2F" w:rsidRPr="00D44C2F" w14:paraId="04EA301B"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02ECAAC2"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C5F73CC" w14:textId="79BF2BB7"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6F75F74E" w14:textId="77777777" w:rsidTr="007C7CA9">
        <w:trPr>
          <w:trHeight w:val="207"/>
          <w:jc w:val="center"/>
        </w:trPr>
        <w:tc>
          <w:tcPr>
            <w:tcW w:w="6378" w:type="dxa"/>
            <w:gridSpan w:val="16"/>
            <w:vMerge/>
            <w:vAlign w:val="center"/>
            <w:hideMark/>
          </w:tcPr>
          <w:p w14:paraId="274441DE"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09FB51F" w14:textId="0814A404"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42714" w14:textId="5814AD76"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68BE24F" w14:textId="7E979513" w:rsidR="002C1675" w:rsidRPr="00D44C2F" w:rsidRDefault="002C1675" w:rsidP="002C1675">
            <w:pPr>
              <w:jc w:val="center"/>
              <w:rPr>
                <w:sz w:val="20"/>
                <w:szCs w:val="20"/>
                <w:lang w:eastAsia="en-US"/>
              </w:rPr>
            </w:pPr>
            <w:r w:rsidRPr="00D44C2F">
              <w:rPr>
                <w:sz w:val="20"/>
                <w:szCs w:val="20"/>
              </w:rPr>
              <w:t>2026.</w:t>
            </w:r>
          </w:p>
        </w:tc>
      </w:tr>
      <w:tr w:rsidR="00D44C2F" w:rsidRPr="00D44C2F" w14:paraId="2EE632E6" w14:textId="77777777" w:rsidTr="007C7CA9">
        <w:trPr>
          <w:trHeight w:val="671"/>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2CEF8C17" w14:textId="77777777" w:rsidR="00D40834" w:rsidRPr="00D44C2F" w:rsidRDefault="00D40834" w:rsidP="00D40834">
            <w:pPr>
              <w:jc w:val="both"/>
              <w:rPr>
                <w:sz w:val="20"/>
                <w:szCs w:val="20"/>
                <w:lang w:eastAsia="en-US"/>
              </w:rPr>
            </w:pPr>
            <w:r w:rsidRPr="00D44C2F">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2025.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002AEAC8" w14:textId="28640049" w:rsidR="00D40834" w:rsidRPr="00D44C2F" w:rsidRDefault="00D40834" w:rsidP="00D40834">
            <w:pPr>
              <w:jc w:val="both"/>
              <w:rPr>
                <w:sz w:val="20"/>
                <w:szCs w:val="20"/>
                <w:lang w:eastAsia="en-US"/>
              </w:rPr>
            </w:pPr>
            <w:r w:rsidRPr="00D44C2F">
              <w:rPr>
                <w:sz w:val="20"/>
                <w:szCs w:val="20"/>
                <w:lang w:eastAsia="en-US"/>
              </w:rPr>
              <w:t xml:space="preserve">Realizacija predmetnog projekta </w:t>
            </w:r>
            <w:r w:rsidR="00E30E51" w:rsidRPr="00D44C2F">
              <w:rPr>
                <w:sz w:val="20"/>
                <w:szCs w:val="20"/>
                <w:lang w:eastAsia="en-US"/>
              </w:rPr>
              <w:t>projicira s</w:t>
            </w:r>
            <w:r w:rsidRPr="00D44C2F">
              <w:rPr>
                <w:sz w:val="20"/>
                <w:szCs w:val="20"/>
                <w:lang w:eastAsia="en-US"/>
              </w:rPr>
              <w:t>e</w:t>
            </w:r>
            <w:r w:rsidR="00E30E51" w:rsidRPr="00D44C2F">
              <w:rPr>
                <w:sz w:val="20"/>
                <w:szCs w:val="20"/>
                <w:lang w:eastAsia="en-US"/>
              </w:rPr>
              <w:t xml:space="preserve"> kroz 2025. i 2026. godinu</w:t>
            </w:r>
            <w:r w:rsidRPr="00D44C2F">
              <w:rPr>
                <w:sz w:val="20"/>
                <w:szCs w:val="20"/>
                <w:lang w:eastAsia="en-US"/>
              </w:rPr>
              <w:t>, dijelom vlastitim sredstvima Grada Samobora, a većim dijelom sredstvima kapitalnih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097DB029" w14:textId="4E4A2114" w:rsidR="00D40834" w:rsidRPr="00D44C2F" w:rsidRDefault="00D40834" w:rsidP="00D40834">
            <w:pPr>
              <w:jc w:val="right"/>
              <w:rPr>
                <w:b/>
                <w:sz w:val="20"/>
                <w:szCs w:val="20"/>
                <w:lang w:eastAsia="en-US"/>
              </w:rPr>
            </w:pPr>
            <w:r w:rsidRPr="00D44C2F">
              <w:rPr>
                <w:b/>
                <w:bCs/>
                <w:sz w:val="20"/>
                <w:szCs w:val="20"/>
              </w:rPr>
              <w:t>0</w:t>
            </w:r>
          </w:p>
        </w:tc>
        <w:tc>
          <w:tcPr>
            <w:tcW w:w="1319" w:type="dxa"/>
            <w:tcBorders>
              <w:top w:val="single" w:sz="4" w:space="0" w:color="auto"/>
              <w:left w:val="single" w:sz="4" w:space="0" w:color="auto"/>
              <w:bottom w:val="single" w:sz="4" w:space="0" w:color="auto"/>
              <w:right w:val="single" w:sz="4" w:space="0" w:color="auto"/>
            </w:tcBorders>
            <w:noWrap/>
            <w:vAlign w:val="center"/>
          </w:tcPr>
          <w:p w14:paraId="35DBBC89" w14:textId="1E907957" w:rsidR="00D40834" w:rsidRPr="00D44C2F" w:rsidRDefault="00D40834" w:rsidP="00D40834">
            <w:pPr>
              <w:jc w:val="right"/>
              <w:rPr>
                <w:b/>
                <w:sz w:val="20"/>
                <w:szCs w:val="20"/>
                <w:lang w:eastAsia="en-US"/>
              </w:rPr>
            </w:pPr>
            <w:r w:rsidRPr="00D44C2F">
              <w:rPr>
                <w:b/>
                <w:bCs/>
                <w:sz w:val="20"/>
                <w:szCs w:val="20"/>
              </w:rPr>
              <w:t>135.000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9DC98FE" w14:textId="38D937A9" w:rsidR="00D40834" w:rsidRPr="00D44C2F" w:rsidRDefault="00D40834" w:rsidP="00D40834">
            <w:pPr>
              <w:jc w:val="right"/>
              <w:rPr>
                <w:b/>
                <w:sz w:val="20"/>
                <w:szCs w:val="20"/>
                <w:lang w:eastAsia="en-US"/>
              </w:rPr>
            </w:pPr>
            <w:r w:rsidRPr="00D44C2F">
              <w:rPr>
                <w:b/>
                <w:bCs/>
                <w:sz w:val="20"/>
                <w:szCs w:val="20"/>
              </w:rPr>
              <w:t>2.000.000</w:t>
            </w:r>
          </w:p>
        </w:tc>
      </w:tr>
      <w:tr w:rsidR="00D44C2F" w:rsidRPr="00D44C2F" w14:paraId="72A46D1D"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495DE9" w14:textId="01FEE906" w:rsidR="00D40834" w:rsidRPr="00D44C2F" w:rsidRDefault="00D40834" w:rsidP="00D40834">
            <w:pPr>
              <w:rPr>
                <w:b/>
                <w:sz w:val="20"/>
                <w:szCs w:val="20"/>
                <w:lang w:eastAsia="en-US"/>
              </w:rPr>
            </w:pPr>
            <w:bookmarkStart w:id="29" w:name="_Hlk150501594"/>
            <w:r w:rsidRPr="00D44C2F">
              <w:rPr>
                <w:b/>
                <w:bCs/>
                <w:sz w:val="20"/>
                <w:szCs w:val="20"/>
                <w:lang w:eastAsia="en-US"/>
              </w:rPr>
              <w:t xml:space="preserve">Naziv aktivnosti/projekta u Proračunu: </w:t>
            </w:r>
            <w:r w:rsidRPr="00D44C2F">
              <w:rPr>
                <w:b/>
                <w:sz w:val="20"/>
                <w:szCs w:val="20"/>
                <w:lang w:eastAsia="en-US"/>
              </w:rPr>
              <w:t>REKONSTRUKCIJA I NADOGRADNJA OŠ RUDE</w:t>
            </w:r>
          </w:p>
        </w:tc>
      </w:tr>
      <w:tr w:rsidR="00D44C2F" w:rsidRPr="00D44C2F" w14:paraId="7E5F472A" w14:textId="77777777" w:rsidTr="005A7B52">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28FAD797" w14:textId="77777777" w:rsidR="00D40834" w:rsidRPr="00D44C2F" w:rsidRDefault="00D40834" w:rsidP="005A7B52">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3A2D7E9E" w14:textId="77777777" w:rsidR="00D40834" w:rsidRPr="00D44C2F" w:rsidRDefault="00D40834" w:rsidP="005A7B52">
            <w:pPr>
              <w:jc w:val="center"/>
              <w:rPr>
                <w:sz w:val="20"/>
                <w:szCs w:val="20"/>
                <w:lang w:eastAsia="en-US"/>
              </w:rPr>
            </w:pPr>
            <w:r w:rsidRPr="00D44C2F">
              <w:rPr>
                <w:sz w:val="20"/>
                <w:szCs w:val="20"/>
              </w:rPr>
              <w:t>Planirana sredstva</w:t>
            </w:r>
          </w:p>
        </w:tc>
      </w:tr>
      <w:tr w:rsidR="00D44C2F" w:rsidRPr="00D44C2F" w14:paraId="6FB66741" w14:textId="77777777" w:rsidTr="005A7B52">
        <w:trPr>
          <w:trHeight w:val="142"/>
          <w:jc w:val="center"/>
        </w:trPr>
        <w:tc>
          <w:tcPr>
            <w:tcW w:w="6378" w:type="dxa"/>
            <w:gridSpan w:val="16"/>
            <w:vMerge/>
            <w:vAlign w:val="center"/>
            <w:hideMark/>
          </w:tcPr>
          <w:p w14:paraId="283A194F" w14:textId="77777777" w:rsidR="00D40834" w:rsidRPr="00D44C2F" w:rsidRDefault="00D40834" w:rsidP="005A7B52">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57E9B9B3" w14:textId="77777777" w:rsidR="00D40834" w:rsidRPr="00D44C2F" w:rsidRDefault="00D40834" w:rsidP="005A7B52">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C85E53D" w14:textId="77777777" w:rsidR="00D40834" w:rsidRPr="00D44C2F" w:rsidRDefault="00D40834" w:rsidP="005A7B52">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7B82D7F" w14:textId="77777777" w:rsidR="00D40834" w:rsidRPr="00D44C2F" w:rsidRDefault="00D40834" w:rsidP="005A7B52">
            <w:pPr>
              <w:jc w:val="center"/>
              <w:rPr>
                <w:sz w:val="20"/>
                <w:szCs w:val="20"/>
                <w:lang w:eastAsia="en-US"/>
              </w:rPr>
            </w:pPr>
            <w:r w:rsidRPr="00D44C2F">
              <w:rPr>
                <w:sz w:val="20"/>
                <w:szCs w:val="20"/>
              </w:rPr>
              <w:t>2026.</w:t>
            </w:r>
          </w:p>
        </w:tc>
      </w:tr>
      <w:tr w:rsidR="00D44C2F" w:rsidRPr="00D44C2F" w14:paraId="60EE9B18" w14:textId="77777777" w:rsidTr="005A7B52">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3C9853DE" w14:textId="77777777" w:rsidR="00D40834" w:rsidRPr="00D44C2F" w:rsidRDefault="00D40834" w:rsidP="00D40834">
            <w:pPr>
              <w:jc w:val="both"/>
              <w:rPr>
                <w:sz w:val="20"/>
                <w:szCs w:val="20"/>
              </w:rPr>
            </w:pPr>
            <w:r w:rsidRPr="00D44C2F">
              <w:rPr>
                <w:sz w:val="20"/>
                <w:szCs w:val="20"/>
              </w:rPr>
              <w:t xml:space="preserve">Ovim projektom predviđena je rekonstrukcija i nadogradnja postojeće građevine OŠ Rude izgrađene na k.č.br. 628/1, k.o. Rude u Rudama. Međutim, kako postojeća građevina ne zadovoljava trenutne potrebe škole, odnosno ne postoje uvjeti za realizaciju jednosmjenske nastave/cjelodnevne škole te i iz toga razloga proizlazi potreba za rekonstrukcijom i nadogradnjom postojeće građevine, kojom bi se osigurali svi potrebni dodatni sadržaji, pristup i boravak u građevini osobama s invaliditetom, kao i bitan zahtjev za zaštitom od požara jer građevina nema vanjsku hidrantsku mrežu niti dovoljno evakuacijskih puteva. </w:t>
            </w:r>
          </w:p>
          <w:p w14:paraId="3AD6305C" w14:textId="77777777" w:rsidR="00D40834" w:rsidRPr="00D44C2F" w:rsidRDefault="00D40834" w:rsidP="00D40834">
            <w:pPr>
              <w:jc w:val="both"/>
              <w:rPr>
                <w:sz w:val="20"/>
                <w:szCs w:val="20"/>
              </w:rPr>
            </w:pPr>
            <w:r w:rsidRPr="00D44C2F">
              <w:rPr>
                <w:sz w:val="20"/>
                <w:szCs w:val="20"/>
              </w:rPr>
              <w:t>Projektom rekonstrukcije potrebno je predvidjeti adaptaciju dijela postojećih prostorija radi prenamjene i dogradnje novih prostora, kao i rekonstrukciju tavanskih prostora.</w:t>
            </w:r>
          </w:p>
          <w:p w14:paraId="43A42E36" w14:textId="460A028D" w:rsidR="00D40834" w:rsidRPr="00D44C2F" w:rsidRDefault="00D40834" w:rsidP="00D40834">
            <w:pPr>
              <w:jc w:val="both"/>
              <w:rPr>
                <w:sz w:val="20"/>
                <w:szCs w:val="20"/>
              </w:rPr>
            </w:pPr>
            <w:r w:rsidRPr="00D44C2F">
              <w:rPr>
                <w:sz w:val="20"/>
                <w:szCs w:val="20"/>
              </w:rPr>
              <w:t xml:space="preserve">Tijekom 2023. izrađena je projektna dokumentacija i ishođena Građevinska dozvola te je u tijeku ishođenje Suglasnosti od strane Ministarstva znanosti i </w:t>
            </w:r>
            <w:r w:rsidRPr="00D44C2F">
              <w:rPr>
                <w:sz w:val="20"/>
                <w:szCs w:val="20"/>
              </w:rPr>
              <w:lastRenderedPageBreak/>
              <w:t xml:space="preserve">obrazovanja, kako bi projekt mogao biti prijavljen na </w:t>
            </w:r>
            <w:r w:rsidRPr="00D44C2F">
              <w:rPr>
                <w:sz w:val="20"/>
                <w:szCs w:val="20"/>
                <w:lang w:eastAsia="en-US"/>
              </w:rPr>
              <w:t>Poziv za dostavu pojedinih prijedloga “Izgradnja, rekonstrukcija i opremanje osnovnih škola za potrebe jednosmjenskog rada i cjelodnevne škole” u svrhu ostvarenja dijela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vAlign w:val="center"/>
          </w:tcPr>
          <w:p w14:paraId="0C8DA25D" w14:textId="629CE5DC" w:rsidR="00D40834" w:rsidRPr="00D44C2F" w:rsidRDefault="00D40834" w:rsidP="00D40834">
            <w:pPr>
              <w:jc w:val="right"/>
              <w:rPr>
                <w:b/>
                <w:bCs/>
                <w:sz w:val="20"/>
                <w:szCs w:val="20"/>
                <w:lang w:eastAsia="en-US"/>
              </w:rPr>
            </w:pPr>
            <w:r w:rsidRPr="00D44C2F">
              <w:rPr>
                <w:b/>
                <w:bCs/>
                <w:sz w:val="20"/>
                <w:szCs w:val="20"/>
              </w:rPr>
              <w:lastRenderedPageBreak/>
              <w:t>0</w:t>
            </w:r>
          </w:p>
        </w:tc>
        <w:tc>
          <w:tcPr>
            <w:tcW w:w="1319" w:type="dxa"/>
            <w:tcBorders>
              <w:top w:val="single" w:sz="4" w:space="0" w:color="auto"/>
              <w:left w:val="single" w:sz="4" w:space="0" w:color="auto"/>
              <w:bottom w:val="single" w:sz="4" w:space="0" w:color="auto"/>
              <w:right w:val="single" w:sz="4" w:space="0" w:color="auto"/>
            </w:tcBorders>
            <w:vAlign w:val="center"/>
          </w:tcPr>
          <w:p w14:paraId="309A8DF9" w14:textId="6812621C" w:rsidR="00D40834" w:rsidRPr="00D44C2F" w:rsidRDefault="00D40834" w:rsidP="00D40834">
            <w:pPr>
              <w:jc w:val="right"/>
              <w:rPr>
                <w:b/>
                <w:bCs/>
                <w:sz w:val="20"/>
                <w:szCs w:val="20"/>
                <w:lang w:eastAsia="en-US"/>
              </w:rPr>
            </w:pPr>
            <w:r w:rsidRPr="00D44C2F">
              <w:rPr>
                <w:b/>
                <w:bCs/>
                <w:sz w:val="20"/>
                <w:szCs w:val="20"/>
              </w:rPr>
              <w:t>2.500.000</w:t>
            </w:r>
          </w:p>
        </w:tc>
        <w:tc>
          <w:tcPr>
            <w:tcW w:w="1274" w:type="dxa"/>
            <w:tcBorders>
              <w:top w:val="single" w:sz="4" w:space="0" w:color="auto"/>
              <w:left w:val="single" w:sz="4" w:space="0" w:color="auto"/>
              <w:bottom w:val="single" w:sz="4" w:space="0" w:color="auto"/>
              <w:right w:val="single" w:sz="4" w:space="0" w:color="auto"/>
            </w:tcBorders>
            <w:vAlign w:val="center"/>
          </w:tcPr>
          <w:p w14:paraId="3445482C" w14:textId="6130F758" w:rsidR="00D40834" w:rsidRPr="00D44C2F" w:rsidRDefault="00D40834" w:rsidP="00D40834">
            <w:pPr>
              <w:jc w:val="right"/>
              <w:rPr>
                <w:b/>
                <w:bCs/>
                <w:sz w:val="20"/>
                <w:szCs w:val="20"/>
                <w:lang w:eastAsia="en-US"/>
              </w:rPr>
            </w:pPr>
            <w:r w:rsidRPr="00D44C2F">
              <w:rPr>
                <w:b/>
                <w:bCs/>
                <w:sz w:val="20"/>
                <w:szCs w:val="20"/>
              </w:rPr>
              <w:t>2.900.000</w:t>
            </w:r>
          </w:p>
        </w:tc>
      </w:tr>
      <w:tr w:rsidR="00D44C2F" w:rsidRPr="00D44C2F" w14:paraId="5B69CCAF" w14:textId="77777777" w:rsidTr="005A7B52">
        <w:trPr>
          <w:trHeight w:val="555"/>
          <w:jc w:val="center"/>
        </w:trPr>
        <w:tc>
          <w:tcPr>
            <w:tcW w:w="1702" w:type="dxa"/>
            <w:gridSpan w:val="3"/>
            <w:vAlign w:val="center"/>
          </w:tcPr>
          <w:p w14:paraId="3CC0E320" w14:textId="77777777" w:rsidR="00D40834" w:rsidRPr="00D44C2F" w:rsidRDefault="00D40834" w:rsidP="005A7B52">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4ED622AF" w14:textId="77777777" w:rsidR="00D40834" w:rsidRPr="00D44C2F" w:rsidRDefault="00D40834" w:rsidP="005A7B52">
            <w:pPr>
              <w:rPr>
                <w:sz w:val="20"/>
                <w:szCs w:val="20"/>
              </w:rPr>
            </w:pPr>
            <w:r w:rsidRPr="00D44C2F">
              <w:rPr>
                <w:rFonts w:eastAsia="Calibri"/>
                <w:b/>
                <w:bCs/>
                <w:sz w:val="20"/>
                <w:szCs w:val="20"/>
              </w:rPr>
              <w:t>Definicija</w:t>
            </w:r>
          </w:p>
        </w:tc>
        <w:tc>
          <w:tcPr>
            <w:tcW w:w="1024" w:type="dxa"/>
            <w:gridSpan w:val="4"/>
            <w:vAlign w:val="center"/>
          </w:tcPr>
          <w:p w14:paraId="07FD682C" w14:textId="77777777" w:rsidR="00D40834" w:rsidRPr="00D44C2F" w:rsidRDefault="00D40834" w:rsidP="005A7B52">
            <w:pPr>
              <w:jc w:val="center"/>
              <w:rPr>
                <w:sz w:val="20"/>
                <w:szCs w:val="20"/>
              </w:rPr>
            </w:pPr>
            <w:r w:rsidRPr="00D44C2F">
              <w:rPr>
                <w:rFonts w:eastAsia="Calibri"/>
                <w:b/>
                <w:bCs/>
                <w:sz w:val="20"/>
                <w:szCs w:val="20"/>
              </w:rPr>
              <w:t>Jedinica</w:t>
            </w:r>
          </w:p>
        </w:tc>
        <w:tc>
          <w:tcPr>
            <w:tcW w:w="1100" w:type="dxa"/>
            <w:vAlign w:val="center"/>
          </w:tcPr>
          <w:p w14:paraId="1F92163C" w14:textId="77777777" w:rsidR="00D40834" w:rsidRPr="00D44C2F" w:rsidRDefault="00D40834" w:rsidP="005A7B52">
            <w:pPr>
              <w:jc w:val="center"/>
              <w:rPr>
                <w:sz w:val="20"/>
                <w:szCs w:val="20"/>
              </w:rPr>
            </w:pPr>
            <w:r w:rsidRPr="00D44C2F">
              <w:rPr>
                <w:rFonts w:eastAsia="Calibri"/>
                <w:b/>
                <w:bCs/>
                <w:sz w:val="20"/>
                <w:szCs w:val="20"/>
              </w:rPr>
              <w:t>Polazna vrijednost 2023.</w:t>
            </w:r>
          </w:p>
        </w:tc>
        <w:tc>
          <w:tcPr>
            <w:tcW w:w="1235" w:type="dxa"/>
            <w:vAlign w:val="center"/>
          </w:tcPr>
          <w:p w14:paraId="426BC2C1" w14:textId="77777777" w:rsidR="00D40834" w:rsidRPr="00D44C2F" w:rsidRDefault="00D40834" w:rsidP="005A7B52">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3B1B407A" w14:textId="77777777" w:rsidR="00D40834" w:rsidRPr="00D44C2F" w:rsidRDefault="00D40834" w:rsidP="005A7B52">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F856469" w14:textId="77777777" w:rsidR="00D40834" w:rsidRPr="00D44C2F" w:rsidRDefault="00D40834" w:rsidP="005A7B52">
            <w:pPr>
              <w:keepNext/>
              <w:jc w:val="center"/>
              <w:outlineLvl w:val="6"/>
              <w:rPr>
                <w:b/>
                <w:bCs/>
                <w:sz w:val="20"/>
                <w:szCs w:val="20"/>
              </w:rPr>
            </w:pPr>
            <w:r w:rsidRPr="00D44C2F">
              <w:rPr>
                <w:rFonts w:eastAsia="Calibri"/>
                <w:b/>
                <w:bCs/>
                <w:sz w:val="20"/>
                <w:szCs w:val="20"/>
              </w:rPr>
              <w:t>Ciljana vrijednost 2026.</w:t>
            </w:r>
          </w:p>
        </w:tc>
      </w:tr>
      <w:tr w:rsidR="00D44C2F" w:rsidRPr="00D44C2F" w14:paraId="6FCC90F4" w14:textId="77777777" w:rsidTr="005A7B52">
        <w:trPr>
          <w:trHeight w:val="555"/>
          <w:jc w:val="center"/>
        </w:trPr>
        <w:tc>
          <w:tcPr>
            <w:tcW w:w="1702" w:type="dxa"/>
            <w:gridSpan w:val="3"/>
            <w:vAlign w:val="center"/>
          </w:tcPr>
          <w:p w14:paraId="04DE4CCA" w14:textId="12079C44" w:rsidR="00D40834" w:rsidRPr="00D44C2F" w:rsidRDefault="00D40834" w:rsidP="00D40834">
            <w:pPr>
              <w:rPr>
                <w:rFonts w:eastAsia="Calibri"/>
                <w:sz w:val="20"/>
                <w:szCs w:val="20"/>
                <w:lang w:eastAsia="en-US"/>
              </w:rPr>
            </w:pPr>
            <w:r w:rsidRPr="00D44C2F">
              <w:rPr>
                <w:rFonts w:eastAsia="Calibri"/>
                <w:sz w:val="20"/>
                <w:szCs w:val="20"/>
                <w:lang w:eastAsia="en-US"/>
              </w:rPr>
              <w:t>Sklapanje ugovora o izvođenju radova</w:t>
            </w:r>
          </w:p>
        </w:tc>
        <w:tc>
          <w:tcPr>
            <w:tcW w:w="2552" w:type="dxa"/>
            <w:gridSpan w:val="8"/>
            <w:vAlign w:val="center"/>
          </w:tcPr>
          <w:p w14:paraId="5F34947B" w14:textId="02E080B2" w:rsidR="00D40834" w:rsidRPr="00D44C2F" w:rsidRDefault="00D40834" w:rsidP="00D40834">
            <w:pPr>
              <w:rPr>
                <w:rFonts w:eastAsia="Calibri"/>
                <w:sz w:val="20"/>
                <w:szCs w:val="20"/>
                <w:lang w:eastAsia="en-US"/>
              </w:rPr>
            </w:pPr>
            <w:r w:rsidRPr="00D44C2F">
              <w:rPr>
                <w:rFonts w:eastAsia="Calibri"/>
                <w:sz w:val="20"/>
                <w:szCs w:val="20"/>
                <w:lang w:eastAsia="en-US"/>
              </w:rPr>
              <w:t>Izrada projektne dokumentacije za ishođenje građevinske dozvole te izvođenje radova u narednim godinama</w:t>
            </w:r>
          </w:p>
        </w:tc>
        <w:tc>
          <w:tcPr>
            <w:tcW w:w="1024" w:type="dxa"/>
            <w:gridSpan w:val="4"/>
            <w:vAlign w:val="center"/>
          </w:tcPr>
          <w:p w14:paraId="7F312E3D" w14:textId="52E5C56C" w:rsidR="00D40834" w:rsidRPr="00D44C2F" w:rsidRDefault="00D40834" w:rsidP="00D40834">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1CC7C828" w14:textId="78EA0FA3" w:rsidR="00D40834" w:rsidRPr="00D44C2F" w:rsidRDefault="00D40834" w:rsidP="00D40834">
            <w:pPr>
              <w:jc w:val="center"/>
              <w:rPr>
                <w:rFonts w:eastAsia="Calibri"/>
                <w:sz w:val="20"/>
                <w:szCs w:val="20"/>
                <w:lang w:eastAsia="en-US"/>
              </w:rPr>
            </w:pPr>
            <w:r w:rsidRPr="00D44C2F">
              <w:rPr>
                <w:rFonts w:eastAsia="Calibri"/>
                <w:sz w:val="20"/>
                <w:szCs w:val="20"/>
                <w:lang w:eastAsia="en-US"/>
              </w:rPr>
              <w:t>Izrađena projektna dokumentacija i ishođena građ. dozvola</w:t>
            </w:r>
          </w:p>
        </w:tc>
        <w:tc>
          <w:tcPr>
            <w:tcW w:w="1235" w:type="dxa"/>
            <w:vAlign w:val="center"/>
          </w:tcPr>
          <w:p w14:paraId="375672E2" w14:textId="5F8A1CB7" w:rsidR="00D40834" w:rsidRPr="00D44C2F" w:rsidRDefault="00D40834" w:rsidP="00D40834">
            <w:pPr>
              <w:jc w:val="center"/>
              <w:rPr>
                <w:rFonts w:eastAsia="Calibri"/>
                <w:sz w:val="20"/>
                <w:szCs w:val="20"/>
                <w:lang w:eastAsia="en-US"/>
              </w:rPr>
            </w:pPr>
            <w:r w:rsidRPr="00D44C2F">
              <w:rPr>
                <w:rFonts w:eastAsia="Calibri"/>
                <w:sz w:val="20"/>
                <w:szCs w:val="20"/>
                <w:lang w:eastAsia="en-US"/>
              </w:rPr>
              <w:t xml:space="preserve">Prijava na natječaj te sklapanje ugovora o dodjeli bes-povratnih sredstava </w:t>
            </w:r>
          </w:p>
        </w:tc>
        <w:tc>
          <w:tcPr>
            <w:tcW w:w="1319" w:type="dxa"/>
            <w:vAlign w:val="center"/>
          </w:tcPr>
          <w:p w14:paraId="0A822577" w14:textId="1F8A1922" w:rsidR="00D40834" w:rsidRPr="00D44C2F" w:rsidRDefault="00D40834" w:rsidP="00D40834">
            <w:pPr>
              <w:jc w:val="center"/>
              <w:rPr>
                <w:rFonts w:eastAsia="Calibri"/>
                <w:sz w:val="20"/>
                <w:szCs w:val="20"/>
                <w:lang w:eastAsia="en-US"/>
              </w:rPr>
            </w:pPr>
            <w:r w:rsidRPr="00D44C2F">
              <w:rPr>
                <w:rFonts w:eastAsia="Calibri"/>
                <w:sz w:val="20"/>
                <w:szCs w:val="20"/>
                <w:lang w:eastAsia="en-US"/>
              </w:rPr>
              <w:t>Početak radova</w:t>
            </w:r>
          </w:p>
        </w:tc>
        <w:tc>
          <w:tcPr>
            <w:tcW w:w="1274" w:type="dxa"/>
            <w:vAlign w:val="center"/>
          </w:tcPr>
          <w:p w14:paraId="3DE40625" w14:textId="741811A4" w:rsidR="00D40834" w:rsidRPr="00D44C2F" w:rsidRDefault="00D40834" w:rsidP="00D40834">
            <w:pPr>
              <w:jc w:val="center"/>
              <w:rPr>
                <w:rFonts w:eastAsia="Calibri"/>
                <w:sz w:val="20"/>
                <w:szCs w:val="20"/>
                <w:lang w:eastAsia="en-US"/>
              </w:rPr>
            </w:pPr>
            <w:r w:rsidRPr="00D44C2F">
              <w:rPr>
                <w:rFonts w:eastAsia="Calibri"/>
                <w:sz w:val="20"/>
                <w:szCs w:val="20"/>
                <w:lang w:eastAsia="en-US"/>
              </w:rPr>
              <w:t>Završetak radova</w:t>
            </w:r>
          </w:p>
        </w:tc>
      </w:tr>
      <w:tr w:rsidR="00D44C2F" w:rsidRPr="00D44C2F" w14:paraId="11F46628"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B673D" w14:textId="77777777" w:rsidR="002C1675" w:rsidRPr="00D44C2F" w:rsidRDefault="002C1675" w:rsidP="002C1675">
            <w:pPr>
              <w:rPr>
                <w:b/>
                <w:sz w:val="20"/>
                <w:szCs w:val="20"/>
                <w:lang w:eastAsia="en-US"/>
              </w:rPr>
            </w:pPr>
            <w:r w:rsidRPr="00D44C2F">
              <w:rPr>
                <w:b/>
                <w:bCs/>
                <w:sz w:val="20"/>
                <w:szCs w:val="20"/>
                <w:lang w:eastAsia="en-US"/>
              </w:rPr>
              <w:t xml:space="preserve">Naziv aktivnosti/projekta u Proračunu: </w:t>
            </w:r>
            <w:r w:rsidRPr="00D44C2F">
              <w:rPr>
                <w:b/>
                <w:sz w:val="20"/>
                <w:szCs w:val="20"/>
                <w:lang w:eastAsia="en-US"/>
              </w:rPr>
              <w:t>IZGRADNJA SPORTSKE DVORANE I DOGRADNJA OŠ MILAN LANG</w:t>
            </w:r>
          </w:p>
        </w:tc>
      </w:tr>
      <w:tr w:rsidR="00D44C2F" w:rsidRPr="00D44C2F" w14:paraId="2FA760E5" w14:textId="77777777" w:rsidTr="007E3F9C">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7FFBB96"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8CC4607" w14:textId="5D25EFBE"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548EB11B" w14:textId="77777777" w:rsidTr="007C7CA9">
        <w:trPr>
          <w:trHeight w:val="142"/>
          <w:jc w:val="center"/>
        </w:trPr>
        <w:tc>
          <w:tcPr>
            <w:tcW w:w="6378" w:type="dxa"/>
            <w:gridSpan w:val="16"/>
            <w:vMerge/>
            <w:vAlign w:val="center"/>
            <w:hideMark/>
          </w:tcPr>
          <w:p w14:paraId="433D0FAD"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8F3B90" w14:textId="51BB488D" w:rsidR="002C1675" w:rsidRPr="00D44C2F" w:rsidRDefault="002C1675" w:rsidP="002C1675">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9ECC360" w14:textId="29C8CF64" w:rsidR="002C1675" w:rsidRPr="00D44C2F" w:rsidRDefault="002C1675" w:rsidP="002C1675">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101F55" w14:textId="14F3397F" w:rsidR="002C1675" w:rsidRPr="00D44C2F" w:rsidRDefault="002C1675" w:rsidP="002C1675">
            <w:pPr>
              <w:jc w:val="center"/>
              <w:rPr>
                <w:sz w:val="20"/>
                <w:szCs w:val="20"/>
                <w:lang w:eastAsia="en-US"/>
              </w:rPr>
            </w:pPr>
            <w:r w:rsidRPr="00D44C2F">
              <w:rPr>
                <w:sz w:val="20"/>
                <w:szCs w:val="20"/>
              </w:rPr>
              <w:t>2026.</w:t>
            </w:r>
          </w:p>
        </w:tc>
      </w:tr>
      <w:tr w:rsidR="00D44C2F" w:rsidRPr="00D44C2F" w14:paraId="79C4C944"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7F7BA763" w14:textId="77777777" w:rsidR="002557C8" w:rsidRPr="00D44C2F" w:rsidRDefault="002557C8" w:rsidP="002557C8">
            <w:pPr>
              <w:jc w:val="both"/>
              <w:rPr>
                <w:sz w:val="20"/>
                <w:szCs w:val="20"/>
              </w:rPr>
            </w:pPr>
            <w:r w:rsidRPr="00D44C2F">
              <w:rPr>
                <w:sz w:val="20"/>
                <w:szCs w:val="20"/>
              </w:rPr>
              <w:t xml:space="preserve">Postojeća osnovna škola izgrađena je prije cca 60-tak godina, međutim stalnim porastom broja stanovnika u gradu Samoboru, odnosno Bregani, danas nedostaje osnovnoškolskih kapaciteta, a da bi se obrazovanje djece moglo organizirati sukladno Državnom pedagoškom standardu, ovom provedbom projekta predviđa se dogradnja jedne etaže zgrade te izgradnja školske sportske dvorane, koja bi bila smještena uz zgradu škole te bi međusobno bile povezane toplom vezom. Tijekom 2020. izrađena je projektna dokumentacija i ishođena građevinska dozvola. </w:t>
            </w:r>
          </w:p>
          <w:p w14:paraId="012D3F9D" w14:textId="0F2EE6F9" w:rsidR="002557C8" w:rsidRPr="00D44C2F" w:rsidRDefault="002557C8" w:rsidP="002557C8">
            <w:pPr>
              <w:jc w:val="both"/>
              <w:rPr>
                <w:sz w:val="20"/>
                <w:szCs w:val="20"/>
              </w:rPr>
            </w:pPr>
            <w:r w:rsidRPr="00D44C2F">
              <w:rPr>
                <w:sz w:val="20"/>
                <w:szCs w:val="20"/>
              </w:rPr>
              <w:t xml:space="preserve">U 2023. godini pokrenute su aktivnosti vezane za prijavu na Poziv za dostavu pojedinih prijedloga za „Izgradnja, rekonstrukcija i opremanje osnovnih škola za potrebe jednosmjenskog rada i cjelodnevne škole“ objavljen od strane Ministarstva znanosti i obrazovanja, u svrhu ostvarenja pomoći. U okviru OŠ M. Langa predviđena su sredstva za nabavu opreme iz akumuliranog viška iz donacije. </w:t>
            </w:r>
            <w:r w:rsidRPr="00D44C2F">
              <w:rPr>
                <w:sz w:val="20"/>
                <w:szCs w:val="20"/>
                <w:lang w:eastAsia="en-US"/>
              </w:rPr>
              <w:t xml:space="preserve">Realizacija predmetnog projekta planirana je kroz proračunsko razdoblje, počevši od 2024. godine. Dio sredstava </w:t>
            </w:r>
            <w:r w:rsidR="00A9094D">
              <w:rPr>
                <w:sz w:val="20"/>
                <w:szCs w:val="20"/>
                <w:lang w:eastAsia="en-US"/>
              </w:rPr>
              <w:t>planiran</w:t>
            </w:r>
            <w:r w:rsidRPr="00D44C2F">
              <w:rPr>
                <w:sz w:val="20"/>
                <w:szCs w:val="20"/>
                <w:lang w:eastAsia="en-US"/>
              </w:rPr>
              <w:t xml:space="preserve"> </w:t>
            </w:r>
            <w:r w:rsidRPr="005903C8">
              <w:rPr>
                <w:sz w:val="20"/>
                <w:szCs w:val="20"/>
                <w:lang w:eastAsia="en-US"/>
              </w:rPr>
              <w:t>je iz</w:t>
            </w:r>
            <w:r w:rsidR="00A9094D">
              <w:rPr>
                <w:sz w:val="20"/>
                <w:szCs w:val="20"/>
                <w:lang w:eastAsia="en-US"/>
              </w:rPr>
              <w:t xml:space="preserve"> novog zaduženja kreditnom</w:t>
            </w:r>
            <w:r w:rsidRPr="005903C8">
              <w:rPr>
                <w:sz w:val="20"/>
                <w:szCs w:val="20"/>
                <w:lang w:eastAsia="en-US"/>
              </w:rPr>
              <w:t xml:space="preserve"> Grad</w:t>
            </w:r>
            <w:r w:rsidR="00A9094D">
              <w:rPr>
                <w:sz w:val="20"/>
                <w:szCs w:val="20"/>
                <w:lang w:eastAsia="en-US"/>
              </w:rPr>
              <w:t>a</w:t>
            </w:r>
            <w:r w:rsidRPr="005903C8">
              <w:rPr>
                <w:sz w:val="20"/>
                <w:szCs w:val="20"/>
                <w:lang w:eastAsia="en-US"/>
              </w:rPr>
              <w:t>,</w:t>
            </w:r>
            <w:r w:rsidRPr="00D44C2F">
              <w:rPr>
                <w:sz w:val="20"/>
                <w:szCs w:val="20"/>
                <w:lang w:eastAsia="en-US"/>
              </w:rPr>
              <w:t xml:space="preserve"> a dio kao kapitalna pomoć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vAlign w:val="center"/>
          </w:tcPr>
          <w:p w14:paraId="3FEE259A" w14:textId="56BD1296" w:rsidR="002557C8" w:rsidRPr="00D44C2F" w:rsidRDefault="002557C8" w:rsidP="002557C8">
            <w:pPr>
              <w:jc w:val="right"/>
              <w:rPr>
                <w:b/>
                <w:bCs/>
                <w:sz w:val="20"/>
                <w:szCs w:val="20"/>
                <w:lang w:eastAsia="en-US"/>
              </w:rPr>
            </w:pPr>
            <w:r w:rsidRPr="00D44C2F">
              <w:rPr>
                <w:b/>
                <w:bCs/>
                <w:sz w:val="20"/>
                <w:szCs w:val="20"/>
              </w:rPr>
              <w:t>2.500.000</w:t>
            </w:r>
          </w:p>
        </w:tc>
        <w:tc>
          <w:tcPr>
            <w:tcW w:w="1319" w:type="dxa"/>
            <w:tcBorders>
              <w:top w:val="single" w:sz="4" w:space="0" w:color="auto"/>
              <w:left w:val="single" w:sz="4" w:space="0" w:color="auto"/>
              <w:bottom w:val="single" w:sz="4" w:space="0" w:color="auto"/>
              <w:right w:val="single" w:sz="4" w:space="0" w:color="auto"/>
            </w:tcBorders>
            <w:vAlign w:val="center"/>
          </w:tcPr>
          <w:p w14:paraId="2E256E4C" w14:textId="530A8139" w:rsidR="002557C8" w:rsidRPr="00D44C2F" w:rsidRDefault="002557C8" w:rsidP="002557C8">
            <w:pPr>
              <w:jc w:val="right"/>
              <w:rPr>
                <w:b/>
                <w:bCs/>
                <w:sz w:val="20"/>
                <w:szCs w:val="20"/>
                <w:lang w:eastAsia="en-US"/>
              </w:rPr>
            </w:pPr>
            <w:r w:rsidRPr="00D44C2F">
              <w:rPr>
                <w:b/>
                <w:bCs/>
                <w:sz w:val="20"/>
                <w:szCs w:val="20"/>
              </w:rPr>
              <w:t>4.300.000</w:t>
            </w:r>
          </w:p>
        </w:tc>
        <w:tc>
          <w:tcPr>
            <w:tcW w:w="1274" w:type="dxa"/>
            <w:tcBorders>
              <w:top w:val="single" w:sz="4" w:space="0" w:color="auto"/>
              <w:left w:val="single" w:sz="4" w:space="0" w:color="auto"/>
              <w:bottom w:val="single" w:sz="4" w:space="0" w:color="auto"/>
              <w:right w:val="single" w:sz="4" w:space="0" w:color="auto"/>
            </w:tcBorders>
            <w:vAlign w:val="center"/>
          </w:tcPr>
          <w:p w14:paraId="6D052762" w14:textId="55324763" w:rsidR="002557C8" w:rsidRPr="00D44C2F" w:rsidRDefault="002557C8" w:rsidP="002557C8">
            <w:pPr>
              <w:jc w:val="right"/>
              <w:rPr>
                <w:b/>
                <w:bCs/>
                <w:sz w:val="20"/>
                <w:szCs w:val="20"/>
                <w:lang w:eastAsia="en-US"/>
              </w:rPr>
            </w:pPr>
            <w:r w:rsidRPr="00D44C2F">
              <w:rPr>
                <w:b/>
                <w:bCs/>
                <w:sz w:val="20"/>
                <w:szCs w:val="20"/>
              </w:rPr>
              <w:t>0</w:t>
            </w:r>
          </w:p>
        </w:tc>
      </w:tr>
      <w:tr w:rsidR="00D44C2F" w:rsidRPr="00D44C2F" w14:paraId="0257EE86" w14:textId="77777777" w:rsidTr="00207A3D">
        <w:trPr>
          <w:trHeight w:val="555"/>
          <w:jc w:val="center"/>
        </w:trPr>
        <w:tc>
          <w:tcPr>
            <w:tcW w:w="1561" w:type="dxa"/>
            <w:gridSpan w:val="2"/>
            <w:vAlign w:val="center"/>
          </w:tcPr>
          <w:p w14:paraId="0D6A40D9"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268" w:type="dxa"/>
            <w:gridSpan w:val="7"/>
            <w:vAlign w:val="center"/>
          </w:tcPr>
          <w:p w14:paraId="40468426" w14:textId="77777777" w:rsidR="002C1675" w:rsidRPr="00D44C2F" w:rsidRDefault="002C1675" w:rsidP="002C1675">
            <w:pPr>
              <w:rPr>
                <w:sz w:val="20"/>
                <w:szCs w:val="20"/>
              </w:rPr>
            </w:pPr>
            <w:r w:rsidRPr="00D44C2F">
              <w:rPr>
                <w:rFonts w:eastAsia="Calibri"/>
                <w:b/>
                <w:bCs/>
                <w:sz w:val="20"/>
                <w:szCs w:val="20"/>
              </w:rPr>
              <w:t>Definicija</w:t>
            </w:r>
          </w:p>
        </w:tc>
        <w:tc>
          <w:tcPr>
            <w:tcW w:w="1134" w:type="dxa"/>
            <w:gridSpan w:val="5"/>
            <w:vAlign w:val="center"/>
          </w:tcPr>
          <w:p w14:paraId="6C486BEF" w14:textId="77777777" w:rsidR="002C1675" w:rsidRPr="00D44C2F" w:rsidRDefault="002C1675" w:rsidP="002C1675">
            <w:pPr>
              <w:jc w:val="center"/>
              <w:rPr>
                <w:sz w:val="20"/>
                <w:szCs w:val="20"/>
              </w:rPr>
            </w:pPr>
            <w:r w:rsidRPr="00D44C2F">
              <w:rPr>
                <w:rFonts w:eastAsia="Calibri"/>
                <w:b/>
                <w:bCs/>
                <w:sz w:val="20"/>
                <w:szCs w:val="20"/>
              </w:rPr>
              <w:t>Jedinica</w:t>
            </w:r>
          </w:p>
        </w:tc>
        <w:tc>
          <w:tcPr>
            <w:tcW w:w="1415" w:type="dxa"/>
            <w:gridSpan w:val="2"/>
            <w:vAlign w:val="center"/>
          </w:tcPr>
          <w:p w14:paraId="3161B0A1" w14:textId="3ABF00B2"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24EC1C5E" w14:textId="759F5F57"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239AE092" w14:textId="329DF128"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06122D13" w14:textId="6166680D"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0B8355E8" w14:textId="77777777" w:rsidTr="00207A3D">
        <w:trPr>
          <w:trHeight w:val="555"/>
          <w:jc w:val="center"/>
        </w:trPr>
        <w:tc>
          <w:tcPr>
            <w:tcW w:w="1561" w:type="dxa"/>
            <w:gridSpan w:val="2"/>
            <w:vAlign w:val="center"/>
          </w:tcPr>
          <w:p w14:paraId="02663C23" w14:textId="25C87ABC" w:rsidR="0068365B" w:rsidRPr="00D44C2F" w:rsidRDefault="0068365B" w:rsidP="0068365B">
            <w:pPr>
              <w:rPr>
                <w:rFonts w:eastAsia="Calibri"/>
                <w:sz w:val="20"/>
                <w:szCs w:val="20"/>
                <w:lang w:eastAsia="en-US"/>
              </w:rPr>
            </w:pPr>
            <w:r w:rsidRPr="00D44C2F">
              <w:rPr>
                <w:rFonts w:eastAsia="Calibri"/>
                <w:sz w:val="20"/>
                <w:szCs w:val="20"/>
                <w:lang w:eastAsia="en-US"/>
              </w:rPr>
              <w:t>Sklapanje ugovora o izvođenju radova</w:t>
            </w:r>
          </w:p>
        </w:tc>
        <w:tc>
          <w:tcPr>
            <w:tcW w:w="2268" w:type="dxa"/>
            <w:gridSpan w:val="7"/>
            <w:vAlign w:val="center"/>
          </w:tcPr>
          <w:p w14:paraId="271DB9B3" w14:textId="4079DDDB" w:rsidR="0068365B" w:rsidRPr="00D44C2F" w:rsidRDefault="0068365B" w:rsidP="0068365B">
            <w:pPr>
              <w:rPr>
                <w:rFonts w:eastAsia="Calibri"/>
                <w:sz w:val="20"/>
                <w:szCs w:val="20"/>
                <w:lang w:eastAsia="en-US"/>
              </w:rPr>
            </w:pPr>
            <w:r w:rsidRPr="00D44C2F">
              <w:rPr>
                <w:rFonts w:eastAsia="Calibri"/>
                <w:sz w:val="20"/>
                <w:szCs w:val="20"/>
                <w:lang w:eastAsia="en-US"/>
              </w:rPr>
              <w:t>Izrada projektne dokumentacije za ishođenje građevinske dozvole te izvođenje radova u narednim godinama</w:t>
            </w:r>
          </w:p>
        </w:tc>
        <w:tc>
          <w:tcPr>
            <w:tcW w:w="1134" w:type="dxa"/>
            <w:gridSpan w:val="5"/>
            <w:vAlign w:val="center"/>
          </w:tcPr>
          <w:p w14:paraId="08198734" w14:textId="3BE44AA0" w:rsidR="0068365B" w:rsidRPr="00D44C2F" w:rsidRDefault="0068365B" w:rsidP="0068365B">
            <w:pPr>
              <w:jc w:val="center"/>
              <w:rPr>
                <w:rFonts w:eastAsia="Calibri"/>
                <w:sz w:val="20"/>
                <w:szCs w:val="20"/>
                <w:lang w:eastAsia="en-US"/>
              </w:rPr>
            </w:pPr>
            <w:r w:rsidRPr="00D44C2F">
              <w:rPr>
                <w:rFonts w:eastAsia="Calibri"/>
                <w:sz w:val="20"/>
                <w:szCs w:val="20"/>
                <w:lang w:eastAsia="en-US"/>
              </w:rPr>
              <w:t>Razina izvođenja radova</w:t>
            </w:r>
          </w:p>
        </w:tc>
        <w:tc>
          <w:tcPr>
            <w:tcW w:w="1415" w:type="dxa"/>
            <w:gridSpan w:val="2"/>
            <w:vAlign w:val="center"/>
          </w:tcPr>
          <w:p w14:paraId="56647A3B" w14:textId="232A8E62" w:rsidR="0068365B" w:rsidRPr="00D44C2F" w:rsidRDefault="0068365B" w:rsidP="0068365B">
            <w:pPr>
              <w:jc w:val="center"/>
              <w:rPr>
                <w:rFonts w:eastAsia="Calibri"/>
                <w:sz w:val="20"/>
                <w:szCs w:val="20"/>
                <w:lang w:eastAsia="en-US"/>
              </w:rPr>
            </w:pPr>
            <w:r w:rsidRPr="00D44C2F">
              <w:rPr>
                <w:rFonts w:eastAsia="Calibri"/>
                <w:sz w:val="20"/>
                <w:szCs w:val="20"/>
                <w:lang w:eastAsia="en-US"/>
              </w:rPr>
              <w:t>Izrađena projektna dokumentacija i ishođena građ. dozvola. Projekt prijavljen na poziv</w:t>
            </w:r>
          </w:p>
        </w:tc>
        <w:tc>
          <w:tcPr>
            <w:tcW w:w="1235" w:type="dxa"/>
            <w:vAlign w:val="center"/>
          </w:tcPr>
          <w:p w14:paraId="67B206F1" w14:textId="118D140C" w:rsidR="0068365B" w:rsidRPr="00D44C2F" w:rsidRDefault="0068365B" w:rsidP="0068365B">
            <w:pPr>
              <w:jc w:val="center"/>
              <w:rPr>
                <w:rFonts w:eastAsia="Calibri"/>
                <w:sz w:val="20"/>
                <w:szCs w:val="20"/>
                <w:lang w:eastAsia="en-US"/>
              </w:rPr>
            </w:pPr>
            <w:r w:rsidRPr="00D44C2F">
              <w:rPr>
                <w:rFonts w:eastAsia="Calibri"/>
                <w:sz w:val="20"/>
                <w:szCs w:val="20"/>
                <w:lang w:eastAsia="en-US"/>
              </w:rPr>
              <w:t>Sklapanje ugovora o dodjeli bespovratnih sredstava, početak radova</w:t>
            </w:r>
          </w:p>
        </w:tc>
        <w:tc>
          <w:tcPr>
            <w:tcW w:w="1319" w:type="dxa"/>
            <w:vAlign w:val="center"/>
          </w:tcPr>
          <w:p w14:paraId="700D8ED8" w14:textId="77777777" w:rsidR="0068365B" w:rsidRPr="00D44C2F" w:rsidRDefault="0068365B" w:rsidP="0068365B">
            <w:pPr>
              <w:jc w:val="center"/>
              <w:rPr>
                <w:rFonts w:eastAsia="Calibri"/>
                <w:sz w:val="20"/>
                <w:szCs w:val="20"/>
                <w:lang w:eastAsia="en-US"/>
              </w:rPr>
            </w:pPr>
            <w:r w:rsidRPr="00D44C2F">
              <w:rPr>
                <w:rFonts w:eastAsia="Calibri"/>
                <w:sz w:val="20"/>
                <w:szCs w:val="20"/>
                <w:lang w:eastAsia="en-US"/>
              </w:rPr>
              <w:t>Završetak</w:t>
            </w:r>
          </w:p>
          <w:p w14:paraId="33C13FC4" w14:textId="532DF32C" w:rsidR="0068365B" w:rsidRPr="00D44C2F" w:rsidRDefault="0068365B" w:rsidP="0068365B">
            <w:pPr>
              <w:jc w:val="center"/>
              <w:rPr>
                <w:rFonts w:eastAsia="Calibri"/>
                <w:sz w:val="20"/>
                <w:szCs w:val="20"/>
                <w:lang w:eastAsia="en-US"/>
              </w:rPr>
            </w:pPr>
            <w:r w:rsidRPr="00D44C2F">
              <w:rPr>
                <w:rFonts w:eastAsia="Calibri"/>
                <w:sz w:val="20"/>
                <w:szCs w:val="20"/>
                <w:lang w:eastAsia="en-US"/>
              </w:rPr>
              <w:t>radova</w:t>
            </w:r>
          </w:p>
        </w:tc>
        <w:tc>
          <w:tcPr>
            <w:tcW w:w="1274" w:type="dxa"/>
            <w:vAlign w:val="center"/>
          </w:tcPr>
          <w:p w14:paraId="17B8117B" w14:textId="5D633DFA" w:rsidR="0068365B" w:rsidRPr="00D44C2F" w:rsidRDefault="0068365B" w:rsidP="0068365B">
            <w:pPr>
              <w:jc w:val="center"/>
              <w:rPr>
                <w:rFonts w:eastAsia="Calibri"/>
                <w:sz w:val="20"/>
                <w:szCs w:val="20"/>
                <w:lang w:eastAsia="en-US"/>
              </w:rPr>
            </w:pPr>
            <w:r w:rsidRPr="00D44C2F">
              <w:rPr>
                <w:rFonts w:eastAsia="Calibri"/>
                <w:sz w:val="20"/>
                <w:szCs w:val="20"/>
                <w:lang w:eastAsia="en-US"/>
              </w:rPr>
              <w:t>-</w:t>
            </w:r>
          </w:p>
        </w:tc>
      </w:tr>
      <w:tr w:rsidR="00D44C2F" w:rsidRPr="00D44C2F" w14:paraId="72B73339"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35DED" w14:textId="77777777" w:rsidR="002C1675" w:rsidRPr="00D44C2F" w:rsidRDefault="002C1675" w:rsidP="002C1675">
            <w:pPr>
              <w:rPr>
                <w:b/>
                <w:sz w:val="20"/>
                <w:szCs w:val="20"/>
                <w:lang w:eastAsia="en-US"/>
              </w:rPr>
            </w:pPr>
            <w:bookmarkStart w:id="30" w:name="_Hlk118888414"/>
            <w:bookmarkEnd w:id="29"/>
            <w:r w:rsidRPr="00D44C2F">
              <w:rPr>
                <w:b/>
                <w:bCs/>
                <w:sz w:val="20"/>
                <w:szCs w:val="20"/>
                <w:lang w:eastAsia="en-US"/>
              </w:rPr>
              <w:t>Naziv aktivnosti/projekta u Proračunu: REKONSTRUKCIJA I DOGRADNJA ZGRADE ZA ODGOJ I OBRAZOVANJE – OSNOVNA ŠKOLA</w:t>
            </w:r>
          </w:p>
        </w:tc>
      </w:tr>
      <w:tr w:rsidR="00D44C2F" w:rsidRPr="00D44C2F" w14:paraId="1EE59F5C" w14:textId="77777777" w:rsidTr="007E3F9C">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793501A6"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18D2589" w14:textId="3CE0FF9B"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00FD077F" w14:textId="77777777" w:rsidTr="007C7CA9">
        <w:trPr>
          <w:trHeight w:val="142"/>
          <w:jc w:val="center"/>
        </w:trPr>
        <w:tc>
          <w:tcPr>
            <w:tcW w:w="6378" w:type="dxa"/>
            <w:gridSpan w:val="16"/>
            <w:vMerge/>
            <w:vAlign w:val="center"/>
            <w:hideMark/>
          </w:tcPr>
          <w:p w14:paraId="6A1F54CD"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4F0533A5" w14:textId="509D5C29" w:rsidR="002C1675" w:rsidRPr="00D44C2F" w:rsidRDefault="002C1675" w:rsidP="002C1675">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59B2A25" w14:textId="5FA3FB50" w:rsidR="002C1675" w:rsidRPr="00D44C2F" w:rsidRDefault="002C1675" w:rsidP="002C1675">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AC81D0" w14:textId="10BA7893" w:rsidR="002C1675" w:rsidRPr="00D44C2F" w:rsidRDefault="002C1675" w:rsidP="002C1675">
            <w:pPr>
              <w:jc w:val="center"/>
              <w:rPr>
                <w:sz w:val="20"/>
                <w:szCs w:val="20"/>
                <w:lang w:eastAsia="en-US"/>
              </w:rPr>
            </w:pPr>
            <w:r w:rsidRPr="00D44C2F">
              <w:rPr>
                <w:sz w:val="20"/>
                <w:szCs w:val="20"/>
              </w:rPr>
              <w:t>2026.</w:t>
            </w:r>
          </w:p>
        </w:tc>
      </w:tr>
      <w:tr w:rsidR="00D44C2F" w:rsidRPr="00D44C2F" w14:paraId="2A141D38"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0543F782" w14:textId="77777777" w:rsidR="00ED10A1" w:rsidRPr="00D44C2F" w:rsidRDefault="00ED10A1" w:rsidP="00ED10A1">
            <w:pPr>
              <w:jc w:val="both"/>
              <w:rPr>
                <w:sz w:val="20"/>
                <w:szCs w:val="20"/>
                <w:lang w:eastAsia="en-US"/>
              </w:rPr>
            </w:pPr>
            <w:r w:rsidRPr="00D44C2F">
              <w:rPr>
                <w:sz w:val="20"/>
                <w:szCs w:val="20"/>
                <w:lang w:eastAsia="en-US"/>
              </w:rPr>
              <w:t>Tijekom 2020. izrađen je idejni projekt za dogradnju i rekonstrukciju objekta br. 5. u bivšoj vojarni za potrebe osnovne škole na koji je ishođena suglasnost na projekt od strane Ministarstva znanosti i obrazovanja.</w:t>
            </w:r>
          </w:p>
          <w:p w14:paraId="1B7AD985" w14:textId="77777777" w:rsidR="00ED10A1" w:rsidRPr="00D44C2F" w:rsidRDefault="00ED10A1" w:rsidP="00ED10A1">
            <w:pPr>
              <w:jc w:val="both"/>
              <w:rPr>
                <w:sz w:val="20"/>
                <w:szCs w:val="20"/>
                <w:lang w:eastAsia="en-US"/>
              </w:rPr>
            </w:pPr>
            <w:r w:rsidRPr="00D44C2F">
              <w:rPr>
                <w:sz w:val="20"/>
                <w:szCs w:val="20"/>
                <w:lang w:eastAsia="en-US"/>
              </w:rPr>
              <w:t xml:space="preserve">U međuvremenu izrađena je projektna dokumentacija i ishođena je Građevinska dozvola za predmetnu dogradnju i rekonstrukciju. </w:t>
            </w:r>
          </w:p>
          <w:p w14:paraId="52F78BFF" w14:textId="77777777" w:rsidR="00ED10A1" w:rsidRPr="00D44C2F" w:rsidRDefault="00ED10A1" w:rsidP="00ED10A1">
            <w:pPr>
              <w:jc w:val="both"/>
              <w:rPr>
                <w:sz w:val="20"/>
                <w:szCs w:val="20"/>
                <w:lang w:eastAsia="en-US"/>
              </w:rPr>
            </w:pPr>
            <w:r w:rsidRPr="00D44C2F">
              <w:rPr>
                <w:sz w:val="20"/>
                <w:szCs w:val="20"/>
                <w:lang w:eastAsia="en-US"/>
              </w:rPr>
              <w:t xml:space="preserve">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w:t>
            </w:r>
            <w:r w:rsidRPr="00D44C2F">
              <w:rPr>
                <w:sz w:val="20"/>
                <w:szCs w:val="20"/>
                <w:lang w:eastAsia="en-US"/>
              </w:rPr>
              <w:lastRenderedPageBreak/>
              <w:t xml:space="preserve">su predviđene administrativne prostorije, odnosno prostor zbornice, kabineti, uredi za stručno osoblje. U sklopu projekta predviđena je izgradnja jednodijelne školske sportske dvorane sa pratećim sadržajima, koja će biti vezana toplim hodnikom sa postojećom zgradom. </w:t>
            </w:r>
          </w:p>
          <w:p w14:paraId="7DC296D1" w14:textId="77777777" w:rsidR="00ED10A1" w:rsidRPr="00D44C2F" w:rsidRDefault="00ED10A1" w:rsidP="00ED10A1">
            <w:pPr>
              <w:jc w:val="both"/>
              <w:rPr>
                <w:sz w:val="20"/>
                <w:szCs w:val="20"/>
                <w:lang w:eastAsia="en-US"/>
              </w:rPr>
            </w:pPr>
            <w:r w:rsidRPr="00D44C2F">
              <w:rPr>
                <w:sz w:val="20"/>
                <w:szCs w:val="20"/>
                <w:lang w:eastAsia="en-US"/>
              </w:rPr>
              <w:t>Predmetnim zahvatom u prostoru osiguravaju se infrastrukturni uvjeti za prelazak matične škole Osnovne škole Bogumila Tonija u jednu smjenu.</w:t>
            </w:r>
          </w:p>
          <w:p w14:paraId="2D20C052" w14:textId="77777777" w:rsidR="00ED10A1" w:rsidRPr="00D44C2F" w:rsidRDefault="00ED10A1" w:rsidP="00ED10A1">
            <w:pPr>
              <w:jc w:val="both"/>
              <w:rPr>
                <w:sz w:val="20"/>
                <w:szCs w:val="20"/>
                <w:lang w:eastAsia="en-US"/>
              </w:rPr>
            </w:pPr>
            <w:r w:rsidRPr="00D44C2F">
              <w:rPr>
                <w:sz w:val="20"/>
                <w:szCs w:val="20"/>
                <w:lang w:eastAsia="en-US"/>
              </w:rPr>
              <w:t xml:space="preserve">Na temelju Glavnog Arhitektonskog projekta za rekonstrukciju i dogradnju zgrade za odgoj i obrazovanje te projekcije broja učenika i razrednih odjela Ministarstvo znanosti i obrazovanja izdalo je Suglasnost o postotku sufinanciranja radova na rekonstrukciji i dogradnji te izgradnji sportske dvorane. </w:t>
            </w:r>
          </w:p>
          <w:p w14:paraId="5C7ECEF2" w14:textId="77777777" w:rsidR="00ED10A1" w:rsidRPr="00D44C2F" w:rsidRDefault="00ED10A1" w:rsidP="00ED10A1">
            <w:pPr>
              <w:jc w:val="both"/>
              <w:rPr>
                <w:sz w:val="20"/>
                <w:szCs w:val="20"/>
                <w:lang w:eastAsia="en-US"/>
              </w:rPr>
            </w:pPr>
            <w:r w:rsidRPr="00D44C2F">
              <w:rPr>
                <w:sz w:val="20"/>
                <w:szCs w:val="20"/>
                <w:lang w:eastAsia="en-US"/>
              </w:rPr>
              <w:t xml:space="preserve">Tijekom 2023. predmetni Kapitalni projekt je prijavljen na Poziv za dostavu pojedinih prijedloga “Izgradnja, rekonstrukcija i opremanje osnovnih škola za potrebe jednosmjenskog rada i cjelodnevne škole”. </w:t>
            </w:r>
          </w:p>
          <w:p w14:paraId="06153B3A" w14:textId="07D60CDC" w:rsidR="00ED10A1" w:rsidRPr="00D44C2F" w:rsidRDefault="00ED10A1" w:rsidP="00ED10A1">
            <w:pPr>
              <w:jc w:val="both"/>
              <w:rPr>
                <w:sz w:val="20"/>
                <w:szCs w:val="20"/>
                <w:lang w:eastAsia="en-US"/>
              </w:rPr>
            </w:pPr>
            <w:r w:rsidRPr="00D44C2F">
              <w:rPr>
                <w:sz w:val="20"/>
                <w:szCs w:val="20"/>
                <w:lang w:eastAsia="en-US"/>
              </w:rPr>
              <w:t xml:space="preserve">Ukupno planirana sredstva za realizaciju projekta kroz tri proračunske godine iznosi 12.380.000 €, od toga iznos vlastitih sredstva iznosi 2.600.000 €, a preostala potrebna sredstva u iznosu od 9.780.000 € biti će osigurana kroz pomoć iz državnog Proračuna prijenosom sredstava EU. </w:t>
            </w:r>
          </w:p>
        </w:tc>
        <w:tc>
          <w:tcPr>
            <w:tcW w:w="1235" w:type="dxa"/>
            <w:tcBorders>
              <w:top w:val="single" w:sz="4" w:space="0" w:color="auto"/>
              <w:left w:val="single" w:sz="4" w:space="0" w:color="auto"/>
              <w:bottom w:val="single" w:sz="4" w:space="0" w:color="auto"/>
              <w:right w:val="single" w:sz="4" w:space="0" w:color="auto"/>
            </w:tcBorders>
            <w:vAlign w:val="center"/>
          </w:tcPr>
          <w:p w14:paraId="778DDA5D" w14:textId="61E9FDC8" w:rsidR="00ED10A1" w:rsidRPr="00D44C2F" w:rsidRDefault="00ED10A1" w:rsidP="00ED10A1">
            <w:pPr>
              <w:jc w:val="right"/>
              <w:rPr>
                <w:b/>
                <w:bCs/>
                <w:sz w:val="20"/>
                <w:szCs w:val="20"/>
              </w:rPr>
            </w:pPr>
            <w:r w:rsidRPr="00D44C2F">
              <w:rPr>
                <w:b/>
                <w:bCs/>
                <w:sz w:val="20"/>
                <w:szCs w:val="20"/>
              </w:rPr>
              <w:lastRenderedPageBreak/>
              <w:t>2.400.000</w:t>
            </w:r>
          </w:p>
        </w:tc>
        <w:tc>
          <w:tcPr>
            <w:tcW w:w="1319" w:type="dxa"/>
            <w:tcBorders>
              <w:top w:val="single" w:sz="4" w:space="0" w:color="auto"/>
              <w:left w:val="single" w:sz="4" w:space="0" w:color="auto"/>
              <w:bottom w:val="single" w:sz="4" w:space="0" w:color="auto"/>
              <w:right w:val="single" w:sz="4" w:space="0" w:color="auto"/>
            </w:tcBorders>
            <w:vAlign w:val="center"/>
          </w:tcPr>
          <w:p w14:paraId="17FF1343" w14:textId="382CCAE1" w:rsidR="00ED10A1" w:rsidRPr="00D44C2F" w:rsidRDefault="00ED10A1" w:rsidP="00ED10A1">
            <w:pPr>
              <w:jc w:val="right"/>
              <w:rPr>
                <w:b/>
                <w:bCs/>
                <w:sz w:val="20"/>
                <w:szCs w:val="20"/>
                <w:lang w:eastAsia="en-US"/>
              </w:rPr>
            </w:pPr>
            <w:r w:rsidRPr="00D44C2F">
              <w:rPr>
                <w:b/>
                <w:bCs/>
                <w:sz w:val="20"/>
                <w:szCs w:val="20"/>
              </w:rPr>
              <w:t>5.400.000</w:t>
            </w:r>
          </w:p>
        </w:tc>
        <w:tc>
          <w:tcPr>
            <w:tcW w:w="1274" w:type="dxa"/>
            <w:tcBorders>
              <w:top w:val="single" w:sz="4" w:space="0" w:color="auto"/>
              <w:left w:val="single" w:sz="4" w:space="0" w:color="auto"/>
              <w:bottom w:val="single" w:sz="4" w:space="0" w:color="auto"/>
              <w:right w:val="single" w:sz="4" w:space="0" w:color="auto"/>
            </w:tcBorders>
            <w:vAlign w:val="center"/>
          </w:tcPr>
          <w:p w14:paraId="2F92B41A" w14:textId="453119D6" w:rsidR="00ED10A1" w:rsidRPr="00D44C2F" w:rsidRDefault="00ED10A1" w:rsidP="00ED10A1">
            <w:pPr>
              <w:jc w:val="right"/>
              <w:rPr>
                <w:b/>
                <w:bCs/>
                <w:sz w:val="20"/>
                <w:szCs w:val="20"/>
                <w:lang w:eastAsia="en-US"/>
              </w:rPr>
            </w:pPr>
            <w:r w:rsidRPr="00D44C2F">
              <w:rPr>
                <w:b/>
                <w:bCs/>
                <w:sz w:val="20"/>
                <w:szCs w:val="20"/>
              </w:rPr>
              <w:t>4.580.000</w:t>
            </w:r>
          </w:p>
        </w:tc>
      </w:tr>
      <w:bookmarkEnd w:id="30"/>
      <w:tr w:rsidR="00D44C2F" w:rsidRPr="00D44C2F" w14:paraId="0D74CD35" w14:textId="77777777" w:rsidTr="00041821">
        <w:trPr>
          <w:trHeight w:val="555"/>
          <w:jc w:val="center"/>
        </w:trPr>
        <w:tc>
          <w:tcPr>
            <w:tcW w:w="1702" w:type="dxa"/>
            <w:gridSpan w:val="3"/>
            <w:vAlign w:val="center"/>
          </w:tcPr>
          <w:p w14:paraId="60B1A3AA"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19E0A50D"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5A28939A"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61B35768" w14:textId="14E0E150"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33D1FDDD" w14:textId="6A792FAD"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4876D7B6" w14:textId="603CCFC6"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777CE547" w14:textId="3175D203"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397B9CA3" w14:textId="77777777" w:rsidTr="00041821">
        <w:trPr>
          <w:trHeight w:val="555"/>
          <w:jc w:val="center"/>
        </w:trPr>
        <w:tc>
          <w:tcPr>
            <w:tcW w:w="1702" w:type="dxa"/>
            <w:gridSpan w:val="3"/>
            <w:vAlign w:val="center"/>
          </w:tcPr>
          <w:p w14:paraId="54F119D5" w14:textId="0208C4DF" w:rsidR="00FC278D" w:rsidRPr="00D44C2F" w:rsidRDefault="00FC278D" w:rsidP="00FC278D">
            <w:pPr>
              <w:rPr>
                <w:rFonts w:eastAsia="Calibri"/>
                <w:sz w:val="20"/>
                <w:szCs w:val="20"/>
                <w:lang w:eastAsia="en-US"/>
              </w:rPr>
            </w:pPr>
            <w:r w:rsidRPr="00D44C2F">
              <w:rPr>
                <w:rFonts w:eastAsia="Calibri"/>
                <w:sz w:val="20"/>
                <w:szCs w:val="20"/>
                <w:lang w:eastAsia="en-US"/>
              </w:rPr>
              <w:t>Priprema projektne dokumentacije u svrhu prijave na natječaj</w:t>
            </w:r>
          </w:p>
        </w:tc>
        <w:tc>
          <w:tcPr>
            <w:tcW w:w="2552" w:type="dxa"/>
            <w:gridSpan w:val="8"/>
            <w:vAlign w:val="center"/>
          </w:tcPr>
          <w:p w14:paraId="4078E755" w14:textId="201B6066" w:rsidR="00FC278D" w:rsidRPr="00D44C2F" w:rsidRDefault="00FC278D" w:rsidP="00FC278D">
            <w:pPr>
              <w:rPr>
                <w:rFonts w:eastAsia="Calibri"/>
                <w:sz w:val="20"/>
                <w:szCs w:val="20"/>
                <w:lang w:eastAsia="en-US"/>
              </w:rPr>
            </w:pPr>
            <w:r w:rsidRPr="00D44C2F">
              <w:rPr>
                <w:rFonts w:eastAsia="Calibri"/>
                <w:sz w:val="20"/>
                <w:szCs w:val="20"/>
                <w:lang w:eastAsia="en-US"/>
              </w:rPr>
              <w:t xml:space="preserve">Prijava na natječaj za dodjelu bespovratnih sredstava </w:t>
            </w:r>
          </w:p>
        </w:tc>
        <w:tc>
          <w:tcPr>
            <w:tcW w:w="1024" w:type="dxa"/>
            <w:gridSpan w:val="4"/>
            <w:vAlign w:val="center"/>
          </w:tcPr>
          <w:p w14:paraId="794F7161" w14:textId="28EC69BE" w:rsidR="00FC278D" w:rsidRPr="00D44C2F" w:rsidRDefault="00FC278D" w:rsidP="00FC278D">
            <w:pPr>
              <w:ind w:left="62"/>
              <w:jc w:val="center"/>
              <w:rPr>
                <w:rFonts w:eastAsia="Calibri"/>
                <w:sz w:val="20"/>
                <w:szCs w:val="20"/>
                <w:lang w:eastAsia="en-US"/>
              </w:rPr>
            </w:pPr>
            <w:r w:rsidRPr="00D44C2F">
              <w:rPr>
                <w:rFonts w:eastAsia="Calibri"/>
                <w:sz w:val="20"/>
                <w:szCs w:val="20"/>
                <w:lang w:eastAsia="en-US"/>
              </w:rPr>
              <w:t>Razina pripremljene dokumentacije</w:t>
            </w:r>
          </w:p>
        </w:tc>
        <w:tc>
          <w:tcPr>
            <w:tcW w:w="1100" w:type="dxa"/>
            <w:vAlign w:val="center"/>
          </w:tcPr>
          <w:p w14:paraId="77BD9DB5" w14:textId="19447BB7" w:rsidR="00FC278D" w:rsidRPr="00D44C2F" w:rsidRDefault="00FC278D" w:rsidP="00FC278D">
            <w:pPr>
              <w:jc w:val="center"/>
              <w:rPr>
                <w:rFonts w:eastAsia="Calibri"/>
                <w:sz w:val="20"/>
                <w:szCs w:val="20"/>
                <w:lang w:eastAsia="en-US"/>
              </w:rPr>
            </w:pPr>
            <w:r w:rsidRPr="00D44C2F">
              <w:rPr>
                <w:rFonts w:eastAsia="Calibri"/>
                <w:sz w:val="20"/>
                <w:szCs w:val="20"/>
                <w:lang w:eastAsia="en-US"/>
              </w:rPr>
              <w:t>Izrađena projektna dokumentacija i ishođena građ. dozvola</w:t>
            </w:r>
          </w:p>
        </w:tc>
        <w:tc>
          <w:tcPr>
            <w:tcW w:w="1235" w:type="dxa"/>
            <w:vAlign w:val="center"/>
          </w:tcPr>
          <w:p w14:paraId="4058122E" w14:textId="1ABE1E7A" w:rsidR="00FC278D" w:rsidRPr="00D44C2F" w:rsidRDefault="00FC278D" w:rsidP="00FC278D">
            <w:pPr>
              <w:jc w:val="center"/>
              <w:rPr>
                <w:rFonts w:eastAsia="Calibri"/>
                <w:sz w:val="20"/>
                <w:szCs w:val="20"/>
                <w:lang w:eastAsia="en-US"/>
              </w:rPr>
            </w:pPr>
            <w:r w:rsidRPr="00D44C2F">
              <w:rPr>
                <w:rFonts w:eastAsia="Calibri"/>
                <w:sz w:val="20"/>
                <w:szCs w:val="20"/>
                <w:lang w:eastAsia="en-US"/>
              </w:rPr>
              <w:t>Prijava na natječaj te sklapanje ugovora o dodjeli bespovratnih sredstava, početak radova</w:t>
            </w:r>
          </w:p>
        </w:tc>
        <w:tc>
          <w:tcPr>
            <w:tcW w:w="1319" w:type="dxa"/>
            <w:vAlign w:val="center"/>
          </w:tcPr>
          <w:p w14:paraId="0DBE3812" w14:textId="4D7E90BF" w:rsidR="00FC278D" w:rsidRPr="00D44C2F" w:rsidRDefault="00FC278D" w:rsidP="00FC278D">
            <w:pPr>
              <w:jc w:val="center"/>
              <w:rPr>
                <w:rFonts w:eastAsia="Calibri"/>
                <w:sz w:val="20"/>
                <w:szCs w:val="20"/>
                <w:lang w:eastAsia="en-US"/>
              </w:rPr>
            </w:pPr>
            <w:r w:rsidRPr="00D44C2F">
              <w:rPr>
                <w:rFonts w:eastAsia="Calibri"/>
                <w:sz w:val="20"/>
                <w:szCs w:val="20"/>
                <w:lang w:eastAsia="en-US"/>
              </w:rPr>
              <w:t>Nastavak radova</w:t>
            </w:r>
          </w:p>
        </w:tc>
        <w:tc>
          <w:tcPr>
            <w:tcW w:w="1274" w:type="dxa"/>
            <w:vAlign w:val="center"/>
          </w:tcPr>
          <w:p w14:paraId="5579B758" w14:textId="57E2DDBA" w:rsidR="00FC278D" w:rsidRPr="00D44C2F" w:rsidRDefault="00FC278D" w:rsidP="00FC278D">
            <w:pPr>
              <w:jc w:val="center"/>
              <w:rPr>
                <w:rFonts w:eastAsia="Calibri"/>
                <w:sz w:val="20"/>
                <w:szCs w:val="20"/>
                <w:lang w:eastAsia="en-US"/>
              </w:rPr>
            </w:pPr>
            <w:r w:rsidRPr="00D44C2F">
              <w:rPr>
                <w:rFonts w:eastAsia="Calibri"/>
                <w:sz w:val="20"/>
                <w:szCs w:val="20"/>
                <w:lang w:eastAsia="en-US"/>
              </w:rPr>
              <w:t>Završetak radova</w:t>
            </w:r>
          </w:p>
        </w:tc>
      </w:tr>
      <w:tr w:rsidR="00D44C2F" w:rsidRPr="00D44C2F" w14:paraId="4D246677" w14:textId="77777777" w:rsidTr="00041821">
        <w:trPr>
          <w:trHeight w:val="555"/>
          <w:jc w:val="center"/>
        </w:trPr>
        <w:tc>
          <w:tcPr>
            <w:tcW w:w="1702" w:type="dxa"/>
            <w:gridSpan w:val="3"/>
            <w:vAlign w:val="center"/>
          </w:tcPr>
          <w:p w14:paraId="5634E1BF" w14:textId="67163743" w:rsidR="00FC278D" w:rsidRPr="00D44C2F" w:rsidRDefault="00FC278D" w:rsidP="00FC278D">
            <w:pPr>
              <w:rPr>
                <w:rFonts w:eastAsia="Calibri"/>
                <w:sz w:val="20"/>
                <w:szCs w:val="20"/>
                <w:lang w:eastAsia="en-US"/>
              </w:rPr>
            </w:pPr>
            <w:r w:rsidRPr="00D44C2F">
              <w:rPr>
                <w:rFonts w:eastAsia="Calibri"/>
                <w:sz w:val="20"/>
                <w:szCs w:val="20"/>
                <w:lang w:eastAsia="en-US"/>
              </w:rPr>
              <w:t>Broj novoizgrađenih objekata odgojno - obrazovnih ustanova</w:t>
            </w:r>
          </w:p>
        </w:tc>
        <w:tc>
          <w:tcPr>
            <w:tcW w:w="2552" w:type="dxa"/>
            <w:gridSpan w:val="8"/>
            <w:vAlign w:val="center"/>
          </w:tcPr>
          <w:p w14:paraId="45C52FA2" w14:textId="39A7699B" w:rsidR="00FC278D" w:rsidRPr="00D44C2F" w:rsidRDefault="00FC278D" w:rsidP="00FC278D">
            <w:pPr>
              <w:rPr>
                <w:rFonts w:eastAsia="Calibri"/>
                <w:sz w:val="20"/>
                <w:szCs w:val="20"/>
                <w:lang w:eastAsia="en-US"/>
              </w:rPr>
            </w:pPr>
            <w:r w:rsidRPr="00D44C2F">
              <w:rPr>
                <w:rFonts w:eastAsia="Calibri"/>
                <w:sz w:val="20"/>
                <w:szCs w:val="20"/>
                <w:lang w:eastAsia="en-US"/>
              </w:rPr>
              <w:t>Broj novoizgrađenih objekata odgojno- obrazovnih ustanova (akt. 4.1. Modernizacija i unapređenje obrazovne infrastrukture, PPGS)</w:t>
            </w:r>
          </w:p>
        </w:tc>
        <w:tc>
          <w:tcPr>
            <w:tcW w:w="1024" w:type="dxa"/>
            <w:gridSpan w:val="4"/>
            <w:vAlign w:val="center"/>
          </w:tcPr>
          <w:p w14:paraId="38C12C20" w14:textId="056FC03D" w:rsidR="00FC278D" w:rsidRPr="00D44C2F" w:rsidRDefault="00FC278D" w:rsidP="00FC278D">
            <w:pPr>
              <w:ind w:left="62"/>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65C68C08" w14:textId="37FA3D2D" w:rsidR="00FC278D" w:rsidRPr="00D44C2F" w:rsidRDefault="00FC278D" w:rsidP="00FC278D">
            <w:pPr>
              <w:jc w:val="center"/>
              <w:rPr>
                <w:rFonts w:eastAsia="Calibri"/>
                <w:sz w:val="20"/>
                <w:szCs w:val="20"/>
                <w:lang w:eastAsia="en-US"/>
              </w:rPr>
            </w:pPr>
            <w:r w:rsidRPr="00D44C2F">
              <w:rPr>
                <w:rFonts w:eastAsia="Calibri"/>
                <w:sz w:val="20"/>
                <w:szCs w:val="20"/>
                <w:lang w:eastAsia="en-US"/>
              </w:rPr>
              <w:t>0</w:t>
            </w:r>
          </w:p>
        </w:tc>
        <w:tc>
          <w:tcPr>
            <w:tcW w:w="1235" w:type="dxa"/>
            <w:vAlign w:val="center"/>
          </w:tcPr>
          <w:p w14:paraId="0CF708E5" w14:textId="101416CD" w:rsidR="00FC278D" w:rsidRPr="00D44C2F" w:rsidRDefault="00FC278D" w:rsidP="00FC278D">
            <w:pPr>
              <w:jc w:val="center"/>
              <w:rPr>
                <w:rFonts w:eastAsia="Calibri"/>
                <w:sz w:val="20"/>
                <w:szCs w:val="20"/>
                <w:lang w:eastAsia="en-US"/>
              </w:rPr>
            </w:pPr>
            <w:r w:rsidRPr="00D44C2F">
              <w:rPr>
                <w:rFonts w:eastAsia="Calibri"/>
                <w:sz w:val="20"/>
                <w:szCs w:val="20"/>
                <w:lang w:eastAsia="en-US"/>
              </w:rPr>
              <w:t>0</w:t>
            </w:r>
          </w:p>
        </w:tc>
        <w:tc>
          <w:tcPr>
            <w:tcW w:w="1319" w:type="dxa"/>
            <w:vAlign w:val="center"/>
          </w:tcPr>
          <w:p w14:paraId="7C1CE193" w14:textId="4B521023" w:rsidR="00FC278D" w:rsidRPr="00D44C2F" w:rsidRDefault="00FC278D" w:rsidP="00FC278D">
            <w:pPr>
              <w:jc w:val="center"/>
              <w:rPr>
                <w:rFonts w:eastAsia="Calibri"/>
                <w:sz w:val="20"/>
                <w:szCs w:val="20"/>
                <w:lang w:eastAsia="en-US"/>
              </w:rPr>
            </w:pPr>
            <w:r w:rsidRPr="00D44C2F">
              <w:rPr>
                <w:rFonts w:eastAsia="Calibri"/>
                <w:sz w:val="20"/>
                <w:szCs w:val="20"/>
                <w:lang w:eastAsia="en-US"/>
              </w:rPr>
              <w:t>0</w:t>
            </w:r>
          </w:p>
        </w:tc>
        <w:tc>
          <w:tcPr>
            <w:tcW w:w="1274" w:type="dxa"/>
            <w:vAlign w:val="center"/>
          </w:tcPr>
          <w:p w14:paraId="7B06C0EE" w14:textId="49A5DFB5" w:rsidR="00FC278D" w:rsidRPr="00D44C2F" w:rsidRDefault="00FC278D" w:rsidP="00FC278D">
            <w:pPr>
              <w:jc w:val="center"/>
              <w:rPr>
                <w:rFonts w:eastAsia="Calibri"/>
                <w:sz w:val="20"/>
                <w:szCs w:val="20"/>
                <w:lang w:eastAsia="en-US"/>
              </w:rPr>
            </w:pPr>
            <w:r w:rsidRPr="00D44C2F">
              <w:rPr>
                <w:rFonts w:eastAsia="Calibri"/>
                <w:sz w:val="20"/>
                <w:szCs w:val="20"/>
                <w:lang w:eastAsia="en-US"/>
              </w:rPr>
              <w:t>2</w:t>
            </w:r>
          </w:p>
        </w:tc>
      </w:tr>
      <w:tr w:rsidR="00D44C2F" w:rsidRPr="00D44C2F" w14:paraId="04039411"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DD510" w14:textId="77777777" w:rsidR="002C1675" w:rsidRPr="00D44C2F" w:rsidRDefault="002C1675" w:rsidP="002C1675">
            <w:pPr>
              <w:rPr>
                <w:bCs/>
                <w:sz w:val="20"/>
                <w:szCs w:val="20"/>
                <w:lang w:eastAsia="en-US"/>
              </w:rPr>
            </w:pPr>
            <w:r w:rsidRPr="00D44C2F">
              <w:rPr>
                <w:b/>
                <w:bCs/>
                <w:sz w:val="20"/>
                <w:szCs w:val="20"/>
                <w:lang w:eastAsia="en-US"/>
              </w:rPr>
              <w:t xml:space="preserve">Naziv aktivnosti/projekta u Proračunu: </w:t>
            </w:r>
            <w:r w:rsidRPr="00D44C2F">
              <w:rPr>
                <w:b/>
                <w:sz w:val="20"/>
                <w:szCs w:val="20"/>
                <w:lang w:eastAsia="en-US"/>
              </w:rPr>
              <w:t>OŠASNA OSTAVINA</w:t>
            </w:r>
          </w:p>
        </w:tc>
      </w:tr>
      <w:tr w:rsidR="00D44C2F" w:rsidRPr="00D44C2F" w14:paraId="535234CC" w14:textId="77777777" w:rsidTr="007E3F9C">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18540E12" w14:textId="77777777" w:rsidR="002C1675" w:rsidRPr="00D44C2F" w:rsidRDefault="002C1675" w:rsidP="002C1675">
            <w:pPr>
              <w:jc w:val="center"/>
              <w:rPr>
                <w:bCs/>
                <w:sz w:val="20"/>
                <w:szCs w:val="20"/>
                <w:lang w:eastAsia="en-US"/>
              </w:rPr>
            </w:pPr>
            <w:r w:rsidRPr="00D44C2F">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BAC7D5C" w14:textId="02A6F8E3" w:rsidR="002C1675" w:rsidRPr="00D44C2F" w:rsidRDefault="002C1675" w:rsidP="002C1675">
            <w:pPr>
              <w:jc w:val="center"/>
              <w:rPr>
                <w:bCs/>
                <w:sz w:val="20"/>
                <w:szCs w:val="20"/>
                <w:lang w:eastAsia="en-US"/>
              </w:rPr>
            </w:pPr>
            <w:r w:rsidRPr="00D44C2F">
              <w:rPr>
                <w:sz w:val="20"/>
                <w:szCs w:val="20"/>
              </w:rPr>
              <w:t>Planirana sredstva</w:t>
            </w:r>
          </w:p>
        </w:tc>
      </w:tr>
      <w:tr w:rsidR="00D44C2F" w:rsidRPr="00D44C2F" w14:paraId="19F7E76B" w14:textId="77777777" w:rsidTr="007C7CA9">
        <w:trPr>
          <w:trHeight w:val="300"/>
          <w:jc w:val="center"/>
        </w:trPr>
        <w:tc>
          <w:tcPr>
            <w:tcW w:w="6378" w:type="dxa"/>
            <w:gridSpan w:val="16"/>
            <w:vMerge/>
            <w:vAlign w:val="center"/>
          </w:tcPr>
          <w:p w14:paraId="13C0520D" w14:textId="77777777" w:rsidR="002C1675" w:rsidRPr="00D44C2F" w:rsidRDefault="002C1675" w:rsidP="002C1675">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54186B54" w14:textId="10C63D7B" w:rsidR="002C1675" w:rsidRPr="00D44C2F" w:rsidRDefault="002C1675" w:rsidP="002C1675">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tcPr>
          <w:p w14:paraId="47DA4E9B" w14:textId="20679B30" w:rsidR="002C1675" w:rsidRPr="00D44C2F" w:rsidRDefault="002C1675" w:rsidP="002C1675">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tcPr>
          <w:p w14:paraId="1D066907" w14:textId="7976A4C3" w:rsidR="002C1675" w:rsidRPr="00D44C2F" w:rsidRDefault="002C1675" w:rsidP="002C1675">
            <w:pPr>
              <w:jc w:val="center"/>
              <w:rPr>
                <w:bCs/>
                <w:sz w:val="20"/>
                <w:szCs w:val="20"/>
                <w:lang w:eastAsia="en-US"/>
              </w:rPr>
            </w:pPr>
            <w:r w:rsidRPr="00D44C2F">
              <w:rPr>
                <w:sz w:val="20"/>
                <w:szCs w:val="20"/>
              </w:rPr>
              <w:t>2026.</w:t>
            </w:r>
          </w:p>
        </w:tc>
      </w:tr>
      <w:tr w:rsidR="00D44C2F" w:rsidRPr="00D44C2F" w14:paraId="6F3903B6"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5675BE59" w14:textId="14E699DB" w:rsidR="00FC278D" w:rsidRPr="00D44C2F" w:rsidRDefault="00FC278D" w:rsidP="00FC278D">
            <w:pPr>
              <w:jc w:val="both"/>
              <w:rPr>
                <w:bCs/>
                <w:sz w:val="20"/>
                <w:szCs w:val="20"/>
                <w:lang w:eastAsia="en-US"/>
              </w:rPr>
            </w:pPr>
            <w:r w:rsidRPr="00D44C2F">
              <w:rPr>
                <w:bCs/>
                <w:sz w:val="20"/>
                <w:szCs w:val="20"/>
                <w:lang w:eastAsia="en-US"/>
              </w:rPr>
              <w:t>Temeljem Zakona o nasljeđivanju, smrću ostavitelja koji nema nasljednika, odnosno u slučaju kada su se nasljednici odrekli ostavine (uglavnom zbog dugova), imovina zajedno sa dugovima prelazi na jedinicu lokalne samouprave gdje je ostavitelj u trenutku smrti imao prebivalište. Ošasna (naslijeđena) imovina sastoji se od stambenih objekata, zemljišta i osobnih vozila. Vozila su uglavnom stara i u lošem stanju, a nekretnine su u statusu neriješenih imovinsko pravnih odnosa sa suvlasnicima i opterećene teretima. Sredstva stečena prodajom istih namjenski se troše za podmirenje dugova iz ostavine koji su često veći od vrijednosti naslijeđene imovine.</w:t>
            </w:r>
          </w:p>
        </w:tc>
        <w:tc>
          <w:tcPr>
            <w:tcW w:w="1235" w:type="dxa"/>
            <w:tcBorders>
              <w:top w:val="single" w:sz="4" w:space="0" w:color="auto"/>
              <w:left w:val="single" w:sz="4" w:space="0" w:color="auto"/>
              <w:bottom w:val="single" w:sz="4" w:space="0" w:color="auto"/>
              <w:right w:val="single" w:sz="4" w:space="0" w:color="auto"/>
            </w:tcBorders>
            <w:vAlign w:val="center"/>
          </w:tcPr>
          <w:p w14:paraId="7E144B4C" w14:textId="0E8EB7F5" w:rsidR="00FC278D" w:rsidRPr="00D44C2F" w:rsidRDefault="00FC278D" w:rsidP="00FC278D">
            <w:pPr>
              <w:jc w:val="right"/>
              <w:rPr>
                <w:b/>
                <w:bCs/>
                <w:sz w:val="20"/>
                <w:szCs w:val="20"/>
                <w:lang w:eastAsia="en-US"/>
              </w:rPr>
            </w:pPr>
            <w:r w:rsidRPr="00D44C2F">
              <w:rPr>
                <w:b/>
                <w:bCs/>
                <w:sz w:val="20"/>
                <w:szCs w:val="20"/>
              </w:rPr>
              <w:t>54.454</w:t>
            </w:r>
          </w:p>
        </w:tc>
        <w:tc>
          <w:tcPr>
            <w:tcW w:w="1319" w:type="dxa"/>
            <w:tcBorders>
              <w:top w:val="single" w:sz="4" w:space="0" w:color="auto"/>
              <w:left w:val="single" w:sz="4" w:space="0" w:color="auto"/>
              <w:bottom w:val="single" w:sz="4" w:space="0" w:color="auto"/>
              <w:right w:val="single" w:sz="4" w:space="0" w:color="auto"/>
            </w:tcBorders>
            <w:vAlign w:val="center"/>
          </w:tcPr>
          <w:p w14:paraId="6B99A32F" w14:textId="277E5FC5" w:rsidR="00FC278D" w:rsidRPr="00D44C2F" w:rsidRDefault="00FC278D" w:rsidP="00FC278D">
            <w:pPr>
              <w:jc w:val="right"/>
              <w:rPr>
                <w:b/>
                <w:bCs/>
                <w:sz w:val="20"/>
                <w:szCs w:val="20"/>
                <w:lang w:eastAsia="en-US"/>
              </w:rPr>
            </w:pPr>
            <w:r w:rsidRPr="00D44C2F">
              <w:rPr>
                <w:b/>
                <w:bCs/>
                <w:sz w:val="20"/>
                <w:szCs w:val="20"/>
              </w:rPr>
              <w:t>5.500</w:t>
            </w:r>
          </w:p>
        </w:tc>
        <w:tc>
          <w:tcPr>
            <w:tcW w:w="1274" w:type="dxa"/>
            <w:tcBorders>
              <w:top w:val="single" w:sz="4" w:space="0" w:color="auto"/>
              <w:left w:val="single" w:sz="4" w:space="0" w:color="auto"/>
              <w:bottom w:val="single" w:sz="4" w:space="0" w:color="auto"/>
              <w:right w:val="single" w:sz="4" w:space="0" w:color="auto"/>
            </w:tcBorders>
            <w:vAlign w:val="center"/>
          </w:tcPr>
          <w:p w14:paraId="00163698" w14:textId="6F646A93" w:rsidR="00FC278D" w:rsidRPr="00D44C2F" w:rsidRDefault="00FC278D" w:rsidP="00FC278D">
            <w:pPr>
              <w:jc w:val="right"/>
              <w:rPr>
                <w:b/>
                <w:bCs/>
                <w:sz w:val="20"/>
                <w:szCs w:val="20"/>
                <w:lang w:eastAsia="en-US"/>
              </w:rPr>
            </w:pPr>
            <w:r w:rsidRPr="00D44C2F">
              <w:rPr>
                <w:b/>
                <w:bCs/>
                <w:sz w:val="20"/>
                <w:szCs w:val="20"/>
              </w:rPr>
              <w:t>5.500</w:t>
            </w:r>
          </w:p>
        </w:tc>
      </w:tr>
      <w:tr w:rsidR="00D44C2F" w:rsidRPr="00D44C2F" w14:paraId="0EAC8CE4"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2CA46C" w14:textId="77777777" w:rsidR="00B44516" w:rsidRPr="00D44C2F" w:rsidRDefault="00B44516" w:rsidP="005A7B52">
            <w:pPr>
              <w:rPr>
                <w:bCs/>
                <w:sz w:val="20"/>
                <w:szCs w:val="20"/>
                <w:lang w:eastAsia="en-US"/>
              </w:rPr>
            </w:pPr>
            <w:r w:rsidRPr="00D44C2F">
              <w:rPr>
                <w:b/>
                <w:bCs/>
                <w:sz w:val="20"/>
                <w:szCs w:val="20"/>
                <w:lang w:eastAsia="en-US"/>
              </w:rPr>
              <w:t xml:space="preserve">Naziv aktivnosti/projekta u Proračunu: </w:t>
            </w:r>
            <w:r w:rsidRPr="00D44C2F">
              <w:rPr>
                <w:b/>
                <w:sz w:val="20"/>
                <w:szCs w:val="20"/>
                <w:lang w:eastAsia="en-US"/>
              </w:rPr>
              <w:t>SUFINANCIRANJE IZGRADNJE GLAZBENE ŠKOLE FERDO LIVADIĆ, SAMOBOR</w:t>
            </w:r>
          </w:p>
        </w:tc>
      </w:tr>
      <w:tr w:rsidR="00D44C2F" w:rsidRPr="00D44C2F" w14:paraId="0C88792D" w14:textId="77777777" w:rsidTr="005A7B52">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0CA5CF83" w14:textId="77777777" w:rsidR="00B44516" w:rsidRPr="00D44C2F" w:rsidRDefault="00B44516" w:rsidP="005A7B52">
            <w:pPr>
              <w:jc w:val="center"/>
              <w:rPr>
                <w:bCs/>
                <w:sz w:val="20"/>
                <w:szCs w:val="20"/>
                <w:lang w:eastAsia="en-US"/>
              </w:rPr>
            </w:pPr>
            <w:r w:rsidRPr="00D44C2F">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50168F68" w14:textId="77777777" w:rsidR="00B44516" w:rsidRPr="00D44C2F" w:rsidRDefault="00B44516" w:rsidP="005A7B52">
            <w:pPr>
              <w:jc w:val="center"/>
              <w:rPr>
                <w:bCs/>
                <w:sz w:val="20"/>
                <w:szCs w:val="20"/>
                <w:lang w:eastAsia="en-US"/>
              </w:rPr>
            </w:pPr>
            <w:r w:rsidRPr="00D44C2F">
              <w:rPr>
                <w:sz w:val="20"/>
                <w:szCs w:val="20"/>
              </w:rPr>
              <w:t>Planirana sredstva</w:t>
            </w:r>
          </w:p>
        </w:tc>
      </w:tr>
      <w:tr w:rsidR="00D44C2F" w:rsidRPr="00D44C2F" w14:paraId="275AB10B" w14:textId="77777777" w:rsidTr="005A7B52">
        <w:trPr>
          <w:trHeight w:val="300"/>
          <w:jc w:val="center"/>
        </w:trPr>
        <w:tc>
          <w:tcPr>
            <w:tcW w:w="6378" w:type="dxa"/>
            <w:gridSpan w:val="16"/>
            <w:vMerge/>
            <w:vAlign w:val="center"/>
          </w:tcPr>
          <w:p w14:paraId="6A9D7881" w14:textId="77777777" w:rsidR="00B44516" w:rsidRPr="00D44C2F" w:rsidRDefault="00B44516" w:rsidP="005A7B52">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3624DFCE" w14:textId="77777777" w:rsidR="00B44516" w:rsidRPr="00D44C2F" w:rsidRDefault="00B44516" w:rsidP="005A7B52">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tcPr>
          <w:p w14:paraId="3FAAADBD" w14:textId="77777777" w:rsidR="00B44516" w:rsidRPr="00D44C2F" w:rsidRDefault="00B44516" w:rsidP="005A7B52">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tcPr>
          <w:p w14:paraId="11D80594" w14:textId="77777777" w:rsidR="00B44516" w:rsidRPr="00D44C2F" w:rsidRDefault="00B44516" w:rsidP="005A7B52">
            <w:pPr>
              <w:jc w:val="center"/>
              <w:rPr>
                <w:bCs/>
                <w:sz w:val="20"/>
                <w:szCs w:val="20"/>
                <w:lang w:eastAsia="en-US"/>
              </w:rPr>
            </w:pPr>
            <w:r w:rsidRPr="00D44C2F">
              <w:rPr>
                <w:sz w:val="20"/>
                <w:szCs w:val="20"/>
              </w:rPr>
              <w:t>2026.</w:t>
            </w:r>
          </w:p>
        </w:tc>
      </w:tr>
      <w:tr w:rsidR="00D44C2F" w:rsidRPr="00D44C2F" w14:paraId="44F851E6" w14:textId="77777777" w:rsidTr="005A7B52">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5D46C843" w14:textId="77777777" w:rsidR="00B44516" w:rsidRPr="00D44C2F" w:rsidRDefault="00B44516" w:rsidP="005A7B52">
            <w:pPr>
              <w:jc w:val="both"/>
              <w:rPr>
                <w:sz w:val="20"/>
                <w:szCs w:val="20"/>
                <w:lang w:eastAsia="en-US"/>
              </w:rPr>
            </w:pPr>
            <w:r w:rsidRPr="00D44C2F">
              <w:rPr>
                <w:sz w:val="20"/>
                <w:szCs w:val="20"/>
                <w:lang w:eastAsia="en-US"/>
              </w:rPr>
              <w:t xml:space="preserve">Glazbena škola "Ferdo Livadić“ za svoj rad, temeljem Ugovora o zakupu koristi prostor kata, objekta Trg Matice hrvatske 3, u vlasništvu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hrvatske 4, međutim isti je potrebno urediti i privesti namjeni. </w:t>
            </w:r>
            <w:r w:rsidRPr="00D44C2F">
              <w:rPr>
                <w:sz w:val="20"/>
                <w:szCs w:val="20"/>
                <w:lang w:eastAsia="en-US"/>
              </w:rPr>
              <w:lastRenderedPageBreak/>
              <w:t>Slijedom navedenog, Grad Samobor u proračunu za 2024. godinu, planira sredstva u iznosu od 20.000 € namijenjena za sufinanciranje aktivnosti vezanih za rekonstrukciju i dogradnju objekta na Trgu Matice hrvatske 4, u svrhu proširenja kapaciteta i poboljšanja uvjeta rada Glazbene škole "Ferdo Livadić“.</w:t>
            </w:r>
          </w:p>
        </w:tc>
        <w:tc>
          <w:tcPr>
            <w:tcW w:w="1235" w:type="dxa"/>
            <w:tcBorders>
              <w:top w:val="single" w:sz="4" w:space="0" w:color="auto"/>
              <w:left w:val="single" w:sz="4" w:space="0" w:color="auto"/>
              <w:bottom w:val="single" w:sz="4" w:space="0" w:color="auto"/>
              <w:right w:val="single" w:sz="4" w:space="0" w:color="auto"/>
            </w:tcBorders>
            <w:vAlign w:val="center"/>
          </w:tcPr>
          <w:p w14:paraId="7F7DA74D" w14:textId="77777777" w:rsidR="00B44516" w:rsidRPr="00D44C2F" w:rsidRDefault="00B44516" w:rsidP="005A7B52">
            <w:pPr>
              <w:jc w:val="right"/>
              <w:rPr>
                <w:b/>
                <w:bCs/>
                <w:sz w:val="20"/>
                <w:szCs w:val="20"/>
                <w:lang w:eastAsia="en-US"/>
              </w:rPr>
            </w:pPr>
            <w:r w:rsidRPr="00D44C2F">
              <w:rPr>
                <w:b/>
                <w:bCs/>
                <w:sz w:val="20"/>
                <w:szCs w:val="20"/>
                <w:lang w:eastAsia="en-US"/>
              </w:rPr>
              <w:lastRenderedPageBreak/>
              <w:t>20.000</w:t>
            </w:r>
          </w:p>
        </w:tc>
        <w:tc>
          <w:tcPr>
            <w:tcW w:w="1319" w:type="dxa"/>
            <w:tcBorders>
              <w:top w:val="single" w:sz="4" w:space="0" w:color="auto"/>
              <w:left w:val="single" w:sz="4" w:space="0" w:color="auto"/>
              <w:bottom w:val="single" w:sz="4" w:space="0" w:color="auto"/>
              <w:right w:val="single" w:sz="4" w:space="0" w:color="auto"/>
            </w:tcBorders>
            <w:vAlign w:val="center"/>
          </w:tcPr>
          <w:p w14:paraId="12882392" w14:textId="77777777" w:rsidR="00B44516" w:rsidRPr="00D44C2F" w:rsidRDefault="00B44516" w:rsidP="005A7B52">
            <w:pPr>
              <w:jc w:val="right"/>
              <w:rPr>
                <w:b/>
                <w:bCs/>
                <w:sz w:val="20"/>
                <w:szCs w:val="20"/>
                <w:lang w:eastAsia="en-US"/>
              </w:rPr>
            </w:pPr>
            <w:r w:rsidRPr="00D44C2F">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0BC94F6A" w14:textId="77777777" w:rsidR="00B44516" w:rsidRPr="00D44C2F" w:rsidRDefault="00B44516" w:rsidP="005A7B52">
            <w:pPr>
              <w:jc w:val="right"/>
              <w:rPr>
                <w:b/>
                <w:bCs/>
                <w:sz w:val="20"/>
                <w:szCs w:val="20"/>
                <w:lang w:eastAsia="en-US"/>
              </w:rPr>
            </w:pPr>
            <w:r w:rsidRPr="00D44C2F">
              <w:rPr>
                <w:b/>
                <w:bCs/>
                <w:sz w:val="20"/>
                <w:szCs w:val="20"/>
                <w:lang w:eastAsia="en-US"/>
              </w:rPr>
              <w:t>0</w:t>
            </w:r>
          </w:p>
        </w:tc>
      </w:tr>
      <w:tr w:rsidR="00D44C2F" w:rsidRPr="00D44C2F" w14:paraId="0930F43A" w14:textId="77777777" w:rsidTr="005A7B52">
        <w:trPr>
          <w:trHeight w:val="555"/>
          <w:jc w:val="center"/>
        </w:trPr>
        <w:tc>
          <w:tcPr>
            <w:tcW w:w="1986" w:type="dxa"/>
            <w:gridSpan w:val="5"/>
            <w:vAlign w:val="center"/>
          </w:tcPr>
          <w:p w14:paraId="056ACDD5" w14:textId="77777777" w:rsidR="00B44516" w:rsidRPr="00D44C2F" w:rsidRDefault="00B44516" w:rsidP="005A7B52">
            <w:pPr>
              <w:rPr>
                <w:rFonts w:eastAsia="Calibri"/>
                <w:b/>
                <w:bCs/>
                <w:sz w:val="20"/>
                <w:szCs w:val="20"/>
              </w:rPr>
            </w:pPr>
            <w:r w:rsidRPr="00D44C2F">
              <w:rPr>
                <w:rFonts w:eastAsia="Calibri"/>
                <w:b/>
                <w:bCs/>
                <w:sz w:val="20"/>
                <w:szCs w:val="20"/>
              </w:rPr>
              <w:t>Pokazatelj uspješnosti</w:t>
            </w:r>
          </w:p>
        </w:tc>
        <w:tc>
          <w:tcPr>
            <w:tcW w:w="1984" w:type="dxa"/>
            <w:gridSpan w:val="5"/>
            <w:vAlign w:val="center"/>
          </w:tcPr>
          <w:p w14:paraId="6D671FB8" w14:textId="77777777" w:rsidR="00B44516" w:rsidRPr="00D44C2F" w:rsidRDefault="00B44516" w:rsidP="005A7B52">
            <w:pPr>
              <w:rPr>
                <w:sz w:val="20"/>
                <w:szCs w:val="20"/>
              </w:rPr>
            </w:pPr>
            <w:r w:rsidRPr="00D44C2F">
              <w:rPr>
                <w:rFonts w:eastAsia="Calibri"/>
                <w:b/>
                <w:bCs/>
                <w:sz w:val="20"/>
                <w:szCs w:val="20"/>
              </w:rPr>
              <w:t>Definicija</w:t>
            </w:r>
          </w:p>
        </w:tc>
        <w:tc>
          <w:tcPr>
            <w:tcW w:w="1308" w:type="dxa"/>
            <w:gridSpan w:val="5"/>
            <w:vAlign w:val="center"/>
          </w:tcPr>
          <w:p w14:paraId="2838D0A7" w14:textId="77777777" w:rsidR="00B44516" w:rsidRPr="00D44C2F" w:rsidRDefault="00B44516" w:rsidP="005A7B52">
            <w:pPr>
              <w:jc w:val="center"/>
              <w:rPr>
                <w:sz w:val="20"/>
                <w:szCs w:val="20"/>
              </w:rPr>
            </w:pPr>
            <w:r w:rsidRPr="00D44C2F">
              <w:rPr>
                <w:rFonts w:eastAsia="Calibri"/>
                <w:b/>
                <w:bCs/>
                <w:sz w:val="20"/>
                <w:szCs w:val="20"/>
              </w:rPr>
              <w:t>Jedinica</w:t>
            </w:r>
          </w:p>
        </w:tc>
        <w:tc>
          <w:tcPr>
            <w:tcW w:w="1100" w:type="dxa"/>
            <w:vAlign w:val="center"/>
          </w:tcPr>
          <w:p w14:paraId="26A9656B" w14:textId="77777777" w:rsidR="00B44516" w:rsidRPr="00D44C2F" w:rsidRDefault="00B44516" w:rsidP="005A7B52">
            <w:pPr>
              <w:jc w:val="center"/>
              <w:rPr>
                <w:sz w:val="20"/>
                <w:szCs w:val="20"/>
              </w:rPr>
            </w:pPr>
            <w:r w:rsidRPr="00D44C2F">
              <w:rPr>
                <w:rFonts w:eastAsia="Calibri"/>
                <w:b/>
                <w:bCs/>
                <w:sz w:val="20"/>
                <w:szCs w:val="20"/>
              </w:rPr>
              <w:t>Polazna vrijednost 2023.</w:t>
            </w:r>
          </w:p>
        </w:tc>
        <w:tc>
          <w:tcPr>
            <w:tcW w:w="1235" w:type="dxa"/>
            <w:vAlign w:val="center"/>
          </w:tcPr>
          <w:p w14:paraId="4BA4900A" w14:textId="77777777" w:rsidR="00B44516" w:rsidRPr="00D44C2F" w:rsidRDefault="00B44516" w:rsidP="005A7B52">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0336A521" w14:textId="77777777" w:rsidR="00B44516" w:rsidRPr="00D44C2F" w:rsidRDefault="00B44516" w:rsidP="005A7B52">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6269A021" w14:textId="77777777" w:rsidR="00B44516" w:rsidRPr="00D44C2F" w:rsidRDefault="00B44516" w:rsidP="005A7B52">
            <w:pPr>
              <w:keepNext/>
              <w:jc w:val="center"/>
              <w:outlineLvl w:val="6"/>
              <w:rPr>
                <w:b/>
                <w:bCs/>
                <w:sz w:val="20"/>
                <w:szCs w:val="20"/>
              </w:rPr>
            </w:pPr>
            <w:r w:rsidRPr="00D44C2F">
              <w:rPr>
                <w:rFonts w:eastAsia="Calibri"/>
                <w:b/>
                <w:bCs/>
                <w:sz w:val="20"/>
                <w:szCs w:val="20"/>
              </w:rPr>
              <w:t>Ciljana vrijednost 2026.</w:t>
            </w:r>
          </w:p>
        </w:tc>
      </w:tr>
      <w:tr w:rsidR="00D44C2F" w:rsidRPr="00D44C2F" w14:paraId="40354765" w14:textId="77777777" w:rsidTr="005A7B52">
        <w:trPr>
          <w:trHeight w:val="555"/>
          <w:jc w:val="center"/>
        </w:trPr>
        <w:tc>
          <w:tcPr>
            <w:tcW w:w="1986" w:type="dxa"/>
            <w:gridSpan w:val="5"/>
            <w:vAlign w:val="center"/>
          </w:tcPr>
          <w:p w14:paraId="3615FE35" w14:textId="77777777" w:rsidR="00B44516" w:rsidRPr="00D44C2F" w:rsidRDefault="00B44516" w:rsidP="005A7B52">
            <w:pPr>
              <w:rPr>
                <w:rFonts w:eastAsia="Calibri"/>
                <w:sz w:val="20"/>
                <w:szCs w:val="20"/>
                <w:lang w:eastAsia="en-US"/>
              </w:rPr>
            </w:pPr>
            <w:r w:rsidRPr="00D44C2F">
              <w:rPr>
                <w:rFonts w:eastAsia="Calibri"/>
                <w:sz w:val="20"/>
                <w:szCs w:val="20"/>
                <w:lang w:eastAsia="en-US"/>
              </w:rPr>
              <w:t>Sporazum o sufinanciranju radova s Zagrebačkom županijom</w:t>
            </w:r>
          </w:p>
        </w:tc>
        <w:tc>
          <w:tcPr>
            <w:tcW w:w="1984" w:type="dxa"/>
            <w:gridSpan w:val="5"/>
            <w:vAlign w:val="center"/>
          </w:tcPr>
          <w:p w14:paraId="04C60662" w14:textId="77777777" w:rsidR="00B44516" w:rsidRPr="00D44C2F" w:rsidRDefault="00B44516" w:rsidP="005A7B52">
            <w:pPr>
              <w:rPr>
                <w:rFonts w:eastAsia="Calibri"/>
                <w:sz w:val="20"/>
                <w:szCs w:val="20"/>
                <w:lang w:eastAsia="en-US"/>
              </w:rPr>
            </w:pPr>
            <w:r w:rsidRPr="00D44C2F">
              <w:rPr>
                <w:rFonts w:eastAsia="Calibri"/>
                <w:sz w:val="20"/>
                <w:szCs w:val="20"/>
                <w:lang w:eastAsia="en-US"/>
              </w:rPr>
              <w:t>Sufinanciranje radova izgradnje glazbene škole</w:t>
            </w:r>
          </w:p>
        </w:tc>
        <w:tc>
          <w:tcPr>
            <w:tcW w:w="1308" w:type="dxa"/>
            <w:gridSpan w:val="5"/>
            <w:vAlign w:val="center"/>
          </w:tcPr>
          <w:p w14:paraId="3BEF89E2" w14:textId="77777777" w:rsidR="00B44516" w:rsidRPr="00D44C2F" w:rsidRDefault="00B44516" w:rsidP="005A7B52">
            <w:pPr>
              <w:ind w:left="62"/>
              <w:jc w:val="center"/>
              <w:rPr>
                <w:rFonts w:eastAsia="Calibri"/>
                <w:sz w:val="20"/>
                <w:szCs w:val="20"/>
                <w:lang w:eastAsia="en-US"/>
              </w:rPr>
            </w:pPr>
            <w:r w:rsidRPr="00D44C2F">
              <w:rPr>
                <w:rFonts w:eastAsia="Calibri"/>
                <w:sz w:val="20"/>
                <w:szCs w:val="20"/>
                <w:lang w:eastAsia="en-US"/>
              </w:rPr>
              <w:t xml:space="preserve">Sklapanje Sporazuma </w:t>
            </w:r>
          </w:p>
        </w:tc>
        <w:tc>
          <w:tcPr>
            <w:tcW w:w="1100" w:type="dxa"/>
            <w:vAlign w:val="center"/>
          </w:tcPr>
          <w:p w14:paraId="6F898A5A" w14:textId="77777777" w:rsidR="00B44516" w:rsidRPr="00D44C2F" w:rsidRDefault="00B44516" w:rsidP="005A7B52">
            <w:pPr>
              <w:jc w:val="center"/>
              <w:rPr>
                <w:rFonts w:eastAsia="Calibri"/>
                <w:sz w:val="20"/>
                <w:szCs w:val="20"/>
                <w:lang w:eastAsia="en-US"/>
              </w:rPr>
            </w:pPr>
            <w:r w:rsidRPr="00D44C2F">
              <w:rPr>
                <w:rFonts w:eastAsia="Calibri"/>
                <w:sz w:val="20"/>
                <w:szCs w:val="20"/>
                <w:lang w:eastAsia="en-US"/>
              </w:rPr>
              <w:t>-</w:t>
            </w:r>
          </w:p>
        </w:tc>
        <w:tc>
          <w:tcPr>
            <w:tcW w:w="1235" w:type="dxa"/>
            <w:vAlign w:val="center"/>
          </w:tcPr>
          <w:p w14:paraId="0A8D8414" w14:textId="77777777" w:rsidR="00B44516" w:rsidRPr="00D44C2F" w:rsidRDefault="00B44516" w:rsidP="005A7B52">
            <w:pPr>
              <w:jc w:val="center"/>
              <w:rPr>
                <w:rFonts w:eastAsia="Calibri"/>
                <w:sz w:val="20"/>
                <w:szCs w:val="20"/>
                <w:lang w:eastAsia="en-US"/>
              </w:rPr>
            </w:pPr>
            <w:r w:rsidRPr="00D44C2F">
              <w:rPr>
                <w:rFonts w:eastAsia="Calibri"/>
                <w:sz w:val="20"/>
                <w:szCs w:val="20"/>
                <w:lang w:eastAsia="en-US"/>
              </w:rPr>
              <w:t>Sklopljen Sporazum</w:t>
            </w:r>
          </w:p>
        </w:tc>
        <w:tc>
          <w:tcPr>
            <w:tcW w:w="1319" w:type="dxa"/>
            <w:vAlign w:val="center"/>
          </w:tcPr>
          <w:p w14:paraId="72109D99" w14:textId="77777777" w:rsidR="00B44516" w:rsidRPr="00D44C2F" w:rsidRDefault="00B44516" w:rsidP="005A7B52">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027AE87A" w14:textId="77777777" w:rsidR="00B44516" w:rsidRPr="00D44C2F" w:rsidRDefault="00B44516" w:rsidP="005A7B52">
            <w:pPr>
              <w:jc w:val="center"/>
              <w:rPr>
                <w:rFonts w:eastAsia="Calibri"/>
                <w:sz w:val="20"/>
                <w:szCs w:val="20"/>
                <w:lang w:eastAsia="en-US"/>
              </w:rPr>
            </w:pPr>
            <w:r w:rsidRPr="00D44C2F">
              <w:rPr>
                <w:rFonts w:eastAsia="Calibri"/>
                <w:sz w:val="20"/>
                <w:szCs w:val="20"/>
                <w:lang w:eastAsia="en-US"/>
              </w:rPr>
              <w:t>-</w:t>
            </w:r>
          </w:p>
        </w:tc>
      </w:tr>
      <w:tr w:rsidR="00D44C2F" w:rsidRPr="00D44C2F" w14:paraId="172E7702"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590555" w14:textId="77777777" w:rsidR="00B9546E" w:rsidRPr="00D44C2F" w:rsidRDefault="00B9546E" w:rsidP="005A7B52">
            <w:pPr>
              <w:rPr>
                <w:bCs/>
                <w:sz w:val="20"/>
                <w:szCs w:val="20"/>
                <w:lang w:eastAsia="en-US"/>
              </w:rPr>
            </w:pPr>
            <w:r w:rsidRPr="00D44C2F">
              <w:rPr>
                <w:b/>
                <w:bCs/>
                <w:sz w:val="20"/>
                <w:szCs w:val="20"/>
                <w:lang w:eastAsia="en-US"/>
              </w:rPr>
              <w:t>Naziv aktivnosti/projekta u Proračunu: REKONSTRUKCIJA I NADOGRADNJA TRŽNICE U SAMOBORU</w:t>
            </w:r>
          </w:p>
        </w:tc>
      </w:tr>
      <w:tr w:rsidR="00D44C2F" w:rsidRPr="00D44C2F" w14:paraId="4894EBA2" w14:textId="77777777" w:rsidTr="005A7B52">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6C983521" w14:textId="77777777" w:rsidR="00B9546E" w:rsidRPr="00D44C2F" w:rsidRDefault="00B9546E" w:rsidP="005A7B52">
            <w:pPr>
              <w:jc w:val="center"/>
              <w:rPr>
                <w:bCs/>
                <w:sz w:val="20"/>
                <w:szCs w:val="20"/>
                <w:lang w:eastAsia="en-US"/>
              </w:rPr>
            </w:pPr>
            <w:r w:rsidRPr="00D44C2F">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263B360A" w14:textId="77777777" w:rsidR="00B9546E" w:rsidRPr="00D44C2F" w:rsidRDefault="00B9546E" w:rsidP="005A7B52">
            <w:pPr>
              <w:jc w:val="center"/>
              <w:rPr>
                <w:bCs/>
                <w:sz w:val="20"/>
                <w:szCs w:val="20"/>
                <w:lang w:eastAsia="en-US"/>
              </w:rPr>
            </w:pPr>
            <w:r w:rsidRPr="00D44C2F">
              <w:rPr>
                <w:sz w:val="20"/>
                <w:szCs w:val="20"/>
              </w:rPr>
              <w:t>Planirana sredstva</w:t>
            </w:r>
          </w:p>
        </w:tc>
      </w:tr>
      <w:tr w:rsidR="00D44C2F" w:rsidRPr="00D44C2F" w14:paraId="3322A0CF" w14:textId="77777777" w:rsidTr="005A7B52">
        <w:trPr>
          <w:trHeight w:val="300"/>
          <w:jc w:val="center"/>
        </w:trPr>
        <w:tc>
          <w:tcPr>
            <w:tcW w:w="6378" w:type="dxa"/>
            <w:gridSpan w:val="16"/>
            <w:vMerge/>
            <w:vAlign w:val="center"/>
          </w:tcPr>
          <w:p w14:paraId="14208311" w14:textId="77777777" w:rsidR="00B9546E" w:rsidRPr="00D44C2F" w:rsidRDefault="00B9546E" w:rsidP="005A7B52">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3E50D527" w14:textId="77777777" w:rsidR="00B9546E" w:rsidRPr="00D44C2F" w:rsidRDefault="00B9546E" w:rsidP="005A7B52">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tcPr>
          <w:p w14:paraId="3E0E18ED" w14:textId="77777777" w:rsidR="00B9546E" w:rsidRPr="00D44C2F" w:rsidRDefault="00B9546E" w:rsidP="005A7B52">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tcPr>
          <w:p w14:paraId="3DDF1B2F" w14:textId="77777777" w:rsidR="00B9546E" w:rsidRPr="00D44C2F" w:rsidRDefault="00B9546E" w:rsidP="005A7B52">
            <w:pPr>
              <w:jc w:val="center"/>
              <w:rPr>
                <w:bCs/>
                <w:sz w:val="20"/>
                <w:szCs w:val="20"/>
                <w:lang w:eastAsia="en-US"/>
              </w:rPr>
            </w:pPr>
            <w:r w:rsidRPr="00D44C2F">
              <w:rPr>
                <w:sz w:val="20"/>
                <w:szCs w:val="20"/>
              </w:rPr>
              <w:t>2026.</w:t>
            </w:r>
          </w:p>
        </w:tc>
      </w:tr>
      <w:tr w:rsidR="00D44C2F" w:rsidRPr="00D44C2F" w14:paraId="6BB0E635" w14:textId="77777777" w:rsidTr="005A7B52">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527FEAA8" w14:textId="77777777" w:rsidR="00B9546E" w:rsidRPr="00D44C2F" w:rsidRDefault="00B9546E" w:rsidP="005A7B52">
            <w:pPr>
              <w:jc w:val="both"/>
              <w:rPr>
                <w:rFonts w:eastAsia="Calibri"/>
                <w:sz w:val="20"/>
                <w:szCs w:val="20"/>
                <w:lang w:eastAsia="en-US"/>
              </w:rPr>
            </w:pPr>
            <w:r w:rsidRPr="00D44C2F">
              <w:rPr>
                <w:rFonts w:eastAsia="Calibri"/>
                <w:sz w:val="20"/>
                <w:szCs w:val="20"/>
                <w:lang w:eastAsia="en-US"/>
              </w:rPr>
              <w:t>Za najbolje urbanističko-arhitektonsko rješenje rekonstrukcije i nadogradnje postojeće tržnice u ulici Josipa Milakovića u Samoboru, kojim će se sagledati cjelovito uređenje prostora bloka tržnice, Grad Samobor će raspisati javni urbanističko-arhitektonski natječaj na temelju Zakona o prostornom uređenju, Pravilnika o natječajima s područja arhitekture, urbanizma, unutarnjeg uređenja i uređenja krajobraza i Odluke o uvjetima i načinu provedbe javnih natječaja iz područja prostornog uređenja, a u skladu s odredbama za provođenje, propisanih GUP-m Grada Samobora i Urbanističkim planom uređenja Centar I - Samobor.</w:t>
            </w:r>
          </w:p>
          <w:p w14:paraId="105A177C" w14:textId="4EC22D3F" w:rsidR="00B9546E" w:rsidRPr="00D44C2F" w:rsidRDefault="00B9546E" w:rsidP="005A7B52">
            <w:pPr>
              <w:jc w:val="both"/>
              <w:rPr>
                <w:rFonts w:eastAsia="Calibri"/>
                <w:sz w:val="20"/>
                <w:szCs w:val="20"/>
                <w:lang w:eastAsia="en-US"/>
              </w:rPr>
            </w:pPr>
            <w:r w:rsidRPr="00D44C2F">
              <w:rPr>
                <w:rFonts w:eastAsia="Calibri"/>
                <w:sz w:val="20"/>
                <w:szCs w:val="20"/>
                <w:lang w:eastAsia="en-US"/>
              </w:rPr>
              <w:t>Rekonstrukcijom i nadogradnjom postojeće tržnice obuhvatit će se osnovna površina tržišnog prostora kč.br. 1847/1, kč.br. 1847/6, kč.br. 1847/7, kč.br. 1843 i kč.br. 1844 sve k.o Samobor, kao i površina prostora okolnih čestica kč.br. 1847/3, kč.br. 1842/4 i kč.br. 1842/5 sve k.o Samobor, jer se želi kvalitetno urbanistički i arhitektonski rekonstruirati i preurediti ovaj središnji gradski prostor, što uključuje građenje nove građevne strukture tržnice s parternim i hortikulturnim uređenjem i ugradnjom nove urbane opreme. Projektom rekonstrukcije i nadogradnje tržnice težit će se uklapanju objekta u kontekst povijesne građevne strukture najužeg centra grada Samobora, da se u smislu oblikovanja, forme i estetike ovog bloka stvori ugodan i funkcionalan javni prostor grada Samobora.</w:t>
            </w:r>
          </w:p>
          <w:p w14:paraId="6B43AB76" w14:textId="77777777" w:rsidR="00B9546E" w:rsidRPr="00D44C2F" w:rsidRDefault="00B9546E" w:rsidP="005A7B52">
            <w:pPr>
              <w:jc w:val="both"/>
              <w:rPr>
                <w:sz w:val="20"/>
                <w:szCs w:val="20"/>
                <w:lang w:eastAsia="en-US"/>
              </w:rPr>
            </w:pPr>
            <w:r w:rsidRPr="00D44C2F">
              <w:rPr>
                <w:rFonts w:eastAsia="Calibri"/>
                <w:sz w:val="20"/>
                <w:szCs w:val="20"/>
                <w:lang w:eastAsia="en-US"/>
              </w:rPr>
              <w:t xml:space="preserve">Tijekom 2024. godine planira se izrada projektne dokumentacije i ishođenje Građevinske dozvole, a izvođenje radova planira se za 2025. i 2026. </w:t>
            </w:r>
          </w:p>
        </w:tc>
        <w:tc>
          <w:tcPr>
            <w:tcW w:w="1235" w:type="dxa"/>
            <w:tcBorders>
              <w:top w:val="single" w:sz="4" w:space="0" w:color="auto"/>
              <w:left w:val="single" w:sz="4" w:space="0" w:color="auto"/>
              <w:bottom w:val="single" w:sz="4" w:space="0" w:color="auto"/>
              <w:right w:val="single" w:sz="4" w:space="0" w:color="auto"/>
            </w:tcBorders>
            <w:vAlign w:val="center"/>
          </w:tcPr>
          <w:p w14:paraId="1E15CFA5" w14:textId="77777777" w:rsidR="00B9546E" w:rsidRPr="00D44C2F" w:rsidRDefault="00B9546E" w:rsidP="005A7B52">
            <w:pPr>
              <w:jc w:val="right"/>
              <w:rPr>
                <w:b/>
                <w:bCs/>
                <w:sz w:val="20"/>
                <w:szCs w:val="20"/>
                <w:lang w:eastAsia="en-US"/>
              </w:rPr>
            </w:pPr>
            <w:r w:rsidRPr="00D44C2F">
              <w:rPr>
                <w:b/>
                <w:bCs/>
                <w:sz w:val="20"/>
                <w:szCs w:val="20"/>
                <w:lang w:eastAsia="en-US"/>
              </w:rPr>
              <w:t>200.000</w:t>
            </w:r>
          </w:p>
        </w:tc>
        <w:tc>
          <w:tcPr>
            <w:tcW w:w="1319" w:type="dxa"/>
            <w:tcBorders>
              <w:top w:val="single" w:sz="4" w:space="0" w:color="auto"/>
              <w:left w:val="single" w:sz="4" w:space="0" w:color="auto"/>
              <w:bottom w:val="single" w:sz="4" w:space="0" w:color="auto"/>
              <w:right w:val="single" w:sz="4" w:space="0" w:color="auto"/>
            </w:tcBorders>
            <w:vAlign w:val="center"/>
          </w:tcPr>
          <w:p w14:paraId="45CBB77F" w14:textId="77777777" w:rsidR="00B9546E" w:rsidRPr="00D44C2F" w:rsidRDefault="00B9546E" w:rsidP="005A7B52">
            <w:pPr>
              <w:jc w:val="right"/>
              <w:rPr>
                <w:b/>
                <w:bCs/>
                <w:sz w:val="20"/>
                <w:szCs w:val="20"/>
                <w:lang w:eastAsia="en-US"/>
              </w:rPr>
            </w:pPr>
            <w:r w:rsidRPr="00D44C2F">
              <w:rPr>
                <w:b/>
                <w:bCs/>
                <w:sz w:val="20"/>
                <w:szCs w:val="20"/>
                <w:lang w:eastAsia="en-US"/>
              </w:rPr>
              <w:t>1.000.000</w:t>
            </w:r>
          </w:p>
        </w:tc>
        <w:tc>
          <w:tcPr>
            <w:tcW w:w="1274" w:type="dxa"/>
            <w:tcBorders>
              <w:top w:val="single" w:sz="4" w:space="0" w:color="auto"/>
              <w:left w:val="single" w:sz="4" w:space="0" w:color="auto"/>
              <w:bottom w:val="single" w:sz="4" w:space="0" w:color="auto"/>
              <w:right w:val="single" w:sz="4" w:space="0" w:color="auto"/>
            </w:tcBorders>
            <w:vAlign w:val="center"/>
          </w:tcPr>
          <w:p w14:paraId="334B52B6" w14:textId="77777777" w:rsidR="00B9546E" w:rsidRPr="00D44C2F" w:rsidRDefault="00B9546E" w:rsidP="005A7B52">
            <w:pPr>
              <w:jc w:val="right"/>
              <w:rPr>
                <w:b/>
                <w:bCs/>
                <w:sz w:val="20"/>
                <w:szCs w:val="20"/>
                <w:lang w:eastAsia="en-US"/>
              </w:rPr>
            </w:pPr>
            <w:r w:rsidRPr="00D44C2F">
              <w:rPr>
                <w:b/>
                <w:bCs/>
                <w:sz w:val="20"/>
                <w:szCs w:val="20"/>
                <w:lang w:eastAsia="en-US"/>
              </w:rPr>
              <w:t>1.000.000</w:t>
            </w:r>
          </w:p>
        </w:tc>
      </w:tr>
      <w:tr w:rsidR="00D44C2F" w:rsidRPr="00D44C2F" w14:paraId="75230085" w14:textId="77777777" w:rsidTr="005A7B52">
        <w:trPr>
          <w:trHeight w:val="555"/>
          <w:jc w:val="center"/>
        </w:trPr>
        <w:tc>
          <w:tcPr>
            <w:tcW w:w="1986" w:type="dxa"/>
            <w:gridSpan w:val="5"/>
            <w:vAlign w:val="center"/>
          </w:tcPr>
          <w:p w14:paraId="7C7C7424" w14:textId="77777777" w:rsidR="00B9546E" w:rsidRPr="00D44C2F" w:rsidRDefault="00B9546E" w:rsidP="005A7B52">
            <w:pPr>
              <w:rPr>
                <w:rFonts w:eastAsia="Calibri"/>
                <w:b/>
                <w:bCs/>
                <w:sz w:val="20"/>
                <w:szCs w:val="20"/>
              </w:rPr>
            </w:pPr>
            <w:r w:rsidRPr="00D44C2F">
              <w:rPr>
                <w:rFonts w:eastAsia="Calibri"/>
                <w:b/>
                <w:bCs/>
                <w:sz w:val="20"/>
                <w:szCs w:val="20"/>
              </w:rPr>
              <w:t>Pokazatelj uspješnosti</w:t>
            </w:r>
          </w:p>
        </w:tc>
        <w:tc>
          <w:tcPr>
            <w:tcW w:w="1984" w:type="dxa"/>
            <w:gridSpan w:val="5"/>
            <w:vAlign w:val="center"/>
          </w:tcPr>
          <w:p w14:paraId="4D8070B4" w14:textId="77777777" w:rsidR="00B9546E" w:rsidRPr="00D44C2F" w:rsidRDefault="00B9546E" w:rsidP="005A7B52">
            <w:pPr>
              <w:rPr>
                <w:sz w:val="20"/>
                <w:szCs w:val="20"/>
              </w:rPr>
            </w:pPr>
            <w:r w:rsidRPr="00D44C2F">
              <w:rPr>
                <w:rFonts w:eastAsia="Calibri"/>
                <w:b/>
                <w:bCs/>
                <w:sz w:val="20"/>
                <w:szCs w:val="20"/>
              </w:rPr>
              <w:t>Definicija</w:t>
            </w:r>
          </w:p>
        </w:tc>
        <w:tc>
          <w:tcPr>
            <w:tcW w:w="1308" w:type="dxa"/>
            <w:gridSpan w:val="5"/>
            <w:vAlign w:val="center"/>
          </w:tcPr>
          <w:p w14:paraId="53708B52" w14:textId="77777777" w:rsidR="00B9546E" w:rsidRPr="00D44C2F" w:rsidRDefault="00B9546E" w:rsidP="005A7B52">
            <w:pPr>
              <w:jc w:val="center"/>
              <w:rPr>
                <w:sz w:val="20"/>
                <w:szCs w:val="20"/>
              </w:rPr>
            </w:pPr>
            <w:r w:rsidRPr="00D44C2F">
              <w:rPr>
                <w:rFonts w:eastAsia="Calibri"/>
                <w:b/>
                <w:bCs/>
                <w:sz w:val="20"/>
                <w:szCs w:val="20"/>
              </w:rPr>
              <w:t>Jedinica</w:t>
            </w:r>
          </w:p>
        </w:tc>
        <w:tc>
          <w:tcPr>
            <w:tcW w:w="1100" w:type="dxa"/>
            <w:vAlign w:val="center"/>
          </w:tcPr>
          <w:p w14:paraId="1F9DB224" w14:textId="77777777" w:rsidR="00B9546E" w:rsidRPr="00D44C2F" w:rsidRDefault="00B9546E" w:rsidP="005A7B52">
            <w:pPr>
              <w:jc w:val="center"/>
              <w:rPr>
                <w:sz w:val="20"/>
                <w:szCs w:val="20"/>
              </w:rPr>
            </w:pPr>
            <w:r w:rsidRPr="00D44C2F">
              <w:rPr>
                <w:rFonts w:eastAsia="Calibri"/>
                <w:b/>
                <w:bCs/>
                <w:sz w:val="20"/>
                <w:szCs w:val="20"/>
              </w:rPr>
              <w:t>Polazna vrijednost 2023.</w:t>
            </w:r>
          </w:p>
        </w:tc>
        <w:tc>
          <w:tcPr>
            <w:tcW w:w="1235" w:type="dxa"/>
            <w:vAlign w:val="center"/>
          </w:tcPr>
          <w:p w14:paraId="7FC7D163" w14:textId="77777777" w:rsidR="00B9546E" w:rsidRPr="00D44C2F" w:rsidRDefault="00B9546E" w:rsidP="005A7B52">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2FB8B9A7" w14:textId="77777777" w:rsidR="00B9546E" w:rsidRPr="00D44C2F" w:rsidRDefault="00B9546E" w:rsidP="005A7B52">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5CB70AB7" w14:textId="77777777" w:rsidR="00B9546E" w:rsidRPr="00D44C2F" w:rsidRDefault="00B9546E" w:rsidP="005A7B52">
            <w:pPr>
              <w:keepNext/>
              <w:jc w:val="center"/>
              <w:outlineLvl w:val="6"/>
              <w:rPr>
                <w:b/>
                <w:bCs/>
                <w:sz w:val="20"/>
                <w:szCs w:val="20"/>
              </w:rPr>
            </w:pPr>
            <w:r w:rsidRPr="00D44C2F">
              <w:rPr>
                <w:rFonts w:eastAsia="Calibri"/>
                <w:b/>
                <w:bCs/>
                <w:sz w:val="20"/>
                <w:szCs w:val="20"/>
              </w:rPr>
              <w:t>Ciljana vrijednost 2026.</w:t>
            </w:r>
          </w:p>
        </w:tc>
      </w:tr>
      <w:tr w:rsidR="00D44C2F" w:rsidRPr="00D44C2F" w14:paraId="251BBF9A" w14:textId="77777777" w:rsidTr="005A7B52">
        <w:trPr>
          <w:trHeight w:val="555"/>
          <w:jc w:val="center"/>
        </w:trPr>
        <w:tc>
          <w:tcPr>
            <w:tcW w:w="1986" w:type="dxa"/>
            <w:gridSpan w:val="5"/>
            <w:vAlign w:val="center"/>
          </w:tcPr>
          <w:p w14:paraId="5AD7D9B0" w14:textId="77777777" w:rsidR="00B9546E" w:rsidRPr="00D44C2F" w:rsidRDefault="00B9546E" w:rsidP="005A7B52">
            <w:pPr>
              <w:rPr>
                <w:rFonts w:eastAsia="Calibri"/>
                <w:sz w:val="20"/>
                <w:szCs w:val="20"/>
                <w:lang w:eastAsia="en-US"/>
              </w:rPr>
            </w:pPr>
            <w:r w:rsidRPr="00D44C2F">
              <w:rPr>
                <w:rFonts w:eastAsia="Calibri"/>
                <w:sz w:val="20"/>
                <w:szCs w:val="20"/>
                <w:lang w:eastAsia="en-US"/>
              </w:rPr>
              <w:t>Sklapanje ugovora o projektiranju i izvođenju radova</w:t>
            </w:r>
          </w:p>
        </w:tc>
        <w:tc>
          <w:tcPr>
            <w:tcW w:w="1984" w:type="dxa"/>
            <w:gridSpan w:val="5"/>
            <w:vAlign w:val="center"/>
          </w:tcPr>
          <w:p w14:paraId="25C71A05" w14:textId="77777777" w:rsidR="00B9546E" w:rsidRPr="00D44C2F" w:rsidRDefault="00B9546E" w:rsidP="005A7B52">
            <w:pPr>
              <w:rPr>
                <w:rFonts w:eastAsia="Calibri"/>
                <w:sz w:val="20"/>
                <w:szCs w:val="20"/>
                <w:lang w:eastAsia="en-US"/>
              </w:rPr>
            </w:pPr>
            <w:r w:rsidRPr="00D44C2F">
              <w:rPr>
                <w:rFonts w:eastAsia="Calibri"/>
                <w:sz w:val="20"/>
                <w:szCs w:val="20"/>
                <w:lang w:eastAsia="en-US"/>
              </w:rPr>
              <w:t>Rekonstrukcija i nadogradnja tržnice u Samoboru</w:t>
            </w:r>
          </w:p>
        </w:tc>
        <w:tc>
          <w:tcPr>
            <w:tcW w:w="1308" w:type="dxa"/>
            <w:gridSpan w:val="5"/>
            <w:vAlign w:val="center"/>
          </w:tcPr>
          <w:p w14:paraId="623DE690" w14:textId="77777777" w:rsidR="00B9546E" w:rsidRPr="00D44C2F" w:rsidRDefault="00B9546E" w:rsidP="005A7B52">
            <w:pPr>
              <w:ind w:left="62"/>
              <w:jc w:val="center"/>
              <w:rPr>
                <w:rFonts w:eastAsia="Calibri"/>
                <w:sz w:val="20"/>
                <w:szCs w:val="20"/>
                <w:lang w:eastAsia="en-US"/>
              </w:rPr>
            </w:pPr>
            <w:r w:rsidRPr="00D44C2F">
              <w:rPr>
                <w:rFonts w:eastAsia="Calibri"/>
                <w:sz w:val="20"/>
                <w:szCs w:val="20"/>
                <w:lang w:eastAsia="en-US"/>
              </w:rPr>
              <w:t>Razina izrade projektne dokumentacije i izvođenja radova</w:t>
            </w:r>
          </w:p>
        </w:tc>
        <w:tc>
          <w:tcPr>
            <w:tcW w:w="1100" w:type="dxa"/>
            <w:vAlign w:val="center"/>
          </w:tcPr>
          <w:p w14:paraId="7BC31DB7" w14:textId="77777777" w:rsidR="00B9546E" w:rsidRPr="00D44C2F" w:rsidRDefault="00B9546E" w:rsidP="005A7B52">
            <w:pPr>
              <w:jc w:val="center"/>
              <w:rPr>
                <w:rFonts w:eastAsia="Calibri"/>
                <w:sz w:val="20"/>
                <w:szCs w:val="20"/>
                <w:lang w:eastAsia="en-US"/>
              </w:rPr>
            </w:pPr>
            <w:r w:rsidRPr="00D44C2F">
              <w:rPr>
                <w:rFonts w:eastAsia="Calibri"/>
                <w:sz w:val="20"/>
                <w:szCs w:val="20"/>
                <w:lang w:eastAsia="en-US"/>
              </w:rPr>
              <w:t>Izrađen natječajni elaborat</w:t>
            </w:r>
          </w:p>
        </w:tc>
        <w:tc>
          <w:tcPr>
            <w:tcW w:w="1235" w:type="dxa"/>
            <w:vAlign w:val="center"/>
          </w:tcPr>
          <w:p w14:paraId="0757FBE8" w14:textId="5C4E4E62" w:rsidR="00B9546E" w:rsidRPr="00D44C2F" w:rsidRDefault="00B9546E" w:rsidP="005A7B52">
            <w:pPr>
              <w:jc w:val="center"/>
              <w:rPr>
                <w:rFonts w:eastAsia="Calibri"/>
                <w:sz w:val="20"/>
                <w:szCs w:val="20"/>
                <w:lang w:eastAsia="en-US"/>
              </w:rPr>
            </w:pPr>
            <w:r w:rsidRPr="00D44C2F">
              <w:rPr>
                <w:rFonts w:eastAsia="Calibri"/>
                <w:sz w:val="20"/>
                <w:szCs w:val="20"/>
                <w:lang w:eastAsia="en-US"/>
              </w:rPr>
              <w:t xml:space="preserve">Proveden urbanističko arhitekto-nski natječaj rekonstrukcije i nadogradnje postojeće tržnice. </w:t>
            </w:r>
          </w:p>
          <w:p w14:paraId="5567A1A9" w14:textId="77777777" w:rsidR="00B9546E" w:rsidRPr="00D44C2F" w:rsidRDefault="00B9546E" w:rsidP="005A7B52">
            <w:pPr>
              <w:jc w:val="center"/>
              <w:rPr>
                <w:rFonts w:eastAsia="Calibri"/>
                <w:sz w:val="20"/>
                <w:szCs w:val="20"/>
                <w:lang w:eastAsia="en-US"/>
              </w:rPr>
            </w:pPr>
            <w:r w:rsidRPr="00D44C2F">
              <w:rPr>
                <w:rFonts w:eastAsia="Calibri"/>
                <w:sz w:val="20"/>
                <w:szCs w:val="20"/>
                <w:lang w:eastAsia="en-US"/>
              </w:rPr>
              <w:t>Izrađena projektna dokumen-tacija i ishođenje građevinske dozvole</w:t>
            </w:r>
          </w:p>
        </w:tc>
        <w:tc>
          <w:tcPr>
            <w:tcW w:w="1319" w:type="dxa"/>
            <w:vAlign w:val="center"/>
          </w:tcPr>
          <w:p w14:paraId="03B1BAF2" w14:textId="77777777" w:rsidR="00B9546E" w:rsidRPr="00D44C2F" w:rsidRDefault="00B9546E" w:rsidP="005A7B52">
            <w:pPr>
              <w:jc w:val="center"/>
              <w:rPr>
                <w:rFonts w:eastAsia="Calibri"/>
                <w:sz w:val="20"/>
                <w:szCs w:val="20"/>
                <w:lang w:eastAsia="en-US"/>
              </w:rPr>
            </w:pPr>
            <w:r w:rsidRPr="00D44C2F">
              <w:rPr>
                <w:rFonts w:eastAsia="Calibri"/>
                <w:sz w:val="20"/>
                <w:szCs w:val="20"/>
                <w:lang w:eastAsia="en-US"/>
              </w:rPr>
              <w:t xml:space="preserve">Prijava gradilišta i početak radova </w:t>
            </w:r>
          </w:p>
        </w:tc>
        <w:tc>
          <w:tcPr>
            <w:tcW w:w="1274" w:type="dxa"/>
            <w:vAlign w:val="center"/>
          </w:tcPr>
          <w:p w14:paraId="545D94A1" w14:textId="77777777" w:rsidR="00B9546E" w:rsidRPr="00D44C2F" w:rsidRDefault="00B9546E" w:rsidP="005A7B52">
            <w:pPr>
              <w:jc w:val="center"/>
              <w:rPr>
                <w:rFonts w:eastAsia="Calibri"/>
                <w:sz w:val="20"/>
                <w:szCs w:val="20"/>
                <w:lang w:eastAsia="en-US"/>
              </w:rPr>
            </w:pPr>
            <w:r w:rsidRPr="00D44C2F">
              <w:rPr>
                <w:rFonts w:eastAsia="Calibri"/>
                <w:sz w:val="20"/>
                <w:szCs w:val="20"/>
                <w:lang w:eastAsia="en-US"/>
              </w:rPr>
              <w:t>Završetak radova</w:t>
            </w:r>
          </w:p>
        </w:tc>
      </w:tr>
      <w:tr w:rsidR="00D44C2F" w:rsidRPr="00D44C2F" w14:paraId="1AAE9709"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05A8C" w14:textId="3759AE9D" w:rsidR="00B9546E" w:rsidRPr="00D44C2F" w:rsidRDefault="00B9546E" w:rsidP="00B9546E">
            <w:pPr>
              <w:rPr>
                <w:bCs/>
                <w:sz w:val="20"/>
                <w:szCs w:val="20"/>
                <w:lang w:eastAsia="en-US"/>
              </w:rPr>
            </w:pPr>
            <w:r w:rsidRPr="00D44C2F">
              <w:rPr>
                <w:b/>
                <w:bCs/>
                <w:sz w:val="20"/>
                <w:szCs w:val="20"/>
                <w:lang w:eastAsia="en-US"/>
              </w:rPr>
              <w:t>Naziv aktivnosti/projekta u Proračunu: SUFINANCIRANJE ZAMJENE KROVNIH POKROVA KOJI SADRŽE AZBEST</w:t>
            </w:r>
            <w:r w:rsidR="000A3A1A" w:rsidRPr="00D44C2F">
              <w:rPr>
                <w:b/>
                <w:bCs/>
                <w:sz w:val="20"/>
                <w:szCs w:val="20"/>
                <w:lang w:eastAsia="en-US"/>
              </w:rPr>
              <w:t xml:space="preserve"> I NJIHOVOG ZBRINJAVANJA</w:t>
            </w:r>
          </w:p>
        </w:tc>
      </w:tr>
      <w:tr w:rsidR="00D44C2F" w:rsidRPr="00D44C2F" w14:paraId="5B9D6B30" w14:textId="77777777" w:rsidTr="007E3F9C">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36E4F695" w14:textId="77777777" w:rsidR="002C1675" w:rsidRPr="00D44C2F" w:rsidRDefault="002C1675" w:rsidP="002C1675">
            <w:pPr>
              <w:jc w:val="center"/>
              <w:rPr>
                <w:bCs/>
                <w:sz w:val="20"/>
                <w:szCs w:val="20"/>
                <w:lang w:eastAsia="en-US"/>
              </w:rPr>
            </w:pPr>
            <w:r w:rsidRPr="00D44C2F">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8D48275" w14:textId="18E7FDE9" w:rsidR="002C1675" w:rsidRPr="00D44C2F" w:rsidRDefault="002C1675" w:rsidP="002C1675">
            <w:pPr>
              <w:jc w:val="center"/>
              <w:rPr>
                <w:bCs/>
                <w:sz w:val="20"/>
                <w:szCs w:val="20"/>
                <w:lang w:eastAsia="en-US"/>
              </w:rPr>
            </w:pPr>
            <w:r w:rsidRPr="00D44C2F">
              <w:rPr>
                <w:sz w:val="20"/>
                <w:szCs w:val="20"/>
              </w:rPr>
              <w:t>Planirana sredstva</w:t>
            </w:r>
          </w:p>
        </w:tc>
      </w:tr>
      <w:tr w:rsidR="00D44C2F" w:rsidRPr="00D44C2F" w14:paraId="02DADFDA" w14:textId="77777777" w:rsidTr="00693104">
        <w:trPr>
          <w:trHeight w:val="70"/>
          <w:jc w:val="center"/>
        </w:trPr>
        <w:tc>
          <w:tcPr>
            <w:tcW w:w="6378" w:type="dxa"/>
            <w:gridSpan w:val="16"/>
            <w:vMerge/>
            <w:vAlign w:val="center"/>
          </w:tcPr>
          <w:p w14:paraId="4126027B" w14:textId="77777777" w:rsidR="002C1675" w:rsidRPr="00D44C2F" w:rsidRDefault="002C1675" w:rsidP="002C1675">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6A39EDB1" w14:textId="7F1B280B" w:rsidR="002C1675" w:rsidRPr="00D44C2F" w:rsidRDefault="002C1675" w:rsidP="002C1675">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tcPr>
          <w:p w14:paraId="4B60844E" w14:textId="4EA2B84E" w:rsidR="002C1675" w:rsidRPr="00D44C2F" w:rsidRDefault="002C1675" w:rsidP="002C1675">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tcPr>
          <w:p w14:paraId="50C0787B" w14:textId="3D5C5DCF" w:rsidR="002C1675" w:rsidRPr="00D44C2F" w:rsidRDefault="002C1675" w:rsidP="002C1675">
            <w:pPr>
              <w:jc w:val="center"/>
              <w:rPr>
                <w:bCs/>
                <w:sz w:val="20"/>
                <w:szCs w:val="20"/>
                <w:lang w:eastAsia="en-US"/>
              </w:rPr>
            </w:pPr>
            <w:r w:rsidRPr="00D44C2F">
              <w:rPr>
                <w:sz w:val="20"/>
                <w:szCs w:val="20"/>
              </w:rPr>
              <w:t>2026.</w:t>
            </w:r>
          </w:p>
        </w:tc>
      </w:tr>
      <w:tr w:rsidR="00D44C2F" w:rsidRPr="00D44C2F" w14:paraId="12D29B14"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64530794" w14:textId="77777777" w:rsidR="00B9546E" w:rsidRPr="00D44C2F" w:rsidRDefault="00B9546E" w:rsidP="00B9546E">
            <w:pPr>
              <w:jc w:val="both"/>
              <w:rPr>
                <w:rFonts w:eastAsia="Calibri"/>
                <w:sz w:val="20"/>
                <w:szCs w:val="20"/>
                <w:lang w:eastAsia="en-US"/>
              </w:rPr>
            </w:pPr>
            <w:r w:rsidRPr="00D44C2F">
              <w:rPr>
                <w:rFonts w:eastAsia="Calibri"/>
                <w:sz w:val="20"/>
                <w:szCs w:val="20"/>
                <w:lang w:eastAsia="en-US"/>
              </w:rPr>
              <w:t>Azbest je u povijesti imao široku uporabu u građevinarstvu te s obzirom na navedeno, mnoge obiteljske kuće imaju krovni pokrov koji sadrži azbest.</w:t>
            </w:r>
          </w:p>
          <w:p w14:paraId="21CA6785" w14:textId="1094B0D2" w:rsidR="00B9546E" w:rsidRPr="00D44C2F" w:rsidRDefault="00B9546E" w:rsidP="00B9546E">
            <w:pPr>
              <w:jc w:val="both"/>
              <w:rPr>
                <w:sz w:val="20"/>
                <w:szCs w:val="20"/>
                <w:lang w:eastAsia="en-US"/>
              </w:rPr>
            </w:pPr>
            <w:r w:rsidRPr="00D44C2F">
              <w:rPr>
                <w:rFonts w:eastAsia="Calibri"/>
                <w:sz w:val="20"/>
                <w:szCs w:val="20"/>
                <w:lang w:eastAsia="en-US"/>
              </w:rPr>
              <w:t>Azbest kao takav je štetan te može prouzročiti ozbiljne zdravstvene probleme pa je njegova uporaba u Republici Hrvatskoj kao i cijeloj Europskoj uniji zabranjena. Kako pojedina kućanstva na području grada Samobora još imaju krovni pokrov koji sadrži azbest, Grad Samobor će pokrenuti aktivnosti za sufinanciranje zamjene istih i njihovog zbrinjavanja te su za tu namjenu osigurana sredstva.</w:t>
            </w:r>
          </w:p>
        </w:tc>
        <w:tc>
          <w:tcPr>
            <w:tcW w:w="1235" w:type="dxa"/>
            <w:tcBorders>
              <w:top w:val="single" w:sz="4" w:space="0" w:color="auto"/>
              <w:left w:val="single" w:sz="4" w:space="0" w:color="auto"/>
              <w:bottom w:val="single" w:sz="4" w:space="0" w:color="auto"/>
              <w:right w:val="single" w:sz="4" w:space="0" w:color="auto"/>
            </w:tcBorders>
            <w:vAlign w:val="center"/>
          </w:tcPr>
          <w:p w14:paraId="6CF20B12" w14:textId="720927DA" w:rsidR="00B9546E" w:rsidRPr="00D44C2F" w:rsidRDefault="00B9546E" w:rsidP="00B9546E">
            <w:pPr>
              <w:jc w:val="right"/>
              <w:rPr>
                <w:b/>
                <w:bCs/>
                <w:sz w:val="20"/>
                <w:szCs w:val="20"/>
                <w:lang w:eastAsia="en-US"/>
              </w:rPr>
            </w:pPr>
            <w:r w:rsidRPr="00D44C2F">
              <w:rPr>
                <w:b/>
                <w:bCs/>
                <w:sz w:val="20"/>
                <w:szCs w:val="20"/>
                <w:lang w:eastAsia="en-US"/>
              </w:rPr>
              <w:t>10.000</w:t>
            </w:r>
          </w:p>
        </w:tc>
        <w:tc>
          <w:tcPr>
            <w:tcW w:w="1319" w:type="dxa"/>
            <w:tcBorders>
              <w:top w:val="single" w:sz="4" w:space="0" w:color="auto"/>
              <w:left w:val="single" w:sz="4" w:space="0" w:color="auto"/>
              <w:bottom w:val="single" w:sz="4" w:space="0" w:color="auto"/>
              <w:right w:val="single" w:sz="4" w:space="0" w:color="auto"/>
            </w:tcBorders>
            <w:vAlign w:val="center"/>
          </w:tcPr>
          <w:p w14:paraId="1C9F9366" w14:textId="263DD6BC" w:rsidR="00B9546E" w:rsidRPr="00D44C2F" w:rsidRDefault="00B9546E" w:rsidP="00B9546E">
            <w:pPr>
              <w:jc w:val="right"/>
              <w:rPr>
                <w:b/>
                <w:bCs/>
                <w:sz w:val="20"/>
                <w:szCs w:val="20"/>
                <w:lang w:eastAsia="en-US"/>
              </w:rPr>
            </w:pPr>
            <w:r w:rsidRPr="00D44C2F">
              <w:rPr>
                <w:b/>
                <w:bCs/>
                <w:sz w:val="20"/>
                <w:szCs w:val="20"/>
                <w:lang w:eastAsia="en-US"/>
              </w:rPr>
              <w:t>10.000</w:t>
            </w:r>
          </w:p>
        </w:tc>
        <w:tc>
          <w:tcPr>
            <w:tcW w:w="1274" w:type="dxa"/>
            <w:tcBorders>
              <w:top w:val="single" w:sz="4" w:space="0" w:color="auto"/>
              <w:left w:val="single" w:sz="4" w:space="0" w:color="auto"/>
              <w:bottom w:val="single" w:sz="4" w:space="0" w:color="auto"/>
              <w:right w:val="single" w:sz="4" w:space="0" w:color="auto"/>
            </w:tcBorders>
            <w:vAlign w:val="center"/>
          </w:tcPr>
          <w:p w14:paraId="30E66C39" w14:textId="644088BA" w:rsidR="00B9546E" w:rsidRPr="00D44C2F" w:rsidRDefault="00B9546E" w:rsidP="00B9546E">
            <w:pPr>
              <w:jc w:val="right"/>
              <w:rPr>
                <w:b/>
                <w:bCs/>
                <w:sz w:val="20"/>
                <w:szCs w:val="20"/>
                <w:lang w:eastAsia="en-US"/>
              </w:rPr>
            </w:pPr>
            <w:r w:rsidRPr="00D44C2F">
              <w:rPr>
                <w:b/>
                <w:bCs/>
                <w:sz w:val="20"/>
                <w:szCs w:val="20"/>
                <w:lang w:eastAsia="en-US"/>
              </w:rPr>
              <w:t>10.000</w:t>
            </w:r>
          </w:p>
        </w:tc>
      </w:tr>
      <w:tr w:rsidR="00D44C2F" w:rsidRPr="00D44C2F" w14:paraId="1DF73B6D" w14:textId="77777777" w:rsidTr="00B9546E">
        <w:trPr>
          <w:trHeight w:val="555"/>
          <w:jc w:val="center"/>
        </w:trPr>
        <w:tc>
          <w:tcPr>
            <w:tcW w:w="2411" w:type="dxa"/>
            <w:gridSpan w:val="6"/>
            <w:vAlign w:val="center"/>
          </w:tcPr>
          <w:p w14:paraId="349415F9"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1843" w:type="dxa"/>
            <w:gridSpan w:val="5"/>
            <w:vAlign w:val="center"/>
          </w:tcPr>
          <w:p w14:paraId="301BC4C7"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3458DF89"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50844B0F" w14:textId="32F1C943"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04A7AAA5" w14:textId="51447233"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4E26553B" w14:textId="633C035B"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3CE7A6D0" w14:textId="5CC17438"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78A4E0E5" w14:textId="77777777" w:rsidTr="00B9546E">
        <w:trPr>
          <w:trHeight w:val="555"/>
          <w:jc w:val="center"/>
        </w:trPr>
        <w:tc>
          <w:tcPr>
            <w:tcW w:w="2411" w:type="dxa"/>
            <w:gridSpan w:val="6"/>
            <w:vAlign w:val="center"/>
          </w:tcPr>
          <w:p w14:paraId="30AF917A" w14:textId="3124CB34" w:rsidR="00B9546E" w:rsidRPr="00D44C2F" w:rsidRDefault="00B9546E" w:rsidP="00B9546E">
            <w:pPr>
              <w:rPr>
                <w:rFonts w:eastAsia="Calibri"/>
                <w:sz w:val="20"/>
                <w:szCs w:val="20"/>
                <w:lang w:eastAsia="en-US"/>
              </w:rPr>
            </w:pPr>
            <w:r w:rsidRPr="00D44C2F">
              <w:rPr>
                <w:rFonts w:eastAsia="Calibri"/>
                <w:sz w:val="20"/>
                <w:szCs w:val="20"/>
                <w:lang w:eastAsia="en-US"/>
              </w:rPr>
              <w:t>Broj zaprimljenih zahtjeva za sufinanciranje zamjene krovnih pokrova koji sadrži azbest i njihovo zbrinjavanje</w:t>
            </w:r>
          </w:p>
        </w:tc>
        <w:tc>
          <w:tcPr>
            <w:tcW w:w="1843" w:type="dxa"/>
            <w:gridSpan w:val="5"/>
            <w:vAlign w:val="center"/>
          </w:tcPr>
          <w:p w14:paraId="5A6CB6BB" w14:textId="357B1D59" w:rsidR="00B9546E" w:rsidRPr="00D44C2F" w:rsidRDefault="00B9546E" w:rsidP="00B9546E">
            <w:pPr>
              <w:rPr>
                <w:rFonts w:eastAsia="Calibri"/>
                <w:sz w:val="20"/>
                <w:szCs w:val="20"/>
                <w:lang w:eastAsia="en-US"/>
              </w:rPr>
            </w:pPr>
            <w:r w:rsidRPr="00D44C2F">
              <w:rPr>
                <w:rFonts w:eastAsia="Calibri"/>
                <w:sz w:val="20"/>
                <w:szCs w:val="20"/>
                <w:lang w:eastAsia="en-US"/>
              </w:rPr>
              <w:t>Pokazatelji uspješnosti su broj zamijenjenih pokrova koji sadrže azbest</w:t>
            </w:r>
          </w:p>
        </w:tc>
        <w:tc>
          <w:tcPr>
            <w:tcW w:w="1024" w:type="dxa"/>
            <w:gridSpan w:val="4"/>
            <w:vAlign w:val="center"/>
          </w:tcPr>
          <w:p w14:paraId="17AB13BB" w14:textId="5D228F23" w:rsidR="00B9546E" w:rsidRPr="00D44C2F" w:rsidRDefault="00B9546E" w:rsidP="00B9546E">
            <w:pPr>
              <w:ind w:left="62"/>
              <w:jc w:val="center"/>
              <w:rPr>
                <w:rFonts w:eastAsia="Calibri"/>
                <w:sz w:val="20"/>
                <w:szCs w:val="20"/>
                <w:lang w:eastAsia="en-US"/>
              </w:rPr>
            </w:pPr>
            <w:r w:rsidRPr="00D44C2F">
              <w:rPr>
                <w:rFonts w:eastAsia="Calibri"/>
                <w:sz w:val="20"/>
                <w:szCs w:val="20"/>
                <w:lang w:eastAsia="en-US"/>
              </w:rPr>
              <w:t>kom</w:t>
            </w:r>
          </w:p>
        </w:tc>
        <w:tc>
          <w:tcPr>
            <w:tcW w:w="1100" w:type="dxa"/>
            <w:vAlign w:val="center"/>
          </w:tcPr>
          <w:p w14:paraId="1920A0B6" w14:textId="7589D1CA" w:rsidR="00B9546E" w:rsidRPr="00D44C2F" w:rsidRDefault="00B9546E" w:rsidP="00B9546E">
            <w:pPr>
              <w:jc w:val="center"/>
              <w:rPr>
                <w:rFonts w:eastAsia="Calibri"/>
                <w:sz w:val="20"/>
                <w:szCs w:val="20"/>
                <w:lang w:eastAsia="en-US"/>
              </w:rPr>
            </w:pPr>
            <w:r w:rsidRPr="00D44C2F">
              <w:rPr>
                <w:rFonts w:eastAsia="Calibri"/>
                <w:sz w:val="20"/>
                <w:szCs w:val="20"/>
                <w:lang w:eastAsia="en-US"/>
              </w:rPr>
              <w:t>-</w:t>
            </w:r>
          </w:p>
        </w:tc>
        <w:tc>
          <w:tcPr>
            <w:tcW w:w="1235" w:type="dxa"/>
            <w:vAlign w:val="center"/>
          </w:tcPr>
          <w:p w14:paraId="13C22D4D" w14:textId="5B680F96" w:rsidR="00B9546E" w:rsidRPr="00D44C2F" w:rsidRDefault="00B9546E" w:rsidP="00B9546E">
            <w:pPr>
              <w:jc w:val="center"/>
              <w:rPr>
                <w:rFonts w:eastAsia="Calibri"/>
                <w:sz w:val="20"/>
                <w:szCs w:val="20"/>
                <w:lang w:eastAsia="en-US"/>
              </w:rPr>
            </w:pPr>
            <w:r w:rsidRPr="00D44C2F">
              <w:rPr>
                <w:rFonts w:eastAsia="Calibri"/>
                <w:sz w:val="20"/>
                <w:szCs w:val="20"/>
                <w:lang w:eastAsia="en-US"/>
              </w:rPr>
              <w:t>4</w:t>
            </w:r>
          </w:p>
        </w:tc>
        <w:tc>
          <w:tcPr>
            <w:tcW w:w="1319" w:type="dxa"/>
            <w:vAlign w:val="center"/>
          </w:tcPr>
          <w:p w14:paraId="1B50ABE1" w14:textId="7F786AAD" w:rsidR="00B9546E" w:rsidRPr="00D44C2F" w:rsidRDefault="00B9546E" w:rsidP="00B9546E">
            <w:pPr>
              <w:jc w:val="center"/>
              <w:rPr>
                <w:rFonts w:eastAsia="Calibri"/>
                <w:sz w:val="20"/>
                <w:szCs w:val="20"/>
                <w:lang w:eastAsia="en-US"/>
              </w:rPr>
            </w:pPr>
            <w:r w:rsidRPr="00D44C2F">
              <w:rPr>
                <w:rFonts w:eastAsia="Calibri"/>
                <w:sz w:val="20"/>
                <w:szCs w:val="20"/>
                <w:lang w:eastAsia="en-US"/>
              </w:rPr>
              <w:t>4</w:t>
            </w:r>
          </w:p>
        </w:tc>
        <w:tc>
          <w:tcPr>
            <w:tcW w:w="1274" w:type="dxa"/>
            <w:vAlign w:val="center"/>
          </w:tcPr>
          <w:p w14:paraId="00DEA677" w14:textId="4F148F94" w:rsidR="00B9546E" w:rsidRPr="00D44C2F" w:rsidRDefault="00B9546E" w:rsidP="00B9546E">
            <w:pPr>
              <w:jc w:val="center"/>
              <w:rPr>
                <w:rFonts w:eastAsia="Calibri"/>
                <w:sz w:val="20"/>
                <w:szCs w:val="20"/>
                <w:lang w:eastAsia="en-US"/>
              </w:rPr>
            </w:pPr>
            <w:r w:rsidRPr="00D44C2F">
              <w:rPr>
                <w:rFonts w:eastAsia="Calibri"/>
                <w:sz w:val="20"/>
                <w:szCs w:val="20"/>
                <w:lang w:eastAsia="en-US"/>
              </w:rPr>
              <w:t>4</w:t>
            </w:r>
          </w:p>
        </w:tc>
      </w:tr>
      <w:tr w:rsidR="00D44C2F" w:rsidRPr="00D44C2F" w14:paraId="11380EA9" w14:textId="77777777" w:rsidTr="007E3F9C">
        <w:trPr>
          <w:trHeight w:val="266"/>
          <w:jc w:val="center"/>
        </w:trPr>
        <w:tc>
          <w:tcPr>
            <w:tcW w:w="10206" w:type="dxa"/>
            <w:gridSpan w:val="19"/>
            <w:tcBorders>
              <w:top w:val="single" w:sz="4" w:space="0" w:color="auto"/>
            </w:tcBorders>
            <w:shd w:val="clear" w:color="auto" w:fill="D9D9D9" w:themeFill="background1" w:themeFillShade="D9"/>
            <w:noWrap/>
            <w:vAlign w:val="center"/>
            <w:hideMark/>
          </w:tcPr>
          <w:p w14:paraId="68549DD6" w14:textId="77777777" w:rsidR="002C1675" w:rsidRPr="00D44C2F" w:rsidRDefault="002C1675" w:rsidP="002C1675">
            <w:pPr>
              <w:rPr>
                <w:b/>
                <w:bCs/>
                <w:iCs/>
              </w:rPr>
            </w:pPr>
            <w:r w:rsidRPr="00D44C2F">
              <w:rPr>
                <w:b/>
                <w:bCs/>
                <w:iCs/>
              </w:rPr>
              <w:t>Program: OTKUP ZEMLJIŠTA</w:t>
            </w:r>
          </w:p>
        </w:tc>
      </w:tr>
      <w:tr w:rsidR="00D44C2F" w:rsidRPr="00D44C2F" w14:paraId="45B1B5E2" w14:textId="77777777" w:rsidTr="007E3F9C">
        <w:trPr>
          <w:trHeight w:val="576"/>
          <w:jc w:val="center"/>
        </w:trPr>
        <w:tc>
          <w:tcPr>
            <w:tcW w:w="10206" w:type="dxa"/>
            <w:gridSpan w:val="19"/>
            <w:shd w:val="clear" w:color="auto" w:fill="auto"/>
            <w:noWrap/>
            <w:vAlign w:val="center"/>
            <w:hideMark/>
          </w:tcPr>
          <w:p w14:paraId="22534A41" w14:textId="77777777" w:rsidR="007323CD" w:rsidRPr="00D44C2F" w:rsidRDefault="007323CD" w:rsidP="007323CD">
            <w:pPr>
              <w:jc w:val="both"/>
              <w:rPr>
                <w:sz w:val="20"/>
                <w:szCs w:val="20"/>
                <w:lang w:eastAsia="en-US"/>
              </w:rPr>
            </w:pPr>
            <w:r w:rsidRPr="00D44C2F">
              <w:rPr>
                <w:sz w:val="20"/>
                <w:szCs w:val="20"/>
                <w:lang w:eastAsia="en-US"/>
              </w:rPr>
              <w:t>Zakonske i druge pravne osnove programa:</w:t>
            </w:r>
          </w:p>
          <w:p w14:paraId="70546B10" w14:textId="77777777" w:rsidR="007323CD" w:rsidRPr="00D44C2F" w:rsidRDefault="007323CD" w:rsidP="007323CD">
            <w:pPr>
              <w:pStyle w:val="Odlomakpopisa"/>
              <w:numPr>
                <w:ilvl w:val="0"/>
                <w:numId w:val="17"/>
              </w:numPr>
              <w:jc w:val="both"/>
              <w:rPr>
                <w:sz w:val="20"/>
                <w:szCs w:val="20"/>
              </w:rPr>
            </w:pPr>
            <w:r w:rsidRPr="00D44C2F">
              <w:rPr>
                <w:sz w:val="20"/>
                <w:szCs w:val="20"/>
              </w:rPr>
              <w:t>Zakon o gradnji (NN 153/13, 20/17, 39/19 i 125/19),</w:t>
            </w:r>
          </w:p>
          <w:p w14:paraId="719C41A4" w14:textId="77777777" w:rsidR="007323CD" w:rsidRPr="00D44C2F" w:rsidRDefault="007323CD" w:rsidP="007323CD">
            <w:pPr>
              <w:pStyle w:val="Odlomakpopisa"/>
              <w:numPr>
                <w:ilvl w:val="0"/>
                <w:numId w:val="17"/>
              </w:numPr>
              <w:jc w:val="both"/>
              <w:rPr>
                <w:sz w:val="20"/>
                <w:szCs w:val="20"/>
              </w:rPr>
            </w:pPr>
            <w:r w:rsidRPr="00D44C2F">
              <w:rPr>
                <w:sz w:val="20"/>
                <w:szCs w:val="20"/>
              </w:rPr>
              <w:t>Zakon o prostornom uređenju (NN 153/13, 65/17, 114/18, 39/19, 98/19 i 67/23),</w:t>
            </w:r>
          </w:p>
          <w:p w14:paraId="128F2219" w14:textId="77777777" w:rsidR="007323CD" w:rsidRPr="00D44C2F" w:rsidRDefault="007323CD" w:rsidP="007323CD">
            <w:pPr>
              <w:pStyle w:val="Odlomakpopisa"/>
              <w:numPr>
                <w:ilvl w:val="0"/>
                <w:numId w:val="17"/>
              </w:numPr>
              <w:jc w:val="both"/>
              <w:rPr>
                <w:sz w:val="20"/>
                <w:szCs w:val="20"/>
              </w:rPr>
            </w:pPr>
            <w:r w:rsidRPr="00D44C2F">
              <w:rPr>
                <w:sz w:val="20"/>
                <w:szCs w:val="20"/>
              </w:rPr>
              <w:t>Zakon o vlasništvu i drugim stvarnim pravima (NN 91/96, 68/98, 137/99, 22/00, 73/00, 129/00, 114/01, 79/06, 141/06, 146/08, 38/09, 153/09, 143/12 i 152/14, 81/15 i 94/17),</w:t>
            </w:r>
          </w:p>
          <w:p w14:paraId="181BD3C1" w14:textId="77777777" w:rsidR="007323CD" w:rsidRPr="00D44C2F" w:rsidRDefault="007323CD" w:rsidP="007323CD">
            <w:pPr>
              <w:pStyle w:val="Odlomakpopisa"/>
              <w:numPr>
                <w:ilvl w:val="0"/>
                <w:numId w:val="17"/>
              </w:numPr>
              <w:jc w:val="both"/>
              <w:rPr>
                <w:sz w:val="20"/>
                <w:szCs w:val="20"/>
              </w:rPr>
            </w:pPr>
            <w:r w:rsidRPr="00D44C2F">
              <w:rPr>
                <w:sz w:val="20"/>
                <w:szCs w:val="20"/>
              </w:rPr>
              <w:t>Zakon o cestama (NN 84/11, 22/13, 54/13, 148/13, 92/14 i 110/19, 144/21, 114/22 i 04/23),</w:t>
            </w:r>
          </w:p>
          <w:p w14:paraId="7E974F34" w14:textId="77777777" w:rsidR="007323CD" w:rsidRPr="00D44C2F" w:rsidRDefault="007323CD" w:rsidP="007323CD">
            <w:pPr>
              <w:pStyle w:val="Odlomakpopisa"/>
              <w:numPr>
                <w:ilvl w:val="0"/>
                <w:numId w:val="17"/>
              </w:numPr>
              <w:jc w:val="both"/>
              <w:rPr>
                <w:sz w:val="20"/>
                <w:szCs w:val="20"/>
              </w:rPr>
            </w:pPr>
            <w:r w:rsidRPr="00D44C2F">
              <w:rPr>
                <w:sz w:val="20"/>
                <w:szCs w:val="20"/>
              </w:rPr>
              <w:t>Zakon o vodama (NN 66/19, 84/21 i 47/23),</w:t>
            </w:r>
          </w:p>
          <w:p w14:paraId="0DC671A9" w14:textId="77777777" w:rsidR="007323CD" w:rsidRPr="00D44C2F" w:rsidRDefault="007323CD" w:rsidP="007323CD">
            <w:pPr>
              <w:pStyle w:val="Odlomakpopisa"/>
              <w:numPr>
                <w:ilvl w:val="0"/>
                <w:numId w:val="17"/>
              </w:numPr>
              <w:jc w:val="both"/>
              <w:rPr>
                <w:sz w:val="20"/>
                <w:szCs w:val="20"/>
              </w:rPr>
            </w:pPr>
            <w:r w:rsidRPr="00D44C2F">
              <w:rPr>
                <w:sz w:val="20"/>
                <w:szCs w:val="20"/>
              </w:rPr>
              <w:t>Zakon o izvlaštenju i određivanju naknade (NN 74/14, 69/17 i 98/19),</w:t>
            </w:r>
          </w:p>
          <w:p w14:paraId="110305F0" w14:textId="77777777" w:rsidR="007323CD" w:rsidRPr="00D44C2F" w:rsidRDefault="007323CD" w:rsidP="007323CD">
            <w:pPr>
              <w:pStyle w:val="Odlomakpopisa"/>
              <w:numPr>
                <w:ilvl w:val="0"/>
                <w:numId w:val="17"/>
              </w:numPr>
              <w:jc w:val="both"/>
              <w:rPr>
                <w:sz w:val="20"/>
                <w:szCs w:val="20"/>
              </w:rPr>
            </w:pPr>
            <w:r w:rsidRPr="00D44C2F">
              <w:rPr>
                <w:sz w:val="20"/>
                <w:szCs w:val="20"/>
              </w:rPr>
              <w:t>Zakon o komunalnom gospodarstvu (NN 68/18, 110/18 i 32/20),</w:t>
            </w:r>
          </w:p>
          <w:p w14:paraId="343DE61D" w14:textId="3C077BBD" w:rsidR="002C1675" w:rsidRPr="00D44C2F" w:rsidRDefault="007323CD" w:rsidP="007323CD">
            <w:pPr>
              <w:pStyle w:val="Odlomakpopisa"/>
              <w:numPr>
                <w:ilvl w:val="0"/>
                <w:numId w:val="17"/>
              </w:numPr>
              <w:jc w:val="both"/>
              <w:rPr>
                <w:sz w:val="20"/>
                <w:szCs w:val="20"/>
              </w:rPr>
            </w:pPr>
            <w:r w:rsidRPr="00D44C2F">
              <w:rPr>
                <w:sz w:val="20"/>
                <w:szCs w:val="20"/>
              </w:rPr>
              <w:t>Zakon o lokalnoj i područnoj (regionalnoj) samoupravi, (NN 33/01, 60/01, 129/05, 109/07, 125/08, 36/09, 150/11, 144/12, 19/13, 137/15, 123/17, 98/19 i 144/20).</w:t>
            </w:r>
          </w:p>
        </w:tc>
      </w:tr>
      <w:tr w:rsidR="00D44C2F" w:rsidRPr="00D44C2F" w14:paraId="6BBAF4F9" w14:textId="77777777" w:rsidTr="007E3F9C">
        <w:trPr>
          <w:trHeight w:val="694"/>
          <w:jc w:val="center"/>
        </w:trPr>
        <w:tc>
          <w:tcPr>
            <w:tcW w:w="10206" w:type="dxa"/>
            <w:gridSpan w:val="19"/>
            <w:tcBorders>
              <w:top w:val="single" w:sz="4" w:space="0" w:color="auto"/>
              <w:left w:val="single" w:sz="4" w:space="0" w:color="auto"/>
              <w:bottom w:val="nil"/>
              <w:right w:val="single" w:sz="4" w:space="0" w:color="000000" w:themeColor="text1"/>
            </w:tcBorders>
            <w:shd w:val="clear" w:color="auto" w:fill="auto"/>
            <w:vAlign w:val="center"/>
          </w:tcPr>
          <w:p w14:paraId="58B573F0" w14:textId="77777777" w:rsidR="007323CD" w:rsidRPr="00D44C2F" w:rsidRDefault="007323CD" w:rsidP="007323CD">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442DA3B7" w14:textId="77777777" w:rsidR="007323CD" w:rsidRPr="00D44C2F" w:rsidRDefault="007323CD" w:rsidP="007323CD">
            <w:pPr>
              <w:rPr>
                <w:i/>
                <w:iCs/>
                <w:sz w:val="20"/>
                <w:szCs w:val="20"/>
              </w:rPr>
            </w:pPr>
            <w:r w:rsidRPr="00D44C2F">
              <w:rPr>
                <w:i/>
                <w:iCs/>
                <w:sz w:val="20"/>
                <w:szCs w:val="20"/>
              </w:rPr>
              <w:t>1. Uređenja naselja i stanovanja</w:t>
            </w:r>
          </w:p>
          <w:p w14:paraId="25EE8D82" w14:textId="77777777" w:rsidR="007323CD" w:rsidRPr="00D44C2F" w:rsidRDefault="007323CD" w:rsidP="007323CD">
            <w:pPr>
              <w:rPr>
                <w:i/>
                <w:iCs/>
                <w:sz w:val="20"/>
                <w:szCs w:val="20"/>
              </w:rPr>
            </w:pPr>
            <w:r w:rsidRPr="00D44C2F">
              <w:rPr>
                <w:i/>
                <w:iCs/>
                <w:sz w:val="20"/>
                <w:szCs w:val="20"/>
              </w:rPr>
              <w:t>3. Komunalno gospodarstvo</w:t>
            </w:r>
          </w:p>
          <w:p w14:paraId="4BB76887" w14:textId="77777777" w:rsidR="007323CD" w:rsidRPr="00D44C2F" w:rsidRDefault="007323CD" w:rsidP="007323CD">
            <w:pPr>
              <w:rPr>
                <w:i/>
                <w:iCs/>
                <w:sz w:val="20"/>
                <w:szCs w:val="20"/>
              </w:rPr>
            </w:pPr>
            <w:r w:rsidRPr="00D44C2F">
              <w:rPr>
                <w:i/>
                <w:iCs/>
                <w:sz w:val="20"/>
                <w:szCs w:val="20"/>
              </w:rPr>
              <w:t>11. Promet i održavanje javnih prometnica</w:t>
            </w:r>
          </w:p>
          <w:p w14:paraId="5631D4A4" w14:textId="77777777" w:rsidR="007323CD" w:rsidRPr="00D44C2F" w:rsidRDefault="007323CD" w:rsidP="007323CD">
            <w:pPr>
              <w:rPr>
                <w:sz w:val="18"/>
                <w:szCs w:val="18"/>
              </w:rPr>
            </w:pPr>
          </w:p>
          <w:p w14:paraId="50B76A00" w14:textId="77777777" w:rsidR="007323CD" w:rsidRPr="00D44C2F" w:rsidRDefault="007323CD" w:rsidP="007323CD">
            <w:pPr>
              <w:rPr>
                <w:b/>
                <w:bCs/>
                <w:sz w:val="20"/>
                <w:szCs w:val="20"/>
              </w:rPr>
            </w:pPr>
            <w:r w:rsidRPr="00D44C2F">
              <w:rPr>
                <w:b/>
                <w:bCs/>
                <w:sz w:val="20"/>
                <w:szCs w:val="20"/>
              </w:rPr>
              <w:t>Pokazatelji rezultata:</w:t>
            </w:r>
          </w:p>
          <w:p w14:paraId="6F50041E" w14:textId="276A5459" w:rsidR="007323CD" w:rsidRPr="00D44C2F" w:rsidRDefault="007323CD" w:rsidP="007323CD">
            <w:pPr>
              <w:jc w:val="both"/>
              <w:rPr>
                <w:sz w:val="20"/>
                <w:szCs w:val="20"/>
                <w:lang w:eastAsia="en-US"/>
              </w:rPr>
            </w:pPr>
            <w:r w:rsidRPr="00D44C2F">
              <w:rPr>
                <w:sz w:val="20"/>
                <w:szCs w:val="20"/>
              </w:rPr>
              <w:t>Sukladno Prilogu 1. Provedbenog programa Grada Samobora za razdoblje 2021. – 2025.</w:t>
            </w:r>
          </w:p>
        </w:tc>
      </w:tr>
      <w:tr w:rsidR="00D44C2F" w:rsidRPr="00D44C2F" w14:paraId="185DF5A2" w14:textId="77777777" w:rsidTr="007E3F9C">
        <w:trPr>
          <w:trHeight w:val="300"/>
          <w:jc w:val="center"/>
        </w:trPr>
        <w:tc>
          <w:tcPr>
            <w:tcW w:w="10206" w:type="dxa"/>
            <w:gridSpan w:val="19"/>
            <w:shd w:val="clear" w:color="auto" w:fill="F2F2F2" w:themeFill="background1" w:themeFillShade="F2"/>
            <w:vAlign w:val="center"/>
            <w:hideMark/>
          </w:tcPr>
          <w:p w14:paraId="7E54DAE1" w14:textId="77777777" w:rsidR="002C1675" w:rsidRPr="00D44C2F" w:rsidRDefault="002C1675" w:rsidP="002C1675">
            <w:pPr>
              <w:rPr>
                <w:b/>
                <w:sz w:val="20"/>
                <w:szCs w:val="20"/>
              </w:rPr>
            </w:pPr>
            <w:r w:rsidRPr="00D44C2F">
              <w:rPr>
                <w:b/>
                <w:bCs/>
                <w:sz w:val="20"/>
                <w:szCs w:val="20"/>
              </w:rPr>
              <w:t xml:space="preserve">Naziv aktivnosti/projekta u Proračunu: </w:t>
            </w:r>
            <w:r w:rsidRPr="00D44C2F">
              <w:rPr>
                <w:b/>
                <w:sz w:val="20"/>
                <w:szCs w:val="20"/>
              </w:rPr>
              <w:t>OTKUP ZEMLJIŠTA</w:t>
            </w:r>
          </w:p>
        </w:tc>
      </w:tr>
      <w:tr w:rsidR="00D44C2F" w:rsidRPr="00D44C2F" w14:paraId="3D315ED4" w14:textId="77777777" w:rsidTr="007E3F9C">
        <w:trPr>
          <w:trHeight w:val="251"/>
          <w:jc w:val="center"/>
        </w:trPr>
        <w:tc>
          <w:tcPr>
            <w:tcW w:w="6378" w:type="dxa"/>
            <w:gridSpan w:val="16"/>
            <w:vMerge w:val="restart"/>
            <w:shd w:val="clear" w:color="auto" w:fill="auto"/>
            <w:vAlign w:val="center"/>
            <w:hideMark/>
          </w:tcPr>
          <w:p w14:paraId="67A5001F"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40028EE9" w14:textId="66A0FEC5" w:rsidR="002C1675" w:rsidRPr="00D44C2F" w:rsidRDefault="002C1675" w:rsidP="002C1675">
            <w:pPr>
              <w:jc w:val="center"/>
              <w:rPr>
                <w:sz w:val="20"/>
                <w:szCs w:val="20"/>
              </w:rPr>
            </w:pPr>
            <w:r w:rsidRPr="00D44C2F">
              <w:rPr>
                <w:sz w:val="20"/>
                <w:szCs w:val="20"/>
              </w:rPr>
              <w:t>Planirana sredstva</w:t>
            </w:r>
          </w:p>
        </w:tc>
      </w:tr>
      <w:tr w:rsidR="00D44C2F" w:rsidRPr="00D44C2F" w14:paraId="25F2F261" w14:textId="77777777" w:rsidTr="007C7CA9">
        <w:trPr>
          <w:trHeight w:val="207"/>
          <w:jc w:val="center"/>
        </w:trPr>
        <w:tc>
          <w:tcPr>
            <w:tcW w:w="6378" w:type="dxa"/>
            <w:gridSpan w:val="16"/>
            <w:vMerge/>
            <w:vAlign w:val="center"/>
            <w:hideMark/>
          </w:tcPr>
          <w:p w14:paraId="2A0FD138" w14:textId="77777777" w:rsidR="002C1675" w:rsidRPr="00D44C2F" w:rsidRDefault="002C1675" w:rsidP="002C1675">
            <w:pPr>
              <w:rPr>
                <w:sz w:val="20"/>
                <w:szCs w:val="20"/>
              </w:rPr>
            </w:pPr>
          </w:p>
        </w:tc>
        <w:tc>
          <w:tcPr>
            <w:tcW w:w="1235" w:type="dxa"/>
            <w:shd w:val="clear" w:color="auto" w:fill="auto"/>
            <w:noWrap/>
            <w:vAlign w:val="center"/>
            <w:hideMark/>
          </w:tcPr>
          <w:p w14:paraId="3BDA21E4" w14:textId="4C4EC4DD"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3A530BC8" w14:textId="18DBD361"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1EF7DD56" w14:textId="3ADBFA96" w:rsidR="002C1675" w:rsidRPr="00D44C2F" w:rsidRDefault="002C1675" w:rsidP="002C1675">
            <w:pPr>
              <w:jc w:val="center"/>
              <w:rPr>
                <w:sz w:val="20"/>
                <w:szCs w:val="20"/>
              </w:rPr>
            </w:pPr>
            <w:r w:rsidRPr="00D44C2F">
              <w:rPr>
                <w:sz w:val="20"/>
                <w:szCs w:val="20"/>
              </w:rPr>
              <w:t>2026.</w:t>
            </w:r>
          </w:p>
        </w:tc>
      </w:tr>
      <w:tr w:rsidR="00D44C2F" w:rsidRPr="00D44C2F" w14:paraId="4EAFE814" w14:textId="77777777" w:rsidTr="00B64CFA">
        <w:trPr>
          <w:trHeight w:val="699"/>
          <w:jc w:val="center"/>
        </w:trPr>
        <w:tc>
          <w:tcPr>
            <w:tcW w:w="6378" w:type="dxa"/>
            <w:gridSpan w:val="16"/>
            <w:shd w:val="clear" w:color="auto" w:fill="auto"/>
            <w:noWrap/>
            <w:vAlign w:val="center"/>
            <w:hideMark/>
          </w:tcPr>
          <w:p w14:paraId="2BEA4432" w14:textId="77777777" w:rsidR="007323CD" w:rsidRPr="00D44C2F" w:rsidRDefault="007323CD" w:rsidP="007323CD">
            <w:pPr>
              <w:jc w:val="both"/>
              <w:rPr>
                <w:sz w:val="20"/>
                <w:szCs w:val="20"/>
                <w:lang w:eastAsia="en-US"/>
              </w:rPr>
            </w:pPr>
            <w:r w:rsidRPr="00D44C2F">
              <w:rPr>
                <w:sz w:val="20"/>
                <w:szCs w:val="20"/>
                <w:lang w:eastAsia="en-US"/>
              </w:rPr>
              <w:t xml:space="preserve">Sredstva se planiraju za otkup i zamjenu zemljišta u svrhu rješavanja neriješenih imovinsko – pravnih odnosa, okrupnjavanja zemljišta i izgradnju objekata društvene namjene s ciljem unapređenja stanja u prostoru i kao podloge za opći razvoj. </w:t>
            </w:r>
          </w:p>
          <w:p w14:paraId="35760B1E" w14:textId="5546F9B8" w:rsidR="007323CD" w:rsidRPr="00D44C2F" w:rsidRDefault="007323CD" w:rsidP="007323CD">
            <w:pPr>
              <w:jc w:val="both"/>
              <w:rPr>
                <w:sz w:val="20"/>
                <w:szCs w:val="20"/>
              </w:rPr>
            </w:pPr>
            <w:r w:rsidRPr="00D44C2F">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5" w:type="dxa"/>
            <w:shd w:val="clear" w:color="auto" w:fill="auto"/>
            <w:noWrap/>
            <w:vAlign w:val="center"/>
          </w:tcPr>
          <w:p w14:paraId="0C955CD6" w14:textId="1D1BC957" w:rsidR="007323CD" w:rsidRPr="00D44C2F" w:rsidRDefault="007323CD" w:rsidP="007323CD">
            <w:pPr>
              <w:jc w:val="right"/>
              <w:rPr>
                <w:b/>
                <w:sz w:val="20"/>
                <w:szCs w:val="20"/>
              </w:rPr>
            </w:pPr>
            <w:r w:rsidRPr="00D44C2F">
              <w:rPr>
                <w:b/>
                <w:bCs/>
                <w:sz w:val="20"/>
                <w:szCs w:val="20"/>
              </w:rPr>
              <w:t>650.000</w:t>
            </w:r>
          </w:p>
        </w:tc>
        <w:tc>
          <w:tcPr>
            <w:tcW w:w="1319" w:type="dxa"/>
            <w:shd w:val="clear" w:color="auto" w:fill="auto"/>
            <w:noWrap/>
            <w:vAlign w:val="center"/>
          </w:tcPr>
          <w:p w14:paraId="59173689" w14:textId="1C7C3C7B" w:rsidR="007323CD" w:rsidRPr="00D44C2F" w:rsidRDefault="007323CD" w:rsidP="007323CD">
            <w:pPr>
              <w:jc w:val="right"/>
              <w:rPr>
                <w:b/>
                <w:sz w:val="20"/>
                <w:szCs w:val="20"/>
              </w:rPr>
            </w:pPr>
            <w:r w:rsidRPr="00D44C2F">
              <w:rPr>
                <w:b/>
                <w:bCs/>
                <w:sz w:val="20"/>
                <w:szCs w:val="20"/>
              </w:rPr>
              <w:t>500.000</w:t>
            </w:r>
          </w:p>
        </w:tc>
        <w:tc>
          <w:tcPr>
            <w:tcW w:w="1274" w:type="dxa"/>
            <w:shd w:val="clear" w:color="auto" w:fill="auto"/>
            <w:noWrap/>
            <w:vAlign w:val="center"/>
          </w:tcPr>
          <w:p w14:paraId="6A9419D5" w14:textId="7241DEA7" w:rsidR="007323CD" w:rsidRPr="00D44C2F" w:rsidRDefault="007323CD" w:rsidP="007323CD">
            <w:pPr>
              <w:jc w:val="right"/>
              <w:rPr>
                <w:b/>
                <w:sz w:val="20"/>
                <w:szCs w:val="20"/>
              </w:rPr>
            </w:pPr>
            <w:r w:rsidRPr="00D44C2F">
              <w:rPr>
                <w:b/>
                <w:bCs/>
                <w:sz w:val="20"/>
                <w:szCs w:val="20"/>
              </w:rPr>
              <w:t>550.000</w:t>
            </w:r>
          </w:p>
        </w:tc>
      </w:tr>
      <w:tr w:rsidR="00D44C2F" w:rsidRPr="00D44C2F" w14:paraId="1582094B" w14:textId="77777777" w:rsidTr="00A979D3">
        <w:trPr>
          <w:trHeight w:val="555"/>
          <w:jc w:val="center"/>
        </w:trPr>
        <w:tc>
          <w:tcPr>
            <w:tcW w:w="1986" w:type="dxa"/>
            <w:gridSpan w:val="5"/>
            <w:vAlign w:val="center"/>
          </w:tcPr>
          <w:p w14:paraId="4D673017"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268" w:type="dxa"/>
            <w:gridSpan w:val="6"/>
            <w:vAlign w:val="center"/>
          </w:tcPr>
          <w:p w14:paraId="0AACC09E"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20663435"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0BEDA1AF" w14:textId="2B56B5AB"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2D63B44A" w14:textId="43B72276"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0B5C523F" w14:textId="3B4D202D"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7C4245F0" w14:textId="37E252C7"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105B47B5" w14:textId="77777777" w:rsidTr="00A979D3">
        <w:trPr>
          <w:trHeight w:val="555"/>
          <w:jc w:val="center"/>
        </w:trPr>
        <w:tc>
          <w:tcPr>
            <w:tcW w:w="1986" w:type="dxa"/>
            <w:gridSpan w:val="5"/>
            <w:vAlign w:val="center"/>
          </w:tcPr>
          <w:p w14:paraId="38AB3486" w14:textId="5894C32B" w:rsidR="00660407" w:rsidRPr="00D44C2F" w:rsidRDefault="00660407" w:rsidP="00660407">
            <w:pPr>
              <w:rPr>
                <w:rFonts w:eastAsia="Calibri"/>
                <w:sz w:val="20"/>
                <w:szCs w:val="20"/>
                <w:lang w:eastAsia="en-US"/>
              </w:rPr>
            </w:pPr>
            <w:r w:rsidRPr="00D44C2F">
              <w:rPr>
                <w:rFonts w:eastAsia="Calibri"/>
                <w:sz w:val="20"/>
                <w:szCs w:val="20"/>
                <w:lang w:eastAsia="en-US"/>
              </w:rPr>
              <w:t>Otkupljeno zemljište – broj projekata na godišnjoj razini</w:t>
            </w:r>
          </w:p>
        </w:tc>
        <w:tc>
          <w:tcPr>
            <w:tcW w:w="2268" w:type="dxa"/>
            <w:gridSpan w:val="6"/>
            <w:vAlign w:val="center"/>
          </w:tcPr>
          <w:p w14:paraId="1B0ACDF3" w14:textId="3056A8E1" w:rsidR="00660407" w:rsidRPr="00D44C2F" w:rsidRDefault="00660407" w:rsidP="00660407">
            <w:pPr>
              <w:rPr>
                <w:rFonts w:eastAsia="Calibri"/>
                <w:sz w:val="20"/>
                <w:szCs w:val="20"/>
                <w:lang w:eastAsia="en-US"/>
              </w:rPr>
            </w:pPr>
            <w:r w:rsidRPr="00D44C2F">
              <w:rPr>
                <w:rFonts w:eastAsia="Calibri"/>
                <w:sz w:val="20"/>
                <w:szCs w:val="20"/>
                <w:lang w:eastAsia="en-US"/>
              </w:rPr>
              <w:t>Otkup je potreban kako bi se realizirao razvoj grada</w:t>
            </w:r>
          </w:p>
        </w:tc>
        <w:tc>
          <w:tcPr>
            <w:tcW w:w="1024" w:type="dxa"/>
            <w:gridSpan w:val="4"/>
            <w:vAlign w:val="center"/>
          </w:tcPr>
          <w:p w14:paraId="088BB1E1" w14:textId="292465C5" w:rsidR="00660407" w:rsidRPr="00D44C2F" w:rsidRDefault="00660407" w:rsidP="00660407">
            <w:pPr>
              <w:jc w:val="center"/>
              <w:rPr>
                <w:rFonts w:eastAsia="Calibri"/>
                <w:sz w:val="20"/>
                <w:szCs w:val="20"/>
                <w:lang w:eastAsia="en-US"/>
              </w:rPr>
            </w:pPr>
            <w:r w:rsidRPr="00D44C2F">
              <w:rPr>
                <w:rFonts w:eastAsia="Calibri"/>
                <w:sz w:val="20"/>
                <w:szCs w:val="20"/>
                <w:lang w:eastAsia="en-US"/>
              </w:rPr>
              <w:t>Broj projekata</w:t>
            </w:r>
          </w:p>
        </w:tc>
        <w:tc>
          <w:tcPr>
            <w:tcW w:w="1100" w:type="dxa"/>
            <w:vAlign w:val="center"/>
          </w:tcPr>
          <w:p w14:paraId="7233CCF7" w14:textId="4732E052" w:rsidR="00660407" w:rsidRPr="00D44C2F" w:rsidRDefault="00660407" w:rsidP="00660407">
            <w:pPr>
              <w:jc w:val="center"/>
              <w:rPr>
                <w:rFonts w:eastAsia="Calibri"/>
                <w:sz w:val="20"/>
                <w:szCs w:val="20"/>
                <w:lang w:eastAsia="en-US"/>
              </w:rPr>
            </w:pPr>
            <w:r w:rsidRPr="00D44C2F">
              <w:rPr>
                <w:rFonts w:eastAsia="Calibri"/>
                <w:sz w:val="20"/>
                <w:szCs w:val="20"/>
                <w:lang w:eastAsia="en-US"/>
              </w:rPr>
              <w:t>2</w:t>
            </w:r>
          </w:p>
        </w:tc>
        <w:tc>
          <w:tcPr>
            <w:tcW w:w="1235" w:type="dxa"/>
            <w:vAlign w:val="center"/>
          </w:tcPr>
          <w:p w14:paraId="484B23D4" w14:textId="7D1353E8" w:rsidR="00660407" w:rsidRPr="00D44C2F" w:rsidRDefault="00A023F2" w:rsidP="00660407">
            <w:pPr>
              <w:jc w:val="center"/>
              <w:rPr>
                <w:rFonts w:eastAsia="Calibri"/>
                <w:sz w:val="20"/>
                <w:szCs w:val="20"/>
                <w:lang w:eastAsia="en-US"/>
              </w:rPr>
            </w:pPr>
            <w:r w:rsidRPr="00D44C2F">
              <w:rPr>
                <w:rFonts w:eastAsia="Calibri"/>
                <w:sz w:val="20"/>
                <w:szCs w:val="20"/>
                <w:lang w:eastAsia="en-US"/>
              </w:rPr>
              <w:t>5</w:t>
            </w:r>
          </w:p>
        </w:tc>
        <w:tc>
          <w:tcPr>
            <w:tcW w:w="1319" w:type="dxa"/>
            <w:vAlign w:val="center"/>
          </w:tcPr>
          <w:p w14:paraId="05AA5EDA" w14:textId="7962061D" w:rsidR="00660407" w:rsidRPr="00D44C2F" w:rsidRDefault="00A023F2" w:rsidP="00660407">
            <w:pPr>
              <w:jc w:val="center"/>
              <w:rPr>
                <w:rFonts w:eastAsia="Calibri"/>
                <w:sz w:val="20"/>
                <w:szCs w:val="20"/>
                <w:lang w:eastAsia="en-US"/>
              </w:rPr>
            </w:pPr>
            <w:r w:rsidRPr="00D44C2F">
              <w:rPr>
                <w:rFonts w:eastAsia="Calibri"/>
                <w:sz w:val="20"/>
                <w:szCs w:val="20"/>
                <w:lang w:eastAsia="en-US"/>
              </w:rPr>
              <w:t>4</w:t>
            </w:r>
          </w:p>
        </w:tc>
        <w:tc>
          <w:tcPr>
            <w:tcW w:w="1274" w:type="dxa"/>
            <w:vAlign w:val="center"/>
          </w:tcPr>
          <w:p w14:paraId="740574B5" w14:textId="1F69B00D" w:rsidR="00660407" w:rsidRPr="00D44C2F" w:rsidRDefault="00660407" w:rsidP="00660407">
            <w:pPr>
              <w:jc w:val="center"/>
              <w:rPr>
                <w:rFonts w:eastAsia="Calibri"/>
                <w:sz w:val="20"/>
                <w:szCs w:val="20"/>
                <w:lang w:eastAsia="en-US"/>
              </w:rPr>
            </w:pPr>
            <w:r w:rsidRPr="00D44C2F">
              <w:rPr>
                <w:rFonts w:eastAsia="Calibri"/>
                <w:sz w:val="20"/>
                <w:szCs w:val="20"/>
                <w:lang w:eastAsia="en-US"/>
              </w:rPr>
              <w:t>5</w:t>
            </w:r>
          </w:p>
        </w:tc>
      </w:tr>
      <w:tr w:rsidR="00D44C2F" w:rsidRPr="00D44C2F" w14:paraId="153757A5" w14:textId="77777777" w:rsidTr="007E3F9C">
        <w:trPr>
          <w:trHeight w:val="266"/>
          <w:jc w:val="center"/>
        </w:trPr>
        <w:tc>
          <w:tcPr>
            <w:tcW w:w="10206" w:type="dxa"/>
            <w:gridSpan w:val="19"/>
            <w:shd w:val="clear" w:color="auto" w:fill="D9D9D9" w:themeFill="background1" w:themeFillShade="D9"/>
            <w:noWrap/>
            <w:vAlign w:val="center"/>
            <w:hideMark/>
          </w:tcPr>
          <w:p w14:paraId="18DA9949" w14:textId="77777777" w:rsidR="002C1675" w:rsidRPr="00D44C2F" w:rsidRDefault="002C1675" w:rsidP="002C1675">
            <w:pPr>
              <w:rPr>
                <w:b/>
                <w:bCs/>
                <w:iCs/>
              </w:rPr>
            </w:pPr>
            <w:r w:rsidRPr="00D44C2F">
              <w:rPr>
                <w:b/>
                <w:bCs/>
                <w:iCs/>
              </w:rPr>
              <w:t>Program: OSTALI KOMUNALNI POSLOVI</w:t>
            </w:r>
          </w:p>
        </w:tc>
      </w:tr>
      <w:tr w:rsidR="00D44C2F" w:rsidRPr="00D44C2F" w14:paraId="48B085E0" w14:textId="77777777" w:rsidTr="007E3F9C">
        <w:trPr>
          <w:trHeight w:val="484"/>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0B6B" w14:textId="77777777" w:rsidR="002C1675" w:rsidRPr="00D44C2F" w:rsidRDefault="002C1675" w:rsidP="002C1675">
            <w:pPr>
              <w:jc w:val="both"/>
              <w:rPr>
                <w:sz w:val="20"/>
                <w:szCs w:val="20"/>
              </w:rPr>
            </w:pPr>
            <w:r w:rsidRPr="00D44C2F">
              <w:rPr>
                <w:sz w:val="20"/>
                <w:szCs w:val="20"/>
              </w:rPr>
              <w:t>Zakonske i druge pravne osnove programa:</w:t>
            </w:r>
          </w:p>
          <w:p w14:paraId="7304BD5E" w14:textId="77777777" w:rsidR="002C1675" w:rsidRPr="00D44C2F" w:rsidRDefault="002C1675" w:rsidP="002C1675">
            <w:pPr>
              <w:pStyle w:val="Odlomakpopisa"/>
              <w:numPr>
                <w:ilvl w:val="0"/>
                <w:numId w:val="17"/>
              </w:numPr>
              <w:jc w:val="both"/>
              <w:rPr>
                <w:sz w:val="20"/>
                <w:szCs w:val="20"/>
              </w:rPr>
            </w:pPr>
            <w:r w:rsidRPr="00D44C2F">
              <w:rPr>
                <w:sz w:val="20"/>
                <w:szCs w:val="20"/>
              </w:rPr>
              <w:t>Zakon o komunalnom gospodarstvu (NN 68/18, 110/18 i 32/20)</w:t>
            </w:r>
          </w:p>
          <w:p w14:paraId="17E1B384" w14:textId="77777777" w:rsidR="002C1675" w:rsidRPr="00D44C2F" w:rsidRDefault="002C1675" w:rsidP="002C1675">
            <w:pPr>
              <w:pStyle w:val="Odlomakpopisa"/>
              <w:numPr>
                <w:ilvl w:val="0"/>
                <w:numId w:val="17"/>
              </w:numPr>
              <w:jc w:val="both"/>
              <w:rPr>
                <w:sz w:val="20"/>
                <w:szCs w:val="20"/>
              </w:rPr>
            </w:pPr>
            <w:r w:rsidRPr="00D44C2F">
              <w:rPr>
                <w:sz w:val="20"/>
                <w:szCs w:val="20"/>
              </w:rPr>
              <w:t>Zakon o financiranju vodnog gospodarstva (NN 153/09, 90/11, 56/13, 154/14, 119/15, 120/16, 127/17 i 66/19)</w:t>
            </w:r>
          </w:p>
        </w:tc>
      </w:tr>
      <w:tr w:rsidR="00D44C2F" w:rsidRPr="00D44C2F" w14:paraId="21149C4E" w14:textId="77777777" w:rsidTr="00693104">
        <w:trPr>
          <w:trHeight w:val="270"/>
          <w:jc w:val="center"/>
        </w:trPr>
        <w:tc>
          <w:tcPr>
            <w:tcW w:w="10206" w:type="dxa"/>
            <w:gridSpan w:val="19"/>
            <w:shd w:val="clear" w:color="auto" w:fill="auto"/>
            <w:vAlign w:val="center"/>
          </w:tcPr>
          <w:p w14:paraId="370CC1AF" w14:textId="77777777" w:rsidR="002C1675" w:rsidRPr="00D44C2F" w:rsidRDefault="002C1675" w:rsidP="002C1675">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7F6F3235" w14:textId="77777777" w:rsidR="002C1675" w:rsidRPr="00D44C2F" w:rsidRDefault="002C1675" w:rsidP="002C1675">
            <w:pPr>
              <w:rPr>
                <w:i/>
                <w:iCs/>
                <w:sz w:val="20"/>
                <w:szCs w:val="20"/>
              </w:rPr>
            </w:pPr>
            <w:r w:rsidRPr="00D44C2F">
              <w:rPr>
                <w:i/>
                <w:iCs/>
                <w:sz w:val="20"/>
                <w:szCs w:val="20"/>
              </w:rPr>
              <w:t>3. Komunalno gospodarstvo</w:t>
            </w:r>
          </w:p>
          <w:p w14:paraId="67E62113" w14:textId="77777777" w:rsidR="002C1675" w:rsidRPr="00D44C2F" w:rsidRDefault="002C1675" w:rsidP="002C1675">
            <w:pPr>
              <w:rPr>
                <w:i/>
                <w:iCs/>
                <w:sz w:val="20"/>
                <w:szCs w:val="20"/>
              </w:rPr>
            </w:pPr>
            <w:r w:rsidRPr="00D44C2F">
              <w:rPr>
                <w:i/>
                <w:iCs/>
                <w:sz w:val="20"/>
                <w:szCs w:val="20"/>
              </w:rPr>
              <w:t>13. Lokalna uprava i administracija</w:t>
            </w:r>
          </w:p>
          <w:p w14:paraId="028FBFA1" w14:textId="77777777" w:rsidR="002C1675" w:rsidRPr="00D44C2F" w:rsidRDefault="002C1675" w:rsidP="002C1675"/>
          <w:p w14:paraId="5FB74247" w14:textId="77777777" w:rsidR="002C1675" w:rsidRPr="00D44C2F" w:rsidRDefault="002C1675" w:rsidP="002C1675">
            <w:pPr>
              <w:rPr>
                <w:b/>
                <w:bCs/>
                <w:sz w:val="20"/>
                <w:szCs w:val="20"/>
              </w:rPr>
            </w:pPr>
            <w:r w:rsidRPr="00D44C2F">
              <w:rPr>
                <w:b/>
                <w:bCs/>
                <w:sz w:val="20"/>
                <w:szCs w:val="20"/>
              </w:rPr>
              <w:t>Pokazatelji rezultata:</w:t>
            </w:r>
          </w:p>
          <w:p w14:paraId="14767FE1" w14:textId="77777777" w:rsidR="002C1675" w:rsidRPr="00D44C2F" w:rsidRDefault="002C1675" w:rsidP="002C1675">
            <w:pPr>
              <w:tabs>
                <w:tab w:val="center" w:pos="5256"/>
              </w:tabs>
              <w:jc w:val="both"/>
              <w:rPr>
                <w:sz w:val="20"/>
                <w:szCs w:val="20"/>
              </w:rPr>
            </w:pPr>
            <w:r w:rsidRPr="00D44C2F">
              <w:rPr>
                <w:sz w:val="20"/>
                <w:szCs w:val="20"/>
              </w:rPr>
              <w:t>Sukladno Prilogu 1. Provedbenog programa Grada Samobora za razdoblje 2021. – 2025.</w:t>
            </w:r>
          </w:p>
        </w:tc>
      </w:tr>
      <w:tr w:rsidR="00D44C2F" w:rsidRPr="00D44C2F" w14:paraId="25B59481" w14:textId="77777777" w:rsidTr="007E3F9C">
        <w:trPr>
          <w:trHeight w:val="300"/>
          <w:jc w:val="center"/>
        </w:trPr>
        <w:tc>
          <w:tcPr>
            <w:tcW w:w="10206" w:type="dxa"/>
            <w:gridSpan w:val="19"/>
            <w:shd w:val="clear" w:color="auto" w:fill="F2F2F2" w:themeFill="background1" w:themeFillShade="F2"/>
            <w:vAlign w:val="center"/>
            <w:hideMark/>
          </w:tcPr>
          <w:p w14:paraId="2EBD0D57" w14:textId="77777777" w:rsidR="002C1675" w:rsidRPr="00D44C2F" w:rsidRDefault="002C1675" w:rsidP="002C1675">
            <w:pPr>
              <w:rPr>
                <w:b/>
                <w:sz w:val="20"/>
                <w:szCs w:val="20"/>
              </w:rPr>
            </w:pPr>
            <w:r w:rsidRPr="00D44C2F">
              <w:rPr>
                <w:b/>
                <w:bCs/>
                <w:sz w:val="20"/>
                <w:szCs w:val="20"/>
              </w:rPr>
              <w:lastRenderedPageBreak/>
              <w:t xml:space="preserve">Naziv aktivnosti/projekta u Proračunu: </w:t>
            </w:r>
            <w:r w:rsidRPr="00D44C2F">
              <w:rPr>
                <w:b/>
                <w:sz w:val="20"/>
                <w:szCs w:val="20"/>
              </w:rPr>
              <w:t>NAKNADA ZA OBRADU KOMUNALNE NAKNADE I NAKNADE ZA UREĐENJE VODA</w:t>
            </w:r>
          </w:p>
        </w:tc>
      </w:tr>
      <w:tr w:rsidR="00D44C2F" w:rsidRPr="00D44C2F" w14:paraId="614F2455" w14:textId="77777777" w:rsidTr="007E3F9C">
        <w:trPr>
          <w:trHeight w:val="251"/>
          <w:jc w:val="center"/>
        </w:trPr>
        <w:tc>
          <w:tcPr>
            <w:tcW w:w="6378" w:type="dxa"/>
            <w:gridSpan w:val="16"/>
            <w:vMerge w:val="restart"/>
            <w:shd w:val="clear" w:color="auto" w:fill="auto"/>
            <w:vAlign w:val="center"/>
            <w:hideMark/>
          </w:tcPr>
          <w:p w14:paraId="420EE0CB"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4FD2B3F9" w14:textId="035D9DB3" w:rsidR="002C1675" w:rsidRPr="00D44C2F" w:rsidRDefault="002C1675" w:rsidP="002C1675">
            <w:pPr>
              <w:jc w:val="center"/>
              <w:rPr>
                <w:sz w:val="20"/>
                <w:szCs w:val="20"/>
              </w:rPr>
            </w:pPr>
            <w:r w:rsidRPr="00D44C2F">
              <w:rPr>
                <w:sz w:val="20"/>
                <w:szCs w:val="20"/>
              </w:rPr>
              <w:t>Planirana sredstva</w:t>
            </w:r>
          </w:p>
        </w:tc>
      </w:tr>
      <w:tr w:rsidR="00D44C2F" w:rsidRPr="00D44C2F" w14:paraId="7C70116B" w14:textId="77777777" w:rsidTr="007C7CA9">
        <w:trPr>
          <w:trHeight w:val="207"/>
          <w:jc w:val="center"/>
        </w:trPr>
        <w:tc>
          <w:tcPr>
            <w:tcW w:w="6378" w:type="dxa"/>
            <w:gridSpan w:val="16"/>
            <w:vMerge/>
            <w:vAlign w:val="center"/>
            <w:hideMark/>
          </w:tcPr>
          <w:p w14:paraId="3431B8A8" w14:textId="77777777" w:rsidR="002C1675" w:rsidRPr="00D44C2F" w:rsidRDefault="002C1675" w:rsidP="002C1675">
            <w:pPr>
              <w:rPr>
                <w:sz w:val="20"/>
                <w:szCs w:val="20"/>
              </w:rPr>
            </w:pPr>
          </w:p>
        </w:tc>
        <w:tc>
          <w:tcPr>
            <w:tcW w:w="1235" w:type="dxa"/>
            <w:shd w:val="clear" w:color="auto" w:fill="auto"/>
            <w:noWrap/>
            <w:vAlign w:val="center"/>
            <w:hideMark/>
          </w:tcPr>
          <w:p w14:paraId="7285CE75" w14:textId="4C1DF5B9"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124E5F02" w14:textId="2A3E166C"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639F96FB" w14:textId="2A492B1E" w:rsidR="002C1675" w:rsidRPr="00D44C2F" w:rsidRDefault="002C1675" w:rsidP="002C1675">
            <w:pPr>
              <w:jc w:val="center"/>
              <w:rPr>
                <w:sz w:val="20"/>
                <w:szCs w:val="20"/>
              </w:rPr>
            </w:pPr>
            <w:r w:rsidRPr="00D44C2F">
              <w:rPr>
                <w:sz w:val="20"/>
                <w:szCs w:val="20"/>
              </w:rPr>
              <w:t>2026.</w:t>
            </w:r>
          </w:p>
        </w:tc>
      </w:tr>
      <w:tr w:rsidR="00D44C2F" w:rsidRPr="00D44C2F" w14:paraId="79FDFB31" w14:textId="77777777" w:rsidTr="00AA6766">
        <w:trPr>
          <w:trHeight w:val="553"/>
          <w:jc w:val="center"/>
        </w:trPr>
        <w:tc>
          <w:tcPr>
            <w:tcW w:w="6378" w:type="dxa"/>
            <w:gridSpan w:val="16"/>
            <w:shd w:val="clear" w:color="auto" w:fill="auto"/>
            <w:noWrap/>
            <w:vAlign w:val="center"/>
            <w:hideMark/>
          </w:tcPr>
          <w:p w14:paraId="725927D6" w14:textId="0422EFFB" w:rsidR="004E6B1D" w:rsidRPr="00D44C2F" w:rsidRDefault="004E6B1D" w:rsidP="004E6B1D">
            <w:pPr>
              <w:jc w:val="both"/>
              <w:rPr>
                <w:iCs/>
                <w:sz w:val="20"/>
                <w:szCs w:val="20"/>
              </w:rPr>
            </w:pPr>
            <w:r w:rsidRPr="00D44C2F">
              <w:rPr>
                <w:sz w:val="20"/>
                <w:szCs w:val="20"/>
              </w:rPr>
              <w:t>Uslugu naplate komunalne naknade i naknade za uređenje voda za potrebe Grada Samobora vrši Trgovačko društvo Komunalac. Sredstva planirana proračunom za 2024. godinu, sukladno ugovorenim naknadama TD Komunalac, iznose 200.000 € (bez uključenog namjenskog manjka od naknade za obradu naknade za uređenje voda u iznosu od 16.000 € ), a sadrže naknadu koju Grad plaća za obradu komunalne naknade (5% od naplaćenog i doznačenog prihoda prema dosadašnjem Ugovoru) i naknadu za obradu naknade za uređenje voda (uvećanu za PDV) u iznosu od 107.875 €, a koju Grad Samobor plaća u iznosu od 10% naplaćenog i Hrvatskim vodama doznačenog iznosa naknade, naknadu za materijalne troškove obrade NUV u iznosu od 6.650 €. Prihod od naknade za uređenje voda sukladno članku 17. Zakona o financiranju vodnog gospodarstva (Narodne novine br. 153/09, 90/11, 56/13, 154/14, 119/15, 120/16, 127/17 i 66/19.)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35" w:type="dxa"/>
            <w:shd w:val="clear" w:color="auto" w:fill="auto"/>
            <w:noWrap/>
            <w:vAlign w:val="center"/>
          </w:tcPr>
          <w:p w14:paraId="615A2138" w14:textId="516FA212" w:rsidR="004E6B1D" w:rsidRPr="00D44C2F" w:rsidRDefault="004E6B1D" w:rsidP="004E6B1D">
            <w:pPr>
              <w:jc w:val="right"/>
              <w:rPr>
                <w:b/>
                <w:sz w:val="20"/>
                <w:szCs w:val="20"/>
              </w:rPr>
            </w:pPr>
            <w:r w:rsidRPr="00D44C2F">
              <w:rPr>
                <w:b/>
                <w:sz w:val="20"/>
                <w:szCs w:val="20"/>
              </w:rPr>
              <w:t>330.525</w:t>
            </w:r>
          </w:p>
        </w:tc>
        <w:tc>
          <w:tcPr>
            <w:tcW w:w="1319" w:type="dxa"/>
            <w:shd w:val="clear" w:color="auto" w:fill="auto"/>
            <w:noWrap/>
            <w:vAlign w:val="center"/>
          </w:tcPr>
          <w:p w14:paraId="59B95183" w14:textId="7A10EEA7" w:rsidR="004E6B1D" w:rsidRPr="00D44C2F" w:rsidRDefault="004E6B1D" w:rsidP="004E6B1D">
            <w:pPr>
              <w:jc w:val="right"/>
              <w:rPr>
                <w:b/>
                <w:sz w:val="20"/>
                <w:szCs w:val="20"/>
              </w:rPr>
            </w:pPr>
            <w:r w:rsidRPr="00D44C2F">
              <w:rPr>
                <w:b/>
                <w:bCs/>
                <w:sz w:val="20"/>
                <w:szCs w:val="20"/>
              </w:rPr>
              <w:t>319.525</w:t>
            </w:r>
          </w:p>
        </w:tc>
        <w:tc>
          <w:tcPr>
            <w:tcW w:w="1274" w:type="dxa"/>
            <w:shd w:val="clear" w:color="auto" w:fill="auto"/>
            <w:noWrap/>
            <w:vAlign w:val="center"/>
          </w:tcPr>
          <w:p w14:paraId="3578E535" w14:textId="06EE9CA9" w:rsidR="004E6B1D" w:rsidRPr="00D44C2F" w:rsidRDefault="004E6B1D" w:rsidP="004E6B1D">
            <w:pPr>
              <w:jc w:val="right"/>
              <w:rPr>
                <w:b/>
                <w:sz w:val="20"/>
                <w:szCs w:val="20"/>
              </w:rPr>
            </w:pPr>
            <w:r w:rsidRPr="00D44C2F">
              <w:rPr>
                <w:b/>
                <w:bCs/>
                <w:sz w:val="20"/>
                <w:szCs w:val="20"/>
              </w:rPr>
              <w:t>324.525</w:t>
            </w:r>
          </w:p>
        </w:tc>
      </w:tr>
      <w:tr w:rsidR="00D44C2F" w:rsidRPr="00D44C2F" w14:paraId="03F83D2F" w14:textId="77777777" w:rsidTr="007E3F9C">
        <w:trPr>
          <w:trHeight w:val="300"/>
          <w:jc w:val="center"/>
        </w:trPr>
        <w:tc>
          <w:tcPr>
            <w:tcW w:w="10206" w:type="dxa"/>
            <w:gridSpan w:val="19"/>
            <w:shd w:val="clear" w:color="auto" w:fill="F2F2F2" w:themeFill="background1" w:themeFillShade="F2"/>
            <w:vAlign w:val="center"/>
            <w:hideMark/>
          </w:tcPr>
          <w:p w14:paraId="1F9A77F2" w14:textId="77777777" w:rsidR="002C1675" w:rsidRPr="00D44C2F" w:rsidRDefault="002C1675" w:rsidP="002C1675">
            <w:pPr>
              <w:rPr>
                <w:b/>
                <w:sz w:val="20"/>
                <w:szCs w:val="20"/>
              </w:rPr>
            </w:pPr>
            <w:r w:rsidRPr="00D44C2F">
              <w:rPr>
                <w:b/>
                <w:bCs/>
                <w:sz w:val="20"/>
                <w:szCs w:val="20"/>
              </w:rPr>
              <w:t>Naziv aktivnosti/projekta u Proračunu: POVRAT KOMUNALNOG DOPRINOSA NAKON GODINE UPLATE</w:t>
            </w:r>
          </w:p>
        </w:tc>
      </w:tr>
      <w:tr w:rsidR="00D44C2F" w:rsidRPr="00D44C2F" w14:paraId="64BD74C0" w14:textId="77777777" w:rsidTr="007E3F9C">
        <w:trPr>
          <w:trHeight w:val="251"/>
          <w:jc w:val="center"/>
        </w:trPr>
        <w:tc>
          <w:tcPr>
            <w:tcW w:w="6378" w:type="dxa"/>
            <w:gridSpan w:val="16"/>
            <w:vMerge w:val="restart"/>
            <w:shd w:val="clear" w:color="auto" w:fill="auto"/>
            <w:vAlign w:val="center"/>
            <w:hideMark/>
          </w:tcPr>
          <w:p w14:paraId="654FE560"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451F81A5" w14:textId="63AB30AA" w:rsidR="002C1675" w:rsidRPr="00D44C2F" w:rsidRDefault="002C1675" w:rsidP="002C1675">
            <w:pPr>
              <w:jc w:val="center"/>
              <w:rPr>
                <w:sz w:val="20"/>
                <w:szCs w:val="20"/>
              </w:rPr>
            </w:pPr>
            <w:r w:rsidRPr="00D44C2F">
              <w:rPr>
                <w:sz w:val="20"/>
                <w:szCs w:val="20"/>
              </w:rPr>
              <w:t>Planirana sredstva</w:t>
            </w:r>
          </w:p>
        </w:tc>
      </w:tr>
      <w:tr w:rsidR="00D44C2F" w:rsidRPr="00D44C2F" w14:paraId="2CAC1834" w14:textId="77777777" w:rsidTr="007C7CA9">
        <w:trPr>
          <w:trHeight w:val="207"/>
          <w:jc w:val="center"/>
        </w:trPr>
        <w:tc>
          <w:tcPr>
            <w:tcW w:w="6378" w:type="dxa"/>
            <w:gridSpan w:val="16"/>
            <w:vMerge/>
            <w:vAlign w:val="center"/>
            <w:hideMark/>
          </w:tcPr>
          <w:p w14:paraId="5334D379" w14:textId="77777777" w:rsidR="002C1675" w:rsidRPr="00D44C2F" w:rsidRDefault="002C1675" w:rsidP="002C1675">
            <w:pPr>
              <w:rPr>
                <w:sz w:val="20"/>
                <w:szCs w:val="20"/>
              </w:rPr>
            </w:pPr>
          </w:p>
        </w:tc>
        <w:tc>
          <w:tcPr>
            <w:tcW w:w="1235" w:type="dxa"/>
            <w:shd w:val="clear" w:color="auto" w:fill="auto"/>
            <w:noWrap/>
            <w:vAlign w:val="center"/>
            <w:hideMark/>
          </w:tcPr>
          <w:p w14:paraId="2CA1AE1D" w14:textId="53E0F8CC"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51A14A41" w14:textId="6AA46422"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33AA7089" w14:textId="500110BF" w:rsidR="002C1675" w:rsidRPr="00D44C2F" w:rsidRDefault="002C1675" w:rsidP="002C1675">
            <w:pPr>
              <w:jc w:val="center"/>
              <w:rPr>
                <w:sz w:val="20"/>
                <w:szCs w:val="20"/>
              </w:rPr>
            </w:pPr>
            <w:r w:rsidRPr="00D44C2F">
              <w:rPr>
                <w:sz w:val="20"/>
                <w:szCs w:val="20"/>
              </w:rPr>
              <w:t>2026.</w:t>
            </w:r>
          </w:p>
        </w:tc>
      </w:tr>
      <w:tr w:rsidR="00D44C2F" w:rsidRPr="00D44C2F" w14:paraId="184875BF" w14:textId="77777777" w:rsidTr="00B6652D">
        <w:trPr>
          <w:trHeight w:val="128"/>
          <w:jc w:val="center"/>
        </w:trPr>
        <w:tc>
          <w:tcPr>
            <w:tcW w:w="6378" w:type="dxa"/>
            <w:gridSpan w:val="16"/>
            <w:shd w:val="clear" w:color="auto" w:fill="auto"/>
            <w:noWrap/>
            <w:vAlign w:val="center"/>
          </w:tcPr>
          <w:p w14:paraId="53DE2918" w14:textId="77777777" w:rsidR="004E6B1D" w:rsidRPr="00D44C2F" w:rsidRDefault="004E6B1D" w:rsidP="004E6B1D">
            <w:pPr>
              <w:jc w:val="both"/>
              <w:rPr>
                <w:sz w:val="20"/>
                <w:szCs w:val="20"/>
              </w:rPr>
            </w:pPr>
            <w:r w:rsidRPr="00D44C2F">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0CDB6114" w14:textId="77777777" w:rsidR="004E6B1D" w:rsidRPr="00D44C2F" w:rsidRDefault="004E6B1D" w:rsidP="004E6B1D">
            <w:pPr>
              <w:jc w:val="both"/>
              <w:rPr>
                <w:sz w:val="20"/>
                <w:szCs w:val="20"/>
              </w:rPr>
            </w:pPr>
            <w:r w:rsidRPr="00D44C2F">
              <w:rPr>
                <w:sz w:val="20"/>
                <w:szCs w:val="20"/>
              </w:rPr>
              <w:t>Komunalni doprinos namjenski je prihod jedinica lokalne samouprave.</w:t>
            </w:r>
          </w:p>
          <w:p w14:paraId="5727EA32" w14:textId="77777777" w:rsidR="004E6B1D" w:rsidRPr="00D44C2F" w:rsidRDefault="004E6B1D" w:rsidP="004E6B1D">
            <w:pPr>
              <w:jc w:val="both"/>
              <w:rPr>
                <w:sz w:val="20"/>
                <w:szCs w:val="20"/>
              </w:rPr>
            </w:pPr>
            <w:r w:rsidRPr="00D44C2F">
              <w:rPr>
                <w:sz w:val="20"/>
                <w:szCs w:val="20"/>
              </w:rPr>
              <w:t>U slučajevima kada obveznici pogrešno ili u većem iznosu uplate sredstva komunalnog doprinosa te u slučajevima kada investitor ide na izmjenu i dopunu građevinske dozvole te mu je u tom slučaju komunalni doprinos manji u odnosu na ishođenu građevinsku dozvolu i plaćeni komunalni doprinos, jedinica lokalne samouprave ta sredstva treba vratiti uplatiteljima sredstava.</w:t>
            </w:r>
          </w:p>
          <w:p w14:paraId="3CAE7B88" w14:textId="33502D99" w:rsidR="004E6B1D" w:rsidRPr="00D44C2F" w:rsidRDefault="004E6B1D" w:rsidP="004E6B1D">
            <w:pPr>
              <w:jc w:val="both"/>
            </w:pPr>
            <w:r w:rsidRPr="00D44C2F">
              <w:rPr>
                <w:sz w:val="20"/>
                <w:szCs w:val="20"/>
              </w:rPr>
              <w:t>Kako je komunalni doprinos namjenski prihod, povrat se provodi na teret izvora financiranja Prihodi za posebne namjene.</w:t>
            </w:r>
          </w:p>
        </w:tc>
        <w:tc>
          <w:tcPr>
            <w:tcW w:w="1235" w:type="dxa"/>
            <w:shd w:val="clear" w:color="auto" w:fill="auto"/>
            <w:noWrap/>
            <w:vAlign w:val="center"/>
          </w:tcPr>
          <w:p w14:paraId="0CC5D232" w14:textId="4ACC2B4E" w:rsidR="004E6B1D" w:rsidRPr="00D44C2F" w:rsidRDefault="004E6B1D" w:rsidP="004E6B1D">
            <w:pPr>
              <w:jc w:val="right"/>
              <w:rPr>
                <w:b/>
                <w:sz w:val="20"/>
                <w:szCs w:val="20"/>
              </w:rPr>
            </w:pPr>
            <w:r w:rsidRPr="00D44C2F">
              <w:rPr>
                <w:b/>
                <w:bCs/>
                <w:sz w:val="20"/>
                <w:szCs w:val="20"/>
              </w:rPr>
              <w:t>3.000</w:t>
            </w:r>
          </w:p>
        </w:tc>
        <w:tc>
          <w:tcPr>
            <w:tcW w:w="1319" w:type="dxa"/>
            <w:shd w:val="clear" w:color="auto" w:fill="auto"/>
            <w:noWrap/>
            <w:vAlign w:val="center"/>
          </w:tcPr>
          <w:p w14:paraId="1C1D8E13" w14:textId="24FED892" w:rsidR="004E6B1D" w:rsidRPr="00D44C2F" w:rsidRDefault="004E6B1D" w:rsidP="004E6B1D">
            <w:pPr>
              <w:jc w:val="right"/>
              <w:rPr>
                <w:b/>
                <w:sz w:val="20"/>
                <w:szCs w:val="20"/>
              </w:rPr>
            </w:pPr>
            <w:r w:rsidRPr="00D44C2F">
              <w:rPr>
                <w:b/>
                <w:bCs/>
                <w:sz w:val="20"/>
                <w:szCs w:val="20"/>
              </w:rPr>
              <w:t>3.000</w:t>
            </w:r>
          </w:p>
        </w:tc>
        <w:tc>
          <w:tcPr>
            <w:tcW w:w="1274" w:type="dxa"/>
            <w:shd w:val="clear" w:color="auto" w:fill="auto"/>
            <w:noWrap/>
            <w:vAlign w:val="center"/>
          </w:tcPr>
          <w:p w14:paraId="34E03470" w14:textId="74431E16" w:rsidR="004E6B1D" w:rsidRPr="00D44C2F" w:rsidRDefault="004E6B1D" w:rsidP="004E6B1D">
            <w:pPr>
              <w:jc w:val="right"/>
              <w:rPr>
                <w:b/>
                <w:sz w:val="20"/>
                <w:szCs w:val="20"/>
              </w:rPr>
            </w:pPr>
            <w:r w:rsidRPr="00D44C2F">
              <w:rPr>
                <w:b/>
                <w:bCs/>
                <w:sz w:val="20"/>
                <w:szCs w:val="20"/>
              </w:rPr>
              <w:t>3.000</w:t>
            </w:r>
          </w:p>
        </w:tc>
      </w:tr>
      <w:tr w:rsidR="00D44C2F" w:rsidRPr="00D44C2F" w14:paraId="7634305C" w14:textId="77777777" w:rsidTr="007E3F9C">
        <w:trPr>
          <w:trHeight w:val="266"/>
          <w:jc w:val="center"/>
        </w:trPr>
        <w:tc>
          <w:tcPr>
            <w:tcW w:w="10206" w:type="dxa"/>
            <w:gridSpan w:val="19"/>
            <w:shd w:val="clear" w:color="auto" w:fill="D9D9D9" w:themeFill="background1" w:themeFillShade="D9"/>
            <w:noWrap/>
            <w:vAlign w:val="center"/>
            <w:hideMark/>
          </w:tcPr>
          <w:p w14:paraId="2ED9D7AF" w14:textId="77777777" w:rsidR="002C1675" w:rsidRPr="00D44C2F" w:rsidRDefault="002C1675" w:rsidP="002C1675">
            <w:pPr>
              <w:rPr>
                <w:b/>
                <w:bCs/>
                <w:iCs/>
              </w:rPr>
            </w:pPr>
            <w:r w:rsidRPr="00D44C2F">
              <w:rPr>
                <w:b/>
                <w:bCs/>
                <w:iCs/>
              </w:rPr>
              <w:t>Program: IZGRADNJA I ODRŽAVANJE STAMBENIH OBJEKATA</w:t>
            </w:r>
          </w:p>
        </w:tc>
      </w:tr>
      <w:tr w:rsidR="00D44C2F" w:rsidRPr="00D44C2F" w14:paraId="789318F0" w14:textId="77777777" w:rsidTr="0032648E">
        <w:trPr>
          <w:trHeight w:val="277"/>
          <w:jc w:val="center"/>
        </w:trPr>
        <w:tc>
          <w:tcPr>
            <w:tcW w:w="10206" w:type="dxa"/>
            <w:gridSpan w:val="19"/>
            <w:tcBorders>
              <w:bottom w:val="single" w:sz="4" w:space="0" w:color="auto"/>
            </w:tcBorders>
            <w:shd w:val="clear" w:color="auto" w:fill="auto"/>
            <w:noWrap/>
            <w:vAlign w:val="center"/>
            <w:hideMark/>
          </w:tcPr>
          <w:p w14:paraId="623FA2DF" w14:textId="77777777" w:rsidR="004E6B1D" w:rsidRPr="00D44C2F" w:rsidRDefault="004E6B1D" w:rsidP="004E6B1D">
            <w:pPr>
              <w:rPr>
                <w:sz w:val="20"/>
                <w:szCs w:val="20"/>
              </w:rPr>
            </w:pPr>
            <w:r w:rsidRPr="00D44C2F">
              <w:rPr>
                <w:sz w:val="20"/>
                <w:szCs w:val="20"/>
              </w:rPr>
              <w:t xml:space="preserve">Zakonske i druge pravne osnove programa: </w:t>
            </w:r>
          </w:p>
          <w:p w14:paraId="114E0143" w14:textId="2533CD31" w:rsidR="004E6B1D" w:rsidRPr="00D44C2F" w:rsidRDefault="004E6B1D" w:rsidP="004E6B1D">
            <w:pPr>
              <w:pStyle w:val="Odlomakpopisa"/>
              <w:numPr>
                <w:ilvl w:val="0"/>
                <w:numId w:val="17"/>
              </w:numPr>
              <w:rPr>
                <w:sz w:val="20"/>
                <w:szCs w:val="20"/>
              </w:rPr>
            </w:pPr>
            <w:r w:rsidRPr="00D44C2F">
              <w:rPr>
                <w:sz w:val="20"/>
                <w:szCs w:val="20"/>
              </w:rPr>
              <w:t>Zakon o hrvatskim braniteljima iz Domovinskog rata i članovima njihovih obitelji (NN 121/17, 98/19 i 84/21)</w:t>
            </w:r>
            <w:r w:rsidR="00ED23EE" w:rsidRPr="00D44C2F">
              <w:rPr>
                <w:sz w:val="20"/>
                <w:szCs w:val="20"/>
              </w:rPr>
              <w:t>.</w:t>
            </w:r>
          </w:p>
        </w:tc>
      </w:tr>
      <w:tr w:rsidR="00D44C2F" w:rsidRPr="00D44C2F" w14:paraId="74298A29" w14:textId="77777777" w:rsidTr="007E3F9C">
        <w:trPr>
          <w:trHeight w:val="292"/>
          <w:jc w:val="center"/>
        </w:trPr>
        <w:tc>
          <w:tcPr>
            <w:tcW w:w="10206" w:type="dxa"/>
            <w:gridSpan w:val="19"/>
            <w:tcBorders>
              <w:top w:val="single" w:sz="4" w:space="0" w:color="auto"/>
              <w:left w:val="single" w:sz="4" w:space="0" w:color="auto"/>
              <w:bottom w:val="nil"/>
              <w:right w:val="single" w:sz="4" w:space="0" w:color="000000" w:themeColor="text1"/>
            </w:tcBorders>
            <w:shd w:val="clear" w:color="auto" w:fill="auto"/>
            <w:vAlign w:val="center"/>
          </w:tcPr>
          <w:p w14:paraId="2777B7EE" w14:textId="77777777" w:rsidR="004E6B1D" w:rsidRPr="00D44C2F" w:rsidRDefault="004E6B1D" w:rsidP="004E6B1D">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36D7FF13" w14:textId="77777777" w:rsidR="004E6B1D" w:rsidRPr="00D44C2F" w:rsidRDefault="004E6B1D" w:rsidP="004E6B1D">
            <w:pPr>
              <w:rPr>
                <w:i/>
                <w:iCs/>
              </w:rPr>
            </w:pPr>
            <w:r w:rsidRPr="00D44C2F">
              <w:rPr>
                <w:i/>
                <w:iCs/>
                <w:sz w:val="20"/>
                <w:szCs w:val="20"/>
              </w:rPr>
              <w:t>13. Lokalna uprava i administracija</w:t>
            </w:r>
          </w:p>
          <w:p w14:paraId="17615F09" w14:textId="77777777" w:rsidR="004E6B1D" w:rsidRPr="00D44C2F" w:rsidRDefault="004E6B1D" w:rsidP="004E6B1D"/>
          <w:p w14:paraId="0D879BAA" w14:textId="77777777" w:rsidR="004E6B1D" w:rsidRPr="00D44C2F" w:rsidRDefault="004E6B1D" w:rsidP="004E6B1D">
            <w:pPr>
              <w:rPr>
                <w:b/>
                <w:bCs/>
                <w:sz w:val="20"/>
                <w:szCs w:val="20"/>
              </w:rPr>
            </w:pPr>
            <w:r w:rsidRPr="00D44C2F">
              <w:rPr>
                <w:b/>
                <w:bCs/>
                <w:sz w:val="20"/>
                <w:szCs w:val="20"/>
              </w:rPr>
              <w:t>Pokazatelji rezultata:</w:t>
            </w:r>
          </w:p>
          <w:p w14:paraId="419B0C09" w14:textId="266B6F7F" w:rsidR="004E6B1D" w:rsidRPr="00D44C2F" w:rsidRDefault="004E6B1D" w:rsidP="004E6B1D">
            <w:pPr>
              <w:jc w:val="both"/>
              <w:rPr>
                <w:sz w:val="20"/>
                <w:szCs w:val="20"/>
              </w:rPr>
            </w:pPr>
            <w:r w:rsidRPr="00D44C2F">
              <w:rPr>
                <w:sz w:val="20"/>
                <w:szCs w:val="20"/>
              </w:rPr>
              <w:t>Sukladno Prilogu 1. Provedbenog programa Grada Samobora za razdoblje 2021. – 2025.</w:t>
            </w:r>
          </w:p>
        </w:tc>
      </w:tr>
      <w:tr w:rsidR="00D44C2F" w:rsidRPr="00D44C2F" w14:paraId="1CDA4914" w14:textId="77777777" w:rsidTr="007E3F9C">
        <w:trPr>
          <w:trHeight w:val="300"/>
          <w:jc w:val="center"/>
        </w:trPr>
        <w:tc>
          <w:tcPr>
            <w:tcW w:w="10206" w:type="dxa"/>
            <w:gridSpan w:val="19"/>
            <w:shd w:val="clear" w:color="auto" w:fill="F2F2F2" w:themeFill="background1" w:themeFillShade="F2"/>
            <w:vAlign w:val="center"/>
            <w:hideMark/>
          </w:tcPr>
          <w:p w14:paraId="78A63F60" w14:textId="77777777" w:rsidR="002C1675" w:rsidRPr="00D44C2F" w:rsidRDefault="002C1675" w:rsidP="002C1675">
            <w:pPr>
              <w:rPr>
                <w:b/>
                <w:sz w:val="20"/>
                <w:szCs w:val="20"/>
              </w:rPr>
            </w:pPr>
            <w:r w:rsidRPr="00D44C2F">
              <w:rPr>
                <w:b/>
                <w:bCs/>
                <w:sz w:val="20"/>
                <w:szCs w:val="20"/>
              </w:rPr>
              <w:t xml:space="preserve">Naziv aktivnosti/projekta u Proračunu: </w:t>
            </w:r>
            <w:r w:rsidRPr="00D44C2F">
              <w:rPr>
                <w:b/>
                <w:sz w:val="20"/>
                <w:szCs w:val="20"/>
              </w:rPr>
              <w:t>TROŠKOVI PRIKLJUČAKA NA KOMUNALNU INFRASTRUKTURU-INVALIDI DOM. RATA</w:t>
            </w:r>
          </w:p>
        </w:tc>
      </w:tr>
      <w:tr w:rsidR="00D44C2F" w:rsidRPr="00D44C2F" w14:paraId="11DF2C25" w14:textId="77777777" w:rsidTr="007E3F9C">
        <w:trPr>
          <w:trHeight w:val="251"/>
          <w:jc w:val="center"/>
        </w:trPr>
        <w:tc>
          <w:tcPr>
            <w:tcW w:w="6378" w:type="dxa"/>
            <w:gridSpan w:val="16"/>
            <w:vMerge w:val="restart"/>
            <w:shd w:val="clear" w:color="auto" w:fill="auto"/>
            <w:vAlign w:val="center"/>
            <w:hideMark/>
          </w:tcPr>
          <w:p w14:paraId="7D3239D6"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0AE1C214" w14:textId="04CCA7DC" w:rsidR="002C1675" w:rsidRPr="00D44C2F" w:rsidRDefault="002C1675" w:rsidP="002C1675">
            <w:pPr>
              <w:jc w:val="center"/>
              <w:rPr>
                <w:sz w:val="20"/>
                <w:szCs w:val="20"/>
              </w:rPr>
            </w:pPr>
            <w:r w:rsidRPr="00D44C2F">
              <w:rPr>
                <w:sz w:val="20"/>
                <w:szCs w:val="20"/>
              </w:rPr>
              <w:t>Planirana sredstva</w:t>
            </w:r>
          </w:p>
        </w:tc>
      </w:tr>
      <w:tr w:rsidR="00D44C2F" w:rsidRPr="00D44C2F" w14:paraId="31C5D1A7" w14:textId="77777777" w:rsidTr="007C7CA9">
        <w:trPr>
          <w:trHeight w:val="207"/>
          <w:jc w:val="center"/>
        </w:trPr>
        <w:tc>
          <w:tcPr>
            <w:tcW w:w="6378" w:type="dxa"/>
            <w:gridSpan w:val="16"/>
            <w:vMerge/>
            <w:vAlign w:val="center"/>
            <w:hideMark/>
          </w:tcPr>
          <w:p w14:paraId="39AD47BB" w14:textId="77777777" w:rsidR="002C1675" w:rsidRPr="00D44C2F" w:rsidRDefault="002C1675" w:rsidP="002C1675">
            <w:pPr>
              <w:jc w:val="center"/>
              <w:rPr>
                <w:sz w:val="20"/>
                <w:szCs w:val="20"/>
              </w:rPr>
            </w:pPr>
          </w:p>
        </w:tc>
        <w:tc>
          <w:tcPr>
            <w:tcW w:w="1235" w:type="dxa"/>
            <w:shd w:val="clear" w:color="auto" w:fill="auto"/>
            <w:noWrap/>
            <w:vAlign w:val="center"/>
            <w:hideMark/>
          </w:tcPr>
          <w:p w14:paraId="47A5A4EE" w14:textId="56982E6D"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38B509B1" w14:textId="74883B52"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14418CDE" w14:textId="49D51001" w:rsidR="002C1675" w:rsidRPr="00D44C2F" w:rsidRDefault="002C1675" w:rsidP="002C1675">
            <w:pPr>
              <w:jc w:val="center"/>
              <w:rPr>
                <w:sz w:val="20"/>
                <w:szCs w:val="20"/>
              </w:rPr>
            </w:pPr>
            <w:r w:rsidRPr="00D44C2F">
              <w:rPr>
                <w:sz w:val="20"/>
                <w:szCs w:val="20"/>
              </w:rPr>
              <w:t>2026.</w:t>
            </w:r>
          </w:p>
        </w:tc>
      </w:tr>
      <w:tr w:rsidR="00D44C2F" w:rsidRPr="00D44C2F" w14:paraId="31DA36B8" w14:textId="77777777" w:rsidTr="00077180">
        <w:trPr>
          <w:trHeight w:val="412"/>
          <w:jc w:val="center"/>
        </w:trPr>
        <w:tc>
          <w:tcPr>
            <w:tcW w:w="6378" w:type="dxa"/>
            <w:gridSpan w:val="16"/>
            <w:shd w:val="clear" w:color="auto" w:fill="auto"/>
            <w:noWrap/>
            <w:vAlign w:val="center"/>
            <w:hideMark/>
          </w:tcPr>
          <w:p w14:paraId="0D08C591" w14:textId="0258A802" w:rsidR="002C1675" w:rsidRPr="00D44C2F" w:rsidRDefault="002C1675" w:rsidP="002C1675">
            <w:pPr>
              <w:jc w:val="both"/>
              <w:rPr>
                <w:sz w:val="20"/>
                <w:szCs w:val="20"/>
              </w:rPr>
            </w:pPr>
            <w:r w:rsidRPr="00D44C2F">
              <w:rPr>
                <w:sz w:val="20"/>
                <w:szCs w:val="20"/>
              </w:rPr>
              <w:t xml:space="preserve">Hrvatski ratni vojni invalidi (HRVI) iz Domovinskog rata ostvaruju pravo na stambeno zbrinjavanje, a jedinice lokalne samouprave osiguravaju sredstva za odgovarajuće građevinsko zemljište, uređenje komunalne </w:t>
            </w:r>
            <w:r w:rsidRPr="00D44C2F">
              <w:rPr>
                <w:sz w:val="20"/>
                <w:szCs w:val="20"/>
              </w:rPr>
              <w:lastRenderedPageBreak/>
              <w:t xml:space="preserve">infrastrukture i priključenje na istu, odnosno podmirenje troškova koji se odnose na infrastrukturu i priključke, kao i troškove komunalnog doprinosa. </w:t>
            </w:r>
          </w:p>
        </w:tc>
        <w:tc>
          <w:tcPr>
            <w:tcW w:w="1235" w:type="dxa"/>
            <w:shd w:val="clear" w:color="auto" w:fill="auto"/>
            <w:noWrap/>
            <w:vAlign w:val="center"/>
          </w:tcPr>
          <w:p w14:paraId="2490139C" w14:textId="77777777" w:rsidR="002C1675" w:rsidRPr="00D44C2F" w:rsidRDefault="002C1675" w:rsidP="002C1675">
            <w:pPr>
              <w:jc w:val="right"/>
              <w:rPr>
                <w:b/>
                <w:sz w:val="20"/>
                <w:szCs w:val="20"/>
              </w:rPr>
            </w:pPr>
            <w:r w:rsidRPr="00D44C2F">
              <w:rPr>
                <w:b/>
                <w:bCs/>
                <w:sz w:val="20"/>
                <w:szCs w:val="20"/>
              </w:rPr>
              <w:lastRenderedPageBreak/>
              <w:t>6.650</w:t>
            </w:r>
          </w:p>
        </w:tc>
        <w:tc>
          <w:tcPr>
            <w:tcW w:w="1319" w:type="dxa"/>
            <w:shd w:val="clear" w:color="auto" w:fill="auto"/>
            <w:noWrap/>
            <w:vAlign w:val="center"/>
          </w:tcPr>
          <w:p w14:paraId="464D0989" w14:textId="77777777" w:rsidR="002C1675" w:rsidRPr="00D44C2F" w:rsidRDefault="002C1675" w:rsidP="002C1675">
            <w:pPr>
              <w:jc w:val="right"/>
              <w:rPr>
                <w:b/>
                <w:sz w:val="20"/>
                <w:szCs w:val="20"/>
              </w:rPr>
            </w:pPr>
            <w:r w:rsidRPr="00D44C2F">
              <w:rPr>
                <w:b/>
                <w:bCs/>
                <w:sz w:val="20"/>
                <w:szCs w:val="20"/>
              </w:rPr>
              <w:t>6.650</w:t>
            </w:r>
          </w:p>
        </w:tc>
        <w:tc>
          <w:tcPr>
            <w:tcW w:w="1274" w:type="dxa"/>
            <w:shd w:val="clear" w:color="auto" w:fill="auto"/>
            <w:noWrap/>
            <w:vAlign w:val="center"/>
          </w:tcPr>
          <w:p w14:paraId="147399A6" w14:textId="77777777" w:rsidR="002C1675" w:rsidRPr="00D44C2F" w:rsidRDefault="002C1675" w:rsidP="002C1675">
            <w:pPr>
              <w:jc w:val="right"/>
              <w:rPr>
                <w:b/>
                <w:sz w:val="20"/>
                <w:szCs w:val="20"/>
              </w:rPr>
            </w:pPr>
            <w:r w:rsidRPr="00D44C2F">
              <w:rPr>
                <w:b/>
                <w:bCs/>
                <w:sz w:val="20"/>
                <w:szCs w:val="20"/>
              </w:rPr>
              <w:t>6.650</w:t>
            </w:r>
          </w:p>
        </w:tc>
      </w:tr>
      <w:tr w:rsidR="00D44C2F" w:rsidRPr="00D44C2F" w14:paraId="7E9B2991" w14:textId="77777777" w:rsidTr="007E3F9C">
        <w:trPr>
          <w:trHeight w:val="266"/>
          <w:jc w:val="center"/>
        </w:trPr>
        <w:tc>
          <w:tcPr>
            <w:tcW w:w="10206" w:type="dxa"/>
            <w:gridSpan w:val="19"/>
            <w:shd w:val="clear" w:color="auto" w:fill="D9D9D9" w:themeFill="background1" w:themeFillShade="D9"/>
            <w:noWrap/>
            <w:vAlign w:val="center"/>
            <w:hideMark/>
          </w:tcPr>
          <w:p w14:paraId="1B71FA47" w14:textId="77777777" w:rsidR="002C1675" w:rsidRPr="00D44C2F" w:rsidRDefault="002C1675" w:rsidP="002C1675">
            <w:pPr>
              <w:rPr>
                <w:b/>
                <w:bCs/>
                <w:iCs/>
              </w:rPr>
            </w:pPr>
            <w:r w:rsidRPr="00D44C2F">
              <w:rPr>
                <w:b/>
                <w:bCs/>
                <w:iCs/>
              </w:rPr>
              <w:t>Program: PRIPREMA PROJEKTNE DOKUMENTACIJE</w:t>
            </w:r>
          </w:p>
        </w:tc>
      </w:tr>
      <w:tr w:rsidR="00D44C2F" w:rsidRPr="00D44C2F" w14:paraId="24CBF44A" w14:textId="77777777" w:rsidTr="006665FE">
        <w:trPr>
          <w:trHeight w:val="412"/>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E06A6" w14:textId="77777777" w:rsidR="004E6B1D" w:rsidRPr="00D44C2F" w:rsidRDefault="004E6B1D" w:rsidP="004E6B1D">
            <w:pPr>
              <w:jc w:val="both"/>
              <w:rPr>
                <w:sz w:val="20"/>
                <w:szCs w:val="20"/>
              </w:rPr>
            </w:pPr>
            <w:r w:rsidRPr="00D44C2F">
              <w:rPr>
                <w:sz w:val="20"/>
                <w:szCs w:val="20"/>
              </w:rPr>
              <w:t>Zakonske i druge pravne osnove programa:</w:t>
            </w:r>
          </w:p>
          <w:p w14:paraId="1B01FFD3" w14:textId="77777777" w:rsidR="004E6B1D" w:rsidRPr="00D44C2F" w:rsidRDefault="004E6B1D" w:rsidP="004E6B1D">
            <w:pPr>
              <w:pStyle w:val="Odlomakpopisa"/>
              <w:numPr>
                <w:ilvl w:val="0"/>
                <w:numId w:val="17"/>
              </w:numPr>
              <w:jc w:val="both"/>
              <w:rPr>
                <w:sz w:val="20"/>
                <w:szCs w:val="20"/>
              </w:rPr>
            </w:pPr>
            <w:r w:rsidRPr="00D44C2F">
              <w:rPr>
                <w:sz w:val="20"/>
                <w:szCs w:val="20"/>
              </w:rPr>
              <w:t>Zakon o gradnji (NN 153/13, 20/17, 39/19 i 125/19),</w:t>
            </w:r>
          </w:p>
          <w:p w14:paraId="5488F280" w14:textId="36BFFC3F" w:rsidR="004E6B1D" w:rsidRPr="00D44C2F" w:rsidRDefault="004E6B1D" w:rsidP="004E6B1D">
            <w:pPr>
              <w:pStyle w:val="Odlomakpopisa"/>
              <w:numPr>
                <w:ilvl w:val="0"/>
                <w:numId w:val="17"/>
              </w:numPr>
              <w:jc w:val="both"/>
              <w:rPr>
                <w:sz w:val="20"/>
                <w:szCs w:val="20"/>
              </w:rPr>
            </w:pPr>
            <w:r w:rsidRPr="00D44C2F">
              <w:rPr>
                <w:sz w:val="20"/>
                <w:szCs w:val="20"/>
              </w:rPr>
              <w:t>Zakon o prostornom uređenju (NN 153/13, 65/17, 114/18, 39/19, 98/19 i 67/23).</w:t>
            </w:r>
          </w:p>
        </w:tc>
      </w:tr>
      <w:tr w:rsidR="00D44C2F" w:rsidRPr="00D44C2F" w14:paraId="35AC22E8" w14:textId="77777777" w:rsidTr="007E3F9C">
        <w:trPr>
          <w:trHeight w:val="292"/>
          <w:jc w:val="center"/>
        </w:trPr>
        <w:tc>
          <w:tcPr>
            <w:tcW w:w="10206" w:type="dxa"/>
            <w:gridSpan w:val="19"/>
            <w:shd w:val="clear" w:color="auto" w:fill="auto"/>
            <w:vAlign w:val="center"/>
            <w:hideMark/>
          </w:tcPr>
          <w:p w14:paraId="3F6781EA" w14:textId="77777777" w:rsidR="002C1675" w:rsidRPr="00D44C2F" w:rsidRDefault="002C1675" w:rsidP="002C1675">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00EFCF58" w14:textId="77777777" w:rsidR="002C1675" w:rsidRPr="00D44C2F" w:rsidRDefault="002C1675" w:rsidP="002C1675">
            <w:pPr>
              <w:rPr>
                <w:i/>
                <w:iCs/>
              </w:rPr>
            </w:pPr>
            <w:r w:rsidRPr="00D44C2F">
              <w:rPr>
                <w:i/>
                <w:iCs/>
                <w:sz w:val="20"/>
                <w:szCs w:val="20"/>
              </w:rPr>
              <w:t>13. Lokalna uprava i administracija</w:t>
            </w:r>
          </w:p>
          <w:p w14:paraId="0AF21493" w14:textId="77777777" w:rsidR="002C1675" w:rsidRPr="00D44C2F" w:rsidRDefault="002C1675" w:rsidP="002C1675"/>
          <w:p w14:paraId="040C0853" w14:textId="77777777" w:rsidR="002C1675" w:rsidRPr="00D44C2F" w:rsidRDefault="002C1675" w:rsidP="002C1675">
            <w:pPr>
              <w:rPr>
                <w:b/>
                <w:bCs/>
                <w:sz w:val="20"/>
                <w:szCs w:val="20"/>
              </w:rPr>
            </w:pPr>
            <w:r w:rsidRPr="00D44C2F">
              <w:rPr>
                <w:b/>
                <w:bCs/>
                <w:sz w:val="20"/>
                <w:szCs w:val="20"/>
              </w:rPr>
              <w:t>Pokazatelji rezultata:</w:t>
            </w:r>
          </w:p>
          <w:p w14:paraId="5CA80A9D" w14:textId="77777777" w:rsidR="002C1675" w:rsidRPr="00D44C2F" w:rsidRDefault="002C1675" w:rsidP="002C1675">
            <w:pPr>
              <w:jc w:val="both"/>
              <w:rPr>
                <w:sz w:val="20"/>
                <w:szCs w:val="20"/>
              </w:rPr>
            </w:pPr>
            <w:r w:rsidRPr="00D44C2F">
              <w:rPr>
                <w:sz w:val="20"/>
                <w:szCs w:val="20"/>
              </w:rPr>
              <w:t>Sukladno Prilogu 1. Provedbenog programa Grada Samobora za razdoblje 2021. – 2025.</w:t>
            </w:r>
          </w:p>
        </w:tc>
      </w:tr>
      <w:tr w:rsidR="00D44C2F" w:rsidRPr="00D44C2F" w14:paraId="23B972F2" w14:textId="77777777" w:rsidTr="007E3F9C">
        <w:trPr>
          <w:trHeight w:val="300"/>
          <w:jc w:val="center"/>
        </w:trPr>
        <w:tc>
          <w:tcPr>
            <w:tcW w:w="10206" w:type="dxa"/>
            <w:gridSpan w:val="19"/>
            <w:shd w:val="clear" w:color="auto" w:fill="F2F2F2" w:themeFill="background1" w:themeFillShade="F2"/>
            <w:vAlign w:val="center"/>
            <w:hideMark/>
          </w:tcPr>
          <w:p w14:paraId="27C3F5CD" w14:textId="77777777" w:rsidR="002C1675" w:rsidRPr="00D44C2F" w:rsidRDefault="002C1675" w:rsidP="002C1675">
            <w:pPr>
              <w:rPr>
                <w:b/>
                <w:sz w:val="20"/>
                <w:szCs w:val="20"/>
              </w:rPr>
            </w:pPr>
            <w:r w:rsidRPr="00D44C2F">
              <w:rPr>
                <w:b/>
                <w:bCs/>
                <w:sz w:val="20"/>
                <w:szCs w:val="20"/>
              </w:rPr>
              <w:t xml:space="preserve">Naziv aktivnosti/projekta u Proračunu: </w:t>
            </w:r>
            <w:r w:rsidRPr="00D44C2F">
              <w:rPr>
                <w:b/>
                <w:sz w:val="20"/>
                <w:szCs w:val="20"/>
              </w:rPr>
              <w:t>GEODETSKE, KATASTARSKE I SLIČNE USLUGE</w:t>
            </w:r>
          </w:p>
        </w:tc>
      </w:tr>
      <w:tr w:rsidR="00D44C2F" w:rsidRPr="00D44C2F" w14:paraId="1E0C4492" w14:textId="77777777" w:rsidTr="007E3F9C">
        <w:trPr>
          <w:trHeight w:val="251"/>
          <w:jc w:val="center"/>
        </w:trPr>
        <w:tc>
          <w:tcPr>
            <w:tcW w:w="6378" w:type="dxa"/>
            <w:gridSpan w:val="16"/>
            <w:vMerge w:val="restart"/>
            <w:shd w:val="clear" w:color="auto" w:fill="auto"/>
            <w:vAlign w:val="center"/>
            <w:hideMark/>
          </w:tcPr>
          <w:p w14:paraId="1C7B6D9B"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462895EB" w14:textId="49AD508A" w:rsidR="002C1675" w:rsidRPr="00D44C2F" w:rsidRDefault="002C1675" w:rsidP="002C1675">
            <w:pPr>
              <w:jc w:val="center"/>
              <w:rPr>
                <w:sz w:val="20"/>
                <w:szCs w:val="20"/>
              </w:rPr>
            </w:pPr>
            <w:r w:rsidRPr="00D44C2F">
              <w:rPr>
                <w:sz w:val="20"/>
                <w:szCs w:val="20"/>
              </w:rPr>
              <w:t>Planirana sredstva</w:t>
            </w:r>
          </w:p>
        </w:tc>
      </w:tr>
      <w:tr w:rsidR="00D44C2F" w:rsidRPr="00D44C2F" w14:paraId="441B00F2" w14:textId="77777777" w:rsidTr="007C7CA9">
        <w:trPr>
          <w:trHeight w:val="207"/>
          <w:jc w:val="center"/>
        </w:trPr>
        <w:tc>
          <w:tcPr>
            <w:tcW w:w="6378" w:type="dxa"/>
            <w:gridSpan w:val="16"/>
            <w:vMerge/>
            <w:vAlign w:val="center"/>
            <w:hideMark/>
          </w:tcPr>
          <w:p w14:paraId="57AF539A" w14:textId="77777777" w:rsidR="002C1675" w:rsidRPr="00D44C2F" w:rsidRDefault="002C1675" w:rsidP="002C1675">
            <w:pPr>
              <w:rPr>
                <w:sz w:val="20"/>
                <w:szCs w:val="20"/>
              </w:rPr>
            </w:pPr>
          </w:p>
        </w:tc>
        <w:tc>
          <w:tcPr>
            <w:tcW w:w="1235" w:type="dxa"/>
            <w:shd w:val="clear" w:color="auto" w:fill="auto"/>
            <w:noWrap/>
            <w:vAlign w:val="center"/>
            <w:hideMark/>
          </w:tcPr>
          <w:p w14:paraId="7C272E7B" w14:textId="6EF9A777"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062F2856" w14:textId="141895D5"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5A2B2443" w14:textId="30B516C9" w:rsidR="002C1675" w:rsidRPr="00D44C2F" w:rsidRDefault="002C1675" w:rsidP="002C1675">
            <w:pPr>
              <w:jc w:val="center"/>
              <w:rPr>
                <w:sz w:val="20"/>
                <w:szCs w:val="20"/>
              </w:rPr>
            </w:pPr>
            <w:r w:rsidRPr="00D44C2F">
              <w:rPr>
                <w:sz w:val="20"/>
                <w:szCs w:val="20"/>
              </w:rPr>
              <w:t>2026.</w:t>
            </w:r>
          </w:p>
        </w:tc>
      </w:tr>
      <w:tr w:rsidR="00D44C2F" w:rsidRPr="00D44C2F" w14:paraId="2C9613A5" w14:textId="77777777" w:rsidTr="004E6B1D">
        <w:trPr>
          <w:trHeight w:val="270"/>
          <w:jc w:val="center"/>
        </w:trPr>
        <w:tc>
          <w:tcPr>
            <w:tcW w:w="6378" w:type="dxa"/>
            <w:gridSpan w:val="16"/>
            <w:shd w:val="clear" w:color="auto" w:fill="auto"/>
            <w:noWrap/>
            <w:vAlign w:val="center"/>
            <w:hideMark/>
          </w:tcPr>
          <w:p w14:paraId="5B001F40" w14:textId="505A9527" w:rsidR="004E6B1D" w:rsidRPr="00D44C2F" w:rsidRDefault="004E6B1D" w:rsidP="004E6B1D">
            <w:pPr>
              <w:jc w:val="both"/>
              <w:rPr>
                <w:sz w:val="20"/>
                <w:szCs w:val="20"/>
                <w:lang w:eastAsia="en-US"/>
              </w:rPr>
            </w:pPr>
            <w:r w:rsidRPr="00D44C2F">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2024. godine nastavlja se sa aktivnostima katastarske izmjere katastra nekretnina na području grada Samobora za k.o. Rakovica te su u 2024. planirana sredstva u iznosu od 110.000 €, što predstavlja udio Grada u realizaciji ovog projekta.</w:t>
            </w:r>
          </w:p>
        </w:tc>
        <w:tc>
          <w:tcPr>
            <w:tcW w:w="1235" w:type="dxa"/>
            <w:shd w:val="clear" w:color="auto" w:fill="auto"/>
            <w:noWrap/>
            <w:vAlign w:val="center"/>
          </w:tcPr>
          <w:p w14:paraId="2EBBC433" w14:textId="58725043" w:rsidR="004E6B1D" w:rsidRPr="00D44C2F" w:rsidRDefault="004E6B1D" w:rsidP="004E6B1D">
            <w:pPr>
              <w:jc w:val="right"/>
              <w:rPr>
                <w:b/>
                <w:sz w:val="20"/>
                <w:szCs w:val="20"/>
              </w:rPr>
            </w:pPr>
            <w:r w:rsidRPr="00D44C2F">
              <w:rPr>
                <w:b/>
                <w:bCs/>
                <w:sz w:val="20"/>
                <w:szCs w:val="20"/>
              </w:rPr>
              <w:t>130.000</w:t>
            </w:r>
          </w:p>
        </w:tc>
        <w:tc>
          <w:tcPr>
            <w:tcW w:w="1319" w:type="dxa"/>
            <w:shd w:val="clear" w:color="auto" w:fill="auto"/>
            <w:noWrap/>
            <w:vAlign w:val="center"/>
          </w:tcPr>
          <w:p w14:paraId="7462AC38" w14:textId="5F1E999B" w:rsidR="004E6B1D" w:rsidRPr="00D44C2F" w:rsidRDefault="004E6B1D" w:rsidP="004E6B1D">
            <w:pPr>
              <w:jc w:val="right"/>
              <w:rPr>
                <w:b/>
                <w:sz w:val="20"/>
                <w:szCs w:val="20"/>
              </w:rPr>
            </w:pPr>
            <w:r w:rsidRPr="00D44C2F">
              <w:rPr>
                <w:b/>
                <w:bCs/>
                <w:sz w:val="20"/>
                <w:szCs w:val="20"/>
              </w:rPr>
              <w:t>20.000</w:t>
            </w:r>
          </w:p>
        </w:tc>
        <w:tc>
          <w:tcPr>
            <w:tcW w:w="1274" w:type="dxa"/>
            <w:shd w:val="clear" w:color="auto" w:fill="auto"/>
            <w:noWrap/>
            <w:vAlign w:val="center"/>
          </w:tcPr>
          <w:p w14:paraId="0875DC6E" w14:textId="411AD1B7" w:rsidR="004E6B1D" w:rsidRPr="00D44C2F" w:rsidRDefault="004E6B1D" w:rsidP="004E6B1D">
            <w:pPr>
              <w:jc w:val="right"/>
              <w:rPr>
                <w:b/>
                <w:sz w:val="20"/>
                <w:szCs w:val="20"/>
              </w:rPr>
            </w:pPr>
            <w:r w:rsidRPr="00D44C2F">
              <w:rPr>
                <w:b/>
                <w:bCs/>
                <w:sz w:val="20"/>
                <w:szCs w:val="20"/>
              </w:rPr>
              <w:t>20.000</w:t>
            </w:r>
          </w:p>
        </w:tc>
      </w:tr>
      <w:tr w:rsidR="00D44C2F" w:rsidRPr="00D44C2F" w14:paraId="05E6C330" w14:textId="77777777" w:rsidTr="007E3F9C">
        <w:trPr>
          <w:trHeight w:val="300"/>
          <w:jc w:val="center"/>
        </w:trPr>
        <w:tc>
          <w:tcPr>
            <w:tcW w:w="10206" w:type="dxa"/>
            <w:gridSpan w:val="19"/>
            <w:shd w:val="clear" w:color="auto" w:fill="F2F2F2" w:themeFill="background1" w:themeFillShade="F2"/>
            <w:hideMark/>
          </w:tcPr>
          <w:p w14:paraId="147C76D0" w14:textId="77777777" w:rsidR="002C1675" w:rsidRPr="00D44C2F" w:rsidRDefault="002C1675" w:rsidP="002C1675">
            <w:pPr>
              <w:rPr>
                <w:b/>
                <w:sz w:val="20"/>
                <w:szCs w:val="20"/>
              </w:rPr>
            </w:pPr>
            <w:r w:rsidRPr="00D44C2F">
              <w:rPr>
                <w:b/>
                <w:bCs/>
                <w:sz w:val="20"/>
                <w:szCs w:val="20"/>
              </w:rPr>
              <w:t xml:space="preserve">Naziv aktivnosti/projekta u Proračunu: </w:t>
            </w:r>
            <w:r w:rsidRPr="00D44C2F">
              <w:rPr>
                <w:b/>
                <w:sz w:val="20"/>
                <w:szCs w:val="20"/>
              </w:rPr>
              <w:t>PRETHODNE ENERGETSKE SUGLASNOSTI</w:t>
            </w:r>
          </w:p>
        </w:tc>
      </w:tr>
      <w:tr w:rsidR="00D44C2F" w:rsidRPr="00D44C2F" w14:paraId="0D0E6D6D" w14:textId="77777777" w:rsidTr="007E3F9C">
        <w:trPr>
          <w:trHeight w:val="251"/>
          <w:jc w:val="center"/>
        </w:trPr>
        <w:tc>
          <w:tcPr>
            <w:tcW w:w="6378" w:type="dxa"/>
            <w:gridSpan w:val="16"/>
            <w:vMerge w:val="restart"/>
            <w:shd w:val="clear" w:color="auto" w:fill="auto"/>
            <w:vAlign w:val="center"/>
            <w:hideMark/>
          </w:tcPr>
          <w:p w14:paraId="00DAAFB4"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609346C2" w14:textId="4C1A18DD" w:rsidR="002C1675" w:rsidRPr="00D44C2F" w:rsidRDefault="002C1675" w:rsidP="002C1675">
            <w:pPr>
              <w:jc w:val="center"/>
              <w:rPr>
                <w:sz w:val="20"/>
                <w:szCs w:val="20"/>
              </w:rPr>
            </w:pPr>
            <w:r w:rsidRPr="00D44C2F">
              <w:rPr>
                <w:sz w:val="20"/>
                <w:szCs w:val="20"/>
              </w:rPr>
              <w:t>Planirana sredstva</w:t>
            </w:r>
          </w:p>
        </w:tc>
      </w:tr>
      <w:tr w:rsidR="00D44C2F" w:rsidRPr="00D44C2F" w14:paraId="744AE21E" w14:textId="77777777" w:rsidTr="007C7CA9">
        <w:trPr>
          <w:trHeight w:val="207"/>
          <w:jc w:val="center"/>
        </w:trPr>
        <w:tc>
          <w:tcPr>
            <w:tcW w:w="6378" w:type="dxa"/>
            <w:gridSpan w:val="16"/>
            <w:vMerge/>
            <w:vAlign w:val="center"/>
            <w:hideMark/>
          </w:tcPr>
          <w:p w14:paraId="7D88B195" w14:textId="77777777" w:rsidR="002C1675" w:rsidRPr="00D44C2F" w:rsidRDefault="002C1675" w:rsidP="002C1675">
            <w:pPr>
              <w:rPr>
                <w:sz w:val="20"/>
                <w:szCs w:val="20"/>
              </w:rPr>
            </w:pPr>
          </w:p>
        </w:tc>
        <w:tc>
          <w:tcPr>
            <w:tcW w:w="1235" w:type="dxa"/>
            <w:shd w:val="clear" w:color="auto" w:fill="auto"/>
            <w:noWrap/>
            <w:vAlign w:val="center"/>
            <w:hideMark/>
          </w:tcPr>
          <w:p w14:paraId="001189CF" w14:textId="00760938" w:rsidR="002C1675" w:rsidRPr="00D44C2F" w:rsidRDefault="002C1675" w:rsidP="002C1675">
            <w:pPr>
              <w:jc w:val="center"/>
              <w:rPr>
                <w:sz w:val="20"/>
                <w:szCs w:val="20"/>
              </w:rPr>
            </w:pPr>
            <w:r w:rsidRPr="00D44C2F">
              <w:rPr>
                <w:sz w:val="20"/>
                <w:szCs w:val="20"/>
              </w:rPr>
              <w:t>2024.</w:t>
            </w:r>
          </w:p>
        </w:tc>
        <w:tc>
          <w:tcPr>
            <w:tcW w:w="1319" w:type="dxa"/>
            <w:noWrap/>
            <w:vAlign w:val="center"/>
            <w:hideMark/>
          </w:tcPr>
          <w:p w14:paraId="3BE0743C" w14:textId="4980CDC2"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2CD7F7D1" w14:textId="7323429A" w:rsidR="002C1675" w:rsidRPr="00D44C2F" w:rsidRDefault="002C1675" w:rsidP="002C1675">
            <w:pPr>
              <w:jc w:val="center"/>
              <w:rPr>
                <w:sz w:val="20"/>
                <w:szCs w:val="20"/>
              </w:rPr>
            </w:pPr>
            <w:r w:rsidRPr="00D44C2F">
              <w:rPr>
                <w:sz w:val="20"/>
                <w:szCs w:val="20"/>
              </w:rPr>
              <w:t>2026.</w:t>
            </w:r>
          </w:p>
        </w:tc>
      </w:tr>
      <w:tr w:rsidR="00D44C2F" w:rsidRPr="00D44C2F" w14:paraId="0AE5BE27" w14:textId="77777777" w:rsidTr="007C7CA9">
        <w:trPr>
          <w:trHeight w:val="651"/>
          <w:jc w:val="center"/>
        </w:trPr>
        <w:tc>
          <w:tcPr>
            <w:tcW w:w="6378" w:type="dxa"/>
            <w:gridSpan w:val="16"/>
            <w:shd w:val="clear" w:color="auto" w:fill="auto"/>
            <w:noWrap/>
            <w:vAlign w:val="center"/>
            <w:hideMark/>
          </w:tcPr>
          <w:p w14:paraId="77D186E4" w14:textId="63A471D8" w:rsidR="00DE6053" w:rsidRPr="00D44C2F" w:rsidRDefault="00DE6053" w:rsidP="00DE6053">
            <w:pPr>
              <w:rPr>
                <w:iCs/>
                <w:sz w:val="20"/>
                <w:szCs w:val="20"/>
              </w:rPr>
            </w:pPr>
            <w:r w:rsidRPr="00D44C2F">
              <w:rPr>
                <w:iCs/>
                <w:sz w:val="20"/>
                <w:szCs w:val="20"/>
              </w:rPr>
              <w:t xml:space="preserve">Planirana sredstva su predviđena za podmirenje troškova priključenja objekata u vlasništvu Grada na energetsku mrežu. </w:t>
            </w:r>
          </w:p>
        </w:tc>
        <w:tc>
          <w:tcPr>
            <w:tcW w:w="1235" w:type="dxa"/>
            <w:shd w:val="clear" w:color="auto" w:fill="auto"/>
            <w:noWrap/>
            <w:vAlign w:val="center"/>
          </w:tcPr>
          <w:p w14:paraId="3C30CB8B" w14:textId="236B38DB" w:rsidR="00DE6053" w:rsidRPr="00D44C2F" w:rsidRDefault="00DE6053" w:rsidP="00DE6053">
            <w:pPr>
              <w:jc w:val="right"/>
              <w:rPr>
                <w:b/>
                <w:sz w:val="20"/>
                <w:szCs w:val="20"/>
              </w:rPr>
            </w:pPr>
            <w:r w:rsidRPr="00D44C2F">
              <w:rPr>
                <w:b/>
                <w:bCs/>
                <w:sz w:val="20"/>
                <w:szCs w:val="20"/>
              </w:rPr>
              <w:t>7.000</w:t>
            </w:r>
          </w:p>
        </w:tc>
        <w:tc>
          <w:tcPr>
            <w:tcW w:w="1319" w:type="dxa"/>
            <w:shd w:val="clear" w:color="auto" w:fill="auto"/>
            <w:noWrap/>
            <w:vAlign w:val="center"/>
          </w:tcPr>
          <w:p w14:paraId="36FD70EF" w14:textId="7F128EF3" w:rsidR="00DE6053" w:rsidRPr="00D44C2F" w:rsidRDefault="00DE6053" w:rsidP="00DE6053">
            <w:pPr>
              <w:jc w:val="right"/>
              <w:rPr>
                <w:b/>
                <w:sz w:val="20"/>
                <w:szCs w:val="20"/>
              </w:rPr>
            </w:pPr>
            <w:r w:rsidRPr="00D44C2F">
              <w:rPr>
                <w:b/>
                <w:bCs/>
                <w:sz w:val="20"/>
                <w:szCs w:val="20"/>
              </w:rPr>
              <w:t>6.000</w:t>
            </w:r>
          </w:p>
        </w:tc>
        <w:tc>
          <w:tcPr>
            <w:tcW w:w="1274" w:type="dxa"/>
            <w:shd w:val="clear" w:color="auto" w:fill="auto"/>
            <w:noWrap/>
            <w:vAlign w:val="center"/>
          </w:tcPr>
          <w:p w14:paraId="33E247B5" w14:textId="3DBD2ED8" w:rsidR="00DE6053" w:rsidRPr="00D44C2F" w:rsidRDefault="00DE6053" w:rsidP="00DE6053">
            <w:pPr>
              <w:jc w:val="right"/>
              <w:rPr>
                <w:b/>
                <w:sz w:val="20"/>
                <w:szCs w:val="20"/>
              </w:rPr>
            </w:pPr>
            <w:r w:rsidRPr="00D44C2F">
              <w:rPr>
                <w:b/>
                <w:bCs/>
                <w:sz w:val="20"/>
                <w:szCs w:val="20"/>
              </w:rPr>
              <w:t>6.000</w:t>
            </w:r>
          </w:p>
        </w:tc>
      </w:tr>
      <w:tr w:rsidR="00D44C2F" w:rsidRPr="00D44C2F" w14:paraId="20208D9F" w14:textId="77777777" w:rsidTr="007E3F9C">
        <w:trPr>
          <w:trHeight w:val="266"/>
          <w:jc w:val="center"/>
        </w:trPr>
        <w:tc>
          <w:tcPr>
            <w:tcW w:w="10206" w:type="dxa"/>
            <w:gridSpan w:val="19"/>
            <w:shd w:val="clear" w:color="auto" w:fill="D9D9D9" w:themeFill="background1" w:themeFillShade="D9"/>
            <w:noWrap/>
            <w:hideMark/>
          </w:tcPr>
          <w:p w14:paraId="2ABC9804" w14:textId="77777777" w:rsidR="002C1675" w:rsidRPr="00D44C2F" w:rsidRDefault="002C1675" w:rsidP="002C1675">
            <w:pPr>
              <w:rPr>
                <w:b/>
                <w:bCs/>
                <w:iCs/>
              </w:rPr>
            </w:pPr>
            <w:r w:rsidRPr="00D44C2F">
              <w:rPr>
                <w:b/>
                <w:bCs/>
                <w:iCs/>
              </w:rPr>
              <w:t>Program: PROSTORNI PLANOVI</w:t>
            </w:r>
          </w:p>
        </w:tc>
      </w:tr>
      <w:tr w:rsidR="00D44C2F" w:rsidRPr="00D44C2F" w14:paraId="380E7568" w14:textId="77777777" w:rsidTr="007E3F9C">
        <w:trPr>
          <w:trHeight w:val="374"/>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81290" w14:textId="77777777" w:rsidR="00DE6053" w:rsidRPr="00D44C2F" w:rsidRDefault="00DE6053" w:rsidP="00DE6053">
            <w:pPr>
              <w:jc w:val="both"/>
              <w:rPr>
                <w:sz w:val="20"/>
                <w:szCs w:val="20"/>
              </w:rPr>
            </w:pPr>
            <w:r w:rsidRPr="00D44C2F">
              <w:rPr>
                <w:sz w:val="20"/>
                <w:szCs w:val="20"/>
              </w:rPr>
              <w:t>Zakonske i druge pravne osnove programa:</w:t>
            </w:r>
          </w:p>
          <w:p w14:paraId="4B1D2AE1" w14:textId="77777777" w:rsidR="00DE6053" w:rsidRPr="00D44C2F" w:rsidRDefault="00DE6053" w:rsidP="00DE6053">
            <w:pPr>
              <w:pStyle w:val="Odlomakpopisa"/>
              <w:numPr>
                <w:ilvl w:val="0"/>
                <w:numId w:val="17"/>
              </w:numPr>
              <w:jc w:val="both"/>
              <w:rPr>
                <w:sz w:val="20"/>
                <w:szCs w:val="20"/>
              </w:rPr>
            </w:pPr>
            <w:r w:rsidRPr="00D44C2F">
              <w:rPr>
                <w:sz w:val="20"/>
                <w:szCs w:val="20"/>
              </w:rPr>
              <w:t>Zakon o prostornom uređenju (NN 153/13, 65/17, 114/18, 39/19, 98/19 i 67/23),</w:t>
            </w:r>
          </w:p>
          <w:p w14:paraId="3902CA49" w14:textId="77777777" w:rsidR="00DE6053" w:rsidRPr="00D44C2F" w:rsidRDefault="00DE6053" w:rsidP="00DE6053">
            <w:pPr>
              <w:pStyle w:val="Odlomakpopisa"/>
              <w:numPr>
                <w:ilvl w:val="0"/>
                <w:numId w:val="17"/>
              </w:numPr>
              <w:jc w:val="both"/>
              <w:rPr>
                <w:sz w:val="20"/>
                <w:szCs w:val="20"/>
              </w:rPr>
            </w:pPr>
            <w:r w:rsidRPr="00D44C2F">
              <w:rPr>
                <w:sz w:val="20"/>
                <w:szCs w:val="20"/>
              </w:rPr>
              <w:t>Zakon o zaštiti okoliša (NN 80/13, 153/13, 78/15, 12/18 i 118/18),</w:t>
            </w:r>
          </w:p>
          <w:p w14:paraId="3B173679" w14:textId="77777777" w:rsidR="00DE6053" w:rsidRPr="00D44C2F" w:rsidRDefault="00DE6053" w:rsidP="00DE6053">
            <w:pPr>
              <w:pStyle w:val="Odlomakpopisa"/>
              <w:numPr>
                <w:ilvl w:val="0"/>
                <w:numId w:val="17"/>
              </w:numPr>
              <w:jc w:val="both"/>
              <w:rPr>
                <w:sz w:val="20"/>
                <w:szCs w:val="20"/>
              </w:rPr>
            </w:pPr>
            <w:r w:rsidRPr="00D44C2F">
              <w:rPr>
                <w:sz w:val="20"/>
                <w:szCs w:val="20"/>
              </w:rPr>
              <w:t>Zakon o gradnji (NN 153/13, 20/17, 39/19 i 125/19),</w:t>
            </w:r>
          </w:p>
          <w:p w14:paraId="13301E7E" w14:textId="0491A5A4" w:rsidR="00DE6053" w:rsidRPr="00D44C2F" w:rsidRDefault="00DE6053" w:rsidP="00DE6053">
            <w:pPr>
              <w:pStyle w:val="Odlomakpopisa"/>
              <w:numPr>
                <w:ilvl w:val="0"/>
                <w:numId w:val="17"/>
              </w:numPr>
              <w:jc w:val="both"/>
              <w:rPr>
                <w:sz w:val="20"/>
                <w:szCs w:val="20"/>
              </w:rPr>
            </w:pPr>
            <w:r w:rsidRPr="00D44C2F">
              <w:rPr>
                <w:sz w:val="20"/>
                <w:szCs w:val="20"/>
              </w:rPr>
              <w:t>Uredba o strateškoj procjeni utjecaja strategije, plana i programa na okoliš (NN 3/17).</w:t>
            </w:r>
          </w:p>
        </w:tc>
      </w:tr>
      <w:tr w:rsidR="00D44C2F" w:rsidRPr="00D44C2F" w14:paraId="714E8572" w14:textId="77777777" w:rsidTr="007E3F9C">
        <w:trPr>
          <w:trHeight w:val="292"/>
          <w:jc w:val="center"/>
        </w:trPr>
        <w:tc>
          <w:tcPr>
            <w:tcW w:w="10206" w:type="dxa"/>
            <w:gridSpan w:val="19"/>
            <w:shd w:val="clear" w:color="auto" w:fill="auto"/>
          </w:tcPr>
          <w:p w14:paraId="2B33FEF2" w14:textId="77777777" w:rsidR="00DE6053" w:rsidRPr="00D44C2F" w:rsidRDefault="00DE6053" w:rsidP="00DE6053">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04C855E5" w14:textId="77777777" w:rsidR="00DE6053" w:rsidRPr="00D44C2F" w:rsidRDefault="00DE6053" w:rsidP="00DE6053">
            <w:pPr>
              <w:rPr>
                <w:i/>
                <w:iCs/>
                <w:sz w:val="20"/>
                <w:szCs w:val="20"/>
              </w:rPr>
            </w:pPr>
            <w:r w:rsidRPr="00D44C2F">
              <w:rPr>
                <w:i/>
                <w:iCs/>
                <w:sz w:val="20"/>
                <w:szCs w:val="20"/>
              </w:rPr>
              <w:t>2. Prostorno i urbanističko planiranje</w:t>
            </w:r>
          </w:p>
          <w:p w14:paraId="1493ECB7" w14:textId="77777777" w:rsidR="00DE6053" w:rsidRPr="00D44C2F" w:rsidRDefault="00DE6053" w:rsidP="00DE6053">
            <w:pPr>
              <w:rPr>
                <w:b/>
                <w:bCs/>
                <w:sz w:val="20"/>
                <w:szCs w:val="20"/>
              </w:rPr>
            </w:pPr>
          </w:p>
          <w:p w14:paraId="09ECD6A4" w14:textId="77777777" w:rsidR="00DE6053" w:rsidRPr="00D44C2F" w:rsidRDefault="00DE6053" w:rsidP="00DE6053">
            <w:pPr>
              <w:rPr>
                <w:b/>
                <w:bCs/>
                <w:sz w:val="20"/>
                <w:szCs w:val="20"/>
              </w:rPr>
            </w:pPr>
            <w:r w:rsidRPr="00D44C2F">
              <w:rPr>
                <w:b/>
                <w:bCs/>
                <w:sz w:val="20"/>
                <w:szCs w:val="20"/>
              </w:rPr>
              <w:t>Pokazatelji rezultata:</w:t>
            </w:r>
          </w:p>
          <w:p w14:paraId="5B9EAC8D" w14:textId="5DF300DB" w:rsidR="00DE6053" w:rsidRPr="00D44C2F" w:rsidRDefault="00DE6053" w:rsidP="00DE6053">
            <w:pPr>
              <w:jc w:val="both"/>
              <w:rPr>
                <w:sz w:val="20"/>
                <w:szCs w:val="20"/>
              </w:rPr>
            </w:pPr>
            <w:r w:rsidRPr="00D44C2F">
              <w:rPr>
                <w:sz w:val="20"/>
                <w:szCs w:val="20"/>
              </w:rPr>
              <w:t>Sukladno Prilogu 1. Provedbenog programa Grada Samobora za razdoblje 2021. – 2025.</w:t>
            </w:r>
          </w:p>
        </w:tc>
      </w:tr>
      <w:tr w:rsidR="00D44C2F" w:rsidRPr="00D44C2F" w14:paraId="14164399" w14:textId="77777777" w:rsidTr="007E3F9C">
        <w:trPr>
          <w:trHeight w:val="300"/>
          <w:jc w:val="center"/>
        </w:trPr>
        <w:tc>
          <w:tcPr>
            <w:tcW w:w="10206" w:type="dxa"/>
            <w:gridSpan w:val="19"/>
            <w:shd w:val="clear" w:color="auto" w:fill="F2F2F2" w:themeFill="background1" w:themeFillShade="F2"/>
            <w:hideMark/>
          </w:tcPr>
          <w:p w14:paraId="6C6259A7" w14:textId="77777777" w:rsidR="002C1675" w:rsidRPr="00D44C2F" w:rsidRDefault="002C1675" w:rsidP="002C1675">
            <w:pPr>
              <w:rPr>
                <w:b/>
                <w:sz w:val="20"/>
                <w:szCs w:val="20"/>
              </w:rPr>
            </w:pPr>
            <w:r w:rsidRPr="00D44C2F">
              <w:rPr>
                <w:b/>
                <w:bCs/>
                <w:sz w:val="20"/>
                <w:szCs w:val="20"/>
              </w:rPr>
              <w:t xml:space="preserve">Naziv aktivnosti/projekta u Proračunu: </w:t>
            </w:r>
            <w:r w:rsidRPr="00D44C2F">
              <w:rPr>
                <w:b/>
                <w:sz w:val="20"/>
                <w:szCs w:val="20"/>
              </w:rPr>
              <w:t>PLANOVI LOKALNE RAZINE</w:t>
            </w:r>
          </w:p>
        </w:tc>
      </w:tr>
      <w:tr w:rsidR="00D44C2F" w:rsidRPr="00D44C2F" w14:paraId="20E12727" w14:textId="77777777" w:rsidTr="007E3F9C">
        <w:trPr>
          <w:trHeight w:val="251"/>
          <w:jc w:val="center"/>
        </w:trPr>
        <w:tc>
          <w:tcPr>
            <w:tcW w:w="6378" w:type="dxa"/>
            <w:gridSpan w:val="16"/>
            <w:vMerge w:val="restart"/>
            <w:shd w:val="clear" w:color="auto" w:fill="auto"/>
            <w:vAlign w:val="center"/>
            <w:hideMark/>
          </w:tcPr>
          <w:p w14:paraId="352BF5A9"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727C2D42" w14:textId="53040021" w:rsidR="002C1675" w:rsidRPr="00D44C2F" w:rsidRDefault="002C1675" w:rsidP="002C1675">
            <w:pPr>
              <w:jc w:val="center"/>
              <w:rPr>
                <w:sz w:val="20"/>
                <w:szCs w:val="20"/>
              </w:rPr>
            </w:pPr>
            <w:r w:rsidRPr="00D44C2F">
              <w:rPr>
                <w:sz w:val="20"/>
                <w:szCs w:val="20"/>
              </w:rPr>
              <w:t>Planirana sredstva</w:t>
            </w:r>
          </w:p>
        </w:tc>
      </w:tr>
      <w:tr w:rsidR="00D44C2F" w:rsidRPr="00D44C2F" w14:paraId="5B436177" w14:textId="77777777" w:rsidTr="007C7CA9">
        <w:trPr>
          <w:trHeight w:val="207"/>
          <w:jc w:val="center"/>
        </w:trPr>
        <w:tc>
          <w:tcPr>
            <w:tcW w:w="6378" w:type="dxa"/>
            <w:gridSpan w:val="16"/>
            <w:vMerge/>
            <w:vAlign w:val="center"/>
            <w:hideMark/>
          </w:tcPr>
          <w:p w14:paraId="78A7C57A" w14:textId="77777777" w:rsidR="002C1675" w:rsidRPr="00D44C2F" w:rsidRDefault="002C1675" w:rsidP="002C1675">
            <w:pPr>
              <w:rPr>
                <w:sz w:val="20"/>
                <w:szCs w:val="20"/>
              </w:rPr>
            </w:pPr>
          </w:p>
        </w:tc>
        <w:tc>
          <w:tcPr>
            <w:tcW w:w="1235" w:type="dxa"/>
            <w:shd w:val="clear" w:color="auto" w:fill="auto"/>
            <w:noWrap/>
            <w:vAlign w:val="center"/>
            <w:hideMark/>
          </w:tcPr>
          <w:p w14:paraId="574FD001" w14:textId="0B74D341"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2BEBABC7" w14:textId="71DFEEA4"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0B29BCF9" w14:textId="5504EF27" w:rsidR="002C1675" w:rsidRPr="00D44C2F" w:rsidRDefault="002C1675" w:rsidP="002C1675">
            <w:pPr>
              <w:jc w:val="center"/>
              <w:rPr>
                <w:sz w:val="20"/>
                <w:szCs w:val="20"/>
              </w:rPr>
            </w:pPr>
            <w:r w:rsidRPr="00D44C2F">
              <w:rPr>
                <w:sz w:val="20"/>
                <w:szCs w:val="20"/>
              </w:rPr>
              <w:t>2026.</w:t>
            </w:r>
          </w:p>
        </w:tc>
      </w:tr>
      <w:tr w:rsidR="00D44C2F" w:rsidRPr="00D44C2F" w14:paraId="1ED59E4C" w14:textId="77777777" w:rsidTr="00213B56">
        <w:trPr>
          <w:trHeight w:val="803"/>
          <w:jc w:val="center"/>
        </w:trPr>
        <w:tc>
          <w:tcPr>
            <w:tcW w:w="6378" w:type="dxa"/>
            <w:gridSpan w:val="16"/>
            <w:tcBorders>
              <w:top w:val="single" w:sz="4" w:space="0" w:color="auto"/>
              <w:left w:val="single" w:sz="4" w:space="0" w:color="auto"/>
              <w:bottom w:val="single" w:sz="4" w:space="0" w:color="auto"/>
              <w:right w:val="single" w:sz="4" w:space="0" w:color="000000" w:themeColor="text1"/>
            </w:tcBorders>
            <w:shd w:val="clear" w:color="auto" w:fill="auto"/>
            <w:noWrap/>
            <w:hideMark/>
          </w:tcPr>
          <w:p w14:paraId="27BF886D" w14:textId="6B82CB0C" w:rsidR="00DE6053" w:rsidRPr="00D44C2F" w:rsidRDefault="00DE6053" w:rsidP="00DE6053">
            <w:pPr>
              <w:jc w:val="both"/>
              <w:rPr>
                <w:iCs/>
                <w:sz w:val="20"/>
                <w:szCs w:val="20"/>
                <w:lang w:eastAsia="en-US"/>
              </w:rPr>
            </w:pPr>
            <w:r w:rsidRPr="00D44C2F">
              <w:rPr>
                <w:iCs/>
                <w:sz w:val="20"/>
                <w:szCs w:val="20"/>
                <w:lang w:eastAsia="en-US"/>
              </w:rPr>
              <w:t>Dokumentima prostornog uređenja Grada Samobora određuje se svrhovita organizacija korištenje i namjena prostora</w:t>
            </w:r>
            <w:r w:rsidRPr="00D44C2F">
              <w:rPr>
                <w:sz w:val="20"/>
                <w:szCs w:val="20"/>
                <w:lang w:eastAsia="en-US"/>
              </w:rPr>
              <w:t xml:space="preserve"> te</w:t>
            </w:r>
            <w:r w:rsidRPr="00D44C2F">
              <w:rPr>
                <w:iCs/>
                <w:sz w:val="20"/>
                <w:szCs w:val="20"/>
                <w:lang w:eastAsia="en-US"/>
              </w:rPr>
              <w:t xml:space="preserve"> mjerila i smjernice za uređenje i zaštitu prostora</w:t>
            </w:r>
            <w:r w:rsidRPr="00D44C2F">
              <w:rPr>
                <w:sz w:val="20"/>
                <w:szCs w:val="20"/>
                <w:lang w:eastAsia="en-US"/>
              </w:rPr>
              <w:t>. Prostorni planovi imaju snagu i pravnu prirodu podzakonskih propisa koji</w:t>
            </w:r>
            <w:r w:rsidRPr="00D44C2F">
              <w:rPr>
                <w:iCs/>
                <w:sz w:val="20"/>
                <w:szCs w:val="20"/>
                <w:lang w:eastAsia="en-US"/>
              </w:rPr>
              <w:t xml:space="preserve"> propisuju odredbe za provođenje dokumenata prostornog uređenja</w:t>
            </w:r>
            <w:r w:rsidRPr="00D44C2F">
              <w:rPr>
                <w:sz w:val="20"/>
                <w:szCs w:val="20"/>
                <w:lang w:eastAsia="en-US"/>
              </w:rPr>
              <w:t>, na temelju Zakona o prostornom uređenju (u daljnjem tekstu</w:t>
            </w:r>
            <w:r w:rsidR="00B06F84" w:rsidRPr="00D44C2F">
              <w:rPr>
                <w:sz w:val="20"/>
                <w:szCs w:val="20"/>
                <w:lang w:eastAsia="en-US"/>
              </w:rPr>
              <w:t xml:space="preserve"> obrazloženja ove aktivnosti</w:t>
            </w:r>
            <w:r w:rsidRPr="00D44C2F">
              <w:rPr>
                <w:sz w:val="20"/>
                <w:szCs w:val="20"/>
                <w:lang w:eastAsia="en-US"/>
              </w:rPr>
              <w:t xml:space="preserve"> Zakon). </w:t>
            </w:r>
          </w:p>
          <w:p w14:paraId="79E1835A" w14:textId="77777777" w:rsidR="00DE6053" w:rsidRPr="00D44C2F" w:rsidRDefault="00DE6053" w:rsidP="00DE6053">
            <w:pPr>
              <w:jc w:val="both"/>
              <w:rPr>
                <w:sz w:val="20"/>
                <w:szCs w:val="20"/>
                <w:lang w:eastAsia="en-US"/>
              </w:rPr>
            </w:pPr>
            <w:r w:rsidRPr="00D44C2F">
              <w:rPr>
                <w:sz w:val="20"/>
                <w:szCs w:val="20"/>
                <w:lang w:eastAsia="en-US"/>
              </w:rPr>
              <w:t>Grad Samobor, kao veliki grad, dužan je pratiti stanje u prostoru i sukladno tome donositi odluke o izradi planova lokalne razine. Planovima lokalne razine šireg područja (Prostorni plan uređenja Grada Samobora i Generalni urbanistički plan grada Samobora, oba objavljena u Službenim vijestima Grada Samobora br. 9/22 - pročišćeni tekst), kao i Strategijom razvoja grada, na temelju Zakona je propisana izrada cijelog niza planova užeg područja - urbanističkih planova uređenja (UPU-a).</w:t>
            </w:r>
          </w:p>
          <w:p w14:paraId="5B791804" w14:textId="77777777" w:rsidR="00DE6053" w:rsidRPr="00D44C2F" w:rsidRDefault="00DE6053" w:rsidP="00DE6053">
            <w:pPr>
              <w:jc w:val="both"/>
              <w:rPr>
                <w:iCs/>
                <w:sz w:val="20"/>
                <w:szCs w:val="20"/>
                <w:lang w:eastAsia="en-US"/>
              </w:rPr>
            </w:pPr>
            <w:r w:rsidRPr="00D44C2F">
              <w:rPr>
                <w:iCs/>
                <w:sz w:val="20"/>
                <w:szCs w:val="20"/>
                <w:lang w:eastAsia="en-US"/>
              </w:rPr>
              <w:t xml:space="preserve">Zakonska obveza Grada Samobora je izrada četverogodišnjeg Izvješća o stanju u prostoru. Izvješće o stanju u prostoru Grada Samobora za razdoblje </w:t>
            </w:r>
            <w:r w:rsidRPr="00D44C2F">
              <w:rPr>
                <w:iCs/>
                <w:sz w:val="20"/>
                <w:szCs w:val="20"/>
                <w:lang w:eastAsia="en-US"/>
              </w:rPr>
              <w:lastRenderedPageBreak/>
              <w:t xml:space="preserve">od 2015. do 2019. godine doneseno je u 2020. godini (Sl. vijesti Grada Samobora br. </w:t>
            </w:r>
            <w:r w:rsidRPr="00D44C2F">
              <w:rPr>
                <w:sz w:val="20"/>
                <w:szCs w:val="20"/>
                <w:lang w:eastAsia="en-US"/>
              </w:rPr>
              <w:t>5/20), a sljedeće izvještajno razdoblje je od 2020. do 2024. godine.</w:t>
            </w:r>
          </w:p>
          <w:p w14:paraId="4F9B4943" w14:textId="77777777" w:rsidR="00DE6053" w:rsidRPr="00D44C2F" w:rsidRDefault="00DE6053" w:rsidP="00DE6053">
            <w:pPr>
              <w:jc w:val="both"/>
              <w:rPr>
                <w:sz w:val="20"/>
                <w:szCs w:val="20"/>
                <w:lang w:eastAsia="en-US"/>
              </w:rPr>
            </w:pPr>
            <w:r w:rsidRPr="00D44C2F">
              <w:rPr>
                <w:sz w:val="20"/>
                <w:szCs w:val="20"/>
                <w:lang w:eastAsia="en-US"/>
              </w:rPr>
              <w:t xml:space="preserve">Za važna područja u gradu (gradski projekti) je, uz prethodno navedene planove, propisana obveza izrade arhitektonsko – urbanističkih natječaja, čija će rješenja biti ugrađena u planove nižeg reda za ta područja u postupku izrade planova, sukladno Zakonu i Odluci o uvjetima i načinu provedbe javnih natječaja iz područja prostornog uređenja (Sl. vijesti Grada Samobora br. 8/23). </w:t>
            </w:r>
          </w:p>
          <w:p w14:paraId="23D6962A" w14:textId="13567A31" w:rsidR="00DE6053" w:rsidRPr="00D44C2F" w:rsidRDefault="00DE6053" w:rsidP="00DE6053">
            <w:pPr>
              <w:jc w:val="both"/>
              <w:rPr>
                <w:iCs/>
                <w:sz w:val="20"/>
                <w:szCs w:val="20"/>
                <w:lang w:eastAsia="en-US"/>
              </w:rPr>
            </w:pPr>
            <w:r w:rsidRPr="00D44C2F">
              <w:rPr>
                <w:sz w:val="20"/>
                <w:szCs w:val="20"/>
                <w:lang w:eastAsia="en-US"/>
              </w:rPr>
              <w:t>U 2024. godini, na temelju članaka 86. i 113a. Zakona, započet će opširan proces uvođenja rada u elektroničkom sustavu ePlanovi i ePlanovi Editor, što podrazumijeva transformaciju važećih prostornih planova te izradu planova nove generacije kroz ePlanove.</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7A4BA15F" w14:textId="7815FD2B" w:rsidR="00DE6053" w:rsidRPr="00D44C2F" w:rsidRDefault="00DE6053" w:rsidP="00DE6053">
            <w:pPr>
              <w:jc w:val="right"/>
              <w:rPr>
                <w:b/>
                <w:sz w:val="20"/>
                <w:szCs w:val="20"/>
              </w:rPr>
            </w:pPr>
            <w:r w:rsidRPr="00D44C2F">
              <w:rPr>
                <w:b/>
                <w:bCs/>
                <w:sz w:val="20"/>
                <w:szCs w:val="20"/>
              </w:rPr>
              <w:lastRenderedPageBreak/>
              <w:t>342.750</w:t>
            </w:r>
          </w:p>
        </w:tc>
        <w:tc>
          <w:tcPr>
            <w:tcW w:w="13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427AAABB" w14:textId="1B90A818" w:rsidR="00DE6053" w:rsidRPr="00D44C2F" w:rsidRDefault="00DE6053" w:rsidP="00DE6053">
            <w:pPr>
              <w:jc w:val="right"/>
              <w:rPr>
                <w:b/>
                <w:sz w:val="20"/>
                <w:szCs w:val="20"/>
              </w:rPr>
            </w:pPr>
            <w:r w:rsidRPr="00D44C2F">
              <w:rPr>
                <w:b/>
                <w:bCs/>
                <w:sz w:val="20"/>
                <w:szCs w:val="20"/>
              </w:rPr>
              <w:t>232.500</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76F48D17" w14:textId="234E5A90" w:rsidR="00DE6053" w:rsidRPr="00D44C2F" w:rsidRDefault="00DE6053" w:rsidP="00DE6053">
            <w:pPr>
              <w:jc w:val="right"/>
              <w:rPr>
                <w:b/>
                <w:sz w:val="20"/>
                <w:szCs w:val="20"/>
              </w:rPr>
            </w:pPr>
            <w:r w:rsidRPr="00D44C2F">
              <w:rPr>
                <w:b/>
                <w:bCs/>
                <w:sz w:val="20"/>
                <w:szCs w:val="20"/>
              </w:rPr>
              <w:t>222.500</w:t>
            </w:r>
          </w:p>
        </w:tc>
      </w:tr>
      <w:tr w:rsidR="00D44C2F" w:rsidRPr="00D44C2F" w14:paraId="520284E0" w14:textId="77777777" w:rsidTr="00DE6053">
        <w:trPr>
          <w:trHeight w:val="555"/>
          <w:jc w:val="center"/>
        </w:trPr>
        <w:tc>
          <w:tcPr>
            <w:tcW w:w="1844" w:type="dxa"/>
            <w:gridSpan w:val="4"/>
            <w:vAlign w:val="center"/>
          </w:tcPr>
          <w:p w14:paraId="042695AA"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410" w:type="dxa"/>
            <w:gridSpan w:val="7"/>
            <w:vAlign w:val="center"/>
          </w:tcPr>
          <w:p w14:paraId="57485C3E"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0E07AD4A"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578F9F89" w14:textId="132AAF95"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56D3A3AF" w14:textId="49C0A7F0"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4EC7C8FD" w14:textId="78DC3903"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73E745B" w14:textId="6E55AAA6"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39F879EF" w14:textId="77777777" w:rsidTr="00693104">
        <w:trPr>
          <w:trHeight w:val="555"/>
          <w:jc w:val="center"/>
        </w:trPr>
        <w:tc>
          <w:tcPr>
            <w:tcW w:w="1844" w:type="dxa"/>
            <w:gridSpan w:val="4"/>
            <w:vAlign w:val="center"/>
          </w:tcPr>
          <w:p w14:paraId="45B05998" w14:textId="4D8B0B7D" w:rsidR="00DE6053" w:rsidRPr="00D44C2F" w:rsidRDefault="00DE6053" w:rsidP="00DE6053">
            <w:pPr>
              <w:rPr>
                <w:rFonts w:eastAsia="Calibri"/>
                <w:sz w:val="20"/>
                <w:szCs w:val="20"/>
                <w:lang w:eastAsia="en-US"/>
              </w:rPr>
            </w:pPr>
            <w:r w:rsidRPr="00D44C2F">
              <w:rPr>
                <w:rFonts w:eastAsia="Calibri"/>
                <w:sz w:val="20"/>
                <w:szCs w:val="20"/>
                <w:lang w:eastAsia="en-US"/>
              </w:rPr>
              <w:t>Donesene izmjene i dopune Prostornog plana uređenja Grada Samobora (PPUGS)</w:t>
            </w:r>
          </w:p>
        </w:tc>
        <w:tc>
          <w:tcPr>
            <w:tcW w:w="2410" w:type="dxa"/>
            <w:gridSpan w:val="7"/>
            <w:vAlign w:val="center"/>
          </w:tcPr>
          <w:p w14:paraId="61F2C433" w14:textId="77777777" w:rsidR="00DE6053" w:rsidRPr="00D44C2F" w:rsidRDefault="00DE6053" w:rsidP="00DE6053">
            <w:pPr>
              <w:spacing w:line="276" w:lineRule="auto"/>
              <w:rPr>
                <w:rFonts w:eastAsia="Calibri"/>
                <w:sz w:val="20"/>
                <w:szCs w:val="20"/>
                <w:lang w:eastAsia="en-US"/>
              </w:rPr>
            </w:pPr>
            <w:r w:rsidRPr="00D44C2F">
              <w:rPr>
                <w:rFonts w:eastAsia="Calibri"/>
                <w:sz w:val="20"/>
                <w:szCs w:val="20"/>
                <w:lang w:eastAsia="en-US"/>
              </w:rPr>
              <w:t>Izmjene i dopune PPUG Samobora</w:t>
            </w:r>
          </w:p>
          <w:p w14:paraId="1202E443" w14:textId="395DBECE" w:rsidR="00DE6053" w:rsidRPr="00D44C2F" w:rsidRDefault="00DE6053" w:rsidP="00DE6053">
            <w:pPr>
              <w:rPr>
                <w:rFonts w:eastAsia="Calibri"/>
                <w:sz w:val="20"/>
                <w:szCs w:val="20"/>
                <w:lang w:eastAsia="en-US"/>
              </w:rPr>
            </w:pPr>
            <w:r w:rsidRPr="00D44C2F">
              <w:rPr>
                <w:rFonts w:eastAsia="Calibri"/>
                <w:sz w:val="20"/>
                <w:szCs w:val="20"/>
                <w:lang w:eastAsia="en-US"/>
              </w:rPr>
              <w:t>Donošenje planova prema zakonskoj obvezi, prema zahtjevu stranaka u postupku te prema stručnoj analizi.</w:t>
            </w:r>
          </w:p>
        </w:tc>
        <w:tc>
          <w:tcPr>
            <w:tcW w:w="1024" w:type="dxa"/>
            <w:gridSpan w:val="4"/>
            <w:vAlign w:val="center"/>
          </w:tcPr>
          <w:p w14:paraId="13FB9078" w14:textId="78DFA887" w:rsidR="00DE6053" w:rsidRPr="00D44C2F" w:rsidRDefault="00DE6053" w:rsidP="00DE6053">
            <w:pPr>
              <w:ind w:right="-70"/>
              <w:jc w:val="center"/>
              <w:rPr>
                <w:rFonts w:eastAsia="Calibri"/>
                <w:sz w:val="20"/>
                <w:szCs w:val="20"/>
                <w:lang w:eastAsia="en-US"/>
              </w:rPr>
            </w:pPr>
            <w:r w:rsidRPr="00D44C2F">
              <w:rPr>
                <w:rFonts w:eastAsia="Calibri"/>
                <w:sz w:val="20"/>
                <w:szCs w:val="20"/>
                <w:lang w:eastAsia="en-US"/>
              </w:rPr>
              <w:t>Faza donošenja</w:t>
            </w:r>
          </w:p>
        </w:tc>
        <w:tc>
          <w:tcPr>
            <w:tcW w:w="1100" w:type="dxa"/>
            <w:vAlign w:val="center"/>
          </w:tcPr>
          <w:p w14:paraId="5FFCE4F0" w14:textId="37512919" w:rsidR="00DE6053" w:rsidRPr="00D44C2F" w:rsidRDefault="00DE6053" w:rsidP="00DE6053">
            <w:pPr>
              <w:jc w:val="center"/>
              <w:rPr>
                <w:rFonts w:eastAsia="Calibri"/>
                <w:sz w:val="19"/>
                <w:szCs w:val="19"/>
              </w:rPr>
            </w:pPr>
            <w:r w:rsidRPr="00D44C2F">
              <w:rPr>
                <w:rFonts w:eastAsia="Calibri"/>
                <w:sz w:val="20"/>
                <w:szCs w:val="20"/>
                <w:lang w:eastAsia="en-US"/>
              </w:rPr>
              <w:t xml:space="preserve">Završena Tehnička priprema podloga za izradu </w:t>
            </w:r>
            <w:r w:rsidRPr="00D44C2F">
              <w:rPr>
                <w:sz w:val="19"/>
                <w:szCs w:val="19"/>
              </w:rPr>
              <w:t xml:space="preserve">IV. izmjena i dopuna PPUGS-a </w:t>
            </w:r>
            <w:r w:rsidRPr="00D44C2F">
              <w:rPr>
                <w:rFonts w:eastAsia="Calibri"/>
                <w:sz w:val="20"/>
                <w:szCs w:val="20"/>
                <w:lang w:eastAsia="en-US"/>
              </w:rPr>
              <w:t>Donesena Odluka o izradi IV. izmjena i dopuna PPUGS-a</w:t>
            </w:r>
          </w:p>
        </w:tc>
        <w:tc>
          <w:tcPr>
            <w:tcW w:w="1235" w:type="dxa"/>
            <w:vAlign w:val="center"/>
          </w:tcPr>
          <w:p w14:paraId="5450403D" w14:textId="77777777" w:rsidR="00DE6053" w:rsidRPr="00D44C2F" w:rsidRDefault="00DE6053" w:rsidP="00DE6053">
            <w:pPr>
              <w:jc w:val="center"/>
              <w:rPr>
                <w:rFonts w:eastAsia="Calibri"/>
                <w:sz w:val="20"/>
                <w:szCs w:val="20"/>
                <w:lang w:eastAsia="en-US"/>
              </w:rPr>
            </w:pPr>
            <w:r w:rsidRPr="00D44C2F">
              <w:rPr>
                <w:rFonts w:eastAsia="Calibri"/>
                <w:sz w:val="20"/>
                <w:szCs w:val="20"/>
                <w:lang w:eastAsia="en-US"/>
              </w:rPr>
              <w:t xml:space="preserve"> Izrađena Stručna podloga za usklađenje IV. izmjena i dopuna PPUGS-a s Prostornim planom Zagrebačke županije</w:t>
            </w:r>
          </w:p>
          <w:p w14:paraId="6BB24CAF" w14:textId="25BD40D9" w:rsidR="00DE6053" w:rsidRPr="00D44C2F" w:rsidRDefault="00DE6053" w:rsidP="00DE6053">
            <w:pPr>
              <w:jc w:val="center"/>
              <w:rPr>
                <w:rFonts w:eastAsia="Calibri"/>
                <w:sz w:val="20"/>
                <w:szCs w:val="20"/>
                <w:lang w:eastAsia="en-US"/>
              </w:rPr>
            </w:pPr>
            <w:r w:rsidRPr="00D44C2F">
              <w:rPr>
                <w:rFonts w:eastAsia="Calibri"/>
                <w:sz w:val="20"/>
                <w:szCs w:val="20"/>
                <w:lang w:eastAsia="en-US"/>
              </w:rPr>
              <w:t>Završena analiza pristiglih inicijativa</w:t>
            </w:r>
          </w:p>
        </w:tc>
        <w:tc>
          <w:tcPr>
            <w:tcW w:w="1319" w:type="dxa"/>
            <w:vAlign w:val="center"/>
          </w:tcPr>
          <w:p w14:paraId="4EA3F2B8" w14:textId="77777777" w:rsidR="00DE6053" w:rsidRPr="00D44C2F" w:rsidRDefault="00DE6053" w:rsidP="00DE6053">
            <w:pPr>
              <w:jc w:val="center"/>
              <w:rPr>
                <w:rFonts w:eastAsia="Calibri"/>
                <w:sz w:val="20"/>
                <w:szCs w:val="20"/>
                <w:lang w:eastAsia="en-US"/>
              </w:rPr>
            </w:pPr>
            <w:r w:rsidRPr="00D44C2F">
              <w:rPr>
                <w:rFonts w:eastAsia="Calibri"/>
                <w:sz w:val="20"/>
                <w:szCs w:val="20"/>
                <w:lang w:eastAsia="en-US"/>
              </w:rPr>
              <w:t>Završena izrada Plana i</w:t>
            </w:r>
          </w:p>
          <w:p w14:paraId="3234BB2E" w14:textId="02A3594F" w:rsidR="00DE6053" w:rsidRPr="00D44C2F" w:rsidRDefault="00DE6053" w:rsidP="00DE6053">
            <w:pPr>
              <w:jc w:val="center"/>
              <w:rPr>
                <w:rFonts w:eastAsia="Calibri"/>
                <w:sz w:val="20"/>
                <w:szCs w:val="20"/>
                <w:lang w:eastAsia="en-US"/>
              </w:rPr>
            </w:pPr>
            <w:r w:rsidRPr="00D44C2F">
              <w:rPr>
                <w:rFonts w:eastAsia="Calibri"/>
                <w:sz w:val="20"/>
                <w:szCs w:val="20"/>
                <w:lang w:eastAsia="en-US"/>
              </w:rPr>
              <w:t>donesena Odluka o IV. izmjenama i dopunama PPUGS-a na Gradskom vijeću</w:t>
            </w:r>
          </w:p>
        </w:tc>
        <w:tc>
          <w:tcPr>
            <w:tcW w:w="1274" w:type="dxa"/>
            <w:vAlign w:val="center"/>
          </w:tcPr>
          <w:p w14:paraId="2BFD92E1" w14:textId="2A444974" w:rsidR="00DE6053" w:rsidRPr="00D44C2F" w:rsidRDefault="00DE6053" w:rsidP="00DE6053">
            <w:pPr>
              <w:jc w:val="center"/>
              <w:rPr>
                <w:rFonts w:eastAsia="Calibri"/>
              </w:rPr>
            </w:pPr>
            <w:r w:rsidRPr="00D44C2F">
              <w:rPr>
                <w:rFonts w:eastAsia="Calibri"/>
                <w:sz w:val="20"/>
                <w:szCs w:val="20"/>
                <w:lang w:eastAsia="en-US"/>
              </w:rPr>
              <w:t>Izrađen i objavljen pročišćeni tekst i grafički prikazi Prostornog plana uređenja Grada Samobora</w:t>
            </w:r>
          </w:p>
        </w:tc>
      </w:tr>
      <w:tr w:rsidR="00D44C2F" w:rsidRPr="00D44C2F" w14:paraId="4401D7AF" w14:textId="77777777" w:rsidTr="00693104">
        <w:trPr>
          <w:trHeight w:val="555"/>
          <w:jc w:val="center"/>
        </w:trPr>
        <w:tc>
          <w:tcPr>
            <w:tcW w:w="1844" w:type="dxa"/>
            <w:gridSpan w:val="4"/>
            <w:vAlign w:val="center"/>
          </w:tcPr>
          <w:p w14:paraId="0C6AA882" w14:textId="005E66C9" w:rsidR="00DE6053" w:rsidRPr="00D44C2F" w:rsidRDefault="00DE6053" w:rsidP="00DE6053">
            <w:pPr>
              <w:rPr>
                <w:rFonts w:eastAsia="Calibri"/>
                <w:sz w:val="20"/>
                <w:szCs w:val="20"/>
                <w:lang w:eastAsia="en-US"/>
              </w:rPr>
            </w:pPr>
            <w:r w:rsidRPr="00D44C2F">
              <w:rPr>
                <w:rFonts w:eastAsia="Calibri"/>
                <w:sz w:val="20"/>
                <w:szCs w:val="20"/>
                <w:lang w:eastAsia="en-US"/>
              </w:rPr>
              <w:t>Donesene izmjene i dopune Generalnog urbanističkog plana grada Samobora (GUP-a)</w:t>
            </w:r>
          </w:p>
        </w:tc>
        <w:tc>
          <w:tcPr>
            <w:tcW w:w="2410" w:type="dxa"/>
            <w:gridSpan w:val="7"/>
            <w:vAlign w:val="center"/>
          </w:tcPr>
          <w:p w14:paraId="697A22FD" w14:textId="77777777" w:rsidR="00DE6053" w:rsidRPr="00D44C2F" w:rsidRDefault="00DE6053" w:rsidP="00DE6053">
            <w:pPr>
              <w:spacing w:line="276" w:lineRule="auto"/>
              <w:rPr>
                <w:rFonts w:eastAsia="Calibri"/>
                <w:sz w:val="20"/>
                <w:szCs w:val="20"/>
                <w:lang w:eastAsia="en-US"/>
              </w:rPr>
            </w:pPr>
            <w:r w:rsidRPr="00D44C2F">
              <w:rPr>
                <w:rFonts w:eastAsia="Calibri"/>
                <w:sz w:val="20"/>
                <w:szCs w:val="20"/>
                <w:lang w:eastAsia="en-US"/>
              </w:rPr>
              <w:t xml:space="preserve">Izmjene i dopune GUP-a grada Samobora. </w:t>
            </w:r>
          </w:p>
          <w:p w14:paraId="13B73A74" w14:textId="0D9D43BE" w:rsidR="00DE6053" w:rsidRPr="00D44C2F" w:rsidRDefault="00DE6053" w:rsidP="00DE6053">
            <w:pPr>
              <w:rPr>
                <w:rFonts w:eastAsia="Calibri"/>
                <w:sz w:val="20"/>
                <w:szCs w:val="20"/>
                <w:lang w:eastAsia="en-US"/>
              </w:rPr>
            </w:pPr>
            <w:r w:rsidRPr="00D44C2F">
              <w:rPr>
                <w:rFonts w:eastAsia="Calibri"/>
                <w:sz w:val="20"/>
                <w:szCs w:val="20"/>
                <w:lang w:eastAsia="en-US"/>
              </w:rPr>
              <w:t>Donošenje planova prema zakonskoj obvezi i prema zahtjevu stranaka u postupku te prema zaključcima stručne analize.</w:t>
            </w:r>
          </w:p>
        </w:tc>
        <w:tc>
          <w:tcPr>
            <w:tcW w:w="1024" w:type="dxa"/>
            <w:gridSpan w:val="4"/>
            <w:vAlign w:val="center"/>
          </w:tcPr>
          <w:p w14:paraId="774A21EB" w14:textId="5CDB5F30" w:rsidR="00DE6053" w:rsidRPr="00D44C2F" w:rsidRDefault="00DE6053" w:rsidP="00DE6053">
            <w:pPr>
              <w:ind w:right="-70"/>
              <w:jc w:val="center"/>
              <w:rPr>
                <w:rFonts w:eastAsia="Calibri"/>
                <w:sz w:val="20"/>
                <w:szCs w:val="20"/>
                <w:lang w:eastAsia="en-US"/>
              </w:rPr>
            </w:pPr>
            <w:r w:rsidRPr="00D44C2F">
              <w:rPr>
                <w:rFonts w:eastAsia="Calibri"/>
                <w:sz w:val="20"/>
                <w:szCs w:val="20"/>
                <w:lang w:eastAsia="en-US"/>
              </w:rPr>
              <w:t>Faza donošenja</w:t>
            </w:r>
          </w:p>
        </w:tc>
        <w:tc>
          <w:tcPr>
            <w:tcW w:w="1100" w:type="dxa"/>
            <w:vAlign w:val="center"/>
          </w:tcPr>
          <w:p w14:paraId="720433E5" w14:textId="2D1C6088" w:rsidR="00DE6053" w:rsidRPr="00D44C2F" w:rsidRDefault="00DE6053" w:rsidP="00DE6053">
            <w:pPr>
              <w:jc w:val="center"/>
              <w:rPr>
                <w:rFonts w:eastAsia="Calibri"/>
                <w:sz w:val="20"/>
                <w:szCs w:val="20"/>
                <w:lang w:eastAsia="en-US"/>
              </w:rPr>
            </w:pPr>
            <w:r w:rsidRPr="00D44C2F">
              <w:rPr>
                <w:rFonts w:eastAsia="Calibri"/>
                <w:sz w:val="20"/>
                <w:szCs w:val="20"/>
                <w:lang w:eastAsia="en-US"/>
              </w:rPr>
              <w:t xml:space="preserve">Donesena Odluka o izradi V. točkastih izmjena i dopuna GUP-a </w:t>
            </w:r>
          </w:p>
        </w:tc>
        <w:tc>
          <w:tcPr>
            <w:tcW w:w="1235" w:type="dxa"/>
            <w:vAlign w:val="center"/>
          </w:tcPr>
          <w:p w14:paraId="2647DE64" w14:textId="5F2F7E4E" w:rsidR="00DE6053" w:rsidRPr="00D44C2F" w:rsidRDefault="00DE6053" w:rsidP="00DE6053">
            <w:pPr>
              <w:jc w:val="center"/>
              <w:rPr>
                <w:rFonts w:eastAsia="Calibri"/>
                <w:sz w:val="20"/>
                <w:szCs w:val="20"/>
                <w:lang w:eastAsia="en-US"/>
              </w:rPr>
            </w:pPr>
            <w:r w:rsidRPr="00D44C2F">
              <w:rPr>
                <w:rFonts w:eastAsia="Calibri"/>
                <w:sz w:val="20"/>
                <w:szCs w:val="20"/>
                <w:lang w:eastAsia="en-US"/>
              </w:rPr>
              <w:t xml:space="preserve"> Završetak izrade Plana te donesena Odluka o V. točkastim izmjenama i dopunama GUP-a na Gradskom vijeću</w:t>
            </w:r>
          </w:p>
        </w:tc>
        <w:tc>
          <w:tcPr>
            <w:tcW w:w="1319" w:type="dxa"/>
            <w:vAlign w:val="center"/>
          </w:tcPr>
          <w:p w14:paraId="2E2B6218" w14:textId="66AF95AC" w:rsidR="00DE6053" w:rsidRPr="00D44C2F" w:rsidRDefault="00DE6053" w:rsidP="00DE6053">
            <w:pPr>
              <w:jc w:val="center"/>
              <w:rPr>
                <w:rFonts w:eastAsia="Calibri"/>
              </w:rPr>
            </w:pPr>
            <w:r w:rsidRPr="00D44C2F">
              <w:rPr>
                <w:rFonts w:eastAsia="Calibri"/>
                <w:sz w:val="20"/>
                <w:szCs w:val="20"/>
                <w:lang w:eastAsia="en-US"/>
              </w:rPr>
              <w:t>Izrađen i objavljen pročišćeni tekst i grafički prikazi GUP-a</w:t>
            </w:r>
          </w:p>
        </w:tc>
        <w:tc>
          <w:tcPr>
            <w:tcW w:w="1274" w:type="dxa"/>
            <w:vAlign w:val="center"/>
          </w:tcPr>
          <w:p w14:paraId="515EFC4C" w14:textId="220304B4" w:rsidR="00DE6053" w:rsidRPr="00D44C2F" w:rsidRDefault="00DE6053" w:rsidP="00DE6053">
            <w:pPr>
              <w:jc w:val="center"/>
              <w:rPr>
                <w:rFonts w:eastAsia="Calibri"/>
                <w:sz w:val="20"/>
                <w:szCs w:val="20"/>
                <w:lang w:eastAsia="en-US"/>
              </w:rPr>
            </w:pPr>
            <w:r w:rsidRPr="00D44C2F">
              <w:rPr>
                <w:rFonts w:eastAsia="Calibri"/>
                <w:sz w:val="20"/>
                <w:szCs w:val="20"/>
                <w:lang w:eastAsia="en-US"/>
              </w:rPr>
              <w:t>Tehničke pripreme podloga za VI. sveobuhvatne izmjene i dopune GUP-a</w:t>
            </w:r>
          </w:p>
        </w:tc>
      </w:tr>
      <w:tr w:rsidR="00D44C2F" w:rsidRPr="00D44C2F" w14:paraId="25780DF6" w14:textId="77777777" w:rsidTr="00693104">
        <w:trPr>
          <w:trHeight w:val="555"/>
          <w:jc w:val="center"/>
        </w:trPr>
        <w:tc>
          <w:tcPr>
            <w:tcW w:w="1844" w:type="dxa"/>
            <w:gridSpan w:val="4"/>
            <w:vAlign w:val="center"/>
          </w:tcPr>
          <w:p w14:paraId="15BC39E1" w14:textId="481B232E" w:rsidR="00DE6053" w:rsidRPr="00D44C2F" w:rsidRDefault="00DE6053" w:rsidP="00DE6053">
            <w:pPr>
              <w:rPr>
                <w:rFonts w:eastAsia="Calibri"/>
                <w:sz w:val="20"/>
                <w:szCs w:val="20"/>
                <w:lang w:eastAsia="en-US"/>
              </w:rPr>
            </w:pPr>
            <w:r w:rsidRPr="00D44C2F">
              <w:rPr>
                <w:rFonts w:eastAsia="Calibri"/>
                <w:sz w:val="20"/>
                <w:szCs w:val="20"/>
                <w:lang w:eastAsia="en-US"/>
              </w:rPr>
              <w:t>Izrađeni UPU i arh.-urbanistički natječaji i studije</w:t>
            </w:r>
          </w:p>
        </w:tc>
        <w:tc>
          <w:tcPr>
            <w:tcW w:w="2410" w:type="dxa"/>
            <w:gridSpan w:val="7"/>
            <w:vAlign w:val="center"/>
          </w:tcPr>
          <w:p w14:paraId="232BADF3" w14:textId="77777777" w:rsidR="00DE6053" w:rsidRPr="00D44C2F" w:rsidRDefault="00DE6053" w:rsidP="00DE6053">
            <w:pPr>
              <w:spacing w:line="276" w:lineRule="auto"/>
              <w:rPr>
                <w:rFonts w:eastAsia="Calibri"/>
                <w:sz w:val="20"/>
                <w:szCs w:val="20"/>
                <w:lang w:eastAsia="en-US"/>
              </w:rPr>
            </w:pPr>
            <w:r w:rsidRPr="00D44C2F">
              <w:rPr>
                <w:rFonts w:eastAsia="Calibri"/>
                <w:sz w:val="20"/>
                <w:szCs w:val="20"/>
                <w:lang w:eastAsia="en-US"/>
              </w:rPr>
              <w:t>Izrada urbanističkih planova uređenja, arhitektonsko-urbanistički natječaji i studije.</w:t>
            </w:r>
          </w:p>
          <w:p w14:paraId="7004895F" w14:textId="5DBCF88D" w:rsidR="00DE6053" w:rsidRPr="00D44C2F" w:rsidRDefault="00DE6053" w:rsidP="00DE6053">
            <w:pPr>
              <w:rPr>
                <w:rFonts w:eastAsia="Calibri"/>
                <w:sz w:val="20"/>
                <w:szCs w:val="20"/>
                <w:lang w:eastAsia="en-US"/>
              </w:rPr>
            </w:pPr>
            <w:r w:rsidRPr="00D44C2F">
              <w:rPr>
                <w:rFonts w:eastAsia="Calibri"/>
                <w:sz w:val="20"/>
                <w:szCs w:val="20"/>
                <w:lang w:eastAsia="en-US"/>
              </w:rPr>
              <w:t>Donošenje planova prema zakonskoj obvezi i prema zahtjevu stranaka u postupku.</w:t>
            </w:r>
          </w:p>
        </w:tc>
        <w:tc>
          <w:tcPr>
            <w:tcW w:w="1024" w:type="dxa"/>
            <w:gridSpan w:val="4"/>
            <w:vAlign w:val="center"/>
          </w:tcPr>
          <w:p w14:paraId="7916E2D7" w14:textId="26F7B4C9" w:rsidR="00DE6053" w:rsidRPr="00D44C2F" w:rsidRDefault="00DE6053" w:rsidP="00DE6053">
            <w:pPr>
              <w:ind w:right="-70"/>
              <w:jc w:val="center"/>
              <w:rPr>
                <w:rFonts w:eastAsia="Calibri"/>
                <w:sz w:val="20"/>
                <w:szCs w:val="20"/>
                <w:lang w:eastAsia="en-US"/>
              </w:rPr>
            </w:pPr>
            <w:r w:rsidRPr="00D44C2F">
              <w:rPr>
                <w:rFonts w:eastAsia="Calibri"/>
                <w:sz w:val="20"/>
                <w:szCs w:val="20"/>
                <w:lang w:eastAsia="en-US"/>
              </w:rPr>
              <w:t>Faza donošenja</w:t>
            </w:r>
          </w:p>
        </w:tc>
        <w:tc>
          <w:tcPr>
            <w:tcW w:w="1100" w:type="dxa"/>
            <w:vAlign w:val="center"/>
          </w:tcPr>
          <w:p w14:paraId="7E095082" w14:textId="1E959A1F" w:rsidR="00DE6053" w:rsidRPr="00D44C2F" w:rsidRDefault="00DE6053" w:rsidP="00DE6053">
            <w:pPr>
              <w:jc w:val="center"/>
              <w:rPr>
                <w:rFonts w:eastAsia="Calibri"/>
              </w:rPr>
            </w:pPr>
            <w:r w:rsidRPr="00D44C2F">
              <w:rPr>
                <w:sz w:val="20"/>
                <w:szCs w:val="20"/>
              </w:rPr>
              <w:t>Izrađeni UPU i arh.-urb. natječaji i studije</w:t>
            </w:r>
          </w:p>
        </w:tc>
        <w:tc>
          <w:tcPr>
            <w:tcW w:w="1235" w:type="dxa"/>
            <w:vAlign w:val="center"/>
          </w:tcPr>
          <w:p w14:paraId="4662758D" w14:textId="63FAF4CC" w:rsidR="00DE6053" w:rsidRPr="00D44C2F" w:rsidRDefault="00DE6053" w:rsidP="00DE6053">
            <w:pPr>
              <w:jc w:val="center"/>
              <w:rPr>
                <w:rFonts w:eastAsia="Calibri"/>
              </w:rPr>
            </w:pPr>
            <w:r w:rsidRPr="00D44C2F">
              <w:rPr>
                <w:sz w:val="20"/>
                <w:szCs w:val="20"/>
              </w:rPr>
              <w:t>Izrađeni UPU i arh.-urb. natječaji i studije</w:t>
            </w:r>
          </w:p>
        </w:tc>
        <w:tc>
          <w:tcPr>
            <w:tcW w:w="1319" w:type="dxa"/>
            <w:vAlign w:val="center"/>
          </w:tcPr>
          <w:p w14:paraId="4A447278" w14:textId="42E636D2" w:rsidR="00DE6053" w:rsidRPr="00D44C2F" w:rsidRDefault="00DE6053" w:rsidP="00DE6053">
            <w:pPr>
              <w:jc w:val="center"/>
              <w:rPr>
                <w:rFonts w:eastAsia="Calibri"/>
              </w:rPr>
            </w:pPr>
            <w:r w:rsidRPr="00D44C2F">
              <w:rPr>
                <w:sz w:val="20"/>
                <w:szCs w:val="20"/>
              </w:rPr>
              <w:t>Izrađeni UPU i arh.-urb. natječaji i studije</w:t>
            </w:r>
          </w:p>
        </w:tc>
        <w:tc>
          <w:tcPr>
            <w:tcW w:w="1274" w:type="dxa"/>
            <w:vAlign w:val="center"/>
          </w:tcPr>
          <w:p w14:paraId="71ECD36E" w14:textId="57125B59" w:rsidR="00DE6053" w:rsidRPr="00D44C2F" w:rsidRDefault="00DE6053" w:rsidP="00DE6053">
            <w:pPr>
              <w:jc w:val="center"/>
              <w:rPr>
                <w:rFonts w:eastAsia="Calibri"/>
                <w:sz w:val="20"/>
                <w:szCs w:val="20"/>
                <w:lang w:eastAsia="en-US"/>
              </w:rPr>
            </w:pPr>
            <w:r w:rsidRPr="00D44C2F">
              <w:rPr>
                <w:sz w:val="20"/>
                <w:szCs w:val="20"/>
              </w:rPr>
              <w:t>Izrađeni UPU i arh.-urb. natječaji i studije</w:t>
            </w:r>
          </w:p>
        </w:tc>
      </w:tr>
      <w:tr w:rsidR="00D44C2F" w:rsidRPr="00D44C2F" w14:paraId="55773053" w14:textId="77777777" w:rsidTr="00693104">
        <w:trPr>
          <w:trHeight w:val="270"/>
          <w:jc w:val="center"/>
        </w:trPr>
        <w:tc>
          <w:tcPr>
            <w:tcW w:w="1844" w:type="dxa"/>
            <w:gridSpan w:val="4"/>
            <w:vAlign w:val="center"/>
          </w:tcPr>
          <w:p w14:paraId="09BC5888" w14:textId="251E9A5E" w:rsidR="00DE6053" w:rsidRPr="00D44C2F" w:rsidRDefault="00DE6053" w:rsidP="00DE6053">
            <w:pPr>
              <w:rPr>
                <w:sz w:val="20"/>
                <w:szCs w:val="20"/>
                <w:lang w:eastAsia="en-US"/>
              </w:rPr>
            </w:pPr>
            <w:r w:rsidRPr="00D44C2F">
              <w:rPr>
                <w:rFonts w:eastAsia="Calibri"/>
                <w:sz w:val="20"/>
                <w:szCs w:val="20"/>
                <w:lang w:eastAsia="en-US"/>
              </w:rPr>
              <w:t xml:space="preserve">Izrađeno </w:t>
            </w:r>
            <w:r w:rsidRPr="00D44C2F">
              <w:rPr>
                <w:sz w:val="20"/>
                <w:szCs w:val="20"/>
                <w:lang w:eastAsia="en-US"/>
              </w:rPr>
              <w:t>Izvješće o stanju u prostoru Grada Samobora za razdoblje od 2020. do 2024. godine</w:t>
            </w:r>
          </w:p>
        </w:tc>
        <w:tc>
          <w:tcPr>
            <w:tcW w:w="2410" w:type="dxa"/>
            <w:gridSpan w:val="7"/>
            <w:vAlign w:val="center"/>
          </w:tcPr>
          <w:p w14:paraId="199D1BCC" w14:textId="1296A1F8" w:rsidR="00DE6053" w:rsidRPr="00D44C2F" w:rsidRDefault="00DE6053" w:rsidP="00DE6053">
            <w:pPr>
              <w:spacing w:line="276" w:lineRule="auto"/>
              <w:rPr>
                <w:sz w:val="20"/>
                <w:szCs w:val="20"/>
                <w:lang w:eastAsia="en-US"/>
              </w:rPr>
            </w:pPr>
            <w:r w:rsidRPr="00D44C2F">
              <w:rPr>
                <w:sz w:val="20"/>
                <w:szCs w:val="20"/>
                <w:lang w:eastAsia="en-US"/>
              </w:rPr>
              <w:t>Izrada četverogodišnjeg Izvješća o stanju u prostoru</w:t>
            </w:r>
          </w:p>
        </w:tc>
        <w:tc>
          <w:tcPr>
            <w:tcW w:w="1024" w:type="dxa"/>
            <w:gridSpan w:val="4"/>
            <w:vAlign w:val="center"/>
          </w:tcPr>
          <w:p w14:paraId="3B40120A" w14:textId="51460CA8" w:rsidR="00DE6053" w:rsidRPr="00D44C2F" w:rsidRDefault="00DE6053" w:rsidP="00DE6053">
            <w:pPr>
              <w:ind w:right="-70"/>
              <w:jc w:val="center"/>
              <w:rPr>
                <w:rFonts w:eastAsia="Calibri"/>
                <w:sz w:val="20"/>
                <w:szCs w:val="20"/>
                <w:lang w:eastAsia="en-US"/>
              </w:rPr>
            </w:pPr>
            <w:r w:rsidRPr="00D44C2F">
              <w:rPr>
                <w:rFonts w:eastAsia="Calibri"/>
                <w:sz w:val="20"/>
                <w:szCs w:val="20"/>
                <w:lang w:eastAsia="en-US"/>
              </w:rPr>
              <w:t>Faza donošenja</w:t>
            </w:r>
          </w:p>
        </w:tc>
        <w:tc>
          <w:tcPr>
            <w:tcW w:w="1100" w:type="dxa"/>
            <w:vAlign w:val="center"/>
          </w:tcPr>
          <w:p w14:paraId="2400D490" w14:textId="17C9562B" w:rsidR="00DE6053" w:rsidRPr="00D44C2F" w:rsidRDefault="00DE6053" w:rsidP="00DE6053">
            <w:pPr>
              <w:jc w:val="center"/>
              <w:rPr>
                <w:sz w:val="20"/>
                <w:szCs w:val="20"/>
                <w:lang w:eastAsia="en-US"/>
              </w:rPr>
            </w:pPr>
            <w:r w:rsidRPr="00D44C2F">
              <w:rPr>
                <w:sz w:val="20"/>
                <w:szCs w:val="20"/>
                <w:lang w:eastAsia="en-US"/>
              </w:rPr>
              <w:t>-</w:t>
            </w:r>
          </w:p>
        </w:tc>
        <w:tc>
          <w:tcPr>
            <w:tcW w:w="1235" w:type="dxa"/>
            <w:vAlign w:val="center"/>
          </w:tcPr>
          <w:p w14:paraId="4EE7645D" w14:textId="72209771" w:rsidR="00DE6053" w:rsidRPr="00D44C2F" w:rsidRDefault="00DE6053" w:rsidP="00DE6053">
            <w:pPr>
              <w:jc w:val="center"/>
              <w:rPr>
                <w:rFonts w:eastAsia="Calibri"/>
                <w:sz w:val="20"/>
                <w:szCs w:val="20"/>
                <w:lang w:eastAsia="en-US"/>
              </w:rPr>
            </w:pPr>
            <w:r w:rsidRPr="00D44C2F">
              <w:rPr>
                <w:rFonts w:eastAsia="Calibri"/>
                <w:sz w:val="20"/>
                <w:szCs w:val="20"/>
                <w:lang w:eastAsia="en-US"/>
              </w:rPr>
              <w:t>Donesena odluka o Izradi Izvje</w:t>
            </w:r>
            <w:r w:rsidR="0026492E" w:rsidRPr="00D44C2F">
              <w:rPr>
                <w:rFonts w:eastAsia="Calibri"/>
                <w:sz w:val="20"/>
                <w:szCs w:val="20"/>
                <w:lang w:eastAsia="en-US"/>
              </w:rPr>
              <w:t>-</w:t>
            </w:r>
            <w:r w:rsidRPr="00D44C2F">
              <w:rPr>
                <w:rFonts w:eastAsia="Calibri"/>
                <w:sz w:val="20"/>
                <w:szCs w:val="20"/>
                <w:lang w:eastAsia="en-US"/>
              </w:rPr>
              <w:t>šća o stanju u prostoru</w:t>
            </w:r>
            <w:r w:rsidRPr="00D44C2F">
              <w:rPr>
                <w:sz w:val="20"/>
                <w:szCs w:val="20"/>
                <w:lang w:eastAsia="en-US"/>
              </w:rPr>
              <w:t xml:space="preserve"> Grada Samobora za razdoblje od 2020. do 2024. godine</w:t>
            </w:r>
          </w:p>
        </w:tc>
        <w:tc>
          <w:tcPr>
            <w:tcW w:w="1319" w:type="dxa"/>
            <w:vAlign w:val="center"/>
          </w:tcPr>
          <w:p w14:paraId="5450DC9D" w14:textId="6E5E4D14" w:rsidR="00DE6053" w:rsidRPr="00D44C2F" w:rsidRDefault="00DE6053" w:rsidP="00DE6053">
            <w:pPr>
              <w:jc w:val="center"/>
              <w:rPr>
                <w:sz w:val="20"/>
                <w:szCs w:val="20"/>
                <w:lang w:eastAsia="en-US"/>
              </w:rPr>
            </w:pPr>
            <w:r w:rsidRPr="00D44C2F">
              <w:rPr>
                <w:sz w:val="20"/>
                <w:szCs w:val="20"/>
                <w:lang w:eastAsia="en-US"/>
              </w:rPr>
              <w:t>Doneseno Izvješće o stanju u prostoru za razdoblje od 2020. do 2024. godine.</w:t>
            </w:r>
          </w:p>
        </w:tc>
        <w:tc>
          <w:tcPr>
            <w:tcW w:w="1274" w:type="dxa"/>
            <w:vAlign w:val="center"/>
          </w:tcPr>
          <w:p w14:paraId="66FB65A4" w14:textId="0619CE78" w:rsidR="00DE6053" w:rsidRPr="00D44C2F" w:rsidRDefault="00DE6053" w:rsidP="00DE6053">
            <w:pPr>
              <w:jc w:val="center"/>
              <w:rPr>
                <w:rFonts w:eastAsia="Calibri"/>
                <w:sz w:val="20"/>
                <w:szCs w:val="20"/>
                <w:lang w:eastAsia="en-US"/>
              </w:rPr>
            </w:pPr>
            <w:r w:rsidRPr="00D44C2F">
              <w:rPr>
                <w:sz w:val="20"/>
                <w:szCs w:val="20"/>
                <w:lang w:eastAsia="en-US"/>
              </w:rPr>
              <w:t>-</w:t>
            </w:r>
          </w:p>
        </w:tc>
      </w:tr>
      <w:tr w:rsidR="00D44C2F" w:rsidRPr="00D44C2F" w14:paraId="736AFAB2" w14:textId="77777777" w:rsidTr="00693104">
        <w:trPr>
          <w:trHeight w:val="555"/>
          <w:jc w:val="center"/>
        </w:trPr>
        <w:tc>
          <w:tcPr>
            <w:tcW w:w="1844" w:type="dxa"/>
            <w:gridSpan w:val="4"/>
            <w:vAlign w:val="center"/>
          </w:tcPr>
          <w:p w14:paraId="351E985F" w14:textId="3DE6A87E" w:rsidR="00DE6053" w:rsidRPr="00D44C2F" w:rsidRDefault="00DE6053" w:rsidP="00DE6053">
            <w:pPr>
              <w:rPr>
                <w:rFonts w:eastAsia="Calibri"/>
                <w:sz w:val="20"/>
                <w:szCs w:val="20"/>
                <w:lang w:eastAsia="en-US"/>
              </w:rPr>
            </w:pPr>
            <w:r w:rsidRPr="00D44C2F">
              <w:rPr>
                <w:sz w:val="19"/>
                <w:szCs w:val="19"/>
              </w:rPr>
              <w:lastRenderedPageBreak/>
              <w:t>Sklopljen Sporazum s Ministarstvom</w:t>
            </w:r>
            <w:r w:rsidRPr="00D44C2F">
              <w:rPr>
                <w:rFonts w:eastAsia="Calibri"/>
                <w:sz w:val="19"/>
                <w:szCs w:val="19"/>
              </w:rPr>
              <w:t xml:space="preserve"> prostornoga uređe</w:t>
            </w:r>
            <w:r w:rsidR="00AA6766" w:rsidRPr="00D44C2F">
              <w:rPr>
                <w:rFonts w:eastAsia="Calibri"/>
                <w:sz w:val="19"/>
                <w:szCs w:val="19"/>
              </w:rPr>
              <w:t>-</w:t>
            </w:r>
            <w:r w:rsidRPr="00D44C2F">
              <w:rPr>
                <w:rFonts w:eastAsia="Calibri"/>
                <w:sz w:val="19"/>
                <w:szCs w:val="19"/>
              </w:rPr>
              <w:t>nja, graditeljstva i državne imovine</w:t>
            </w:r>
            <w:r w:rsidRPr="00D44C2F">
              <w:rPr>
                <w:rFonts w:eastAsia="Calibri"/>
                <w:sz w:val="20"/>
                <w:szCs w:val="20"/>
                <w:lang w:eastAsia="en-US"/>
              </w:rPr>
              <w:t xml:space="preserve"> za dodjelu bespovratnih sredstava iz EU fonda za regionalni razvoj, za sufinanciranje transformacije prostornih planova u elektroničkom sustavu ePlanovi.</w:t>
            </w:r>
          </w:p>
        </w:tc>
        <w:tc>
          <w:tcPr>
            <w:tcW w:w="2410" w:type="dxa"/>
            <w:gridSpan w:val="7"/>
            <w:vAlign w:val="center"/>
          </w:tcPr>
          <w:p w14:paraId="71C83506" w14:textId="0E6D9F5C" w:rsidR="00DE6053" w:rsidRPr="00D44C2F" w:rsidRDefault="00DE6053" w:rsidP="00DE6053">
            <w:pPr>
              <w:spacing w:line="276" w:lineRule="auto"/>
              <w:rPr>
                <w:sz w:val="20"/>
                <w:szCs w:val="20"/>
                <w:lang w:eastAsia="en-US"/>
              </w:rPr>
            </w:pPr>
            <w:r w:rsidRPr="00D44C2F">
              <w:rPr>
                <w:rFonts w:eastAsia="Calibri"/>
                <w:sz w:val="20"/>
                <w:szCs w:val="20"/>
                <w:lang w:eastAsia="en-US"/>
              </w:rPr>
              <w:t>Transformacija važećih prostornih planova Grada Samobora u elektroničkom sustavu ePlanovi.</w:t>
            </w:r>
          </w:p>
        </w:tc>
        <w:tc>
          <w:tcPr>
            <w:tcW w:w="1024" w:type="dxa"/>
            <w:gridSpan w:val="4"/>
            <w:vAlign w:val="center"/>
          </w:tcPr>
          <w:p w14:paraId="28A71015" w14:textId="1E873988" w:rsidR="00DE6053" w:rsidRPr="00D44C2F" w:rsidRDefault="00DE6053" w:rsidP="00DE6053">
            <w:pPr>
              <w:ind w:right="-70"/>
              <w:jc w:val="center"/>
              <w:rPr>
                <w:rFonts w:eastAsia="Calibri"/>
                <w:sz w:val="20"/>
                <w:szCs w:val="20"/>
                <w:lang w:eastAsia="en-US"/>
              </w:rPr>
            </w:pPr>
            <w:r w:rsidRPr="00D44C2F">
              <w:rPr>
                <w:rFonts w:eastAsia="Calibri"/>
                <w:sz w:val="20"/>
                <w:szCs w:val="20"/>
                <w:lang w:eastAsia="en-US"/>
              </w:rPr>
              <w:t>Faza donošenja</w:t>
            </w:r>
          </w:p>
        </w:tc>
        <w:tc>
          <w:tcPr>
            <w:tcW w:w="1100" w:type="dxa"/>
            <w:vAlign w:val="center"/>
          </w:tcPr>
          <w:p w14:paraId="2C20B47F" w14:textId="44B6D738" w:rsidR="00DE6053" w:rsidRPr="00D44C2F" w:rsidRDefault="00DE6053" w:rsidP="00DE6053">
            <w:pPr>
              <w:jc w:val="center"/>
              <w:rPr>
                <w:sz w:val="20"/>
                <w:szCs w:val="20"/>
                <w:lang w:eastAsia="en-US"/>
              </w:rPr>
            </w:pPr>
            <w:r w:rsidRPr="00D44C2F">
              <w:rPr>
                <w:lang w:eastAsia="en-US"/>
              </w:rPr>
              <w:t>-</w:t>
            </w:r>
          </w:p>
        </w:tc>
        <w:tc>
          <w:tcPr>
            <w:tcW w:w="1235" w:type="dxa"/>
            <w:vAlign w:val="center"/>
          </w:tcPr>
          <w:p w14:paraId="7DB92ED2" w14:textId="63D845B1" w:rsidR="00DE6053" w:rsidRPr="00D44C2F" w:rsidRDefault="00DE6053" w:rsidP="00DE6053">
            <w:pPr>
              <w:jc w:val="center"/>
              <w:rPr>
                <w:rFonts w:eastAsia="Calibri"/>
                <w:sz w:val="20"/>
                <w:szCs w:val="20"/>
                <w:lang w:eastAsia="en-US"/>
              </w:rPr>
            </w:pPr>
            <w:r w:rsidRPr="00D44C2F">
              <w:rPr>
                <w:rFonts w:eastAsia="Calibri"/>
                <w:sz w:val="20"/>
                <w:szCs w:val="20"/>
                <w:lang w:eastAsia="en-US"/>
              </w:rPr>
              <w:t>Prijava na natječaj Ministarstva prostornoga uređenja, graditeljstva i državne imovine za transforma</w:t>
            </w:r>
            <w:r w:rsidR="00F87612" w:rsidRPr="00D44C2F">
              <w:rPr>
                <w:rFonts w:eastAsia="Calibri"/>
                <w:sz w:val="20"/>
                <w:szCs w:val="20"/>
                <w:lang w:eastAsia="en-US"/>
              </w:rPr>
              <w:t>-</w:t>
            </w:r>
            <w:r w:rsidRPr="00D44C2F">
              <w:rPr>
                <w:rFonts w:eastAsia="Calibri"/>
                <w:sz w:val="20"/>
                <w:szCs w:val="20"/>
                <w:lang w:eastAsia="en-US"/>
              </w:rPr>
              <w:t>ciju prostornih planova u elektroničkom sustavu ePlanovi.</w:t>
            </w:r>
          </w:p>
        </w:tc>
        <w:tc>
          <w:tcPr>
            <w:tcW w:w="1319" w:type="dxa"/>
            <w:vAlign w:val="center"/>
          </w:tcPr>
          <w:p w14:paraId="44462174" w14:textId="72F889DB" w:rsidR="00DE6053" w:rsidRPr="00D44C2F" w:rsidRDefault="00DE6053" w:rsidP="00DE6053">
            <w:pPr>
              <w:jc w:val="center"/>
              <w:rPr>
                <w:rFonts w:eastAsia="Calibri"/>
                <w:sz w:val="20"/>
                <w:szCs w:val="20"/>
                <w:lang w:eastAsia="en-US"/>
              </w:rPr>
            </w:pPr>
            <w:r w:rsidRPr="00D44C2F">
              <w:rPr>
                <w:rFonts w:eastAsia="Calibri"/>
                <w:sz w:val="20"/>
                <w:szCs w:val="20"/>
                <w:lang w:eastAsia="en-US"/>
              </w:rPr>
              <w:t>Potpisani ugovori o transformaciji prostornih planova</w:t>
            </w:r>
          </w:p>
        </w:tc>
        <w:tc>
          <w:tcPr>
            <w:tcW w:w="1274" w:type="dxa"/>
            <w:vAlign w:val="center"/>
          </w:tcPr>
          <w:p w14:paraId="517E4006" w14:textId="43CD811B" w:rsidR="00DE6053" w:rsidRPr="00D44C2F" w:rsidRDefault="00DE6053" w:rsidP="00DE6053">
            <w:pPr>
              <w:jc w:val="center"/>
              <w:rPr>
                <w:sz w:val="20"/>
                <w:szCs w:val="20"/>
                <w:lang w:eastAsia="en-US"/>
              </w:rPr>
            </w:pPr>
            <w:r w:rsidRPr="00D44C2F">
              <w:rPr>
                <w:sz w:val="20"/>
                <w:szCs w:val="20"/>
                <w:lang w:eastAsia="en-US"/>
              </w:rPr>
              <w:t>Donesene odluke o transformaciji prostornih planova sukladno članku 113a. Zakona</w:t>
            </w:r>
          </w:p>
        </w:tc>
      </w:tr>
      <w:tr w:rsidR="00D44C2F" w:rsidRPr="00D44C2F" w14:paraId="2BCEF28A" w14:textId="77777777" w:rsidTr="007E3F9C">
        <w:trPr>
          <w:trHeight w:val="266"/>
          <w:jc w:val="center"/>
        </w:trPr>
        <w:tc>
          <w:tcPr>
            <w:tcW w:w="10206" w:type="dxa"/>
            <w:gridSpan w:val="19"/>
            <w:shd w:val="clear" w:color="auto" w:fill="D9D9D9" w:themeFill="background1" w:themeFillShade="D9"/>
            <w:noWrap/>
            <w:hideMark/>
          </w:tcPr>
          <w:p w14:paraId="4C1A662F" w14:textId="77777777" w:rsidR="002C1675" w:rsidRPr="00D44C2F" w:rsidRDefault="002C1675" w:rsidP="002C1675">
            <w:pPr>
              <w:rPr>
                <w:b/>
                <w:bCs/>
              </w:rPr>
            </w:pPr>
            <w:r w:rsidRPr="00D44C2F">
              <w:rPr>
                <w:b/>
                <w:bCs/>
              </w:rPr>
              <w:t>Program: IZRADA STRATEŠKIH DOKUMENATA GRADA SAMOBORA</w:t>
            </w:r>
          </w:p>
        </w:tc>
      </w:tr>
      <w:tr w:rsidR="00D44C2F" w:rsidRPr="00D44C2F" w14:paraId="492090E4" w14:textId="77777777" w:rsidTr="007E3F9C">
        <w:trPr>
          <w:trHeight w:val="374"/>
          <w:jc w:val="center"/>
        </w:trPr>
        <w:tc>
          <w:tcPr>
            <w:tcW w:w="10206" w:type="dxa"/>
            <w:gridSpan w:val="19"/>
            <w:shd w:val="clear" w:color="auto" w:fill="auto"/>
            <w:noWrap/>
            <w:hideMark/>
          </w:tcPr>
          <w:p w14:paraId="31A35AB1" w14:textId="77777777" w:rsidR="00DE6053" w:rsidRPr="00D44C2F" w:rsidRDefault="00DE6053" w:rsidP="00DE6053">
            <w:pPr>
              <w:jc w:val="both"/>
              <w:rPr>
                <w:sz w:val="20"/>
                <w:szCs w:val="20"/>
              </w:rPr>
            </w:pPr>
            <w:r w:rsidRPr="00D44C2F">
              <w:rPr>
                <w:sz w:val="20"/>
                <w:szCs w:val="20"/>
              </w:rPr>
              <w:t xml:space="preserve">Zakonske i druge pravne osnove programa: </w:t>
            </w:r>
          </w:p>
          <w:p w14:paraId="62DB0EC4" w14:textId="77777777" w:rsidR="00DE6053" w:rsidRPr="00D44C2F" w:rsidRDefault="00DE6053" w:rsidP="00DE6053">
            <w:pPr>
              <w:pStyle w:val="Odlomakpopisa"/>
              <w:numPr>
                <w:ilvl w:val="0"/>
                <w:numId w:val="17"/>
              </w:numPr>
              <w:rPr>
                <w:sz w:val="20"/>
                <w:szCs w:val="20"/>
              </w:rPr>
            </w:pPr>
            <w:r w:rsidRPr="00D44C2F">
              <w:rPr>
                <w:sz w:val="20"/>
                <w:szCs w:val="20"/>
              </w:rPr>
              <w:t>Zakon o regionalnom razvoju Republike Hrvatske (NN 147/14, 123/17 i 118/18),</w:t>
            </w:r>
          </w:p>
          <w:p w14:paraId="7D5F3927" w14:textId="08D26693" w:rsidR="00DE6053" w:rsidRPr="00D44C2F" w:rsidRDefault="00DE6053" w:rsidP="00DE6053">
            <w:pPr>
              <w:pStyle w:val="Odlomakpopisa"/>
              <w:numPr>
                <w:ilvl w:val="0"/>
                <w:numId w:val="17"/>
              </w:numPr>
              <w:rPr>
                <w:sz w:val="20"/>
                <w:szCs w:val="20"/>
              </w:rPr>
            </w:pPr>
            <w:r w:rsidRPr="00D44C2F">
              <w:rPr>
                <w:sz w:val="20"/>
                <w:szCs w:val="20"/>
              </w:rPr>
              <w:t>Zakon o sustavu strateškog planiranja i upravljanja razvojem Republike Hrvatske (NN 123/17 i 151/22).</w:t>
            </w:r>
          </w:p>
        </w:tc>
      </w:tr>
      <w:tr w:rsidR="00D44C2F" w:rsidRPr="00D44C2F" w14:paraId="7AEA1CDD" w14:textId="77777777" w:rsidTr="007E3F9C">
        <w:trPr>
          <w:trHeight w:val="300"/>
          <w:jc w:val="center"/>
        </w:trPr>
        <w:tc>
          <w:tcPr>
            <w:tcW w:w="10206" w:type="dxa"/>
            <w:gridSpan w:val="19"/>
            <w:shd w:val="clear" w:color="auto" w:fill="auto"/>
          </w:tcPr>
          <w:p w14:paraId="79E29D2D" w14:textId="77777777" w:rsidR="00DE6053" w:rsidRPr="00D44C2F" w:rsidRDefault="00DE6053" w:rsidP="00DE6053">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05B4BE7D" w14:textId="77777777" w:rsidR="00DE6053" w:rsidRPr="00D44C2F" w:rsidRDefault="00DE6053" w:rsidP="00DE6053">
            <w:pPr>
              <w:rPr>
                <w:i/>
                <w:iCs/>
                <w:sz w:val="20"/>
                <w:szCs w:val="20"/>
              </w:rPr>
            </w:pPr>
            <w:r w:rsidRPr="00D44C2F">
              <w:rPr>
                <w:i/>
                <w:iCs/>
                <w:sz w:val="20"/>
                <w:szCs w:val="20"/>
              </w:rPr>
              <w:t>13. Lokalna uprava i administracija</w:t>
            </w:r>
          </w:p>
          <w:p w14:paraId="01FC6DB2" w14:textId="77777777" w:rsidR="00DE6053" w:rsidRPr="00D44C2F" w:rsidRDefault="00DE6053" w:rsidP="00DE6053">
            <w:pPr>
              <w:rPr>
                <w:b/>
                <w:bCs/>
                <w:sz w:val="20"/>
                <w:szCs w:val="20"/>
              </w:rPr>
            </w:pPr>
          </w:p>
          <w:p w14:paraId="4C09068D" w14:textId="77777777" w:rsidR="00DE6053" w:rsidRPr="00D44C2F" w:rsidRDefault="00DE6053" w:rsidP="00DE6053">
            <w:pPr>
              <w:rPr>
                <w:b/>
                <w:bCs/>
                <w:sz w:val="20"/>
                <w:szCs w:val="20"/>
              </w:rPr>
            </w:pPr>
            <w:r w:rsidRPr="00D44C2F">
              <w:rPr>
                <w:b/>
                <w:bCs/>
                <w:sz w:val="20"/>
                <w:szCs w:val="20"/>
              </w:rPr>
              <w:t>Pokazatelji rezultata:</w:t>
            </w:r>
          </w:p>
          <w:p w14:paraId="07A25D83" w14:textId="114D349B" w:rsidR="00DE6053" w:rsidRPr="00D44C2F" w:rsidRDefault="00DE6053" w:rsidP="00DE6053">
            <w:pPr>
              <w:rPr>
                <w:b/>
                <w:bCs/>
                <w:sz w:val="20"/>
                <w:szCs w:val="20"/>
              </w:rPr>
            </w:pPr>
            <w:r w:rsidRPr="00D44C2F">
              <w:rPr>
                <w:sz w:val="20"/>
                <w:szCs w:val="20"/>
              </w:rPr>
              <w:t>Sukladno Prilogu 1. Provedbenog programa Grada Samobora za razdoblje 2021. – 2025.</w:t>
            </w:r>
          </w:p>
        </w:tc>
      </w:tr>
      <w:tr w:rsidR="00D44C2F" w:rsidRPr="00D44C2F" w14:paraId="0F211720" w14:textId="77777777" w:rsidTr="007E3F9C">
        <w:trPr>
          <w:trHeight w:val="300"/>
          <w:jc w:val="center"/>
        </w:trPr>
        <w:tc>
          <w:tcPr>
            <w:tcW w:w="10206" w:type="dxa"/>
            <w:gridSpan w:val="19"/>
            <w:shd w:val="clear" w:color="auto" w:fill="F2F2F2" w:themeFill="background1" w:themeFillShade="F2"/>
            <w:hideMark/>
          </w:tcPr>
          <w:p w14:paraId="026245EC" w14:textId="77777777" w:rsidR="002C1675" w:rsidRPr="00D44C2F" w:rsidRDefault="002C1675" w:rsidP="002C1675">
            <w:pPr>
              <w:rPr>
                <w:b/>
                <w:bCs/>
                <w:sz w:val="20"/>
                <w:szCs w:val="20"/>
              </w:rPr>
            </w:pPr>
            <w:bookmarkStart w:id="31" w:name="_Hlk118897441"/>
            <w:bookmarkStart w:id="32" w:name="_Hlk118897288"/>
            <w:r w:rsidRPr="00D44C2F">
              <w:rPr>
                <w:b/>
                <w:bCs/>
                <w:sz w:val="20"/>
                <w:szCs w:val="20"/>
              </w:rPr>
              <w:t>Naziv aktivnosti/projekta u Proračunu: IZRADA STRATEŠKIH DOKUMENATA GRADA SAMOBORA</w:t>
            </w:r>
          </w:p>
        </w:tc>
      </w:tr>
      <w:tr w:rsidR="00D44C2F" w:rsidRPr="00D44C2F" w14:paraId="5A6330F1" w14:textId="77777777" w:rsidTr="007E3F9C">
        <w:trPr>
          <w:trHeight w:val="251"/>
          <w:jc w:val="center"/>
        </w:trPr>
        <w:tc>
          <w:tcPr>
            <w:tcW w:w="6378" w:type="dxa"/>
            <w:gridSpan w:val="16"/>
            <w:vMerge w:val="restart"/>
            <w:shd w:val="clear" w:color="auto" w:fill="auto"/>
            <w:vAlign w:val="center"/>
            <w:hideMark/>
          </w:tcPr>
          <w:p w14:paraId="0380D670"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00AF2676" w14:textId="413E93EE" w:rsidR="002C1675" w:rsidRPr="00D44C2F" w:rsidRDefault="002C1675" w:rsidP="002C1675">
            <w:pPr>
              <w:jc w:val="center"/>
              <w:rPr>
                <w:sz w:val="20"/>
                <w:szCs w:val="20"/>
              </w:rPr>
            </w:pPr>
            <w:r w:rsidRPr="00D44C2F">
              <w:rPr>
                <w:sz w:val="20"/>
                <w:szCs w:val="20"/>
              </w:rPr>
              <w:t>Planirana sredstva</w:t>
            </w:r>
          </w:p>
        </w:tc>
      </w:tr>
      <w:tr w:rsidR="00D44C2F" w:rsidRPr="00D44C2F" w14:paraId="524E5CBF" w14:textId="77777777" w:rsidTr="007C7CA9">
        <w:trPr>
          <w:trHeight w:val="207"/>
          <w:jc w:val="center"/>
        </w:trPr>
        <w:tc>
          <w:tcPr>
            <w:tcW w:w="6378" w:type="dxa"/>
            <w:gridSpan w:val="16"/>
            <w:vMerge/>
            <w:vAlign w:val="center"/>
            <w:hideMark/>
          </w:tcPr>
          <w:p w14:paraId="2A59709C" w14:textId="77777777" w:rsidR="002C1675" w:rsidRPr="00D44C2F" w:rsidRDefault="002C1675" w:rsidP="002C1675">
            <w:pPr>
              <w:rPr>
                <w:sz w:val="20"/>
                <w:szCs w:val="20"/>
              </w:rPr>
            </w:pPr>
          </w:p>
        </w:tc>
        <w:tc>
          <w:tcPr>
            <w:tcW w:w="1235" w:type="dxa"/>
            <w:shd w:val="clear" w:color="auto" w:fill="auto"/>
            <w:noWrap/>
            <w:vAlign w:val="center"/>
            <w:hideMark/>
          </w:tcPr>
          <w:p w14:paraId="4441D48F" w14:textId="65C7EDAD"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2C843B28" w14:textId="1444F7ED"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67DE32C3" w14:textId="42C1B285" w:rsidR="002C1675" w:rsidRPr="00D44C2F" w:rsidRDefault="002C1675" w:rsidP="002C1675">
            <w:pPr>
              <w:jc w:val="center"/>
              <w:rPr>
                <w:sz w:val="20"/>
                <w:szCs w:val="20"/>
              </w:rPr>
            </w:pPr>
            <w:r w:rsidRPr="00D44C2F">
              <w:rPr>
                <w:sz w:val="20"/>
                <w:szCs w:val="20"/>
              </w:rPr>
              <w:t>2026.</w:t>
            </w:r>
          </w:p>
        </w:tc>
      </w:tr>
      <w:tr w:rsidR="00D44C2F" w:rsidRPr="00D44C2F" w14:paraId="7B95C60B" w14:textId="77777777" w:rsidTr="007C7CA9">
        <w:trPr>
          <w:trHeight w:val="567"/>
          <w:jc w:val="center"/>
        </w:trPr>
        <w:tc>
          <w:tcPr>
            <w:tcW w:w="6378" w:type="dxa"/>
            <w:gridSpan w:val="16"/>
            <w:tcBorders>
              <w:top w:val="single" w:sz="4" w:space="0" w:color="auto"/>
              <w:left w:val="single" w:sz="4" w:space="0" w:color="auto"/>
              <w:bottom w:val="single" w:sz="4" w:space="0" w:color="auto"/>
              <w:right w:val="single" w:sz="4" w:space="0" w:color="auto"/>
            </w:tcBorders>
            <w:shd w:val="clear" w:color="auto" w:fill="auto"/>
            <w:noWrap/>
            <w:hideMark/>
          </w:tcPr>
          <w:p w14:paraId="2348F989" w14:textId="7EA1C1F1" w:rsidR="00DE6053" w:rsidRPr="00D44C2F" w:rsidRDefault="00DE6053" w:rsidP="00DE6053">
            <w:pPr>
              <w:jc w:val="both"/>
              <w:rPr>
                <w:rStyle w:val="normaltextrun"/>
                <w:sz w:val="20"/>
                <w:szCs w:val="20"/>
                <w:lang w:eastAsia="en-US"/>
              </w:rPr>
            </w:pPr>
            <w:r w:rsidRPr="00D44C2F">
              <w:rPr>
                <w:rStyle w:val="normaltextrun"/>
                <w:sz w:val="20"/>
                <w:szCs w:val="20"/>
                <w:shd w:val="clear" w:color="auto" w:fill="FFFFFF"/>
              </w:rPr>
              <w:t xml:space="preserve">Sukladno Zakonu o sustavu strateškog planiranja i upravljanja razvojem Republike Hrvatske, kao i Nacionalnoj razvojnoj strategiji, Grad Samobor, gradonačelnica je 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u proceduri </w:t>
            </w:r>
            <w:r w:rsidRPr="00D44C2F">
              <w:rPr>
                <w:rStyle w:val="spellingerror"/>
                <w:sz w:val="20"/>
                <w:szCs w:val="20"/>
                <w:shd w:val="clear" w:color="auto" w:fill="FFFFFF"/>
              </w:rPr>
              <w:t>donošenja</w:t>
            </w:r>
            <w:r w:rsidRPr="00D44C2F">
              <w:rPr>
                <w:rStyle w:val="normaltextrun"/>
              </w:rPr>
              <w:t xml:space="preserve"> </w:t>
            </w:r>
            <w:r w:rsidRPr="00D44C2F">
              <w:rPr>
                <w:rStyle w:val="normaltextrun"/>
                <w:sz w:val="20"/>
                <w:szCs w:val="20"/>
                <w:shd w:val="clear" w:color="auto" w:fill="FFFFFF"/>
              </w:rPr>
              <w:t>Strategije upravljanja imovinom Grada Samobora, kao polazišne osnove za ustrojavanje permanentne evidencije, ažuriranja i upravljanja imovinom Grada. Također se izrađuje Akcijski plan za energetski i klimatski održiv razvoj – SECAP, kao što je i izrađena Strategija zelene urbane obnove. Po potrebi, naročito kao eventualni preduvjet prijave na neki od budućih natječaja, pristupiti će se izradi i ostalih potrebnih strategija.</w:t>
            </w:r>
          </w:p>
        </w:tc>
        <w:tc>
          <w:tcPr>
            <w:tcW w:w="1235" w:type="dxa"/>
            <w:shd w:val="clear" w:color="auto" w:fill="auto"/>
            <w:noWrap/>
            <w:vAlign w:val="center"/>
          </w:tcPr>
          <w:p w14:paraId="4199B0B2" w14:textId="1D2BD71B" w:rsidR="00DE6053" w:rsidRPr="00D44C2F" w:rsidRDefault="00DE6053" w:rsidP="00DE6053">
            <w:pPr>
              <w:jc w:val="right"/>
              <w:rPr>
                <w:b/>
                <w:bCs/>
                <w:sz w:val="20"/>
                <w:szCs w:val="20"/>
              </w:rPr>
            </w:pPr>
            <w:r w:rsidRPr="00D44C2F">
              <w:rPr>
                <w:b/>
                <w:bCs/>
                <w:sz w:val="20"/>
                <w:szCs w:val="20"/>
              </w:rPr>
              <w:t>20.000</w:t>
            </w:r>
          </w:p>
        </w:tc>
        <w:tc>
          <w:tcPr>
            <w:tcW w:w="1319" w:type="dxa"/>
            <w:shd w:val="clear" w:color="auto" w:fill="auto"/>
            <w:noWrap/>
            <w:vAlign w:val="center"/>
          </w:tcPr>
          <w:p w14:paraId="401C71C8" w14:textId="1BBF07E8" w:rsidR="00DE6053" w:rsidRPr="00D44C2F" w:rsidRDefault="00DE6053" w:rsidP="00DE6053">
            <w:pPr>
              <w:jc w:val="right"/>
              <w:rPr>
                <w:b/>
                <w:bCs/>
                <w:sz w:val="20"/>
                <w:szCs w:val="20"/>
              </w:rPr>
            </w:pPr>
            <w:r w:rsidRPr="00D44C2F">
              <w:rPr>
                <w:b/>
                <w:bCs/>
                <w:sz w:val="20"/>
                <w:szCs w:val="20"/>
              </w:rPr>
              <w:t>30.000</w:t>
            </w:r>
          </w:p>
        </w:tc>
        <w:tc>
          <w:tcPr>
            <w:tcW w:w="1274" w:type="dxa"/>
            <w:shd w:val="clear" w:color="auto" w:fill="auto"/>
            <w:noWrap/>
            <w:vAlign w:val="center"/>
          </w:tcPr>
          <w:p w14:paraId="1E45ECAF" w14:textId="15BA4A4B" w:rsidR="00DE6053" w:rsidRPr="00D44C2F" w:rsidRDefault="00DE6053" w:rsidP="00DE6053">
            <w:pPr>
              <w:jc w:val="right"/>
              <w:rPr>
                <w:b/>
                <w:bCs/>
                <w:sz w:val="20"/>
                <w:szCs w:val="20"/>
              </w:rPr>
            </w:pPr>
            <w:r w:rsidRPr="00D44C2F">
              <w:rPr>
                <w:b/>
                <w:bCs/>
                <w:sz w:val="20"/>
                <w:szCs w:val="20"/>
              </w:rPr>
              <w:t>30.000</w:t>
            </w:r>
          </w:p>
        </w:tc>
      </w:tr>
      <w:tr w:rsidR="00D44C2F" w:rsidRPr="00D44C2F" w14:paraId="5CEFE37D" w14:textId="77777777" w:rsidTr="00803F18">
        <w:trPr>
          <w:trHeight w:val="270"/>
          <w:jc w:val="center"/>
        </w:trPr>
        <w:tc>
          <w:tcPr>
            <w:tcW w:w="1844" w:type="dxa"/>
            <w:gridSpan w:val="4"/>
            <w:vAlign w:val="center"/>
          </w:tcPr>
          <w:p w14:paraId="3BDB9759"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410" w:type="dxa"/>
            <w:gridSpan w:val="7"/>
            <w:vAlign w:val="center"/>
          </w:tcPr>
          <w:p w14:paraId="7249F4D7"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1A42CF33"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10138B02" w14:textId="170A69BF"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1D8B6DA9" w14:textId="3D01FD6F"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15D63184" w14:textId="778C824A"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22316B58" w14:textId="199E37BF"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bookmarkEnd w:id="31"/>
      <w:tr w:rsidR="00D44C2F" w:rsidRPr="00D44C2F" w14:paraId="1D5AA0DA" w14:textId="77777777" w:rsidTr="00DE6053">
        <w:trPr>
          <w:trHeight w:val="555"/>
          <w:jc w:val="center"/>
        </w:trPr>
        <w:tc>
          <w:tcPr>
            <w:tcW w:w="1844" w:type="dxa"/>
            <w:gridSpan w:val="4"/>
            <w:vAlign w:val="center"/>
          </w:tcPr>
          <w:p w14:paraId="79F7080D" w14:textId="453C9321" w:rsidR="00DE6053" w:rsidRPr="00D44C2F" w:rsidRDefault="00DE6053" w:rsidP="00DE6053">
            <w:pPr>
              <w:rPr>
                <w:rFonts w:eastAsia="Calibri"/>
                <w:sz w:val="20"/>
                <w:szCs w:val="20"/>
                <w:lang w:eastAsia="en-US"/>
              </w:rPr>
            </w:pPr>
            <w:r w:rsidRPr="00D44C2F">
              <w:rPr>
                <w:rFonts w:eastAsia="Calibri"/>
                <w:sz w:val="20"/>
                <w:szCs w:val="20"/>
                <w:lang w:eastAsia="en-US"/>
              </w:rPr>
              <w:t>Broj novih strateških akata</w:t>
            </w:r>
          </w:p>
        </w:tc>
        <w:tc>
          <w:tcPr>
            <w:tcW w:w="2410" w:type="dxa"/>
            <w:gridSpan w:val="7"/>
            <w:vAlign w:val="center"/>
          </w:tcPr>
          <w:p w14:paraId="14FCCC2B" w14:textId="567CE4F4" w:rsidR="00DE6053" w:rsidRPr="00D44C2F" w:rsidRDefault="00DE6053" w:rsidP="00DE6053">
            <w:pPr>
              <w:rPr>
                <w:rFonts w:eastAsia="Calibri"/>
                <w:sz w:val="20"/>
                <w:szCs w:val="20"/>
                <w:lang w:eastAsia="en-US"/>
              </w:rPr>
            </w:pPr>
            <w:r w:rsidRPr="00D44C2F">
              <w:rPr>
                <w:rFonts w:eastAsia="Calibri"/>
                <w:sz w:val="20"/>
                <w:szCs w:val="20"/>
                <w:lang w:eastAsia="en-US"/>
              </w:rPr>
              <w:t>Broj novih strateških akata (akt. 13.2. Unaprjeđenje sustava strateškog planiranja)</w:t>
            </w:r>
          </w:p>
        </w:tc>
        <w:tc>
          <w:tcPr>
            <w:tcW w:w="1024" w:type="dxa"/>
            <w:gridSpan w:val="4"/>
            <w:vAlign w:val="center"/>
          </w:tcPr>
          <w:p w14:paraId="41314166" w14:textId="0D42830E" w:rsidR="00DE6053" w:rsidRPr="00D44C2F" w:rsidRDefault="00DE6053" w:rsidP="00DE6053">
            <w:pPr>
              <w:spacing w:line="276" w:lineRule="auto"/>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19A6AD3D" w14:textId="60C9135B" w:rsidR="00DE6053" w:rsidRPr="00D44C2F" w:rsidRDefault="00DE6053" w:rsidP="00DE6053">
            <w:pPr>
              <w:jc w:val="center"/>
              <w:rPr>
                <w:rFonts w:eastAsia="Calibri"/>
                <w:sz w:val="20"/>
                <w:szCs w:val="20"/>
                <w:lang w:eastAsia="en-US"/>
              </w:rPr>
            </w:pPr>
            <w:r w:rsidRPr="00D44C2F">
              <w:rPr>
                <w:rFonts w:eastAsia="Calibri"/>
                <w:sz w:val="20"/>
                <w:szCs w:val="20"/>
                <w:lang w:eastAsia="en-US"/>
              </w:rPr>
              <w:t>2</w:t>
            </w:r>
          </w:p>
        </w:tc>
        <w:tc>
          <w:tcPr>
            <w:tcW w:w="1235" w:type="dxa"/>
            <w:vAlign w:val="center"/>
          </w:tcPr>
          <w:p w14:paraId="2A50C611" w14:textId="03677A57" w:rsidR="00DE6053" w:rsidRPr="00D44C2F" w:rsidRDefault="00DE6053" w:rsidP="00DE6053">
            <w:pPr>
              <w:jc w:val="center"/>
              <w:rPr>
                <w:rFonts w:eastAsia="Calibri"/>
                <w:sz w:val="20"/>
                <w:szCs w:val="20"/>
                <w:lang w:eastAsia="en-US"/>
              </w:rPr>
            </w:pPr>
            <w:r w:rsidRPr="00D44C2F">
              <w:rPr>
                <w:rFonts w:eastAsia="Calibri"/>
                <w:sz w:val="20"/>
                <w:szCs w:val="20"/>
                <w:lang w:eastAsia="en-US"/>
              </w:rPr>
              <w:t>3</w:t>
            </w:r>
          </w:p>
        </w:tc>
        <w:tc>
          <w:tcPr>
            <w:tcW w:w="1319" w:type="dxa"/>
            <w:vAlign w:val="center"/>
          </w:tcPr>
          <w:p w14:paraId="77CB49E5" w14:textId="59FCAA80" w:rsidR="00DE6053" w:rsidRPr="00D44C2F" w:rsidRDefault="00DE6053" w:rsidP="00DE6053">
            <w:pPr>
              <w:jc w:val="center"/>
              <w:rPr>
                <w:rFonts w:eastAsia="Calibri"/>
                <w:sz w:val="20"/>
                <w:szCs w:val="20"/>
                <w:lang w:eastAsia="en-US"/>
              </w:rPr>
            </w:pPr>
            <w:r w:rsidRPr="00D44C2F">
              <w:rPr>
                <w:rFonts w:eastAsia="Calibri"/>
                <w:sz w:val="20"/>
                <w:szCs w:val="20"/>
                <w:lang w:eastAsia="en-US"/>
              </w:rPr>
              <w:t>0</w:t>
            </w:r>
          </w:p>
        </w:tc>
        <w:tc>
          <w:tcPr>
            <w:tcW w:w="1274" w:type="dxa"/>
            <w:vAlign w:val="center"/>
          </w:tcPr>
          <w:p w14:paraId="4CDEE095" w14:textId="420BEC86" w:rsidR="00DE6053" w:rsidRPr="00D44C2F" w:rsidRDefault="00DE6053" w:rsidP="00DE6053">
            <w:pPr>
              <w:jc w:val="center"/>
              <w:rPr>
                <w:rFonts w:eastAsia="Calibri"/>
                <w:sz w:val="20"/>
                <w:szCs w:val="20"/>
                <w:lang w:eastAsia="en-US"/>
              </w:rPr>
            </w:pPr>
            <w:r w:rsidRPr="00D44C2F">
              <w:rPr>
                <w:rFonts w:eastAsia="Calibri"/>
                <w:sz w:val="20"/>
                <w:szCs w:val="20"/>
                <w:lang w:eastAsia="en-US"/>
              </w:rPr>
              <w:t>1</w:t>
            </w:r>
          </w:p>
        </w:tc>
      </w:tr>
      <w:tr w:rsidR="00DE6053" w:rsidRPr="00D44C2F" w14:paraId="2A718273" w14:textId="77777777" w:rsidTr="00DE6053">
        <w:trPr>
          <w:trHeight w:val="128"/>
          <w:jc w:val="center"/>
        </w:trPr>
        <w:tc>
          <w:tcPr>
            <w:tcW w:w="1844" w:type="dxa"/>
            <w:gridSpan w:val="4"/>
            <w:vAlign w:val="center"/>
          </w:tcPr>
          <w:p w14:paraId="38D9942D" w14:textId="131543BF" w:rsidR="00DE6053" w:rsidRPr="00D44C2F" w:rsidRDefault="00DE6053" w:rsidP="00DE6053">
            <w:pPr>
              <w:rPr>
                <w:rFonts w:eastAsia="Calibri"/>
                <w:sz w:val="20"/>
                <w:szCs w:val="20"/>
                <w:lang w:eastAsia="en-US"/>
              </w:rPr>
            </w:pPr>
            <w:bookmarkStart w:id="33" w:name="_Hlk118898161"/>
            <w:r w:rsidRPr="00D44C2F">
              <w:rPr>
                <w:rFonts w:eastAsia="Calibri"/>
                <w:sz w:val="20"/>
                <w:szCs w:val="20"/>
                <w:lang w:eastAsia="en-US"/>
              </w:rPr>
              <w:t>Broj pripremljenih izvještaja o provedbi akata strateškog planiranja</w:t>
            </w:r>
          </w:p>
        </w:tc>
        <w:tc>
          <w:tcPr>
            <w:tcW w:w="2410" w:type="dxa"/>
            <w:gridSpan w:val="7"/>
            <w:vAlign w:val="center"/>
          </w:tcPr>
          <w:p w14:paraId="0E16590B" w14:textId="46AAB347" w:rsidR="00DE6053" w:rsidRPr="00D44C2F" w:rsidRDefault="00DE6053" w:rsidP="00DE6053">
            <w:pPr>
              <w:rPr>
                <w:rFonts w:eastAsia="Calibri"/>
                <w:sz w:val="20"/>
                <w:szCs w:val="20"/>
                <w:lang w:eastAsia="en-US"/>
              </w:rPr>
            </w:pPr>
            <w:r w:rsidRPr="00D44C2F">
              <w:rPr>
                <w:rFonts w:eastAsia="Calibri"/>
                <w:sz w:val="20"/>
                <w:szCs w:val="20"/>
                <w:lang w:eastAsia="en-US"/>
              </w:rPr>
              <w:t>Broj pripremljenih izvještaja o provedbi akata strateškog planiranja (akt. 13.2. Unaprjeđenje sustava strateškog planiranja)</w:t>
            </w:r>
          </w:p>
        </w:tc>
        <w:tc>
          <w:tcPr>
            <w:tcW w:w="1024" w:type="dxa"/>
            <w:gridSpan w:val="4"/>
            <w:vAlign w:val="center"/>
          </w:tcPr>
          <w:p w14:paraId="0A62B48B" w14:textId="7C10478D" w:rsidR="00DE6053" w:rsidRPr="00D44C2F" w:rsidRDefault="00DE6053" w:rsidP="00DE6053">
            <w:pPr>
              <w:spacing w:line="276" w:lineRule="auto"/>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07B4FF28" w14:textId="6A62E862" w:rsidR="00DE6053" w:rsidRPr="00D44C2F" w:rsidRDefault="00DE6053" w:rsidP="00DE6053">
            <w:pPr>
              <w:jc w:val="center"/>
              <w:rPr>
                <w:rFonts w:eastAsia="Calibri"/>
                <w:sz w:val="20"/>
                <w:szCs w:val="20"/>
                <w:lang w:eastAsia="en-US"/>
              </w:rPr>
            </w:pPr>
            <w:r w:rsidRPr="00D44C2F">
              <w:rPr>
                <w:rFonts w:eastAsia="Calibri"/>
                <w:sz w:val="20"/>
                <w:szCs w:val="20"/>
                <w:lang w:eastAsia="en-US"/>
              </w:rPr>
              <w:t>1</w:t>
            </w:r>
          </w:p>
        </w:tc>
        <w:tc>
          <w:tcPr>
            <w:tcW w:w="1235" w:type="dxa"/>
            <w:vAlign w:val="center"/>
          </w:tcPr>
          <w:p w14:paraId="45AD6005" w14:textId="34191789" w:rsidR="00DE6053" w:rsidRPr="00D44C2F" w:rsidRDefault="00DE6053" w:rsidP="00DE6053">
            <w:pPr>
              <w:jc w:val="center"/>
              <w:rPr>
                <w:rFonts w:eastAsia="Calibri"/>
                <w:sz w:val="20"/>
                <w:szCs w:val="20"/>
                <w:lang w:eastAsia="en-US"/>
              </w:rPr>
            </w:pPr>
            <w:r w:rsidRPr="00D44C2F">
              <w:rPr>
                <w:rFonts w:eastAsia="Calibri"/>
                <w:sz w:val="20"/>
                <w:szCs w:val="20"/>
                <w:lang w:eastAsia="en-US"/>
              </w:rPr>
              <w:t>2</w:t>
            </w:r>
          </w:p>
        </w:tc>
        <w:tc>
          <w:tcPr>
            <w:tcW w:w="1319" w:type="dxa"/>
            <w:vAlign w:val="center"/>
          </w:tcPr>
          <w:p w14:paraId="27498C64" w14:textId="013BBFA4" w:rsidR="00DE6053" w:rsidRPr="00D44C2F" w:rsidRDefault="00DE6053" w:rsidP="00DE6053">
            <w:pPr>
              <w:jc w:val="center"/>
              <w:rPr>
                <w:rFonts w:eastAsia="Calibri"/>
                <w:sz w:val="20"/>
                <w:szCs w:val="20"/>
                <w:lang w:eastAsia="en-US"/>
              </w:rPr>
            </w:pPr>
            <w:r w:rsidRPr="00D44C2F">
              <w:rPr>
                <w:rFonts w:eastAsia="Calibri"/>
                <w:sz w:val="20"/>
                <w:szCs w:val="20"/>
                <w:lang w:eastAsia="en-US"/>
              </w:rPr>
              <w:t>2</w:t>
            </w:r>
          </w:p>
        </w:tc>
        <w:tc>
          <w:tcPr>
            <w:tcW w:w="1274" w:type="dxa"/>
            <w:vAlign w:val="center"/>
          </w:tcPr>
          <w:p w14:paraId="4B9B935F" w14:textId="156BA8A0" w:rsidR="00DE6053" w:rsidRPr="00D44C2F" w:rsidRDefault="00DE6053" w:rsidP="00DE6053">
            <w:pPr>
              <w:jc w:val="center"/>
              <w:rPr>
                <w:rFonts w:eastAsia="Calibri"/>
                <w:sz w:val="20"/>
                <w:szCs w:val="20"/>
                <w:lang w:eastAsia="en-US"/>
              </w:rPr>
            </w:pPr>
            <w:r w:rsidRPr="00D44C2F">
              <w:rPr>
                <w:rFonts w:eastAsia="Calibri"/>
                <w:sz w:val="20"/>
                <w:szCs w:val="20"/>
                <w:lang w:eastAsia="en-US"/>
              </w:rPr>
              <w:t>2</w:t>
            </w:r>
          </w:p>
        </w:tc>
      </w:tr>
      <w:bookmarkEnd w:id="32"/>
      <w:bookmarkEnd w:id="33"/>
    </w:tbl>
    <w:p w14:paraId="464011DE" w14:textId="6AD1C276" w:rsidR="000933F3" w:rsidRPr="00D44C2F" w:rsidRDefault="000933F3" w:rsidP="007428CB">
      <w:pPr>
        <w:rPr>
          <w:bCs/>
          <w:u w:val="single"/>
        </w:rPr>
      </w:pPr>
    </w:p>
    <w:p w14:paraId="7AF53679" w14:textId="77777777" w:rsidR="0058176D" w:rsidRDefault="0058176D" w:rsidP="0058176D">
      <w:pPr>
        <w:jc w:val="both"/>
        <w:rPr>
          <w:rFonts w:eastAsiaTheme="minorHAnsi"/>
          <w:b/>
          <w:lang w:eastAsia="en-US"/>
        </w:rPr>
      </w:pPr>
      <w:r w:rsidRPr="00D44C2F">
        <w:rPr>
          <w:rFonts w:eastAsiaTheme="minorHAnsi"/>
          <w:b/>
          <w:lang w:eastAsia="en-US"/>
        </w:rPr>
        <w:t>GLAVA 00330  JAVNA VATROGASNA POSTROJBA GRADA SAMOBORA</w:t>
      </w:r>
    </w:p>
    <w:p w14:paraId="54077083" w14:textId="77777777" w:rsidR="00693104" w:rsidRPr="00D44C2F" w:rsidRDefault="00693104" w:rsidP="0058176D">
      <w:pPr>
        <w:jc w:val="both"/>
        <w:rPr>
          <w:rFonts w:eastAsiaTheme="minorHAnsi"/>
          <w:b/>
          <w:lang w:eastAsia="en-US"/>
        </w:rPr>
      </w:pPr>
    </w:p>
    <w:p w14:paraId="2C37C508" w14:textId="77777777" w:rsidR="0058176D" w:rsidRPr="00D44C2F" w:rsidRDefault="0058176D" w:rsidP="0058176D">
      <w:pPr>
        <w:jc w:val="both"/>
        <w:rPr>
          <w:rFonts w:eastAsiaTheme="minorHAnsi"/>
          <w:b/>
          <w:lang w:eastAsia="en-US"/>
        </w:rPr>
      </w:pPr>
      <w:r w:rsidRPr="00D44C2F">
        <w:rPr>
          <w:rFonts w:eastAsiaTheme="minorHAnsi"/>
          <w:b/>
          <w:lang w:eastAsia="en-US"/>
        </w:rPr>
        <w:t>Proračunski korisnik 27126 JAVNA VATROGASNA POSTROJBA GRADA SAMOBORA</w:t>
      </w: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247"/>
        <w:gridCol w:w="1276"/>
        <w:gridCol w:w="1276"/>
        <w:gridCol w:w="1276"/>
      </w:tblGrid>
      <w:tr w:rsidR="00D44C2F" w:rsidRPr="00D44C2F" w14:paraId="61F094F5" w14:textId="77777777" w:rsidTr="00A838A1">
        <w:trPr>
          <w:trHeight w:val="276"/>
          <w:jc w:val="center"/>
        </w:trPr>
        <w:tc>
          <w:tcPr>
            <w:tcW w:w="10173" w:type="dxa"/>
            <w:gridSpan w:val="7"/>
            <w:shd w:val="clear" w:color="auto" w:fill="D9D9D9"/>
            <w:noWrap/>
            <w:vAlign w:val="center"/>
            <w:hideMark/>
          </w:tcPr>
          <w:p w14:paraId="728E8E28" w14:textId="77777777" w:rsidR="0058176D" w:rsidRPr="00D44C2F" w:rsidRDefault="0058176D" w:rsidP="00A838A1">
            <w:pPr>
              <w:rPr>
                <w:b/>
                <w:bCs/>
                <w:iCs/>
              </w:rPr>
            </w:pPr>
            <w:r w:rsidRPr="00D44C2F">
              <w:rPr>
                <w:b/>
                <w:bCs/>
                <w:iCs/>
              </w:rPr>
              <w:t>Program:  ZAŠTITA OD POŽARA I CIVILNA ZAŠTITA</w:t>
            </w:r>
          </w:p>
        </w:tc>
      </w:tr>
      <w:tr w:rsidR="00D44C2F" w:rsidRPr="00D44C2F" w14:paraId="7BA2E80C" w14:textId="77777777" w:rsidTr="006665FE">
        <w:trPr>
          <w:trHeight w:val="76"/>
          <w:jc w:val="center"/>
        </w:trPr>
        <w:tc>
          <w:tcPr>
            <w:tcW w:w="10173" w:type="dxa"/>
            <w:gridSpan w:val="7"/>
            <w:shd w:val="clear" w:color="auto" w:fill="auto"/>
            <w:noWrap/>
            <w:vAlign w:val="center"/>
            <w:hideMark/>
          </w:tcPr>
          <w:p w14:paraId="5DFDE695" w14:textId="77777777" w:rsidR="006A060C" w:rsidRPr="00D44C2F" w:rsidRDefault="006A060C" w:rsidP="006A060C">
            <w:pPr>
              <w:rPr>
                <w:sz w:val="20"/>
                <w:szCs w:val="20"/>
              </w:rPr>
            </w:pPr>
            <w:r w:rsidRPr="00D44C2F">
              <w:rPr>
                <w:sz w:val="20"/>
                <w:szCs w:val="20"/>
              </w:rPr>
              <w:lastRenderedPageBreak/>
              <w:t>Zakonske i druge pravne osnove programa:</w:t>
            </w:r>
          </w:p>
          <w:p w14:paraId="7083D9F0" w14:textId="77777777" w:rsidR="006A060C" w:rsidRPr="00D44C2F" w:rsidRDefault="006A060C" w:rsidP="006A060C">
            <w:pPr>
              <w:pStyle w:val="Odlomakpopisa"/>
              <w:numPr>
                <w:ilvl w:val="0"/>
                <w:numId w:val="17"/>
              </w:numPr>
              <w:rPr>
                <w:sz w:val="20"/>
                <w:szCs w:val="20"/>
              </w:rPr>
            </w:pPr>
            <w:r w:rsidRPr="00D44C2F">
              <w:rPr>
                <w:sz w:val="20"/>
                <w:szCs w:val="20"/>
              </w:rPr>
              <w:t>Zakon o vatrogastvu (NN 125/2019 i 114/22),</w:t>
            </w:r>
          </w:p>
          <w:p w14:paraId="0D4CB70A" w14:textId="77777777" w:rsidR="006A060C" w:rsidRPr="00D44C2F" w:rsidRDefault="006A060C" w:rsidP="006A060C">
            <w:pPr>
              <w:pStyle w:val="Odlomakpopisa"/>
              <w:numPr>
                <w:ilvl w:val="0"/>
                <w:numId w:val="17"/>
              </w:numPr>
              <w:rPr>
                <w:sz w:val="20"/>
                <w:szCs w:val="20"/>
              </w:rPr>
            </w:pPr>
            <w:r w:rsidRPr="00D44C2F">
              <w:rPr>
                <w:sz w:val="20"/>
                <w:szCs w:val="20"/>
              </w:rPr>
              <w:t>Zakon o zaštiti od požara (NN 92/10),</w:t>
            </w:r>
          </w:p>
          <w:p w14:paraId="5316AF02" w14:textId="77777777" w:rsidR="006A060C" w:rsidRPr="00D44C2F" w:rsidRDefault="006A060C" w:rsidP="006A060C">
            <w:pPr>
              <w:pStyle w:val="Odlomakpopisa"/>
              <w:numPr>
                <w:ilvl w:val="0"/>
                <w:numId w:val="17"/>
              </w:numPr>
              <w:rPr>
                <w:sz w:val="20"/>
                <w:szCs w:val="20"/>
              </w:rPr>
            </w:pPr>
            <w:r w:rsidRPr="00D44C2F">
              <w:rPr>
                <w:sz w:val="20"/>
                <w:szCs w:val="20"/>
              </w:rPr>
              <w:t>Zakon o ustanovama (NN 76/93, 29/97, 47/99, 35/08 i 127/19),</w:t>
            </w:r>
          </w:p>
          <w:p w14:paraId="2844B84B" w14:textId="77777777" w:rsidR="006A060C" w:rsidRPr="00D44C2F" w:rsidRDefault="006A060C" w:rsidP="006A060C">
            <w:pPr>
              <w:pStyle w:val="Odlomakpopisa"/>
              <w:numPr>
                <w:ilvl w:val="0"/>
                <w:numId w:val="17"/>
              </w:numPr>
              <w:rPr>
                <w:sz w:val="20"/>
                <w:szCs w:val="20"/>
              </w:rPr>
            </w:pPr>
            <w:r w:rsidRPr="00D44C2F">
              <w:rPr>
                <w:sz w:val="20"/>
                <w:szCs w:val="20"/>
              </w:rPr>
              <w:t>Pravilnik o stavljanju osobne zaštitne opreme na tržište (NN 89/10),</w:t>
            </w:r>
          </w:p>
          <w:p w14:paraId="6F5EE38B" w14:textId="77777777" w:rsidR="006A060C" w:rsidRPr="00D44C2F" w:rsidRDefault="006A060C" w:rsidP="006A060C">
            <w:pPr>
              <w:pStyle w:val="Odlomakpopisa"/>
              <w:numPr>
                <w:ilvl w:val="0"/>
                <w:numId w:val="17"/>
              </w:numPr>
              <w:rPr>
                <w:sz w:val="20"/>
                <w:szCs w:val="20"/>
              </w:rPr>
            </w:pPr>
            <w:r w:rsidRPr="00D44C2F">
              <w:rPr>
                <w:sz w:val="20"/>
                <w:szCs w:val="20"/>
              </w:rPr>
              <w:t>Pravilnik o minimumu tehničke opreme i sredstava vatrogasnih postrojbi (NN 43/95 i 91/02),</w:t>
            </w:r>
          </w:p>
          <w:p w14:paraId="264C4495" w14:textId="77777777" w:rsidR="006A060C" w:rsidRPr="00D44C2F" w:rsidRDefault="006A060C" w:rsidP="006A060C">
            <w:pPr>
              <w:pStyle w:val="Odlomakpopisa"/>
              <w:numPr>
                <w:ilvl w:val="0"/>
                <w:numId w:val="17"/>
              </w:numPr>
              <w:rPr>
                <w:sz w:val="20"/>
                <w:szCs w:val="20"/>
              </w:rPr>
            </w:pPr>
            <w:r w:rsidRPr="00D44C2F">
              <w:rPr>
                <w:sz w:val="20"/>
                <w:szCs w:val="20"/>
              </w:rPr>
              <w:t>Pravilnik o tehničkim zahtjevima za zaštitnu i drugu osobnu opremu koju pripadnici vatrogasnih postrojbi koriste prilikom vatrogasne intervencije (NN 31/11).</w:t>
            </w:r>
          </w:p>
          <w:p w14:paraId="56EFCFFC" w14:textId="77777777" w:rsidR="006A060C" w:rsidRPr="00D44C2F" w:rsidRDefault="006A060C" w:rsidP="006A060C">
            <w:pPr>
              <w:pStyle w:val="Odlomakpopisa"/>
              <w:numPr>
                <w:ilvl w:val="0"/>
                <w:numId w:val="17"/>
              </w:numPr>
              <w:rPr>
                <w:sz w:val="20"/>
                <w:szCs w:val="20"/>
              </w:rPr>
            </w:pPr>
            <w:r w:rsidRPr="00D44C2F">
              <w:rPr>
                <w:sz w:val="20"/>
                <w:szCs w:val="20"/>
              </w:rPr>
              <w:t>Pravilnik o klasifikaciji radnih mjesta profesionalnih vatrogasaca, mjerilima za njihovo utvrđivanje i koeficijentima složenosti poslova (NN46/23)</w:t>
            </w:r>
          </w:p>
          <w:p w14:paraId="490AD7CE" w14:textId="77777777" w:rsidR="006A060C" w:rsidRPr="00D44C2F" w:rsidRDefault="006A060C" w:rsidP="006A060C">
            <w:pPr>
              <w:pStyle w:val="Odlomakpopisa"/>
              <w:numPr>
                <w:ilvl w:val="0"/>
                <w:numId w:val="17"/>
              </w:numPr>
              <w:rPr>
                <w:sz w:val="20"/>
                <w:szCs w:val="20"/>
              </w:rPr>
            </w:pPr>
            <w:r w:rsidRPr="00D44C2F">
              <w:rPr>
                <w:sz w:val="20"/>
                <w:szCs w:val="20"/>
              </w:rPr>
              <w:t>Procjena ugroženosti od požara i tehnološke eksplozije na području grada Samobora (Službene vijesti grada Samobora 9/14</w:t>
            </w:r>
          </w:p>
          <w:p w14:paraId="73A42817" w14:textId="4005CAD5" w:rsidR="00A44B04" w:rsidRPr="00D44C2F" w:rsidRDefault="006A060C" w:rsidP="006A060C">
            <w:pPr>
              <w:pStyle w:val="Odlomakpopisa"/>
              <w:numPr>
                <w:ilvl w:val="0"/>
                <w:numId w:val="17"/>
              </w:numPr>
              <w:rPr>
                <w:sz w:val="20"/>
                <w:szCs w:val="20"/>
              </w:rPr>
            </w:pPr>
            <w:r w:rsidRPr="00D44C2F">
              <w:rPr>
                <w:sz w:val="20"/>
                <w:szCs w:val="20"/>
              </w:rPr>
              <w:t>Plan zaštite od požara grada Samobora (Službene vijesti grada Samobora 2/15)</w:t>
            </w:r>
          </w:p>
        </w:tc>
      </w:tr>
      <w:tr w:rsidR="00D44C2F" w:rsidRPr="00D44C2F" w14:paraId="1038216F" w14:textId="77777777" w:rsidTr="00A838A1">
        <w:trPr>
          <w:trHeight w:val="721"/>
          <w:jc w:val="center"/>
        </w:trPr>
        <w:tc>
          <w:tcPr>
            <w:tcW w:w="10173" w:type="dxa"/>
            <w:gridSpan w:val="7"/>
            <w:shd w:val="clear" w:color="auto" w:fill="auto"/>
            <w:vAlign w:val="center"/>
          </w:tcPr>
          <w:p w14:paraId="33AD1191" w14:textId="77777777" w:rsidR="0058176D" w:rsidRPr="00D44C2F" w:rsidRDefault="0058176D" w:rsidP="00A838A1">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1187AF3C" w14:textId="77777777" w:rsidR="0058176D" w:rsidRPr="00D44C2F" w:rsidRDefault="0058176D" w:rsidP="00A838A1">
            <w:pPr>
              <w:rPr>
                <w:i/>
                <w:iCs/>
              </w:rPr>
            </w:pPr>
            <w:r w:rsidRPr="00D44C2F">
              <w:rPr>
                <w:i/>
                <w:iCs/>
                <w:sz w:val="20"/>
                <w:szCs w:val="20"/>
              </w:rPr>
              <w:t>10. Protupožarna i civilna zaštita</w:t>
            </w:r>
          </w:p>
          <w:p w14:paraId="1D5A562F" w14:textId="77777777" w:rsidR="0058176D" w:rsidRPr="00D44C2F" w:rsidRDefault="0058176D" w:rsidP="00A838A1"/>
          <w:p w14:paraId="2DA90432" w14:textId="77777777" w:rsidR="0058176D" w:rsidRPr="00D44C2F" w:rsidRDefault="0058176D" w:rsidP="00A838A1">
            <w:pPr>
              <w:rPr>
                <w:b/>
                <w:bCs/>
                <w:sz w:val="20"/>
                <w:szCs w:val="20"/>
              </w:rPr>
            </w:pPr>
            <w:r w:rsidRPr="00D44C2F">
              <w:rPr>
                <w:b/>
                <w:bCs/>
                <w:sz w:val="20"/>
                <w:szCs w:val="20"/>
              </w:rPr>
              <w:t>Pokazatelji rezultata:</w:t>
            </w:r>
          </w:p>
          <w:p w14:paraId="4812B1B4" w14:textId="77777777" w:rsidR="0058176D" w:rsidRPr="00D44C2F" w:rsidRDefault="0058176D" w:rsidP="00A838A1">
            <w:pPr>
              <w:jc w:val="both"/>
              <w:rPr>
                <w:bCs/>
                <w:sz w:val="20"/>
                <w:szCs w:val="20"/>
              </w:rPr>
            </w:pPr>
            <w:r w:rsidRPr="00D44C2F">
              <w:rPr>
                <w:sz w:val="20"/>
                <w:szCs w:val="20"/>
              </w:rPr>
              <w:t>Sukladno Prilogu 1. Provedbenog programa Grada Samobora za razdoblje 2021. – 2025.</w:t>
            </w:r>
          </w:p>
        </w:tc>
      </w:tr>
      <w:tr w:rsidR="00D44C2F" w:rsidRPr="00D44C2F" w14:paraId="191D0874" w14:textId="77777777" w:rsidTr="00A838A1">
        <w:trPr>
          <w:trHeight w:val="312"/>
          <w:jc w:val="center"/>
        </w:trPr>
        <w:tc>
          <w:tcPr>
            <w:tcW w:w="10173" w:type="dxa"/>
            <w:gridSpan w:val="7"/>
            <w:shd w:val="clear" w:color="auto" w:fill="F2F2F2"/>
            <w:vAlign w:val="center"/>
            <w:hideMark/>
          </w:tcPr>
          <w:p w14:paraId="54674709" w14:textId="77777777" w:rsidR="0058176D" w:rsidRPr="00D44C2F" w:rsidRDefault="0058176D" w:rsidP="00A838A1">
            <w:pPr>
              <w:rPr>
                <w:b/>
                <w:bCs/>
                <w:sz w:val="20"/>
                <w:szCs w:val="20"/>
              </w:rPr>
            </w:pPr>
            <w:r w:rsidRPr="00D44C2F">
              <w:rPr>
                <w:b/>
                <w:bCs/>
                <w:sz w:val="20"/>
                <w:szCs w:val="20"/>
              </w:rPr>
              <w:t xml:space="preserve">Naziv aktivnosti/projekta u Proračunu: </w:t>
            </w:r>
            <w:r w:rsidRPr="00D44C2F">
              <w:rPr>
                <w:b/>
                <w:sz w:val="20"/>
                <w:szCs w:val="20"/>
              </w:rPr>
              <w:t>RASHODI ZA ZAPOSLENE</w:t>
            </w:r>
          </w:p>
        </w:tc>
      </w:tr>
      <w:tr w:rsidR="00D44C2F" w:rsidRPr="00D44C2F" w14:paraId="027B4E22" w14:textId="77777777" w:rsidTr="00A838A1">
        <w:trPr>
          <w:trHeight w:val="261"/>
          <w:jc w:val="center"/>
        </w:trPr>
        <w:tc>
          <w:tcPr>
            <w:tcW w:w="6345" w:type="dxa"/>
            <w:gridSpan w:val="4"/>
            <w:vMerge w:val="restart"/>
            <w:shd w:val="clear" w:color="auto" w:fill="auto"/>
            <w:vAlign w:val="center"/>
            <w:hideMark/>
          </w:tcPr>
          <w:p w14:paraId="09D9F800" w14:textId="77777777" w:rsidR="0010559F" w:rsidRPr="00D44C2F" w:rsidRDefault="0010559F" w:rsidP="00A838A1">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0A0BD1C6" w14:textId="6DA2CE29" w:rsidR="0010559F" w:rsidRPr="00D44C2F" w:rsidRDefault="0010559F" w:rsidP="00A838A1">
            <w:pPr>
              <w:jc w:val="center"/>
              <w:rPr>
                <w:sz w:val="20"/>
                <w:szCs w:val="20"/>
              </w:rPr>
            </w:pPr>
            <w:r w:rsidRPr="00D44C2F">
              <w:rPr>
                <w:sz w:val="20"/>
                <w:szCs w:val="20"/>
              </w:rPr>
              <w:t>Planirana sredstva</w:t>
            </w:r>
          </w:p>
        </w:tc>
      </w:tr>
      <w:tr w:rsidR="00D44C2F" w:rsidRPr="00D44C2F" w14:paraId="4BEF1091" w14:textId="77777777" w:rsidTr="00A838A1">
        <w:trPr>
          <w:trHeight w:val="215"/>
          <w:jc w:val="center"/>
        </w:trPr>
        <w:tc>
          <w:tcPr>
            <w:tcW w:w="6345" w:type="dxa"/>
            <w:gridSpan w:val="4"/>
            <w:vMerge/>
            <w:vAlign w:val="center"/>
            <w:hideMark/>
          </w:tcPr>
          <w:p w14:paraId="4F71207A" w14:textId="77777777" w:rsidR="0010559F" w:rsidRPr="00D44C2F" w:rsidRDefault="0010559F" w:rsidP="00A838A1">
            <w:pPr>
              <w:rPr>
                <w:sz w:val="20"/>
                <w:szCs w:val="20"/>
              </w:rPr>
            </w:pPr>
          </w:p>
        </w:tc>
        <w:tc>
          <w:tcPr>
            <w:tcW w:w="1276" w:type="dxa"/>
            <w:shd w:val="clear" w:color="auto" w:fill="auto"/>
            <w:noWrap/>
            <w:vAlign w:val="center"/>
            <w:hideMark/>
          </w:tcPr>
          <w:p w14:paraId="41F7D605" w14:textId="2128E6A0" w:rsidR="0010559F" w:rsidRPr="00D44C2F" w:rsidRDefault="0010559F" w:rsidP="00A838A1">
            <w:pPr>
              <w:jc w:val="center"/>
              <w:rPr>
                <w:sz w:val="20"/>
                <w:szCs w:val="20"/>
              </w:rPr>
            </w:pPr>
            <w:r w:rsidRPr="00D44C2F">
              <w:rPr>
                <w:sz w:val="20"/>
                <w:szCs w:val="20"/>
              </w:rPr>
              <w:t>2024.</w:t>
            </w:r>
          </w:p>
        </w:tc>
        <w:tc>
          <w:tcPr>
            <w:tcW w:w="1276" w:type="dxa"/>
            <w:shd w:val="clear" w:color="auto" w:fill="auto"/>
            <w:noWrap/>
            <w:vAlign w:val="center"/>
            <w:hideMark/>
          </w:tcPr>
          <w:p w14:paraId="5BDA454C" w14:textId="3EDE59B1" w:rsidR="0010559F" w:rsidRPr="00D44C2F" w:rsidRDefault="0010559F" w:rsidP="00A838A1">
            <w:pPr>
              <w:jc w:val="center"/>
              <w:rPr>
                <w:sz w:val="20"/>
                <w:szCs w:val="20"/>
              </w:rPr>
            </w:pPr>
            <w:r w:rsidRPr="00D44C2F">
              <w:rPr>
                <w:sz w:val="20"/>
                <w:szCs w:val="20"/>
              </w:rPr>
              <w:t>2025.</w:t>
            </w:r>
          </w:p>
        </w:tc>
        <w:tc>
          <w:tcPr>
            <w:tcW w:w="1276" w:type="dxa"/>
            <w:shd w:val="clear" w:color="auto" w:fill="auto"/>
            <w:noWrap/>
            <w:vAlign w:val="center"/>
            <w:hideMark/>
          </w:tcPr>
          <w:p w14:paraId="5FA15963" w14:textId="3CA6AF37" w:rsidR="0010559F" w:rsidRPr="00D44C2F" w:rsidRDefault="0010559F" w:rsidP="00A838A1">
            <w:pPr>
              <w:jc w:val="center"/>
              <w:rPr>
                <w:sz w:val="20"/>
                <w:szCs w:val="20"/>
              </w:rPr>
            </w:pPr>
            <w:r w:rsidRPr="00D44C2F">
              <w:rPr>
                <w:sz w:val="20"/>
                <w:szCs w:val="20"/>
              </w:rPr>
              <w:t>2026.</w:t>
            </w:r>
          </w:p>
        </w:tc>
      </w:tr>
      <w:tr w:rsidR="00D44C2F" w:rsidRPr="00D44C2F" w14:paraId="29E5B807" w14:textId="77777777" w:rsidTr="00A838A1">
        <w:trPr>
          <w:trHeight w:val="274"/>
          <w:jc w:val="center"/>
        </w:trPr>
        <w:tc>
          <w:tcPr>
            <w:tcW w:w="6345" w:type="dxa"/>
            <w:gridSpan w:val="4"/>
            <w:shd w:val="clear" w:color="auto" w:fill="auto"/>
            <w:noWrap/>
            <w:vAlign w:val="center"/>
            <w:hideMark/>
          </w:tcPr>
          <w:p w14:paraId="2D5B7035" w14:textId="1690A202" w:rsidR="006A060C" w:rsidRPr="00D44C2F" w:rsidRDefault="006A060C" w:rsidP="006A060C">
            <w:pPr>
              <w:keepNext/>
              <w:jc w:val="both"/>
              <w:outlineLvl w:val="6"/>
              <w:rPr>
                <w:bCs/>
                <w:sz w:val="20"/>
                <w:szCs w:val="20"/>
              </w:rPr>
            </w:pPr>
            <w:r w:rsidRPr="00D44C2F">
              <w:rPr>
                <w:bCs/>
                <w:sz w:val="20"/>
                <w:szCs w:val="20"/>
              </w:rPr>
              <w:t>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temelju  (26), uz osnovicu 550 eura i uz predviđeno uvećanje za 0,5% po godini staža te s predviđenim zapošljavanjem jednog djelatnika.</w:t>
            </w:r>
          </w:p>
        </w:tc>
        <w:tc>
          <w:tcPr>
            <w:tcW w:w="1276" w:type="dxa"/>
            <w:shd w:val="clear" w:color="auto" w:fill="auto"/>
            <w:noWrap/>
            <w:vAlign w:val="center"/>
          </w:tcPr>
          <w:p w14:paraId="27EC5974" w14:textId="09A7A6CD" w:rsidR="006A060C" w:rsidRPr="00D44C2F" w:rsidRDefault="006A060C" w:rsidP="006A060C">
            <w:pPr>
              <w:jc w:val="right"/>
              <w:rPr>
                <w:b/>
                <w:sz w:val="20"/>
                <w:szCs w:val="20"/>
              </w:rPr>
            </w:pPr>
            <w:r w:rsidRPr="00D44C2F">
              <w:rPr>
                <w:b/>
                <w:bCs/>
                <w:sz w:val="20"/>
                <w:szCs w:val="20"/>
              </w:rPr>
              <w:t>1.110.796</w:t>
            </w:r>
          </w:p>
        </w:tc>
        <w:tc>
          <w:tcPr>
            <w:tcW w:w="1276" w:type="dxa"/>
            <w:shd w:val="clear" w:color="auto" w:fill="auto"/>
            <w:noWrap/>
            <w:vAlign w:val="center"/>
          </w:tcPr>
          <w:p w14:paraId="31307376" w14:textId="1DCF4A8F" w:rsidR="006A060C" w:rsidRPr="00D44C2F" w:rsidRDefault="006A060C" w:rsidP="006A060C">
            <w:pPr>
              <w:jc w:val="right"/>
              <w:rPr>
                <w:b/>
                <w:sz w:val="20"/>
                <w:szCs w:val="20"/>
              </w:rPr>
            </w:pPr>
            <w:r w:rsidRPr="00D44C2F">
              <w:rPr>
                <w:b/>
                <w:bCs/>
                <w:sz w:val="20"/>
                <w:szCs w:val="20"/>
              </w:rPr>
              <w:t>1.113.330</w:t>
            </w:r>
          </w:p>
        </w:tc>
        <w:tc>
          <w:tcPr>
            <w:tcW w:w="1276" w:type="dxa"/>
            <w:shd w:val="clear" w:color="auto" w:fill="auto"/>
            <w:noWrap/>
            <w:vAlign w:val="center"/>
          </w:tcPr>
          <w:p w14:paraId="2ACA31D0" w14:textId="3047AD33" w:rsidR="006A060C" w:rsidRPr="00D44C2F" w:rsidRDefault="006A060C" w:rsidP="006A060C">
            <w:pPr>
              <w:jc w:val="right"/>
              <w:rPr>
                <w:b/>
                <w:sz w:val="20"/>
                <w:szCs w:val="20"/>
              </w:rPr>
            </w:pPr>
            <w:r w:rsidRPr="00D44C2F">
              <w:rPr>
                <w:b/>
                <w:bCs/>
                <w:sz w:val="20"/>
                <w:szCs w:val="20"/>
              </w:rPr>
              <w:t>1.115.877</w:t>
            </w:r>
          </w:p>
        </w:tc>
      </w:tr>
      <w:tr w:rsidR="00D44C2F" w:rsidRPr="00D44C2F" w14:paraId="09BE3619" w14:textId="77777777" w:rsidTr="00A838A1">
        <w:trPr>
          <w:trHeight w:val="397"/>
          <w:jc w:val="center"/>
        </w:trPr>
        <w:tc>
          <w:tcPr>
            <w:tcW w:w="1590" w:type="dxa"/>
            <w:shd w:val="clear" w:color="auto" w:fill="auto"/>
            <w:noWrap/>
            <w:vAlign w:val="center"/>
          </w:tcPr>
          <w:p w14:paraId="6CD1B89C" w14:textId="77777777" w:rsidR="00B5046A" w:rsidRPr="00D44C2F" w:rsidRDefault="00B5046A" w:rsidP="00A838A1">
            <w:pPr>
              <w:keepNext/>
              <w:outlineLvl w:val="6"/>
              <w:rPr>
                <w:bCs/>
                <w:sz w:val="20"/>
                <w:szCs w:val="20"/>
              </w:rPr>
            </w:pPr>
            <w:bookmarkStart w:id="34" w:name="_Hlk114556594"/>
            <w:r w:rsidRPr="00D44C2F">
              <w:rPr>
                <w:rFonts w:eastAsia="Calibri"/>
                <w:b/>
                <w:bCs/>
                <w:sz w:val="20"/>
                <w:szCs w:val="20"/>
              </w:rPr>
              <w:t>Pokazatelj uspješnosti</w:t>
            </w:r>
          </w:p>
        </w:tc>
        <w:tc>
          <w:tcPr>
            <w:tcW w:w="2516" w:type="dxa"/>
            <w:shd w:val="clear" w:color="auto" w:fill="auto"/>
            <w:vAlign w:val="center"/>
          </w:tcPr>
          <w:p w14:paraId="44A4313B" w14:textId="77777777" w:rsidR="00B5046A" w:rsidRPr="00D44C2F" w:rsidRDefault="00B5046A" w:rsidP="00A838A1">
            <w:pPr>
              <w:rPr>
                <w:bCs/>
                <w:sz w:val="20"/>
                <w:szCs w:val="20"/>
              </w:rPr>
            </w:pPr>
            <w:r w:rsidRPr="00D44C2F">
              <w:rPr>
                <w:rFonts w:eastAsia="Calibri"/>
                <w:b/>
                <w:bCs/>
                <w:sz w:val="20"/>
                <w:szCs w:val="20"/>
              </w:rPr>
              <w:t>Definicija</w:t>
            </w:r>
          </w:p>
        </w:tc>
        <w:tc>
          <w:tcPr>
            <w:tcW w:w="992" w:type="dxa"/>
            <w:shd w:val="clear" w:color="auto" w:fill="auto"/>
            <w:vAlign w:val="center"/>
          </w:tcPr>
          <w:p w14:paraId="6A018850" w14:textId="77777777" w:rsidR="00B5046A" w:rsidRPr="00D44C2F" w:rsidRDefault="00B5046A" w:rsidP="00A838A1">
            <w:pPr>
              <w:keepNext/>
              <w:jc w:val="center"/>
              <w:outlineLvl w:val="6"/>
              <w:rPr>
                <w:bCs/>
                <w:sz w:val="20"/>
                <w:szCs w:val="20"/>
              </w:rPr>
            </w:pPr>
            <w:r w:rsidRPr="00D44C2F">
              <w:rPr>
                <w:b/>
                <w:bCs/>
                <w:sz w:val="20"/>
                <w:szCs w:val="20"/>
              </w:rPr>
              <w:t>Jedinica</w:t>
            </w:r>
          </w:p>
        </w:tc>
        <w:tc>
          <w:tcPr>
            <w:tcW w:w="1247" w:type="dxa"/>
            <w:shd w:val="clear" w:color="auto" w:fill="auto"/>
            <w:vAlign w:val="center"/>
          </w:tcPr>
          <w:p w14:paraId="57D743C5" w14:textId="73DD4D1F" w:rsidR="00B5046A" w:rsidRPr="00D44C2F" w:rsidRDefault="00B5046A" w:rsidP="00A838A1">
            <w:pPr>
              <w:keepNext/>
              <w:jc w:val="center"/>
              <w:outlineLvl w:val="6"/>
              <w:rPr>
                <w:rFonts w:eastAsia="Calibri"/>
                <w:b/>
                <w:bCs/>
                <w:sz w:val="20"/>
                <w:szCs w:val="20"/>
              </w:rPr>
            </w:pPr>
            <w:r w:rsidRPr="00D44C2F">
              <w:rPr>
                <w:rFonts w:eastAsia="Calibri"/>
                <w:b/>
                <w:bCs/>
                <w:sz w:val="20"/>
                <w:szCs w:val="20"/>
              </w:rPr>
              <w:t>Polazna vrijednost 2023.</w:t>
            </w:r>
          </w:p>
        </w:tc>
        <w:tc>
          <w:tcPr>
            <w:tcW w:w="1276" w:type="dxa"/>
            <w:shd w:val="clear" w:color="auto" w:fill="auto"/>
            <w:noWrap/>
            <w:vAlign w:val="center"/>
          </w:tcPr>
          <w:p w14:paraId="287F5E24" w14:textId="5CA2ECC6" w:rsidR="00B5046A" w:rsidRPr="00D44C2F" w:rsidRDefault="00B5046A" w:rsidP="00A838A1">
            <w:pPr>
              <w:keepNext/>
              <w:jc w:val="center"/>
              <w:outlineLvl w:val="6"/>
              <w:rPr>
                <w:rFonts w:eastAsia="Calibri"/>
                <w:b/>
                <w:bCs/>
                <w:sz w:val="20"/>
                <w:szCs w:val="20"/>
              </w:rPr>
            </w:pPr>
            <w:r w:rsidRPr="00D44C2F">
              <w:rPr>
                <w:rFonts w:eastAsia="Calibri"/>
                <w:b/>
                <w:bCs/>
                <w:sz w:val="20"/>
                <w:szCs w:val="20"/>
              </w:rPr>
              <w:t>Ciljana vrijednost 2024.</w:t>
            </w:r>
          </w:p>
        </w:tc>
        <w:tc>
          <w:tcPr>
            <w:tcW w:w="1276" w:type="dxa"/>
            <w:shd w:val="clear" w:color="auto" w:fill="auto"/>
            <w:noWrap/>
            <w:vAlign w:val="center"/>
          </w:tcPr>
          <w:p w14:paraId="189A0904" w14:textId="60D29C20" w:rsidR="00B5046A" w:rsidRPr="00D44C2F" w:rsidRDefault="00B5046A" w:rsidP="00A838A1">
            <w:pPr>
              <w:keepNext/>
              <w:jc w:val="center"/>
              <w:outlineLvl w:val="6"/>
              <w:rPr>
                <w:b/>
                <w:sz w:val="20"/>
                <w:szCs w:val="20"/>
              </w:rPr>
            </w:pPr>
            <w:r w:rsidRPr="00D44C2F">
              <w:rPr>
                <w:rFonts w:eastAsia="Calibri"/>
                <w:b/>
                <w:bCs/>
                <w:sz w:val="20"/>
                <w:szCs w:val="20"/>
              </w:rPr>
              <w:t>Ciljana vrijednost 2025.</w:t>
            </w:r>
          </w:p>
        </w:tc>
        <w:tc>
          <w:tcPr>
            <w:tcW w:w="1276" w:type="dxa"/>
            <w:shd w:val="clear" w:color="auto" w:fill="auto"/>
            <w:noWrap/>
            <w:vAlign w:val="center"/>
          </w:tcPr>
          <w:p w14:paraId="2BD44740" w14:textId="78AD2FF2" w:rsidR="00B5046A" w:rsidRPr="00D44C2F" w:rsidRDefault="00B5046A" w:rsidP="00A838A1">
            <w:pPr>
              <w:keepNext/>
              <w:jc w:val="center"/>
              <w:outlineLvl w:val="6"/>
              <w:rPr>
                <w:b/>
                <w:sz w:val="20"/>
                <w:szCs w:val="20"/>
              </w:rPr>
            </w:pPr>
            <w:r w:rsidRPr="00D44C2F">
              <w:rPr>
                <w:rFonts w:eastAsia="Calibri"/>
                <w:b/>
                <w:bCs/>
                <w:sz w:val="20"/>
                <w:szCs w:val="20"/>
              </w:rPr>
              <w:t>Ciljana vrijednost 2026.</w:t>
            </w:r>
          </w:p>
        </w:tc>
      </w:tr>
      <w:bookmarkEnd w:id="34"/>
      <w:tr w:rsidR="00D44C2F" w:rsidRPr="00D44C2F" w14:paraId="21592711" w14:textId="77777777" w:rsidTr="00A838A1">
        <w:trPr>
          <w:trHeight w:val="562"/>
          <w:jc w:val="center"/>
        </w:trPr>
        <w:tc>
          <w:tcPr>
            <w:tcW w:w="1590" w:type="dxa"/>
            <w:shd w:val="clear" w:color="auto" w:fill="auto"/>
            <w:noWrap/>
            <w:vAlign w:val="center"/>
          </w:tcPr>
          <w:p w14:paraId="612E1A5F" w14:textId="77777777" w:rsidR="006A060C" w:rsidRPr="00D44C2F" w:rsidRDefault="006A060C" w:rsidP="006A060C">
            <w:pPr>
              <w:rPr>
                <w:bCs/>
                <w:sz w:val="20"/>
                <w:szCs w:val="20"/>
              </w:rPr>
            </w:pPr>
            <w:r w:rsidRPr="00D44C2F">
              <w:rPr>
                <w:bCs/>
                <w:sz w:val="20"/>
                <w:szCs w:val="20"/>
              </w:rPr>
              <w:t>Broj zaposlenih</w:t>
            </w:r>
          </w:p>
        </w:tc>
        <w:tc>
          <w:tcPr>
            <w:tcW w:w="2516" w:type="dxa"/>
            <w:shd w:val="clear" w:color="auto" w:fill="auto"/>
            <w:vAlign w:val="center"/>
          </w:tcPr>
          <w:p w14:paraId="40B69EAE" w14:textId="77777777" w:rsidR="006A060C" w:rsidRPr="00D44C2F" w:rsidRDefault="006A060C" w:rsidP="006A060C">
            <w:pPr>
              <w:rPr>
                <w:bCs/>
                <w:sz w:val="20"/>
                <w:szCs w:val="20"/>
              </w:rPr>
            </w:pPr>
            <w:r w:rsidRPr="00D44C2F">
              <w:rPr>
                <w:bCs/>
                <w:sz w:val="20"/>
                <w:szCs w:val="20"/>
              </w:rPr>
              <w:t>Očuvanje kvalitetnog vatrogasnog kadra za izvršavanje poslova i aktivnosti vatrogasne djelatnosti.</w:t>
            </w:r>
          </w:p>
        </w:tc>
        <w:tc>
          <w:tcPr>
            <w:tcW w:w="992" w:type="dxa"/>
            <w:shd w:val="clear" w:color="auto" w:fill="auto"/>
            <w:vAlign w:val="center"/>
          </w:tcPr>
          <w:p w14:paraId="38F24FD4" w14:textId="77777777" w:rsidR="006A060C" w:rsidRPr="00D44C2F" w:rsidRDefault="006A060C" w:rsidP="006A060C">
            <w:pPr>
              <w:jc w:val="center"/>
              <w:rPr>
                <w:bCs/>
                <w:sz w:val="20"/>
                <w:szCs w:val="20"/>
              </w:rPr>
            </w:pPr>
            <w:r w:rsidRPr="00D44C2F">
              <w:rPr>
                <w:bCs/>
                <w:sz w:val="20"/>
                <w:szCs w:val="20"/>
              </w:rPr>
              <w:t>Broj</w:t>
            </w:r>
          </w:p>
        </w:tc>
        <w:tc>
          <w:tcPr>
            <w:tcW w:w="1247" w:type="dxa"/>
            <w:shd w:val="clear" w:color="auto" w:fill="auto"/>
            <w:vAlign w:val="center"/>
          </w:tcPr>
          <w:p w14:paraId="42ED50F5" w14:textId="32B41341" w:rsidR="006A060C" w:rsidRPr="00D44C2F" w:rsidRDefault="006A060C" w:rsidP="006A060C">
            <w:pPr>
              <w:jc w:val="center"/>
              <w:rPr>
                <w:bCs/>
                <w:sz w:val="20"/>
                <w:szCs w:val="20"/>
              </w:rPr>
            </w:pPr>
            <w:r w:rsidRPr="00D44C2F">
              <w:rPr>
                <w:bCs/>
                <w:sz w:val="20"/>
                <w:szCs w:val="20"/>
              </w:rPr>
              <w:t>26</w:t>
            </w:r>
          </w:p>
        </w:tc>
        <w:tc>
          <w:tcPr>
            <w:tcW w:w="1276" w:type="dxa"/>
            <w:shd w:val="clear" w:color="auto" w:fill="auto"/>
            <w:noWrap/>
            <w:vAlign w:val="center"/>
          </w:tcPr>
          <w:p w14:paraId="254791C9" w14:textId="37A0626C" w:rsidR="006A060C" w:rsidRPr="00D44C2F" w:rsidRDefault="006A060C" w:rsidP="006A060C">
            <w:pPr>
              <w:jc w:val="center"/>
              <w:rPr>
                <w:rFonts w:eastAsia="Calibri"/>
                <w:sz w:val="20"/>
                <w:szCs w:val="20"/>
              </w:rPr>
            </w:pPr>
            <w:r w:rsidRPr="00D44C2F">
              <w:rPr>
                <w:rFonts w:eastAsia="Calibri"/>
                <w:sz w:val="20"/>
                <w:szCs w:val="20"/>
              </w:rPr>
              <w:t>26</w:t>
            </w:r>
          </w:p>
        </w:tc>
        <w:tc>
          <w:tcPr>
            <w:tcW w:w="1276" w:type="dxa"/>
            <w:shd w:val="clear" w:color="auto" w:fill="auto"/>
            <w:noWrap/>
            <w:vAlign w:val="center"/>
          </w:tcPr>
          <w:p w14:paraId="45B08A23" w14:textId="759AF432" w:rsidR="006A060C" w:rsidRPr="00D44C2F" w:rsidRDefault="006A060C" w:rsidP="006A060C">
            <w:pPr>
              <w:jc w:val="center"/>
              <w:rPr>
                <w:rFonts w:eastAsia="Calibri"/>
                <w:sz w:val="20"/>
                <w:szCs w:val="20"/>
              </w:rPr>
            </w:pPr>
            <w:r w:rsidRPr="00D44C2F">
              <w:rPr>
                <w:rFonts w:eastAsia="Calibri"/>
                <w:sz w:val="20"/>
                <w:szCs w:val="20"/>
              </w:rPr>
              <w:t>26</w:t>
            </w:r>
          </w:p>
        </w:tc>
        <w:tc>
          <w:tcPr>
            <w:tcW w:w="1276" w:type="dxa"/>
            <w:shd w:val="clear" w:color="auto" w:fill="auto"/>
            <w:noWrap/>
            <w:vAlign w:val="center"/>
          </w:tcPr>
          <w:p w14:paraId="20B02A72" w14:textId="41EF25D9" w:rsidR="006A060C" w:rsidRPr="00D44C2F" w:rsidRDefault="006A060C" w:rsidP="006A060C">
            <w:pPr>
              <w:jc w:val="center"/>
              <w:rPr>
                <w:rFonts w:eastAsia="Calibri"/>
                <w:sz w:val="20"/>
                <w:szCs w:val="20"/>
              </w:rPr>
            </w:pPr>
            <w:r w:rsidRPr="00D44C2F">
              <w:rPr>
                <w:rFonts w:eastAsia="Calibri"/>
                <w:sz w:val="20"/>
                <w:szCs w:val="20"/>
              </w:rPr>
              <w:t>26</w:t>
            </w:r>
          </w:p>
        </w:tc>
      </w:tr>
      <w:tr w:rsidR="00D44C2F" w:rsidRPr="00D44C2F" w14:paraId="4D4FF4C7" w14:textId="77777777" w:rsidTr="00A838A1">
        <w:trPr>
          <w:trHeight w:val="312"/>
          <w:jc w:val="center"/>
        </w:trPr>
        <w:tc>
          <w:tcPr>
            <w:tcW w:w="10173" w:type="dxa"/>
            <w:gridSpan w:val="7"/>
            <w:shd w:val="clear" w:color="auto" w:fill="F2F2F2"/>
            <w:vAlign w:val="center"/>
            <w:hideMark/>
          </w:tcPr>
          <w:p w14:paraId="743C6DDF" w14:textId="77777777" w:rsidR="0058176D" w:rsidRPr="00D44C2F" w:rsidRDefault="0058176D" w:rsidP="00A838A1">
            <w:pPr>
              <w:suppressLineNumbers/>
              <w:rPr>
                <w:b/>
                <w:bCs/>
                <w:sz w:val="20"/>
                <w:szCs w:val="20"/>
              </w:rPr>
            </w:pPr>
            <w:r w:rsidRPr="00D44C2F">
              <w:rPr>
                <w:b/>
                <w:bCs/>
                <w:sz w:val="20"/>
                <w:szCs w:val="20"/>
              </w:rPr>
              <w:t xml:space="preserve">Naziv aktivnosti/projekta u Proračunu: </w:t>
            </w:r>
            <w:r w:rsidRPr="00D44C2F">
              <w:rPr>
                <w:b/>
                <w:sz w:val="20"/>
                <w:szCs w:val="20"/>
              </w:rPr>
              <w:t>MATERIJALNI RASHODI</w:t>
            </w:r>
          </w:p>
        </w:tc>
      </w:tr>
      <w:tr w:rsidR="00D44C2F" w:rsidRPr="00D44C2F" w14:paraId="303B28CC" w14:textId="77777777" w:rsidTr="00A838A1">
        <w:trPr>
          <w:trHeight w:val="261"/>
          <w:jc w:val="center"/>
        </w:trPr>
        <w:tc>
          <w:tcPr>
            <w:tcW w:w="6345" w:type="dxa"/>
            <w:gridSpan w:val="4"/>
            <w:vMerge w:val="restart"/>
            <w:shd w:val="clear" w:color="auto" w:fill="auto"/>
            <w:vAlign w:val="center"/>
            <w:hideMark/>
          </w:tcPr>
          <w:p w14:paraId="0F6E5E5F" w14:textId="77777777" w:rsidR="0010559F" w:rsidRPr="00D44C2F" w:rsidRDefault="0010559F" w:rsidP="00A838A1">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18272174" w14:textId="2BF18DAA" w:rsidR="0010559F" w:rsidRPr="00D44C2F" w:rsidRDefault="0010559F" w:rsidP="00A838A1">
            <w:pPr>
              <w:jc w:val="center"/>
              <w:rPr>
                <w:sz w:val="20"/>
                <w:szCs w:val="20"/>
              </w:rPr>
            </w:pPr>
            <w:r w:rsidRPr="00D44C2F">
              <w:rPr>
                <w:sz w:val="20"/>
                <w:szCs w:val="20"/>
              </w:rPr>
              <w:t>Planirana sredstva</w:t>
            </w:r>
          </w:p>
        </w:tc>
      </w:tr>
      <w:tr w:rsidR="00D44C2F" w:rsidRPr="00D44C2F" w14:paraId="615995A8" w14:textId="77777777" w:rsidTr="00A838A1">
        <w:trPr>
          <w:trHeight w:val="215"/>
          <w:jc w:val="center"/>
        </w:trPr>
        <w:tc>
          <w:tcPr>
            <w:tcW w:w="6345" w:type="dxa"/>
            <w:gridSpan w:val="4"/>
            <w:vMerge/>
            <w:vAlign w:val="center"/>
            <w:hideMark/>
          </w:tcPr>
          <w:p w14:paraId="6898E2CA" w14:textId="77777777" w:rsidR="0010559F" w:rsidRPr="00D44C2F" w:rsidRDefault="0010559F" w:rsidP="00A838A1">
            <w:pPr>
              <w:rPr>
                <w:sz w:val="20"/>
                <w:szCs w:val="20"/>
              </w:rPr>
            </w:pPr>
          </w:p>
        </w:tc>
        <w:tc>
          <w:tcPr>
            <w:tcW w:w="1276" w:type="dxa"/>
            <w:shd w:val="clear" w:color="auto" w:fill="auto"/>
            <w:noWrap/>
            <w:vAlign w:val="center"/>
            <w:hideMark/>
          </w:tcPr>
          <w:p w14:paraId="4C414090" w14:textId="00CEBA4A" w:rsidR="0010559F" w:rsidRPr="00D44C2F" w:rsidRDefault="0010559F" w:rsidP="00A838A1">
            <w:pPr>
              <w:jc w:val="center"/>
              <w:rPr>
                <w:sz w:val="20"/>
                <w:szCs w:val="20"/>
              </w:rPr>
            </w:pPr>
            <w:r w:rsidRPr="00D44C2F">
              <w:rPr>
                <w:sz w:val="20"/>
                <w:szCs w:val="20"/>
              </w:rPr>
              <w:t>2024.</w:t>
            </w:r>
          </w:p>
        </w:tc>
        <w:tc>
          <w:tcPr>
            <w:tcW w:w="1276" w:type="dxa"/>
            <w:shd w:val="clear" w:color="auto" w:fill="auto"/>
            <w:noWrap/>
            <w:vAlign w:val="center"/>
            <w:hideMark/>
          </w:tcPr>
          <w:p w14:paraId="7E56C4B4" w14:textId="00579E61" w:rsidR="0010559F" w:rsidRPr="00D44C2F" w:rsidRDefault="0010559F" w:rsidP="00A838A1">
            <w:pPr>
              <w:jc w:val="center"/>
              <w:rPr>
                <w:sz w:val="20"/>
                <w:szCs w:val="20"/>
              </w:rPr>
            </w:pPr>
            <w:r w:rsidRPr="00D44C2F">
              <w:rPr>
                <w:sz w:val="20"/>
                <w:szCs w:val="20"/>
              </w:rPr>
              <w:t>2025.</w:t>
            </w:r>
          </w:p>
        </w:tc>
        <w:tc>
          <w:tcPr>
            <w:tcW w:w="1276" w:type="dxa"/>
            <w:shd w:val="clear" w:color="auto" w:fill="auto"/>
            <w:noWrap/>
            <w:vAlign w:val="center"/>
            <w:hideMark/>
          </w:tcPr>
          <w:p w14:paraId="61C518E9" w14:textId="533CC10C" w:rsidR="0010559F" w:rsidRPr="00D44C2F" w:rsidRDefault="0010559F" w:rsidP="00A838A1">
            <w:pPr>
              <w:jc w:val="center"/>
              <w:rPr>
                <w:sz w:val="20"/>
                <w:szCs w:val="20"/>
              </w:rPr>
            </w:pPr>
            <w:r w:rsidRPr="00D44C2F">
              <w:rPr>
                <w:sz w:val="20"/>
                <w:szCs w:val="20"/>
              </w:rPr>
              <w:t>2026.</w:t>
            </w:r>
          </w:p>
        </w:tc>
      </w:tr>
      <w:tr w:rsidR="00D44C2F" w:rsidRPr="00D44C2F" w14:paraId="531F145D" w14:textId="77777777" w:rsidTr="00F87612">
        <w:trPr>
          <w:trHeight w:val="272"/>
          <w:jc w:val="center"/>
        </w:trPr>
        <w:tc>
          <w:tcPr>
            <w:tcW w:w="6345" w:type="dxa"/>
            <w:gridSpan w:val="4"/>
            <w:shd w:val="clear" w:color="auto" w:fill="auto"/>
            <w:noWrap/>
            <w:vAlign w:val="center"/>
            <w:hideMark/>
          </w:tcPr>
          <w:p w14:paraId="44CF4744" w14:textId="44D44E4D" w:rsidR="00ED4BFB" w:rsidRPr="00D44C2F" w:rsidRDefault="00ED4BFB" w:rsidP="00ED4BFB">
            <w:pPr>
              <w:jc w:val="both"/>
              <w:rPr>
                <w:bCs/>
                <w:sz w:val="20"/>
                <w:szCs w:val="20"/>
              </w:rPr>
            </w:pPr>
            <w:r w:rsidRPr="00D44C2F">
              <w:rPr>
                <w:bCs/>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276" w:type="dxa"/>
            <w:shd w:val="clear" w:color="auto" w:fill="auto"/>
            <w:noWrap/>
            <w:vAlign w:val="center"/>
          </w:tcPr>
          <w:p w14:paraId="5EEDD17F" w14:textId="7A22D694" w:rsidR="00ED4BFB" w:rsidRPr="00D44C2F" w:rsidRDefault="00ED4BFB" w:rsidP="00ED4BFB">
            <w:pPr>
              <w:jc w:val="right"/>
              <w:rPr>
                <w:b/>
                <w:sz w:val="20"/>
                <w:szCs w:val="20"/>
              </w:rPr>
            </w:pPr>
            <w:r w:rsidRPr="00D44C2F">
              <w:rPr>
                <w:b/>
                <w:bCs/>
                <w:sz w:val="20"/>
                <w:szCs w:val="20"/>
              </w:rPr>
              <w:t>211.482</w:t>
            </w:r>
          </w:p>
        </w:tc>
        <w:tc>
          <w:tcPr>
            <w:tcW w:w="1276" w:type="dxa"/>
            <w:shd w:val="clear" w:color="auto" w:fill="auto"/>
            <w:noWrap/>
            <w:vAlign w:val="center"/>
          </w:tcPr>
          <w:p w14:paraId="648ACE26" w14:textId="7510F115" w:rsidR="00ED4BFB" w:rsidRPr="00D44C2F" w:rsidRDefault="00ED4BFB" w:rsidP="00ED4BFB">
            <w:pPr>
              <w:jc w:val="right"/>
              <w:rPr>
                <w:b/>
                <w:sz w:val="20"/>
                <w:szCs w:val="20"/>
              </w:rPr>
            </w:pPr>
            <w:r w:rsidRPr="00D44C2F">
              <w:rPr>
                <w:b/>
                <w:bCs/>
                <w:sz w:val="20"/>
                <w:szCs w:val="20"/>
              </w:rPr>
              <w:t>219.329</w:t>
            </w:r>
          </w:p>
        </w:tc>
        <w:tc>
          <w:tcPr>
            <w:tcW w:w="1276" w:type="dxa"/>
            <w:shd w:val="clear" w:color="auto" w:fill="auto"/>
            <w:noWrap/>
            <w:vAlign w:val="center"/>
          </w:tcPr>
          <w:p w14:paraId="3C137FEA" w14:textId="0EBA1E9D" w:rsidR="00ED4BFB" w:rsidRPr="00D44C2F" w:rsidRDefault="00ED4BFB" w:rsidP="00ED4BFB">
            <w:pPr>
              <w:jc w:val="right"/>
              <w:rPr>
                <w:b/>
                <w:sz w:val="20"/>
                <w:szCs w:val="20"/>
              </w:rPr>
            </w:pPr>
            <w:r w:rsidRPr="00D44C2F">
              <w:rPr>
                <w:b/>
                <w:bCs/>
                <w:sz w:val="20"/>
                <w:szCs w:val="20"/>
              </w:rPr>
              <w:t>225.160</w:t>
            </w:r>
          </w:p>
        </w:tc>
      </w:tr>
      <w:tr w:rsidR="00D44C2F" w:rsidRPr="00D44C2F" w14:paraId="12449DBE" w14:textId="77777777" w:rsidTr="00A838A1">
        <w:trPr>
          <w:trHeight w:val="312"/>
          <w:jc w:val="center"/>
        </w:trPr>
        <w:tc>
          <w:tcPr>
            <w:tcW w:w="10173" w:type="dxa"/>
            <w:gridSpan w:val="7"/>
            <w:shd w:val="clear" w:color="auto" w:fill="F2F2F2"/>
            <w:vAlign w:val="center"/>
            <w:hideMark/>
          </w:tcPr>
          <w:p w14:paraId="6A5D2440" w14:textId="77777777" w:rsidR="0058176D" w:rsidRPr="00D44C2F" w:rsidRDefault="0058176D" w:rsidP="00A838A1">
            <w:pPr>
              <w:rPr>
                <w:b/>
                <w:bCs/>
                <w:sz w:val="20"/>
                <w:szCs w:val="20"/>
              </w:rPr>
            </w:pPr>
            <w:r w:rsidRPr="00D44C2F">
              <w:rPr>
                <w:b/>
                <w:bCs/>
                <w:sz w:val="20"/>
                <w:szCs w:val="20"/>
              </w:rPr>
              <w:t xml:space="preserve">Naziv aktivnosti/projekta u Proračunu: </w:t>
            </w:r>
            <w:r w:rsidRPr="00D44C2F">
              <w:rPr>
                <w:b/>
                <w:sz w:val="20"/>
                <w:szCs w:val="20"/>
              </w:rPr>
              <w:t>NABAVA OPREME I VOZILA</w:t>
            </w:r>
          </w:p>
        </w:tc>
      </w:tr>
      <w:tr w:rsidR="00D44C2F" w:rsidRPr="00D44C2F" w14:paraId="3C85DFE9" w14:textId="77777777" w:rsidTr="00A838A1">
        <w:trPr>
          <w:trHeight w:val="261"/>
          <w:jc w:val="center"/>
        </w:trPr>
        <w:tc>
          <w:tcPr>
            <w:tcW w:w="6345" w:type="dxa"/>
            <w:gridSpan w:val="4"/>
            <w:vMerge w:val="restart"/>
            <w:shd w:val="clear" w:color="auto" w:fill="auto"/>
            <w:vAlign w:val="center"/>
            <w:hideMark/>
          </w:tcPr>
          <w:p w14:paraId="6D644A7A" w14:textId="77777777" w:rsidR="0010559F" w:rsidRPr="00D44C2F" w:rsidRDefault="0010559F" w:rsidP="00A838A1">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3B8A1CF6" w14:textId="5A2EC879" w:rsidR="0010559F" w:rsidRPr="00D44C2F" w:rsidRDefault="0010559F" w:rsidP="00A838A1">
            <w:pPr>
              <w:jc w:val="center"/>
              <w:rPr>
                <w:sz w:val="20"/>
                <w:szCs w:val="20"/>
              </w:rPr>
            </w:pPr>
            <w:r w:rsidRPr="00D44C2F">
              <w:rPr>
                <w:sz w:val="20"/>
                <w:szCs w:val="20"/>
              </w:rPr>
              <w:t>Planirana sredstva</w:t>
            </w:r>
          </w:p>
        </w:tc>
      </w:tr>
      <w:tr w:rsidR="00D44C2F" w:rsidRPr="00D44C2F" w14:paraId="17E32315" w14:textId="77777777" w:rsidTr="00A838A1">
        <w:trPr>
          <w:trHeight w:val="215"/>
          <w:jc w:val="center"/>
        </w:trPr>
        <w:tc>
          <w:tcPr>
            <w:tcW w:w="6345" w:type="dxa"/>
            <w:gridSpan w:val="4"/>
            <w:vMerge/>
            <w:vAlign w:val="center"/>
            <w:hideMark/>
          </w:tcPr>
          <w:p w14:paraId="76EBBF9D" w14:textId="77777777" w:rsidR="0010559F" w:rsidRPr="00D44C2F" w:rsidRDefault="0010559F" w:rsidP="00A838A1">
            <w:pPr>
              <w:rPr>
                <w:sz w:val="20"/>
                <w:szCs w:val="20"/>
              </w:rPr>
            </w:pPr>
          </w:p>
        </w:tc>
        <w:tc>
          <w:tcPr>
            <w:tcW w:w="1276" w:type="dxa"/>
            <w:shd w:val="clear" w:color="auto" w:fill="auto"/>
            <w:noWrap/>
            <w:vAlign w:val="center"/>
            <w:hideMark/>
          </w:tcPr>
          <w:p w14:paraId="4D22DF4C" w14:textId="2F08844E" w:rsidR="0010559F" w:rsidRPr="00D44C2F" w:rsidRDefault="0010559F" w:rsidP="00A838A1">
            <w:pPr>
              <w:jc w:val="center"/>
              <w:rPr>
                <w:sz w:val="20"/>
                <w:szCs w:val="20"/>
              </w:rPr>
            </w:pPr>
            <w:r w:rsidRPr="00D44C2F">
              <w:rPr>
                <w:sz w:val="20"/>
                <w:szCs w:val="20"/>
              </w:rPr>
              <w:t>2024.</w:t>
            </w:r>
          </w:p>
        </w:tc>
        <w:tc>
          <w:tcPr>
            <w:tcW w:w="1276" w:type="dxa"/>
            <w:shd w:val="clear" w:color="auto" w:fill="auto"/>
            <w:noWrap/>
            <w:vAlign w:val="center"/>
            <w:hideMark/>
          </w:tcPr>
          <w:p w14:paraId="4DDD4ACA" w14:textId="48F1094A" w:rsidR="0010559F" w:rsidRPr="00D44C2F" w:rsidRDefault="0010559F" w:rsidP="00A838A1">
            <w:pPr>
              <w:jc w:val="center"/>
              <w:rPr>
                <w:sz w:val="20"/>
                <w:szCs w:val="20"/>
              </w:rPr>
            </w:pPr>
            <w:r w:rsidRPr="00D44C2F">
              <w:rPr>
                <w:sz w:val="20"/>
                <w:szCs w:val="20"/>
              </w:rPr>
              <w:t>2025.</w:t>
            </w:r>
          </w:p>
        </w:tc>
        <w:tc>
          <w:tcPr>
            <w:tcW w:w="1276" w:type="dxa"/>
            <w:shd w:val="clear" w:color="auto" w:fill="auto"/>
            <w:noWrap/>
            <w:vAlign w:val="center"/>
            <w:hideMark/>
          </w:tcPr>
          <w:p w14:paraId="3D8AFB9A" w14:textId="705A0C23" w:rsidR="0010559F" w:rsidRPr="00D44C2F" w:rsidRDefault="0010559F" w:rsidP="00A838A1">
            <w:pPr>
              <w:jc w:val="center"/>
              <w:rPr>
                <w:sz w:val="20"/>
                <w:szCs w:val="20"/>
              </w:rPr>
            </w:pPr>
            <w:r w:rsidRPr="00D44C2F">
              <w:rPr>
                <w:sz w:val="20"/>
                <w:szCs w:val="20"/>
              </w:rPr>
              <w:t>2026.</w:t>
            </w:r>
          </w:p>
        </w:tc>
      </w:tr>
      <w:tr w:rsidR="00D44C2F" w:rsidRPr="00D44C2F" w14:paraId="0D33951F" w14:textId="77777777" w:rsidTr="006665FE">
        <w:trPr>
          <w:trHeight w:val="414"/>
          <w:jc w:val="center"/>
        </w:trPr>
        <w:tc>
          <w:tcPr>
            <w:tcW w:w="6345" w:type="dxa"/>
            <w:gridSpan w:val="4"/>
            <w:shd w:val="clear" w:color="auto" w:fill="auto"/>
            <w:noWrap/>
            <w:vAlign w:val="center"/>
            <w:hideMark/>
          </w:tcPr>
          <w:p w14:paraId="7FC591D3" w14:textId="7755D3F4" w:rsidR="00ED4BFB" w:rsidRPr="00D44C2F" w:rsidRDefault="00ED4BFB" w:rsidP="00ED4BFB">
            <w:pPr>
              <w:jc w:val="both"/>
              <w:rPr>
                <w:sz w:val="20"/>
                <w:szCs w:val="20"/>
              </w:rPr>
            </w:pPr>
            <w:r w:rsidRPr="00D44C2F">
              <w:rPr>
                <w:sz w:val="20"/>
                <w:szCs w:val="20"/>
              </w:rPr>
              <w:t xml:space="preserve">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2024. godini planirana je nabava vatrogasne opreme u iznosu od </w:t>
            </w:r>
            <w:r w:rsidR="00BB7649" w:rsidRPr="00D44C2F">
              <w:rPr>
                <w:sz w:val="20"/>
                <w:szCs w:val="20"/>
              </w:rPr>
              <w:t>66.977</w:t>
            </w:r>
            <w:r w:rsidRPr="00D44C2F">
              <w:rPr>
                <w:sz w:val="20"/>
                <w:szCs w:val="20"/>
              </w:rPr>
              <w:t xml:space="preserve"> € za nabavu opreme za održavanje i zaštitu, oprema za spašavanje iz dubina i visina, pumpe, agregati i ostala potrebna vatrogasne oprema, uredska oprema i namještaj, komunikacijska oprema (radio stanice, oprema za VOC) te oprema za ostale namjene (spašavanje iz ruševina). Vatrogasna vozila kojima mora biti opremljena Javna vatrogasna postrojba Grada Samobora prema Pravilniku o minimumu tehničke opreme i sredstava </w:t>
            </w:r>
            <w:r w:rsidRPr="00D44C2F">
              <w:rPr>
                <w:sz w:val="20"/>
                <w:szCs w:val="20"/>
              </w:rPr>
              <w:lastRenderedPageBreak/>
              <w:t>vatrogasnih postrojbi (NN 43/95 i 91/02),  Procjene ugroženosti od požara i tehnološke eksplozije na području grada Samobora (Službene vijesti grada Samobora 9/14 i Planu zaštite od požara grada Samobora (Službene vijesti grada Samobora 2/15)</w:t>
            </w:r>
            <w:r w:rsidR="00072F5A" w:rsidRPr="00D44C2F">
              <w:rPr>
                <w:sz w:val="20"/>
                <w:szCs w:val="20"/>
              </w:rPr>
              <w:t xml:space="preserve"> nabavljat će se iz Proračuna Grada Samobora.</w:t>
            </w:r>
          </w:p>
        </w:tc>
        <w:tc>
          <w:tcPr>
            <w:tcW w:w="1276" w:type="dxa"/>
            <w:shd w:val="clear" w:color="auto" w:fill="auto"/>
            <w:noWrap/>
            <w:vAlign w:val="center"/>
          </w:tcPr>
          <w:p w14:paraId="59784A81" w14:textId="2B3CBBFD" w:rsidR="00ED4BFB" w:rsidRPr="00D44C2F" w:rsidRDefault="00ED4BFB" w:rsidP="00ED4BFB">
            <w:pPr>
              <w:jc w:val="right"/>
              <w:rPr>
                <w:b/>
                <w:sz w:val="20"/>
                <w:szCs w:val="20"/>
              </w:rPr>
            </w:pPr>
            <w:r w:rsidRPr="00D44C2F">
              <w:rPr>
                <w:b/>
                <w:bCs/>
                <w:sz w:val="20"/>
                <w:szCs w:val="20"/>
              </w:rPr>
              <w:lastRenderedPageBreak/>
              <w:t>66.977</w:t>
            </w:r>
          </w:p>
        </w:tc>
        <w:tc>
          <w:tcPr>
            <w:tcW w:w="1276" w:type="dxa"/>
            <w:shd w:val="clear" w:color="auto" w:fill="auto"/>
            <w:noWrap/>
            <w:vAlign w:val="center"/>
          </w:tcPr>
          <w:p w14:paraId="76CF24A1" w14:textId="52644BC4" w:rsidR="00ED4BFB" w:rsidRPr="00D44C2F" w:rsidRDefault="00ED4BFB" w:rsidP="00ED4BFB">
            <w:pPr>
              <w:jc w:val="right"/>
              <w:rPr>
                <w:b/>
                <w:sz w:val="20"/>
                <w:szCs w:val="20"/>
              </w:rPr>
            </w:pPr>
            <w:r w:rsidRPr="00D44C2F">
              <w:rPr>
                <w:b/>
                <w:bCs/>
                <w:sz w:val="20"/>
                <w:szCs w:val="20"/>
              </w:rPr>
              <w:t>57.977</w:t>
            </w:r>
          </w:p>
        </w:tc>
        <w:tc>
          <w:tcPr>
            <w:tcW w:w="1276" w:type="dxa"/>
            <w:shd w:val="clear" w:color="auto" w:fill="auto"/>
            <w:noWrap/>
            <w:vAlign w:val="center"/>
          </w:tcPr>
          <w:p w14:paraId="03BD38AA" w14:textId="7251A920" w:rsidR="00ED4BFB" w:rsidRPr="00D44C2F" w:rsidRDefault="00ED4BFB" w:rsidP="00ED4BFB">
            <w:pPr>
              <w:jc w:val="right"/>
              <w:rPr>
                <w:b/>
                <w:sz w:val="20"/>
                <w:szCs w:val="20"/>
              </w:rPr>
            </w:pPr>
            <w:r w:rsidRPr="00D44C2F">
              <w:rPr>
                <w:b/>
                <w:bCs/>
                <w:sz w:val="20"/>
                <w:szCs w:val="20"/>
              </w:rPr>
              <w:t>57.977</w:t>
            </w:r>
          </w:p>
        </w:tc>
      </w:tr>
    </w:tbl>
    <w:p w14:paraId="0C1E216E" w14:textId="77777777" w:rsidR="0058176D" w:rsidRDefault="0058176D" w:rsidP="007428CB">
      <w:pPr>
        <w:rPr>
          <w:b/>
          <w:u w:val="single"/>
        </w:rPr>
      </w:pPr>
    </w:p>
    <w:p w14:paraId="336A5F1F" w14:textId="77777777" w:rsidR="00D44C2F" w:rsidRDefault="00D44C2F" w:rsidP="007428CB">
      <w:pPr>
        <w:rPr>
          <w:b/>
          <w:u w:val="single"/>
        </w:rPr>
      </w:pPr>
    </w:p>
    <w:p w14:paraId="40DEBF8C" w14:textId="4DED79AA" w:rsidR="00D44C2F" w:rsidRPr="007826DB" w:rsidRDefault="00D44C2F" w:rsidP="00D44C2F">
      <w:pPr>
        <w:autoSpaceDE w:val="0"/>
        <w:autoSpaceDN w:val="0"/>
        <w:adjustRightInd w:val="0"/>
        <w:ind w:firstLine="708"/>
        <w:jc w:val="center"/>
        <w:rPr>
          <w:rFonts w:eastAsiaTheme="minorHAnsi"/>
          <w:b/>
          <w:bCs/>
          <w:lang w:eastAsia="en-US"/>
        </w:rPr>
      </w:pPr>
      <w:r w:rsidRPr="007826DB">
        <w:rPr>
          <w:rFonts w:eastAsiaTheme="minorHAnsi"/>
          <w:b/>
          <w:bCs/>
          <w:lang w:eastAsia="en-US"/>
        </w:rPr>
        <w:t>Članak 17.</w:t>
      </w:r>
    </w:p>
    <w:bookmarkEnd w:id="18"/>
    <w:p w14:paraId="6F2ABBB8" w14:textId="77777777" w:rsidR="007576C1" w:rsidRPr="007826DB" w:rsidRDefault="007576C1" w:rsidP="007576C1">
      <w:pPr>
        <w:ind w:left="2268" w:hanging="2268"/>
        <w:jc w:val="center"/>
        <w:rPr>
          <w:sz w:val="28"/>
          <w:szCs w:val="28"/>
        </w:rPr>
      </w:pPr>
    </w:p>
    <w:p w14:paraId="7175B663" w14:textId="5F1CCE7F" w:rsidR="000B2103" w:rsidRPr="00D44C2F" w:rsidRDefault="000B2103" w:rsidP="007576C1">
      <w:pPr>
        <w:ind w:left="2268" w:hanging="2268"/>
        <w:jc w:val="center"/>
        <w:rPr>
          <w:b/>
        </w:rPr>
      </w:pPr>
      <w:r w:rsidRPr="007826DB">
        <w:rPr>
          <w:b/>
        </w:rPr>
        <w:t>UPRAVNI ODJEL ZA DRUŠTVENE</w:t>
      </w:r>
      <w:r w:rsidRPr="00D44C2F">
        <w:rPr>
          <w:b/>
        </w:rPr>
        <w:t xml:space="preserve"> DJELATNOSTI</w:t>
      </w:r>
    </w:p>
    <w:p w14:paraId="4BE2E03C" w14:textId="77777777" w:rsidR="000B2103" w:rsidRPr="00D44C2F" w:rsidRDefault="000B2103" w:rsidP="000B2103">
      <w:pPr>
        <w:rPr>
          <w:bCs/>
        </w:rPr>
      </w:pPr>
    </w:p>
    <w:p w14:paraId="6737DA96" w14:textId="77777777" w:rsidR="000B2103" w:rsidRPr="00D44C2F" w:rsidRDefault="000B2103" w:rsidP="000B2103">
      <w:pPr>
        <w:ind w:firstLine="709"/>
        <w:jc w:val="both"/>
      </w:pPr>
      <w:r w:rsidRPr="00D44C2F">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64C9AC65" w14:textId="77777777" w:rsidR="000B2103" w:rsidRPr="00D44C2F" w:rsidRDefault="000B2103" w:rsidP="000B2103">
      <w:pPr>
        <w:ind w:firstLine="709"/>
        <w:jc w:val="both"/>
      </w:pPr>
      <w:r w:rsidRPr="00D44C2F">
        <w:t>Osim poslova, iz stavka 1. ovoga članka, Upravni odjel usklađuje rad ustanova, organizacija i udruga koje djeluju u oblastima iz stavka 1. ovog članka i obavlja poslove vezane uz stipendiranje učenika i studenata.</w:t>
      </w:r>
    </w:p>
    <w:p w14:paraId="27E77ADB" w14:textId="77777777" w:rsidR="000B2103" w:rsidRPr="00D44C2F" w:rsidRDefault="000B2103" w:rsidP="000B2103">
      <w:pPr>
        <w:ind w:firstLine="709"/>
        <w:jc w:val="both"/>
      </w:pPr>
      <w:r w:rsidRPr="00D44C2F">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66427A68" w14:textId="77777777" w:rsidR="002F5706" w:rsidRPr="00D44C2F" w:rsidRDefault="002F5706" w:rsidP="000B2103">
      <w:pPr>
        <w:ind w:firstLine="709"/>
        <w:jc w:val="both"/>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6"/>
        <w:gridCol w:w="1120"/>
        <w:gridCol w:w="1116"/>
        <w:gridCol w:w="1116"/>
      </w:tblGrid>
      <w:tr w:rsidR="00D44C2F" w:rsidRPr="00D44C2F" w14:paraId="7296E653" w14:textId="77777777" w:rsidTr="00F87612">
        <w:trPr>
          <w:trHeight w:val="510"/>
          <w:jc w:val="center"/>
        </w:trPr>
        <w:tc>
          <w:tcPr>
            <w:tcW w:w="6886" w:type="dxa"/>
            <w:shd w:val="clear" w:color="auto" w:fill="auto"/>
            <w:noWrap/>
            <w:vAlign w:val="center"/>
            <w:hideMark/>
          </w:tcPr>
          <w:p w14:paraId="7926A77B" w14:textId="77777777" w:rsidR="002F5706" w:rsidRPr="00D44C2F" w:rsidRDefault="002F5706" w:rsidP="002F5706">
            <w:pPr>
              <w:jc w:val="center"/>
              <w:rPr>
                <w:b/>
                <w:bCs/>
                <w:sz w:val="20"/>
                <w:szCs w:val="20"/>
              </w:rPr>
            </w:pPr>
            <w:r w:rsidRPr="00D44C2F">
              <w:rPr>
                <w:b/>
                <w:bCs/>
                <w:sz w:val="20"/>
                <w:szCs w:val="20"/>
              </w:rPr>
              <w:t>Naziv programa iz Proračuna</w:t>
            </w:r>
          </w:p>
        </w:tc>
        <w:tc>
          <w:tcPr>
            <w:tcW w:w="1120" w:type="dxa"/>
            <w:shd w:val="clear" w:color="auto" w:fill="auto"/>
            <w:noWrap/>
            <w:vAlign w:val="center"/>
            <w:hideMark/>
          </w:tcPr>
          <w:p w14:paraId="5AF4073A" w14:textId="77777777" w:rsidR="002F5706" w:rsidRPr="00D44C2F" w:rsidRDefault="002F5706" w:rsidP="002F5706">
            <w:pPr>
              <w:jc w:val="center"/>
              <w:rPr>
                <w:b/>
                <w:bCs/>
                <w:sz w:val="20"/>
                <w:szCs w:val="20"/>
              </w:rPr>
            </w:pPr>
            <w:r w:rsidRPr="00D44C2F">
              <w:rPr>
                <w:b/>
                <w:bCs/>
                <w:sz w:val="20"/>
                <w:szCs w:val="20"/>
              </w:rPr>
              <w:t>Plan 2024.</w:t>
            </w:r>
          </w:p>
        </w:tc>
        <w:tc>
          <w:tcPr>
            <w:tcW w:w="1027" w:type="dxa"/>
            <w:shd w:val="clear" w:color="auto" w:fill="auto"/>
            <w:vAlign w:val="center"/>
            <w:hideMark/>
          </w:tcPr>
          <w:p w14:paraId="5EC62B7D" w14:textId="77777777" w:rsidR="002F5706" w:rsidRPr="00D44C2F" w:rsidRDefault="002F5706" w:rsidP="002F5706">
            <w:pPr>
              <w:jc w:val="center"/>
              <w:rPr>
                <w:b/>
                <w:bCs/>
                <w:sz w:val="20"/>
                <w:szCs w:val="20"/>
              </w:rPr>
            </w:pPr>
            <w:r w:rsidRPr="00D44C2F">
              <w:rPr>
                <w:b/>
                <w:bCs/>
                <w:sz w:val="20"/>
                <w:szCs w:val="20"/>
              </w:rPr>
              <w:t>Projekcija 2025.</w:t>
            </w:r>
          </w:p>
        </w:tc>
        <w:tc>
          <w:tcPr>
            <w:tcW w:w="1027" w:type="dxa"/>
            <w:shd w:val="clear" w:color="auto" w:fill="auto"/>
            <w:vAlign w:val="center"/>
            <w:hideMark/>
          </w:tcPr>
          <w:p w14:paraId="737F3811" w14:textId="77777777" w:rsidR="002F5706" w:rsidRPr="00D44C2F" w:rsidRDefault="002F5706" w:rsidP="002F5706">
            <w:pPr>
              <w:jc w:val="center"/>
              <w:rPr>
                <w:b/>
                <w:bCs/>
                <w:sz w:val="20"/>
                <w:szCs w:val="20"/>
              </w:rPr>
            </w:pPr>
            <w:r w:rsidRPr="00D44C2F">
              <w:rPr>
                <w:b/>
                <w:bCs/>
                <w:sz w:val="20"/>
                <w:szCs w:val="20"/>
              </w:rPr>
              <w:t>Projekcija 2026.</w:t>
            </w:r>
          </w:p>
        </w:tc>
      </w:tr>
      <w:tr w:rsidR="00D44C2F" w:rsidRPr="00D44C2F" w14:paraId="020291F3" w14:textId="77777777" w:rsidTr="00F87612">
        <w:trPr>
          <w:trHeight w:val="255"/>
          <w:jc w:val="center"/>
        </w:trPr>
        <w:tc>
          <w:tcPr>
            <w:tcW w:w="6886" w:type="dxa"/>
            <w:shd w:val="clear" w:color="000000" w:fill="D0CECE"/>
            <w:noWrap/>
            <w:vAlign w:val="center"/>
            <w:hideMark/>
          </w:tcPr>
          <w:p w14:paraId="220EEBA0" w14:textId="77777777" w:rsidR="002F5706" w:rsidRPr="00D44C2F" w:rsidRDefault="002F5706" w:rsidP="002F5706">
            <w:pPr>
              <w:rPr>
                <w:b/>
                <w:bCs/>
                <w:sz w:val="20"/>
                <w:szCs w:val="20"/>
              </w:rPr>
            </w:pPr>
            <w:r w:rsidRPr="00D44C2F">
              <w:rPr>
                <w:b/>
                <w:bCs/>
                <w:sz w:val="20"/>
                <w:szCs w:val="20"/>
              </w:rPr>
              <w:t>Razdjel 004 UPRAVNI ODJEL ZA DRUŠTVENE DJELATNOSTI</w:t>
            </w:r>
          </w:p>
        </w:tc>
        <w:tc>
          <w:tcPr>
            <w:tcW w:w="1120" w:type="dxa"/>
            <w:shd w:val="clear" w:color="000000" w:fill="D0CECE"/>
            <w:noWrap/>
            <w:vAlign w:val="center"/>
            <w:hideMark/>
          </w:tcPr>
          <w:p w14:paraId="31721B23" w14:textId="77777777" w:rsidR="002F5706" w:rsidRPr="00D44C2F" w:rsidRDefault="002F5706" w:rsidP="002F5706">
            <w:pPr>
              <w:jc w:val="right"/>
              <w:rPr>
                <w:b/>
                <w:bCs/>
                <w:sz w:val="20"/>
                <w:szCs w:val="20"/>
              </w:rPr>
            </w:pPr>
            <w:r w:rsidRPr="00D44C2F">
              <w:rPr>
                <w:b/>
                <w:bCs/>
                <w:sz w:val="20"/>
                <w:szCs w:val="20"/>
              </w:rPr>
              <w:t>30.587.680</w:t>
            </w:r>
          </w:p>
        </w:tc>
        <w:tc>
          <w:tcPr>
            <w:tcW w:w="1027" w:type="dxa"/>
            <w:shd w:val="clear" w:color="000000" w:fill="D0CECE"/>
            <w:noWrap/>
            <w:vAlign w:val="center"/>
            <w:hideMark/>
          </w:tcPr>
          <w:p w14:paraId="0187E888" w14:textId="77777777" w:rsidR="002F5706" w:rsidRPr="00D44C2F" w:rsidRDefault="002F5706" w:rsidP="002F5706">
            <w:pPr>
              <w:jc w:val="right"/>
              <w:rPr>
                <w:b/>
                <w:bCs/>
                <w:sz w:val="20"/>
                <w:szCs w:val="20"/>
              </w:rPr>
            </w:pPr>
            <w:r w:rsidRPr="00D44C2F">
              <w:rPr>
                <w:b/>
                <w:bCs/>
                <w:sz w:val="20"/>
                <w:szCs w:val="20"/>
              </w:rPr>
              <w:t>32.434.736</w:t>
            </w:r>
          </w:p>
        </w:tc>
        <w:tc>
          <w:tcPr>
            <w:tcW w:w="1027" w:type="dxa"/>
            <w:shd w:val="clear" w:color="000000" w:fill="D0CECE"/>
            <w:noWrap/>
            <w:vAlign w:val="center"/>
            <w:hideMark/>
          </w:tcPr>
          <w:p w14:paraId="55F06293" w14:textId="77777777" w:rsidR="002F5706" w:rsidRPr="00D44C2F" w:rsidRDefault="002F5706" w:rsidP="002F5706">
            <w:pPr>
              <w:jc w:val="right"/>
              <w:rPr>
                <w:b/>
                <w:bCs/>
                <w:sz w:val="20"/>
                <w:szCs w:val="20"/>
              </w:rPr>
            </w:pPr>
            <w:r w:rsidRPr="00D44C2F">
              <w:rPr>
                <w:b/>
                <w:bCs/>
                <w:sz w:val="20"/>
                <w:szCs w:val="20"/>
              </w:rPr>
              <w:t>32.688.056</w:t>
            </w:r>
          </w:p>
        </w:tc>
      </w:tr>
      <w:tr w:rsidR="00D44C2F" w:rsidRPr="00D44C2F" w14:paraId="73EB59D0" w14:textId="77777777" w:rsidTr="00F87612">
        <w:trPr>
          <w:trHeight w:val="255"/>
          <w:jc w:val="center"/>
        </w:trPr>
        <w:tc>
          <w:tcPr>
            <w:tcW w:w="6886" w:type="dxa"/>
            <w:shd w:val="clear" w:color="000000" w:fill="E7E6E6"/>
            <w:noWrap/>
            <w:vAlign w:val="center"/>
            <w:hideMark/>
          </w:tcPr>
          <w:p w14:paraId="37A5CF79" w14:textId="77777777" w:rsidR="002F5706" w:rsidRPr="00D44C2F" w:rsidRDefault="002F5706" w:rsidP="002F5706">
            <w:pPr>
              <w:rPr>
                <w:b/>
                <w:bCs/>
                <w:sz w:val="20"/>
                <w:szCs w:val="20"/>
              </w:rPr>
            </w:pPr>
            <w:r w:rsidRPr="00D44C2F">
              <w:rPr>
                <w:b/>
                <w:bCs/>
                <w:sz w:val="20"/>
                <w:szCs w:val="20"/>
              </w:rPr>
              <w:t>Glava 00410 UPRAVNI ODJEL ZA DRUŠTVENE DJELATNOSTI</w:t>
            </w:r>
          </w:p>
        </w:tc>
        <w:tc>
          <w:tcPr>
            <w:tcW w:w="1120" w:type="dxa"/>
            <w:shd w:val="clear" w:color="000000" w:fill="E7E6E6"/>
            <w:noWrap/>
            <w:vAlign w:val="center"/>
            <w:hideMark/>
          </w:tcPr>
          <w:p w14:paraId="6F1537A3" w14:textId="77777777" w:rsidR="002F5706" w:rsidRPr="00D44C2F" w:rsidRDefault="002F5706" w:rsidP="002F5706">
            <w:pPr>
              <w:jc w:val="right"/>
              <w:rPr>
                <w:b/>
                <w:bCs/>
                <w:sz w:val="20"/>
                <w:szCs w:val="20"/>
              </w:rPr>
            </w:pPr>
            <w:r w:rsidRPr="00D44C2F">
              <w:rPr>
                <w:b/>
                <w:bCs/>
                <w:sz w:val="20"/>
                <w:szCs w:val="20"/>
              </w:rPr>
              <w:t>6.791.200</w:t>
            </w:r>
          </w:p>
        </w:tc>
        <w:tc>
          <w:tcPr>
            <w:tcW w:w="1027" w:type="dxa"/>
            <w:shd w:val="clear" w:color="000000" w:fill="E7E6E6"/>
            <w:noWrap/>
            <w:vAlign w:val="center"/>
            <w:hideMark/>
          </w:tcPr>
          <w:p w14:paraId="1C046187" w14:textId="77777777" w:rsidR="002F5706" w:rsidRPr="00D44C2F" w:rsidRDefault="002F5706" w:rsidP="002F5706">
            <w:pPr>
              <w:jc w:val="right"/>
              <w:rPr>
                <w:b/>
                <w:bCs/>
                <w:sz w:val="20"/>
                <w:szCs w:val="20"/>
              </w:rPr>
            </w:pPr>
            <w:r w:rsidRPr="00D44C2F">
              <w:rPr>
                <w:b/>
                <w:bCs/>
                <w:sz w:val="20"/>
                <w:szCs w:val="20"/>
              </w:rPr>
              <w:t>7.191.200</w:t>
            </w:r>
          </w:p>
        </w:tc>
        <w:tc>
          <w:tcPr>
            <w:tcW w:w="1027" w:type="dxa"/>
            <w:shd w:val="clear" w:color="000000" w:fill="E7E6E6"/>
            <w:noWrap/>
            <w:vAlign w:val="center"/>
            <w:hideMark/>
          </w:tcPr>
          <w:p w14:paraId="6F1E2E83" w14:textId="77777777" w:rsidR="002F5706" w:rsidRPr="00D44C2F" w:rsidRDefault="002F5706" w:rsidP="002F5706">
            <w:pPr>
              <w:jc w:val="right"/>
              <w:rPr>
                <w:b/>
                <w:bCs/>
                <w:sz w:val="20"/>
                <w:szCs w:val="20"/>
              </w:rPr>
            </w:pPr>
            <w:r w:rsidRPr="00D44C2F">
              <w:rPr>
                <w:b/>
                <w:bCs/>
                <w:sz w:val="20"/>
                <w:szCs w:val="20"/>
              </w:rPr>
              <w:t>7.275.700</w:t>
            </w:r>
          </w:p>
        </w:tc>
      </w:tr>
      <w:tr w:rsidR="00D44C2F" w:rsidRPr="00D44C2F" w14:paraId="6D065D5A" w14:textId="77777777" w:rsidTr="00F87612">
        <w:trPr>
          <w:trHeight w:val="255"/>
          <w:jc w:val="center"/>
        </w:trPr>
        <w:tc>
          <w:tcPr>
            <w:tcW w:w="6886" w:type="dxa"/>
            <w:shd w:val="clear" w:color="auto" w:fill="auto"/>
            <w:noWrap/>
            <w:vAlign w:val="center"/>
            <w:hideMark/>
          </w:tcPr>
          <w:p w14:paraId="26E17514" w14:textId="77777777" w:rsidR="002F5706" w:rsidRPr="00D44C2F" w:rsidRDefault="002F5706" w:rsidP="002F5706">
            <w:pPr>
              <w:rPr>
                <w:sz w:val="20"/>
                <w:szCs w:val="20"/>
              </w:rPr>
            </w:pPr>
            <w:r w:rsidRPr="00D44C2F">
              <w:rPr>
                <w:sz w:val="20"/>
                <w:szCs w:val="20"/>
              </w:rPr>
              <w:t>Program 4040 JAVNE POTREBE U KULTURI</w:t>
            </w:r>
          </w:p>
        </w:tc>
        <w:tc>
          <w:tcPr>
            <w:tcW w:w="1120" w:type="dxa"/>
            <w:shd w:val="clear" w:color="auto" w:fill="auto"/>
            <w:noWrap/>
            <w:vAlign w:val="center"/>
            <w:hideMark/>
          </w:tcPr>
          <w:p w14:paraId="32554520" w14:textId="77777777" w:rsidR="002F5706" w:rsidRPr="00D44C2F" w:rsidRDefault="002F5706" w:rsidP="002F5706">
            <w:pPr>
              <w:jc w:val="right"/>
              <w:rPr>
                <w:sz w:val="20"/>
                <w:szCs w:val="20"/>
              </w:rPr>
            </w:pPr>
            <w:r w:rsidRPr="00D44C2F">
              <w:rPr>
                <w:sz w:val="20"/>
                <w:szCs w:val="20"/>
              </w:rPr>
              <w:t>301.000</w:t>
            </w:r>
          </w:p>
        </w:tc>
        <w:tc>
          <w:tcPr>
            <w:tcW w:w="1027" w:type="dxa"/>
            <w:shd w:val="clear" w:color="auto" w:fill="auto"/>
            <w:noWrap/>
            <w:vAlign w:val="center"/>
            <w:hideMark/>
          </w:tcPr>
          <w:p w14:paraId="0C49B3B2" w14:textId="77777777" w:rsidR="002F5706" w:rsidRPr="00D44C2F" w:rsidRDefault="002F5706" w:rsidP="002F5706">
            <w:pPr>
              <w:jc w:val="right"/>
              <w:rPr>
                <w:sz w:val="20"/>
                <w:szCs w:val="20"/>
              </w:rPr>
            </w:pPr>
            <w:r w:rsidRPr="00D44C2F">
              <w:rPr>
                <w:sz w:val="20"/>
                <w:szCs w:val="20"/>
              </w:rPr>
              <w:t>324.000</w:t>
            </w:r>
          </w:p>
        </w:tc>
        <w:tc>
          <w:tcPr>
            <w:tcW w:w="1027" w:type="dxa"/>
            <w:shd w:val="clear" w:color="auto" w:fill="auto"/>
            <w:noWrap/>
            <w:vAlign w:val="center"/>
            <w:hideMark/>
          </w:tcPr>
          <w:p w14:paraId="027F69B1" w14:textId="77777777" w:rsidR="002F5706" w:rsidRPr="00D44C2F" w:rsidRDefault="002F5706" w:rsidP="002F5706">
            <w:pPr>
              <w:jc w:val="right"/>
              <w:rPr>
                <w:sz w:val="20"/>
                <w:szCs w:val="20"/>
              </w:rPr>
            </w:pPr>
            <w:r w:rsidRPr="00D44C2F">
              <w:rPr>
                <w:sz w:val="20"/>
                <w:szCs w:val="20"/>
              </w:rPr>
              <w:t>335.000</w:t>
            </w:r>
          </w:p>
        </w:tc>
      </w:tr>
      <w:tr w:rsidR="00D44C2F" w:rsidRPr="00D44C2F" w14:paraId="010B0E44" w14:textId="77777777" w:rsidTr="00F87612">
        <w:trPr>
          <w:trHeight w:val="255"/>
          <w:jc w:val="center"/>
        </w:trPr>
        <w:tc>
          <w:tcPr>
            <w:tcW w:w="6886" w:type="dxa"/>
            <w:shd w:val="clear" w:color="auto" w:fill="auto"/>
            <w:noWrap/>
            <w:vAlign w:val="center"/>
            <w:hideMark/>
          </w:tcPr>
          <w:p w14:paraId="28382C6D" w14:textId="77777777" w:rsidR="002F5706" w:rsidRPr="00D44C2F" w:rsidRDefault="002F5706" w:rsidP="002F5706">
            <w:pPr>
              <w:rPr>
                <w:sz w:val="20"/>
                <w:szCs w:val="20"/>
              </w:rPr>
            </w:pPr>
            <w:r w:rsidRPr="00D44C2F">
              <w:rPr>
                <w:sz w:val="20"/>
                <w:szCs w:val="20"/>
              </w:rPr>
              <w:t>Program 4043 POVEĆANJE STANDARDA SREDNJOŠKOLACA I STUDENATA</w:t>
            </w:r>
          </w:p>
        </w:tc>
        <w:tc>
          <w:tcPr>
            <w:tcW w:w="1120" w:type="dxa"/>
            <w:shd w:val="clear" w:color="auto" w:fill="auto"/>
            <w:noWrap/>
            <w:vAlign w:val="center"/>
            <w:hideMark/>
          </w:tcPr>
          <w:p w14:paraId="0E0D1D34" w14:textId="77777777" w:rsidR="002F5706" w:rsidRPr="00D44C2F" w:rsidRDefault="002F5706" w:rsidP="002F5706">
            <w:pPr>
              <w:jc w:val="right"/>
              <w:rPr>
                <w:sz w:val="20"/>
                <w:szCs w:val="20"/>
              </w:rPr>
            </w:pPr>
            <w:r w:rsidRPr="00D44C2F">
              <w:rPr>
                <w:sz w:val="20"/>
                <w:szCs w:val="20"/>
              </w:rPr>
              <w:t>683.500</w:t>
            </w:r>
          </w:p>
        </w:tc>
        <w:tc>
          <w:tcPr>
            <w:tcW w:w="1027" w:type="dxa"/>
            <w:shd w:val="clear" w:color="auto" w:fill="auto"/>
            <w:noWrap/>
            <w:vAlign w:val="center"/>
            <w:hideMark/>
          </w:tcPr>
          <w:p w14:paraId="282611EF" w14:textId="77777777" w:rsidR="002F5706" w:rsidRPr="00D44C2F" w:rsidRDefault="002F5706" w:rsidP="002F5706">
            <w:pPr>
              <w:jc w:val="right"/>
              <w:rPr>
                <w:sz w:val="20"/>
                <w:szCs w:val="20"/>
              </w:rPr>
            </w:pPr>
            <w:r w:rsidRPr="00D44C2F">
              <w:rPr>
                <w:sz w:val="20"/>
                <w:szCs w:val="20"/>
              </w:rPr>
              <w:t>778.500</w:t>
            </w:r>
          </w:p>
        </w:tc>
        <w:tc>
          <w:tcPr>
            <w:tcW w:w="1027" w:type="dxa"/>
            <w:shd w:val="clear" w:color="auto" w:fill="auto"/>
            <w:noWrap/>
            <w:vAlign w:val="center"/>
            <w:hideMark/>
          </w:tcPr>
          <w:p w14:paraId="578AC096" w14:textId="77777777" w:rsidR="002F5706" w:rsidRPr="00D44C2F" w:rsidRDefault="002F5706" w:rsidP="002F5706">
            <w:pPr>
              <w:jc w:val="right"/>
              <w:rPr>
                <w:sz w:val="20"/>
                <w:szCs w:val="20"/>
              </w:rPr>
            </w:pPr>
            <w:r w:rsidRPr="00D44C2F">
              <w:rPr>
                <w:sz w:val="20"/>
                <w:szCs w:val="20"/>
              </w:rPr>
              <w:t>789.000</w:t>
            </w:r>
          </w:p>
        </w:tc>
      </w:tr>
      <w:tr w:rsidR="00D44C2F" w:rsidRPr="00D44C2F" w14:paraId="1530F66E" w14:textId="77777777" w:rsidTr="00F87612">
        <w:trPr>
          <w:trHeight w:val="255"/>
          <w:jc w:val="center"/>
        </w:trPr>
        <w:tc>
          <w:tcPr>
            <w:tcW w:w="6886" w:type="dxa"/>
            <w:shd w:val="clear" w:color="auto" w:fill="auto"/>
            <w:noWrap/>
            <w:vAlign w:val="center"/>
            <w:hideMark/>
          </w:tcPr>
          <w:p w14:paraId="202EFD07" w14:textId="77777777" w:rsidR="002F5706" w:rsidRPr="00D44C2F" w:rsidRDefault="002F5706" w:rsidP="002F5706">
            <w:pPr>
              <w:rPr>
                <w:sz w:val="20"/>
                <w:szCs w:val="20"/>
              </w:rPr>
            </w:pPr>
            <w:r w:rsidRPr="00D44C2F">
              <w:rPr>
                <w:sz w:val="20"/>
                <w:szCs w:val="20"/>
              </w:rPr>
              <w:t>Program 4045 RAZVOJ DRUŠTVENIH DJELATNOSTI</w:t>
            </w:r>
          </w:p>
        </w:tc>
        <w:tc>
          <w:tcPr>
            <w:tcW w:w="1120" w:type="dxa"/>
            <w:shd w:val="clear" w:color="auto" w:fill="auto"/>
            <w:noWrap/>
            <w:vAlign w:val="center"/>
            <w:hideMark/>
          </w:tcPr>
          <w:p w14:paraId="45ADC378" w14:textId="77777777" w:rsidR="002F5706" w:rsidRPr="00D44C2F" w:rsidRDefault="002F5706" w:rsidP="002F5706">
            <w:pPr>
              <w:jc w:val="right"/>
              <w:rPr>
                <w:sz w:val="20"/>
                <w:szCs w:val="20"/>
              </w:rPr>
            </w:pPr>
            <w:r w:rsidRPr="00D44C2F">
              <w:rPr>
                <w:sz w:val="20"/>
                <w:szCs w:val="20"/>
              </w:rPr>
              <w:t>65.000</w:t>
            </w:r>
          </w:p>
        </w:tc>
        <w:tc>
          <w:tcPr>
            <w:tcW w:w="1027" w:type="dxa"/>
            <w:shd w:val="clear" w:color="auto" w:fill="auto"/>
            <w:noWrap/>
            <w:vAlign w:val="center"/>
            <w:hideMark/>
          </w:tcPr>
          <w:p w14:paraId="3630B457" w14:textId="77777777" w:rsidR="002F5706" w:rsidRPr="00D44C2F" w:rsidRDefault="002F5706" w:rsidP="002F5706">
            <w:pPr>
              <w:jc w:val="right"/>
              <w:rPr>
                <w:sz w:val="20"/>
                <w:szCs w:val="20"/>
              </w:rPr>
            </w:pPr>
            <w:r w:rsidRPr="00D44C2F">
              <w:rPr>
                <w:sz w:val="20"/>
                <w:szCs w:val="20"/>
              </w:rPr>
              <w:t>69.500</w:t>
            </w:r>
          </w:p>
        </w:tc>
        <w:tc>
          <w:tcPr>
            <w:tcW w:w="1027" w:type="dxa"/>
            <w:shd w:val="clear" w:color="auto" w:fill="auto"/>
            <w:noWrap/>
            <w:vAlign w:val="center"/>
            <w:hideMark/>
          </w:tcPr>
          <w:p w14:paraId="05833265" w14:textId="77777777" w:rsidR="002F5706" w:rsidRPr="00D44C2F" w:rsidRDefault="002F5706" w:rsidP="002F5706">
            <w:pPr>
              <w:jc w:val="right"/>
              <w:rPr>
                <w:sz w:val="20"/>
                <w:szCs w:val="20"/>
              </w:rPr>
            </w:pPr>
            <w:r w:rsidRPr="00D44C2F">
              <w:rPr>
                <w:sz w:val="20"/>
                <w:szCs w:val="20"/>
              </w:rPr>
              <w:t>71.000</w:t>
            </w:r>
          </w:p>
        </w:tc>
      </w:tr>
      <w:tr w:rsidR="00D44C2F" w:rsidRPr="00D44C2F" w14:paraId="3C24B6FB" w14:textId="77777777" w:rsidTr="00F87612">
        <w:trPr>
          <w:trHeight w:val="255"/>
          <w:jc w:val="center"/>
        </w:trPr>
        <w:tc>
          <w:tcPr>
            <w:tcW w:w="6886" w:type="dxa"/>
            <w:shd w:val="clear" w:color="auto" w:fill="auto"/>
            <w:noWrap/>
            <w:vAlign w:val="center"/>
            <w:hideMark/>
          </w:tcPr>
          <w:p w14:paraId="126A941C" w14:textId="77777777" w:rsidR="002F5706" w:rsidRPr="00D44C2F" w:rsidRDefault="002F5706" w:rsidP="002F5706">
            <w:pPr>
              <w:rPr>
                <w:sz w:val="20"/>
                <w:szCs w:val="20"/>
              </w:rPr>
            </w:pPr>
            <w:r w:rsidRPr="00D44C2F">
              <w:rPr>
                <w:sz w:val="20"/>
                <w:szCs w:val="20"/>
              </w:rPr>
              <w:t>Program 4060 JAVNE POTREBE U SPORTU</w:t>
            </w:r>
          </w:p>
        </w:tc>
        <w:tc>
          <w:tcPr>
            <w:tcW w:w="1120" w:type="dxa"/>
            <w:shd w:val="clear" w:color="auto" w:fill="auto"/>
            <w:noWrap/>
            <w:vAlign w:val="center"/>
            <w:hideMark/>
          </w:tcPr>
          <w:p w14:paraId="1DC0A7DA" w14:textId="77777777" w:rsidR="002F5706" w:rsidRPr="00D44C2F" w:rsidRDefault="002F5706" w:rsidP="002F5706">
            <w:pPr>
              <w:jc w:val="right"/>
              <w:rPr>
                <w:sz w:val="20"/>
                <w:szCs w:val="20"/>
              </w:rPr>
            </w:pPr>
            <w:r w:rsidRPr="00D44C2F">
              <w:rPr>
                <w:sz w:val="20"/>
                <w:szCs w:val="20"/>
              </w:rPr>
              <w:t>1.161.000</w:t>
            </w:r>
          </w:p>
        </w:tc>
        <w:tc>
          <w:tcPr>
            <w:tcW w:w="1027" w:type="dxa"/>
            <w:shd w:val="clear" w:color="auto" w:fill="auto"/>
            <w:noWrap/>
            <w:vAlign w:val="center"/>
            <w:hideMark/>
          </w:tcPr>
          <w:p w14:paraId="02F41A16" w14:textId="77777777" w:rsidR="002F5706" w:rsidRPr="00D44C2F" w:rsidRDefault="002F5706" w:rsidP="002F5706">
            <w:pPr>
              <w:jc w:val="right"/>
              <w:rPr>
                <w:sz w:val="20"/>
                <w:szCs w:val="20"/>
              </w:rPr>
            </w:pPr>
            <w:r w:rsidRPr="00D44C2F">
              <w:rPr>
                <w:sz w:val="20"/>
                <w:szCs w:val="20"/>
              </w:rPr>
              <w:t>1.171.000</w:t>
            </w:r>
          </w:p>
        </w:tc>
        <w:tc>
          <w:tcPr>
            <w:tcW w:w="1027" w:type="dxa"/>
            <w:shd w:val="clear" w:color="auto" w:fill="auto"/>
            <w:noWrap/>
            <w:vAlign w:val="center"/>
            <w:hideMark/>
          </w:tcPr>
          <w:p w14:paraId="699960D5" w14:textId="77777777" w:rsidR="002F5706" w:rsidRPr="00D44C2F" w:rsidRDefault="002F5706" w:rsidP="002F5706">
            <w:pPr>
              <w:jc w:val="right"/>
              <w:rPr>
                <w:sz w:val="20"/>
                <w:szCs w:val="20"/>
              </w:rPr>
            </w:pPr>
            <w:r w:rsidRPr="00D44C2F">
              <w:rPr>
                <w:sz w:val="20"/>
                <w:szCs w:val="20"/>
              </w:rPr>
              <w:t>1.181.000</w:t>
            </w:r>
          </w:p>
        </w:tc>
      </w:tr>
      <w:tr w:rsidR="00D44C2F" w:rsidRPr="00D44C2F" w14:paraId="723C40F4" w14:textId="77777777" w:rsidTr="00F87612">
        <w:trPr>
          <w:trHeight w:val="255"/>
          <w:jc w:val="center"/>
        </w:trPr>
        <w:tc>
          <w:tcPr>
            <w:tcW w:w="6886" w:type="dxa"/>
            <w:shd w:val="clear" w:color="auto" w:fill="auto"/>
            <w:noWrap/>
            <w:vAlign w:val="center"/>
            <w:hideMark/>
          </w:tcPr>
          <w:p w14:paraId="678C7F5E" w14:textId="77777777" w:rsidR="002F5706" w:rsidRPr="00D44C2F" w:rsidRDefault="002F5706" w:rsidP="002F5706">
            <w:pPr>
              <w:rPr>
                <w:sz w:val="20"/>
                <w:szCs w:val="20"/>
              </w:rPr>
            </w:pPr>
            <w:r w:rsidRPr="00D44C2F">
              <w:rPr>
                <w:sz w:val="20"/>
                <w:szCs w:val="20"/>
              </w:rPr>
              <w:t>Program 4070 DECENTRALIZIRANE FUNKCIJE</w:t>
            </w:r>
          </w:p>
        </w:tc>
        <w:tc>
          <w:tcPr>
            <w:tcW w:w="1120" w:type="dxa"/>
            <w:shd w:val="clear" w:color="auto" w:fill="auto"/>
            <w:noWrap/>
            <w:vAlign w:val="center"/>
            <w:hideMark/>
          </w:tcPr>
          <w:p w14:paraId="13FF1E3B" w14:textId="77777777" w:rsidR="002F5706" w:rsidRPr="00D44C2F" w:rsidRDefault="002F5706" w:rsidP="002F5706">
            <w:pPr>
              <w:jc w:val="right"/>
              <w:rPr>
                <w:sz w:val="20"/>
                <w:szCs w:val="20"/>
              </w:rPr>
            </w:pPr>
            <w:r w:rsidRPr="00D44C2F">
              <w:rPr>
                <w:sz w:val="20"/>
                <w:szCs w:val="20"/>
              </w:rPr>
              <w:t>1.480.000</w:t>
            </w:r>
          </w:p>
        </w:tc>
        <w:tc>
          <w:tcPr>
            <w:tcW w:w="1027" w:type="dxa"/>
            <w:shd w:val="clear" w:color="auto" w:fill="auto"/>
            <w:noWrap/>
            <w:vAlign w:val="center"/>
            <w:hideMark/>
          </w:tcPr>
          <w:p w14:paraId="3D37722F" w14:textId="77777777" w:rsidR="002F5706" w:rsidRPr="00D44C2F" w:rsidRDefault="002F5706" w:rsidP="002F5706">
            <w:pPr>
              <w:jc w:val="right"/>
              <w:rPr>
                <w:sz w:val="20"/>
                <w:szCs w:val="20"/>
              </w:rPr>
            </w:pPr>
            <w:r w:rsidRPr="00D44C2F">
              <w:rPr>
                <w:sz w:val="20"/>
                <w:szCs w:val="20"/>
              </w:rPr>
              <w:t>1.656.000</w:t>
            </w:r>
          </w:p>
        </w:tc>
        <w:tc>
          <w:tcPr>
            <w:tcW w:w="1027" w:type="dxa"/>
            <w:shd w:val="clear" w:color="auto" w:fill="auto"/>
            <w:noWrap/>
            <w:vAlign w:val="center"/>
            <w:hideMark/>
          </w:tcPr>
          <w:p w14:paraId="13244A1F" w14:textId="77777777" w:rsidR="002F5706" w:rsidRPr="00D44C2F" w:rsidRDefault="002F5706" w:rsidP="002F5706">
            <w:pPr>
              <w:jc w:val="right"/>
              <w:rPr>
                <w:sz w:val="20"/>
                <w:szCs w:val="20"/>
              </w:rPr>
            </w:pPr>
            <w:r w:rsidRPr="00D44C2F">
              <w:rPr>
                <w:sz w:val="20"/>
                <w:szCs w:val="20"/>
              </w:rPr>
              <w:t>1.655.000</w:t>
            </w:r>
          </w:p>
        </w:tc>
      </w:tr>
      <w:tr w:rsidR="00D44C2F" w:rsidRPr="00D44C2F" w14:paraId="402B237D" w14:textId="77777777" w:rsidTr="00F87612">
        <w:trPr>
          <w:trHeight w:val="255"/>
          <w:jc w:val="center"/>
        </w:trPr>
        <w:tc>
          <w:tcPr>
            <w:tcW w:w="6886" w:type="dxa"/>
            <w:shd w:val="clear" w:color="auto" w:fill="auto"/>
            <w:noWrap/>
            <w:vAlign w:val="center"/>
            <w:hideMark/>
          </w:tcPr>
          <w:p w14:paraId="0C94CB9A" w14:textId="77777777" w:rsidR="002F5706" w:rsidRPr="00D44C2F" w:rsidRDefault="002F5706" w:rsidP="002F5706">
            <w:pPr>
              <w:rPr>
                <w:sz w:val="20"/>
                <w:szCs w:val="20"/>
              </w:rPr>
            </w:pPr>
            <w:r w:rsidRPr="00D44C2F">
              <w:rPr>
                <w:sz w:val="20"/>
                <w:szCs w:val="20"/>
              </w:rPr>
              <w:t>Program 4071 DODATNE POTREBE U OSNOVNOM ŠKOLSTVU</w:t>
            </w:r>
          </w:p>
        </w:tc>
        <w:tc>
          <w:tcPr>
            <w:tcW w:w="1120" w:type="dxa"/>
            <w:shd w:val="clear" w:color="auto" w:fill="auto"/>
            <w:noWrap/>
            <w:vAlign w:val="center"/>
            <w:hideMark/>
          </w:tcPr>
          <w:p w14:paraId="43538945" w14:textId="77777777" w:rsidR="002F5706" w:rsidRPr="00D44C2F" w:rsidRDefault="002F5706" w:rsidP="002F5706">
            <w:pPr>
              <w:jc w:val="right"/>
              <w:rPr>
                <w:sz w:val="20"/>
                <w:szCs w:val="20"/>
              </w:rPr>
            </w:pPr>
            <w:r w:rsidRPr="00D44C2F">
              <w:rPr>
                <w:sz w:val="20"/>
                <w:szCs w:val="20"/>
              </w:rPr>
              <w:t>365.200</w:t>
            </w:r>
          </w:p>
        </w:tc>
        <w:tc>
          <w:tcPr>
            <w:tcW w:w="1027" w:type="dxa"/>
            <w:shd w:val="clear" w:color="auto" w:fill="auto"/>
            <w:noWrap/>
            <w:vAlign w:val="center"/>
            <w:hideMark/>
          </w:tcPr>
          <w:p w14:paraId="76C5E9FD" w14:textId="77777777" w:rsidR="002F5706" w:rsidRPr="00D44C2F" w:rsidRDefault="002F5706" w:rsidP="002F5706">
            <w:pPr>
              <w:jc w:val="right"/>
              <w:rPr>
                <w:sz w:val="20"/>
                <w:szCs w:val="20"/>
              </w:rPr>
            </w:pPr>
            <w:r w:rsidRPr="00D44C2F">
              <w:rPr>
                <w:sz w:val="20"/>
                <w:szCs w:val="20"/>
              </w:rPr>
              <w:t>358.200</w:t>
            </w:r>
          </w:p>
        </w:tc>
        <w:tc>
          <w:tcPr>
            <w:tcW w:w="1027" w:type="dxa"/>
            <w:shd w:val="clear" w:color="auto" w:fill="auto"/>
            <w:noWrap/>
            <w:vAlign w:val="center"/>
            <w:hideMark/>
          </w:tcPr>
          <w:p w14:paraId="21AE8B85" w14:textId="77777777" w:rsidR="002F5706" w:rsidRPr="00D44C2F" w:rsidRDefault="002F5706" w:rsidP="002F5706">
            <w:pPr>
              <w:jc w:val="right"/>
              <w:rPr>
                <w:sz w:val="20"/>
                <w:szCs w:val="20"/>
              </w:rPr>
            </w:pPr>
            <w:r w:rsidRPr="00D44C2F">
              <w:rPr>
                <w:sz w:val="20"/>
                <w:szCs w:val="20"/>
              </w:rPr>
              <w:t>364.200</w:t>
            </w:r>
          </w:p>
        </w:tc>
      </w:tr>
      <w:tr w:rsidR="00D44C2F" w:rsidRPr="00D44C2F" w14:paraId="74B9CD91" w14:textId="77777777" w:rsidTr="00F87612">
        <w:trPr>
          <w:trHeight w:val="255"/>
          <w:jc w:val="center"/>
        </w:trPr>
        <w:tc>
          <w:tcPr>
            <w:tcW w:w="6886" w:type="dxa"/>
            <w:shd w:val="clear" w:color="auto" w:fill="auto"/>
            <w:noWrap/>
            <w:vAlign w:val="center"/>
            <w:hideMark/>
          </w:tcPr>
          <w:p w14:paraId="51FD58C3" w14:textId="77777777" w:rsidR="002F5706" w:rsidRPr="00D44C2F" w:rsidRDefault="002F5706" w:rsidP="002F5706">
            <w:pPr>
              <w:rPr>
                <w:sz w:val="20"/>
                <w:szCs w:val="20"/>
              </w:rPr>
            </w:pPr>
            <w:r w:rsidRPr="00D44C2F">
              <w:rPr>
                <w:sz w:val="20"/>
                <w:szCs w:val="20"/>
              </w:rPr>
              <w:t>Program 4090 DRUŠTVENA BRIGA O DJECI PREDŠKOLSKE DOBI</w:t>
            </w:r>
          </w:p>
        </w:tc>
        <w:tc>
          <w:tcPr>
            <w:tcW w:w="1120" w:type="dxa"/>
            <w:shd w:val="clear" w:color="auto" w:fill="auto"/>
            <w:noWrap/>
            <w:vAlign w:val="center"/>
            <w:hideMark/>
          </w:tcPr>
          <w:p w14:paraId="7F430F52" w14:textId="77777777" w:rsidR="002F5706" w:rsidRPr="00D44C2F" w:rsidRDefault="002F5706" w:rsidP="002F5706">
            <w:pPr>
              <w:jc w:val="right"/>
              <w:rPr>
                <w:sz w:val="20"/>
                <w:szCs w:val="20"/>
              </w:rPr>
            </w:pPr>
            <w:r w:rsidRPr="00D44C2F">
              <w:rPr>
                <w:sz w:val="20"/>
                <w:szCs w:val="20"/>
              </w:rPr>
              <w:t>1.236.000</w:t>
            </w:r>
          </w:p>
        </w:tc>
        <w:tc>
          <w:tcPr>
            <w:tcW w:w="1027" w:type="dxa"/>
            <w:shd w:val="clear" w:color="auto" w:fill="auto"/>
            <w:noWrap/>
            <w:vAlign w:val="center"/>
            <w:hideMark/>
          </w:tcPr>
          <w:p w14:paraId="4AAFBEDD" w14:textId="77777777" w:rsidR="002F5706" w:rsidRPr="00D44C2F" w:rsidRDefault="002F5706" w:rsidP="002F5706">
            <w:pPr>
              <w:jc w:val="right"/>
              <w:rPr>
                <w:sz w:val="20"/>
                <w:szCs w:val="20"/>
              </w:rPr>
            </w:pPr>
            <w:r w:rsidRPr="00D44C2F">
              <w:rPr>
                <w:sz w:val="20"/>
                <w:szCs w:val="20"/>
              </w:rPr>
              <w:t>1.262.000</w:t>
            </w:r>
          </w:p>
        </w:tc>
        <w:tc>
          <w:tcPr>
            <w:tcW w:w="1027" w:type="dxa"/>
            <w:shd w:val="clear" w:color="auto" w:fill="auto"/>
            <w:noWrap/>
            <w:vAlign w:val="center"/>
            <w:hideMark/>
          </w:tcPr>
          <w:p w14:paraId="533A0AB6" w14:textId="77777777" w:rsidR="002F5706" w:rsidRPr="00D44C2F" w:rsidRDefault="002F5706" w:rsidP="002F5706">
            <w:pPr>
              <w:jc w:val="right"/>
              <w:rPr>
                <w:sz w:val="20"/>
                <w:szCs w:val="20"/>
              </w:rPr>
            </w:pPr>
            <w:r w:rsidRPr="00D44C2F">
              <w:rPr>
                <w:sz w:val="20"/>
                <w:szCs w:val="20"/>
              </w:rPr>
              <w:t>1.287.000</w:t>
            </w:r>
          </w:p>
        </w:tc>
      </w:tr>
      <w:tr w:rsidR="00D44C2F" w:rsidRPr="00D44C2F" w14:paraId="3A814386" w14:textId="77777777" w:rsidTr="00F87612">
        <w:trPr>
          <w:trHeight w:val="255"/>
          <w:jc w:val="center"/>
        </w:trPr>
        <w:tc>
          <w:tcPr>
            <w:tcW w:w="6886" w:type="dxa"/>
            <w:shd w:val="clear" w:color="auto" w:fill="auto"/>
            <w:noWrap/>
            <w:vAlign w:val="center"/>
            <w:hideMark/>
          </w:tcPr>
          <w:p w14:paraId="171031A2" w14:textId="77777777" w:rsidR="002F5706" w:rsidRPr="00D44C2F" w:rsidRDefault="002F5706" w:rsidP="002F5706">
            <w:pPr>
              <w:rPr>
                <w:sz w:val="20"/>
                <w:szCs w:val="20"/>
              </w:rPr>
            </w:pPr>
            <w:r w:rsidRPr="00D44C2F">
              <w:rPr>
                <w:sz w:val="20"/>
                <w:szCs w:val="20"/>
              </w:rPr>
              <w:t>Program 4095 SOCIJALNA SKRB</w:t>
            </w:r>
          </w:p>
        </w:tc>
        <w:tc>
          <w:tcPr>
            <w:tcW w:w="1120" w:type="dxa"/>
            <w:shd w:val="clear" w:color="auto" w:fill="auto"/>
            <w:noWrap/>
            <w:vAlign w:val="center"/>
            <w:hideMark/>
          </w:tcPr>
          <w:p w14:paraId="634CD45D" w14:textId="77777777" w:rsidR="002F5706" w:rsidRPr="00D44C2F" w:rsidRDefault="002F5706" w:rsidP="002F5706">
            <w:pPr>
              <w:jc w:val="right"/>
              <w:rPr>
                <w:sz w:val="20"/>
                <w:szCs w:val="20"/>
              </w:rPr>
            </w:pPr>
            <w:r w:rsidRPr="00D44C2F">
              <w:rPr>
                <w:sz w:val="20"/>
                <w:szCs w:val="20"/>
              </w:rPr>
              <w:t>1.426.500</w:t>
            </w:r>
          </w:p>
        </w:tc>
        <w:tc>
          <w:tcPr>
            <w:tcW w:w="1027" w:type="dxa"/>
            <w:shd w:val="clear" w:color="auto" w:fill="auto"/>
            <w:noWrap/>
            <w:vAlign w:val="center"/>
            <w:hideMark/>
          </w:tcPr>
          <w:p w14:paraId="157BDCB0" w14:textId="77777777" w:rsidR="002F5706" w:rsidRPr="00D44C2F" w:rsidRDefault="002F5706" w:rsidP="002F5706">
            <w:pPr>
              <w:jc w:val="right"/>
              <w:rPr>
                <w:sz w:val="20"/>
                <w:szCs w:val="20"/>
              </w:rPr>
            </w:pPr>
            <w:r w:rsidRPr="00D44C2F">
              <w:rPr>
                <w:sz w:val="20"/>
                <w:szCs w:val="20"/>
              </w:rPr>
              <w:t>1.497.000</w:t>
            </w:r>
          </w:p>
        </w:tc>
        <w:tc>
          <w:tcPr>
            <w:tcW w:w="1027" w:type="dxa"/>
            <w:shd w:val="clear" w:color="auto" w:fill="auto"/>
            <w:noWrap/>
            <w:vAlign w:val="center"/>
            <w:hideMark/>
          </w:tcPr>
          <w:p w14:paraId="4BCE0ACD" w14:textId="77777777" w:rsidR="002F5706" w:rsidRPr="00D44C2F" w:rsidRDefault="002F5706" w:rsidP="002F5706">
            <w:pPr>
              <w:jc w:val="right"/>
              <w:rPr>
                <w:sz w:val="20"/>
                <w:szCs w:val="20"/>
              </w:rPr>
            </w:pPr>
            <w:r w:rsidRPr="00D44C2F">
              <w:rPr>
                <w:sz w:val="20"/>
                <w:szCs w:val="20"/>
              </w:rPr>
              <w:t>1.518.500</w:t>
            </w:r>
          </w:p>
        </w:tc>
      </w:tr>
      <w:tr w:rsidR="00D44C2F" w:rsidRPr="00D44C2F" w14:paraId="30DB3113" w14:textId="77777777" w:rsidTr="00F87612">
        <w:trPr>
          <w:trHeight w:val="255"/>
          <w:jc w:val="center"/>
        </w:trPr>
        <w:tc>
          <w:tcPr>
            <w:tcW w:w="6886" w:type="dxa"/>
            <w:shd w:val="clear" w:color="auto" w:fill="auto"/>
            <w:noWrap/>
            <w:vAlign w:val="center"/>
            <w:hideMark/>
          </w:tcPr>
          <w:p w14:paraId="0C08387C" w14:textId="77777777" w:rsidR="002F5706" w:rsidRPr="00D44C2F" w:rsidRDefault="002F5706" w:rsidP="002F5706">
            <w:pPr>
              <w:rPr>
                <w:sz w:val="20"/>
                <w:szCs w:val="20"/>
              </w:rPr>
            </w:pPr>
            <w:r w:rsidRPr="00D44C2F">
              <w:rPr>
                <w:sz w:val="20"/>
                <w:szCs w:val="20"/>
              </w:rPr>
              <w:t>Program 4097 JAVNE POTREBE U TEHNIČKOJ KULTURI</w:t>
            </w:r>
          </w:p>
        </w:tc>
        <w:tc>
          <w:tcPr>
            <w:tcW w:w="1120" w:type="dxa"/>
            <w:shd w:val="clear" w:color="auto" w:fill="auto"/>
            <w:noWrap/>
            <w:vAlign w:val="center"/>
            <w:hideMark/>
          </w:tcPr>
          <w:p w14:paraId="326BA77E" w14:textId="77777777" w:rsidR="002F5706" w:rsidRPr="00D44C2F" w:rsidRDefault="002F5706" w:rsidP="002F5706">
            <w:pPr>
              <w:jc w:val="right"/>
              <w:rPr>
                <w:sz w:val="20"/>
                <w:szCs w:val="20"/>
              </w:rPr>
            </w:pPr>
            <w:r w:rsidRPr="00D44C2F">
              <w:rPr>
                <w:sz w:val="20"/>
                <w:szCs w:val="20"/>
              </w:rPr>
              <w:t>73.000</w:t>
            </w:r>
          </w:p>
        </w:tc>
        <w:tc>
          <w:tcPr>
            <w:tcW w:w="1027" w:type="dxa"/>
            <w:shd w:val="clear" w:color="auto" w:fill="auto"/>
            <w:noWrap/>
            <w:vAlign w:val="center"/>
            <w:hideMark/>
          </w:tcPr>
          <w:p w14:paraId="67055A52" w14:textId="77777777" w:rsidR="002F5706" w:rsidRPr="00D44C2F" w:rsidRDefault="002F5706" w:rsidP="002F5706">
            <w:pPr>
              <w:jc w:val="right"/>
              <w:rPr>
                <w:sz w:val="20"/>
                <w:szCs w:val="20"/>
              </w:rPr>
            </w:pPr>
            <w:r w:rsidRPr="00D44C2F">
              <w:rPr>
                <w:sz w:val="20"/>
                <w:szCs w:val="20"/>
              </w:rPr>
              <w:t>75.000</w:t>
            </w:r>
          </w:p>
        </w:tc>
        <w:tc>
          <w:tcPr>
            <w:tcW w:w="1027" w:type="dxa"/>
            <w:shd w:val="clear" w:color="auto" w:fill="auto"/>
            <w:noWrap/>
            <w:vAlign w:val="center"/>
            <w:hideMark/>
          </w:tcPr>
          <w:p w14:paraId="5366FBEA" w14:textId="77777777" w:rsidR="002F5706" w:rsidRPr="00D44C2F" w:rsidRDefault="002F5706" w:rsidP="002F5706">
            <w:pPr>
              <w:jc w:val="right"/>
              <w:rPr>
                <w:sz w:val="20"/>
                <w:szCs w:val="20"/>
              </w:rPr>
            </w:pPr>
            <w:r w:rsidRPr="00D44C2F">
              <w:rPr>
                <w:sz w:val="20"/>
                <w:szCs w:val="20"/>
              </w:rPr>
              <w:t>75.000</w:t>
            </w:r>
          </w:p>
        </w:tc>
      </w:tr>
      <w:tr w:rsidR="00D44C2F" w:rsidRPr="00D44C2F" w14:paraId="55815AE6" w14:textId="77777777" w:rsidTr="00F87612">
        <w:trPr>
          <w:trHeight w:val="255"/>
          <w:jc w:val="center"/>
        </w:trPr>
        <w:tc>
          <w:tcPr>
            <w:tcW w:w="6886" w:type="dxa"/>
            <w:shd w:val="clear" w:color="000000" w:fill="E7E6E6"/>
            <w:noWrap/>
            <w:vAlign w:val="center"/>
            <w:hideMark/>
          </w:tcPr>
          <w:p w14:paraId="63F68369" w14:textId="77777777" w:rsidR="002F5706" w:rsidRPr="00D44C2F" w:rsidRDefault="002F5706" w:rsidP="002F5706">
            <w:pPr>
              <w:rPr>
                <w:b/>
                <w:bCs/>
                <w:sz w:val="20"/>
                <w:szCs w:val="20"/>
              </w:rPr>
            </w:pPr>
            <w:r w:rsidRPr="00D44C2F">
              <w:rPr>
                <w:b/>
                <w:bCs/>
                <w:sz w:val="20"/>
                <w:szCs w:val="20"/>
              </w:rPr>
              <w:t>Glava 00420 USTANOVE U KULTURI</w:t>
            </w:r>
          </w:p>
        </w:tc>
        <w:tc>
          <w:tcPr>
            <w:tcW w:w="1120" w:type="dxa"/>
            <w:shd w:val="clear" w:color="000000" w:fill="E7E6E6"/>
            <w:noWrap/>
            <w:vAlign w:val="center"/>
            <w:hideMark/>
          </w:tcPr>
          <w:p w14:paraId="031C475D" w14:textId="77777777" w:rsidR="002F5706" w:rsidRPr="00D44C2F" w:rsidRDefault="002F5706" w:rsidP="002F5706">
            <w:pPr>
              <w:jc w:val="right"/>
              <w:rPr>
                <w:b/>
                <w:bCs/>
                <w:sz w:val="20"/>
                <w:szCs w:val="20"/>
              </w:rPr>
            </w:pPr>
            <w:r w:rsidRPr="00D44C2F">
              <w:rPr>
                <w:b/>
                <w:bCs/>
                <w:sz w:val="20"/>
                <w:szCs w:val="20"/>
              </w:rPr>
              <w:t>2.852.197</w:t>
            </w:r>
          </w:p>
        </w:tc>
        <w:tc>
          <w:tcPr>
            <w:tcW w:w="1027" w:type="dxa"/>
            <w:shd w:val="clear" w:color="000000" w:fill="E7E6E6"/>
            <w:noWrap/>
            <w:vAlign w:val="center"/>
            <w:hideMark/>
          </w:tcPr>
          <w:p w14:paraId="6EEA63B2" w14:textId="77777777" w:rsidR="002F5706" w:rsidRPr="00D44C2F" w:rsidRDefault="002F5706" w:rsidP="002F5706">
            <w:pPr>
              <w:jc w:val="right"/>
              <w:rPr>
                <w:b/>
                <w:bCs/>
                <w:sz w:val="20"/>
                <w:szCs w:val="20"/>
              </w:rPr>
            </w:pPr>
            <w:r w:rsidRPr="00D44C2F">
              <w:rPr>
                <w:b/>
                <w:bCs/>
                <w:sz w:val="20"/>
                <w:szCs w:val="20"/>
              </w:rPr>
              <w:t>2.898.112</w:t>
            </w:r>
          </w:p>
        </w:tc>
        <w:tc>
          <w:tcPr>
            <w:tcW w:w="1027" w:type="dxa"/>
            <w:shd w:val="clear" w:color="000000" w:fill="E7E6E6"/>
            <w:noWrap/>
            <w:vAlign w:val="center"/>
            <w:hideMark/>
          </w:tcPr>
          <w:p w14:paraId="30FF8440" w14:textId="77777777" w:rsidR="002F5706" w:rsidRPr="00D44C2F" w:rsidRDefault="002F5706" w:rsidP="002F5706">
            <w:pPr>
              <w:jc w:val="right"/>
              <w:rPr>
                <w:b/>
                <w:bCs/>
                <w:sz w:val="20"/>
                <w:szCs w:val="20"/>
              </w:rPr>
            </w:pPr>
            <w:r w:rsidRPr="00D44C2F">
              <w:rPr>
                <w:b/>
                <w:bCs/>
                <w:sz w:val="20"/>
                <w:szCs w:val="20"/>
              </w:rPr>
              <w:t>2.691.903</w:t>
            </w:r>
          </w:p>
        </w:tc>
      </w:tr>
      <w:tr w:rsidR="00D44C2F" w:rsidRPr="00D44C2F" w14:paraId="22B1E406" w14:textId="77777777" w:rsidTr="00F87612">
        <w:trPr>
          <w:trHeight w:val="255"/>
          <w:jc w:val="center"/>
        </w:trPr>
        <w:tc>
          <w:tcPr>
            <w:tcW w:w="6886" w:type="dxa"/>
            <w:shd w:val="clear" w:color="auto" w:fill="auto"/>
            <w:noWrap/>
            <w:vAlign w:val="center"/>
            <w:hideMark/>
          </w:tcPr>
          <w:p w14:paraId="5E89069D" w14:textId="77777777" w:rsidR="002F5706" w:rsidRPr="00D44C2F" w:rsidRDefault="002F5706" w:rsidP="002F5706">
            <w:pPr>
              <w:rPr>
                <w:b/>
                <w:bCs/>
                <w:sz w:val="20"/>
                <w:szCs w:val="20"/>
              </w:rPr>
            </w:pPr>
            <w:r w:rsidRPr="00D44C2F">
              <w:rPr>
                <w:b/>
                <w:bCs/>
                <w:sz w:val="20"/>
                <w:szCs w:val="20"/>
              </w:rPr>
              <w:t>26311 Pučko otvoreno učilište Samobor</w:t>
            </w:r>
          </w:p>
        </w:tc>
        <w:tc>
          <w:tcPr>
            <w:tcW w:w="1120" w:type="dxa"/>
            <w:shd w:val="clear" w:color="auto" w:fill="auto"/>
            <w:noWrap/>
            <w:vAlign w:val="center"/>
            <w:hideMark/>
          </w:tcPr>
          <w:p w14:paraId="49CFA5CD" w14:textId="77777777" w:rsidR="002F5706" w:rsidRPr="00D44C2F" w:rsidRDefault="002F5706" w:rsidP="002F5706">
            <w:pPr>
              <w:jc w:val="right"/>
              <w:rPr>
                <w:b/>
                <w:bCs/>
                <w:sz w:val="20"/>
                <w:szCs w:val="20"/>
              </w:rPr>
            </w:pPr>
            <w:r w:rsidRPr="00D44C2F">
              <w:rPr>
                <w:b/>
                <w:bCs/>
                <w:sz w:val="20"/>
                <w:szCs w:val="20"/>
              </w:rPr>
              <w:t>1.354.500</w:t>
            </w:r>
          </w:p>
        </w:tc>
        <w:tc>
          <w:tcPr>
            <w:tcW w:w="1027" w:type="dxa"/>
            <w:shd w:val="clear" w:color="auto" w:fill="auto"/>
            <w:noWrap/>
            <w:vAlign w:val="center"/>
            <w:hideMark/>
          </w:tcPr>
          <w:p w14:paraId="3E189179" w14:textId="77777777" w:rsidR="002F5706" w:rsidRPr="00D44C2F" w:rsidRDefault="002F5706" w:rsidP="002F5706">
            <w:pPr>
              <w:jc w:val="right"/>
              <w:rPr>
                <w:b/>
                <w:bCs/>
                <w:sz w:val="20"/>
                <w:szCs w:val="20"/>
              </w:rPr>
            </w:pPr>
            <w:r w:rsidRPr="00D44C2F">
              <w:rPr>
                <w:b/>
                <w:bCs/>
                <w:sz w:val="20"/>
                <w:szCs w:val="20"/>
              </w:rPr>
              <w:t>1.386.500</w:t>
            </w:r>
          </w:p>
        </w:tc>
        <w:tc>
          <w:tcPr>
            <w:tcW w:w="1027" w:type="dxa"/>
            <w:shd w:val="clear" w:color="auto" w:fill="auto"/>
            <w:noWrap/>
            <w:vAlign w:val="center"/>
            <w:hideMark/>
          </w:tcPr>
          <w:p w14:paraId="4F91AD4B" w14:textId="77777777" w:rsidR="002F5706" w:rsidRPr="00D44C2F" w:rsidRDefault="002F5706" w:rsidP="002F5706">
            <w:pPr>
              <w:jc w:val="right"/>
              <w:rPr>
                <w:b/>
                <w:bCs/>
                <w:sz w:val="20"/>
                <w:szCs w:val="20"/>
              </w:rPr>
            </w:pPr>
            <w:r w:rsidRPr="00D44C2F">
              <w:rPr>
                <w:b/>
                <w:bCs/>
                <w:sz w:val="20"/>
                <w:szCs w:val="20"/>
              </w:rPr>
              <w:t>1.399.500</w:t>
            </w:r>
          </w:p>
        </w:tc>
      </w:tr>
      <w:tr w:rsidR="00D44C2F" w:rsidRPr="00D44C2F" w14:paraId="650B4D6F" w14:textId="77777777" w:rsidTr="00F87612">
        <w:trPr>
          <w:trHeight w:val="255"/>
          <w:jc w:val="center"/>
        </w:trPr>
        <w:tc>
          <w:tcPr>
            <w:tcW w:w="6886" w:type="dxa"/>
            <w:shd w:val="clear" w:color="auto" w:fill="auto"/>
            <w:noWrap/>
            <w:vAlign w:val="center"/>
            <w:hideMark/>
          </w:tcPr>
          <w:p w14:paraId="1D85827D" w14:textId="77777777" w:rsidR="002F5706" w:rsidRPr="00D44C2F" w:rsidRDefault="002F5706" w:rsidP="002F5706">
            <w:pPr>
              <w:rPr>
                <w:sz w:val="20"/>
                <w:szCs w:val="20"/>
              </w:rPr>
            </w:pPr>
            <w:r w:rsidRPr="00D44C2F">
              <w:rPr>
                <w:sz w:val="20"/>
                <w:szCs w:val="20"/>
              </w:rPr>
              <w:t>Program 4040 JAVNE POTREBE U KULTURI</w:t>
            </w:r>
          </w:p>
        </w:tc>
        <w:tc>
          <w:tcPr>
            <w:tcW w:w="1120" w:type="dxa"/>
            <w:shd w:val="clear" w:color="auto" w:fill="auto"/>
            <w:noWrap/>
            <w:vAlign w:val="center"/>
            <w:hideMark/>
          </w:tcPr>
          <w:p w14:paraId="25EBB3C1" w14:textId="77777777" w:rsidR="002F5706" w:rsidRPr="00D44C2F" w:rsidRDefault="002F5706" w:rsidP="002F5706">
            <w:pPr>
              <w:jc w:val="right"/>
              <w:rPr>
                <w:sz w:val="20"/>
                <w:szCs w:val="20"/>
              </w:rPr>
            </w:pPr>
            <w:r w:rsidRPr="00D44C2F">
              <w:rPr>
                <w:sz w:val="20"/>
                <w:szCs w:val="20"/>
              </w:rPr>
              <w:t>1.354.500</w:t>
            </w:r>
          </w:p>
        </w:tc>
        <w:tc>
          <w:tcPr>
            <w:tcW w:w="1027" w:type="dxa"/>
            <w:shd w:val="clear" w:color="auto" w:fill="auto"/>
            <w:noWrap/>
            <w:vAlign w:val="center"/>
            <w:hideMark/>
          </w:tcPr>
          <w:p w14:paraId="5E5BAB62" w14:textId="77777777" w:rsidR="002F5706" w:rsidRPr="00D44C2F" w:rsidRDefault="002F5706" w:rsidP="002F5706">
            <w:pPr>
              <w:jc w:val="right"/>
              <w:rPr>
                <w:sz w:val="20"/>
                <w:szCs w:val="20"/>
              </w:rPr>
            </w:pPr>
            <w:r w:rsidRPr="00D44C2F">
              <w:rPr>
                <w:sz w:val="20"/>
                <w:szCs w:val="20"/>
              </w:rPr>
              <w:t>1.386.500</w:t>
            </w:r>
          </w:p>
        </w:tc>
        <w:tc>
          <w:tcPr>
            <w:tcW w:w="1027" w:type="dxa"/>
            <w:shd w:val="clear" w:color="auto" w:fill="auto"/>
            <w:noWrap/>
            <w:vAlign w:val="center"/>
            <w:hideMark/>
          </w:tcPr>
          <w:p w14:paraId="7DCAB83F" w14:textId="77777777" w:rsidR="002F5706" w:rsidRPr="00D44C2F" w:rsidRDefault="002F5706" w:rsidP="002F5706">
            <w:pPr>
              <w:jc w:val="right"/>
              <w:rPr>
                <w:sz w:val="20"/>
                <w:szCs w:val="20"/>
              </w:rPr>
            </w:pPr>
            <w:r w:rsidRPr="00D44C2F">
              <w:rPr>
                <w:sz w:val="20"/>
                <w:szCs w:val="20"/>
              </w:rPr>
              <w:t>1.399.500</w:t>
            </w:r>
          </w:p>
        </w:tc>
      </w:tr>
      <w:tr w:rsidR="00D44C2F" w:rsidRPr="00D44C2F" w14:paraId="24EC631D" w14:textId="77777777" w:rsidTr="00F87612">
        <w:trPr>
          <w:trHeight w:val="255"/>
          <w:jc w:val="center"/>
        </w:trPr>
        <w:tc>
          <w:tcPr>
            <w:tcW w:w="6886" w:type="dxa"/>
            <w:shd w:val="clear" w:color="auto" w:fill="auto"/>
            <w:noWrap/>
            <w:vAlign w:val="center"/>
            <w:hideMark/>
          </w:tcPr>
          <w:p w14:paraId="7DA68199" w14:textId="77777777" w:rsidR="002F5706" w:rsidRPr="00D44C2F" w:rsidRDefault="002F5706" w:rsidP="002F5706">
            <w:pPr>
              <w:rPr>
                <w:b/>
                <w:bCs/>
                <w:sz w:val="20"/>
                <w:szCs w:val="20"/>
              </w:rPr>
            </w:pPr>
            <w:r w:rsidRPr="00D44C2F">
              <w:rPr>
                <w:b/>
                <w:bCs/>
                <w:sz w:val="20"/>
                <w:szCs w:val="20"/>
              </w:rPr>
              <w:t>26320 Gradska knjižnica Samobor</w:t>
            </w:r>
          </w:p>
        </w:tc>
        <w:tc>
          <w:tcPr>
            <w:tcW w:w="1120" w:type="dxa"/>
            <w:shd w:val="clear" w:color="auto" w:fill="auto"/>
            <w:noWrap/>
            <w:vAlign w:val="center"/>
            <w:hideMark/>
          </w:tcPr>
          <w:p w14:paraId="77C6C875" w14:textId="77777777" w:rsidR="002F5706" w:rsidRPr="00D44C2F" w:rsidRDefault="002F5706" w:rsidP="002F5706">
            <w:pPr>
              <w:jc w:val="right"/>
              <w:rPr>
                <w:b/>
                <w:bCs/>
                <w:sz w:val="20"/>
                <w:szCs w:val="20"/>
              </w:rPr>
            </w:pPr>
            <w:r w:rsidRPr="00D44C2F">
              <w:rPr>
                <w:b/>
                <w:bCs/>
                <w:sz w:val="20"/>
                <w:szCs w:val="20"/>
              </w:rPr>
              <w:t>720.600</w:t>
            </w:r>
          </w:p>
        </w:tc>
        <w:tc>
          <w:tcPr>
            <w:tcW w:w="1027" w:type="dxa"/>
            <w:shd w:val="clear" w:color="auto" w:fill="auto"/>
            <w:noWrap/>
            <w:vAlign w:val="center"/>
            <w:hideMark/>
          </w:tcPr>
          <w:p w14:paraId="200536B4" w14:textId="77777777" w:rsidR="002F5706" w:rsidRPr="00D44C2F" w:rsidRDefault="002F5706" w:rsidP="002F5706">
            <w:pPr>
              <w:jc w:val="right"/>
              <w:rPr>
                <w:b/>
                <w:bCs/>
                <w:sz w:val="20"/>
                <w:szCs w:val="20"/>
              </w:rPr>
            </w:pPr>
            <w:r w:rsidRPr="00D44C2F">
              <w:rPr>
                <w:b/>
                <w:bCs/>
                <w:sz w:val="20"/>
                <w:szCs w:val="20"/>
              </w:rPr>
              <w:t>665.907</w:t>
            </w:r>
          </w:p>
        </w:tc>
        <w:tc>
          <w:tcPr>
            <w:tcW w:w="1027" w:type="dxa"/>
            <w:shd w:val="clear" w:color="auto" w:fill="auto"/>
            <w:noWrap/>
            <w:vAlign w:val="center"/>
            <w:hideMark/>
          </w:tcPr>
          <w:p w14:paraId="03105729" w14:textId="77777777" w:rsidR="002F5706" w:rsidRPr="00D44C2F" w:rsidRDefault="002F5706" w:rsidP="002F5706">
            <w:pPr>
              <w:jc w:val="right"/>
              <w:rPr>
                <w:b/>
                <w:bCs/>
                <w:sz w:val="20"/>
                <w:szCs w:val="20"/>
              </w:rPr>
            </w:pPr>
            <w:r w:rsidRPr="00D44C2F">
              <w:rPr>
                <w:b/>
                <w:bCs/>
                <w:sz w:val="20"/>
                <w:szCs w:val="20"/>
              </w:rPr>
              <w:t>667.159</w:t>
            </w:r>
          </w:p>
        </w:tc>
      </w:tr>
      <w:tr w:rsidR="00D44C2F" w:rsidRPr="00D44C2F" w14:paraId="5063FF81" w14:textId="77777777" w:rsidTr="00F87612">
        <w:trPr>
          <w:trHeight w:val="255"/>
          <w:jc w:val="center"/>
        </w:trPr>
        <w:tc>
          <w:tcPr>
            <w:tcW w:w="6886" w:type="dxa"/>
            <w:shd w:val="clear" w:color="auto" w:fill="auto"/>
            <w:noWrap/>
            <w:vAlign w:val="center"/>
            <w:hideMark/>
          </w:tcPr>
          <w:p w14:paraId="1BA31141" w14:textId="77777777" w:rsidR="002F5706" w:rsidRPr="00D44C2F" w:rsidRDefault="002F5706" w:rsidP="002F5706">
            <w:pPr>
              <w:rPr>
                <w:sz w:val="20"/>
                <w:szCs w:val="20"/>
              </w:rPr>
            </w:pPr>
            <w:r w:rsidRPr="00D44C2F">
              <w:rPr>
                <w:sz w:val="20"/>
                <w:szCs w:val="20"/>
              </w:rPr>
              <w:t>Program 4040 JAVNE POTREBE U KULTURI</w:t>
            </w:r>
          </w:p>
        </w:tc>
        <w:tc>
          <w:tcPr>
            <w:tcW w:w="1120" w:type="dxa"/>
            <w:shd w:val="clear" w:color="auto" w:fill="auto"/>
            <w:noWrap/>
            <w:vAlign w:val="center"/>
            <w:hideMark/>
          </w:tcPr>
          <w:p w14:paraId="59D99A31" w14:textId="77777777" w:rsidR="002F5706" w:rsidRPr="00D44C2F" w:rsidRDefault="002F5706" w:rsidP="002F5706">
            <w:pPr>
              <w:jc w:val="right"/>
              <w:rPr>
                <w:sz w:val="20"/>
                <w:szCs w:val="20"/>
              </w:rPr>
            </w:pPr>
            <w:r w:rsidRPr="00D44C2F">
              <w:rPr>
                <w:sz w:val="20"/>
                <w:szCs w:val="20"/>
              </w:rPr>
              <w:t>720.600</w:t>
            </w:r>
          </w:p>
        </w:tc>
        <w:tc>
          <w:tcPr>
            <w:tcW w:w="1027" w:type="dxa"/>
            <w:shd w:val="clear" w:color="auto" w:fill="auto"/>
            <w:noWrap/>
            <w:vAlign w:val="center"/>
            <w:hideMark/>
          </w:tcPr>
          <w:p w14:paraId="0BFD30C1" w14:textId="77777777" w:rsidR="002F5706" w:rsidRPr="00D44C2F" w:rsidRDefault="002F5706" w:rsidP="002F5706">
            <w:pPr>
              <w:jc w:val="right"/>
              <w:rPr>
                <w:sz w:val="20"/>
                <w:szCs w:val="20"/>
              </w:rPr>
            </w:pPr>
            <w:r w:rsidRPr="00D44C2F">
              <w:rPr>
                <w:sz w:val="20"/>
                <w:szCs w:val="20"/>
              </w:rPr>
              <w:t>665.907</w:t>
            </w:r>
          </w:p>
        </w:tc>
        <w:tc>
          <w:tcPr>
            <w:tcW w:w="1027" w:type="dxa"/>
            <w:shd w:val="clear" w:color="auto" w:fill="auto"/>
            <w:noWrap/>
            <w:vAlign w:val="center"/>
            <w:hideMark/>
          </w:tcPr>
          <w:p w14:paraId="0B44259F" w14:textId="77777777" w:rsidR="002F5706" w:rsidRPr="00D44C2F" w:rsidRDefault="002F5706" w:rsidP="002F5706">
            <w:pPr>
              <w:jc w:val="right"/>
              <w:rPr>
                <w:sz w:val="20"/>
                <w:szCs w:val="20"/>
              </w:rPr>
            </w:pPr>
            <w:r w:rsidRPr="00D44C2F">
              <w:rPr>
                <w:sz w:val="20"/>
                <w:szCs w:val="20"/>
              </w:rPr>
              <w:t>667.159</w:t>
            </w:r>
          </w:p>
        </w:tc>
      </w:tr>
      <w:tr w:rsidR="00D44C2F" w:rsidRPr="00D44C2F" w14:paraId="596DCB46" w14:textId="77777777" w:rsidTr="00F87612">
        <w:trPr>
          <w:trHeight w:val="255"/>
          <w:jc w:val="center"/>
        </w:trPr>
        <w:tc>
          <w:tcPr>
            <w:tcW w:w="6886" w:type="dxa"/>
            <w:shd w:val="clear" w:color="auto" w:fill="auto"/>
            <w:noWrap/>
            <w:vAlign w:val="center"/>
            <w:hideMark/>
          </w:tcPr>
          <w:p w14:paraId="274DE14A" w14:textId="77777777" w:rsidR="002F5706" w:rsidRPr="00D44C2F" w:rsidRDefault="002F5706" w:rsidP="002F5706">
            <w:pPr>
              <w:rPr>
                <w:b/>
                <w:bCs/>
                <w:sz w:val="20"/>
                <w:szCs w:val="20"/>
              </w:rPr>
            </w:pPr>
            <w:r w:rsidRPr="00D44C2F">
              <w:rPr>
                <w:b/>
                <w:bCs/>
                <w:sz w:val="20"/>
                <w:szCs w:val="20"/>
              </w:rPr>
              <w:t>27134 Samoborski muzej Samobor</w:t>
            </w:r>
          </w:p>
        </w:tc>
        <w:tc>
          <w:tcPr>
            <w:tcW w:w="1120" w:type="dxa"/>
            <w:shd w:val="clear" w:color="auto" w:fill="auto"/>
            <w:noWrap/>
            <w:vAlign w:val="center"/>
            <w:hideMark/>
          </w:tcPr>
          <w:p w14:paraId="71C89D29" w14:textId="77777777" w:rsidR="002F5706" w:rsidRPr="00D44C2F" w:rsidRDefault="002F5706" w:rsidP="002F5706">
            <w:pPr>
              <w:jc w:val="right"/>
              <w:rPr>
                <w:b/>
                <w:bCs/>
                <w:sz w:val="20"/>
                <w:szCs w:val="20"/>
              </w:rPr>
            </w:pPr>
            <w:r w:rsidRPr="00D44C2F">
              <w:rPr>
                <w:b/>
                <w:bCs/>
                <w:sz w:val="20"/>
                <w:szCs w:val="20"/>
              </w:rPr>
              <w:t>777.097</w:t>
            </w:r>
          </w:p>
        </w:tc>
        <w:tc>
          <w:tcPr>
            <w:tcW w:w="1027" w:type="dxa"/>
            <w:shd w:val="clear" w:color="auto" w:fill="auto"/>
            <w:noWrap/>
            <w:vAlign w:val="center"/>
            <w:hideMark/>
          </w:tcPr>
          <w:p w14:paraId="38422076" w14:textId="77777777" w:rsidR="002F5706" w:rsidRPr="00D44C2F" w:rsidRDefault="002F5706" w:rsidP="002F5706">
            <w:pPr>
              <w:jc w:val="right"/>
              <w:rPr>
                <w:b/>
                <w:bCs/>
                <w:sz w:val="20"/>
                <w:szCs w:val="20"/>
              </w:rPr>
            </w:pPr>
            <w:r w:rsidRPr="00D44C2F">
              <w:rPr>
                <w:b/>
                <w:bCs/>
                <w:sz w:val="20"/>
                <w:szCs w:val="20"/>
              </w:rPr>
              <w:t>845.705</w:t>
            </w:r>
          </w:p>
        </w:tc>
        <w:tc>
          <w:tcPr>
            <w:tcW w:w="1027" w:type="dxa"/>
            <w:shd w:val="clear" w:color="auto" w:fill="auto"/>
            <w:noWrap/>
            <w:vAlign w:val="center"/>
            <w:hideMark/>
          </w:tcPr>
          <w:p w14:paraId="5BE41E5D" w14:textId="77777777" w:rsidR="002F5706" w:rsidRPr="00D44C2F" w:rsidRDefault="002F5706" w:rsidP="002F5706">
            <w:pPr>
              <w:jc w:val="right"/>
              <w:rPr>
                <w:b/>
                <w:bCs/>
                <w:sz w:val="20"/>
                <w:szCs w:val="20"/>
              </w:rPr>
            </w:pPr>
            <w:r w:rsidRPr="00D44C2F">
              <w:rPr>
                <w:b/>
                <w:bCs/>
                <w:sz w:val="20"/>
                <w:szCs w:val="20"/>
              </w:rPr>
              <w:t>625.244</w:t>
            </w:r>
          </w:p>
        </w:tc>
      </w:tr>
      <w:tr w:rsidR="00D44C2F" w:rsidRPr="00D44C2F" w14:paraId="0F077C9C" w14:textId="77777777" w:rsidTr="00F87612">
        <w:trPr>
          <w:trHeight w:val="255"/>
          <w:jc w:val="center"/>
        </w:trPr>
        <w:tc>
          <w:tcPr>
            <w:tcW w:w="6886" w:type="dxa"/>
            <w:shd w:val="clear" w:color="auto" w:fill="auto"/>
            <w:noWrap/>
            <w:vAlign w:val="center"/>
            <w:hideMark/>
          </w:tcPr>
          <w:p w14:paraId="641C0F13" w14:textId="77777777" w:rsidR="002F5706" w:rsidRPr="00D44C2F" w:rsidRDefault="002F5706" w:rsidP="002F5706">
            <w:pPr>
              <w:rPr>
                <w:sz w:val="20"/>
                <w:szCs w:val="20"/>
              </w:rPr>
            </w:pPr>
            <w:r w:rsidRPr="00D44C2F">
              <w:rPr>
                <w:sz w:val="20"/>
                <w:szCs w:val="20"/>
              </w:rPr>
              <w:t>Program 4040 JAVNE POTREBE U KULTURI</w:t>
            </w:r>
          </w:p>
        </w:tc>
        <w:tc>
          <w:tcPr>
            <w:tcW w:w="1120" w:type="dxa"/>
            <w:shd w:val="clear" w:color="auto" w:fill="auto"/>
            <w:noWrap/>
            <w:vAlign w:val="center"/>
            <w:hideMark/>
          </w:tcPr>
          <w:p w14:paraId="237B3328" w14:textId="77777777" w:rsidR="002F5706" w:rsidRPr="00D44C2F" w:rsidRDefault="002F5706" w:rsidP="002F5706">
            <w:pPr>
              <w:jc w:val="right"/>
              <w:rPr>
                <w:sz w:val="20"/>
                <w:szCs w:val="20"/>
              </w:rPr>
            </w:pPr>
            <w:r w:rsidRPr="00D44C2F">
              <w:rPr>
                <w:sz w:val="20"/>
                <w:szCs w:val="20"/>
              </w:rPr>
              <w:t>777.097</w:t>
            </w:r>
          </w:p>
        </w:tc>
        <w:tc>
          <w:tcPr>
            <w:tcW w:w="1027" w:type="dxa"/>
            <w:shd w:val="clear" w:color="auto" w:fill="auto"/>
            <w:noWrap/>
            <w:vAlign w:val="center"/>
            <w:hideMark/>
          </w:tcPr>
          <w:p w14:paraId="4866448C" w14:textId="77777777" w:rsidR="002F5706" w:rsidRPr="00D44C2F" w:rsidRDefault="002F5706" w:rsidP="002F5706">
            <w:pPr>
              <w:jc w:val="right"/>
              <w:rPr>
                <w:sz w:val="20"/>
                <w:szCs w:val="20"/>
              </w:rPr>
            </w:pPr>
            <w:r w:rsidRPr="00D44C2F">
              <w:rPr>
                <w:sz w:val="20"/>
                <w:szCs w:val="20"/>
              </w:rPr>
              <w:t>845.705</w:t>
            </w:r>
          </w:p>
        </w:tc>
        <w:tc>
          <w:tcPr>
            <w:tcW w:w="1027" w:type="dxa"/>
            <w:shd w:val="clear" w:color="auto" w:fill="auto"/>
            <w:noWrap/>
            <w:vAlign w:val="center"/>
            <w:hideMark/>
          </w:tcPr>
          <w:p w14:paraId="16607F7C" w14:textId="77777777" w:rsidR="002F5706" w:rsidRPr="00D44C2F" w:rsidRDefault="002F5706" w:rsidP="002F5706">
            <w:pPr>
              <w:jc w:val="right"/>
              <w:rPr>
                <w:sz w:val="20"/>
                <w:szCs w:val="20"/>
              </w:rPr>
            </w:pPr>
            <w:r w:rsidRPr="00D44C2F">
              <w:rPr>
                <w:sz w:val="20"/>
                <w:szCs w:val="20"/>
              </w:rPr>
              <w:t>625.244</w:t>
            </w:r>
          </w:p>
        </w:tc>
      </w:tr>
      <w:tr w:rsidR="00D44C2F" w:rsidRPr="00D44C2F" w14:paraId="50587EBA" w14:textId="77777777" w:rsidTr="00F87612">
        <w:trPr>
          <w:trHeight w:val="255"/>
          <w:jc w:val="center"/>
        </w:trPr>
        <w:tc>
          <w:tcPr>
            <w:tcW w:w="6886" w:type="dxa"/>
            <w:shd w:val="clear" w:color="000000" w:fill="E7E6E6"/>
            <w:noWrap/>
            <w:vAlign w:val="center"/>
            <w:hideMark/>
          </w:tcPr>
          <w:p w14:paraId="2D4427DE" w14:textId="77777777" w:rsidR="002F5706" w:rsidRPr="00D44C2F" w:rsidRDefault="002F5706" w:rsidP="002F5706">
            <w:pPr>
              <w:rPr>
                <w:b/>
                <w:bCs/>
                <w:sz w:val="20"/>
                <w:szCs w:val="20"/>
              </w:rPr>
            </w:pPr>
            <w:r w:rsidRPr="00D44C2F">
              <w:rPr>
                <w:b/>
                <w:bCs/>
                <w:sz w:val="20"/>
                <w:szCs w:val="20"/>
              </w:rPr>
              <w:t>Glava 00424 USTANOVE U SPORTU</w:t>
            </w:r>
          </w:p>
        </w:tc>
        <w:tc>
          <w:tcPr>
            <w:tcW w:w="1120" w:type="dxa"/>
            <w:shd w:val="clear" w:color="000000" w:fill="E7E6E6"/>
            <w:noWrap/>
            <w:vAlign w:val="center"/>
            <w:hideMark/>
          </w:tcPr>
          <w:p w14:paraId="2ABA3628" w14:textId="77777777" w:rsidR="002F5706" w:rsidRPr="00D44C2F" w:rsidRDefault="002F5706" w:rsidP="002F5706">
            <w:pPr>
              <w:jc w:val="right"/>
              <w:rPr>
                <w:b/>
                <w:bCs/>
                <w:sz w:val="20"/>
                <w:szCs w:val="20"/>
              </w:rPr>
            </w:pPr>
            <w:r w:rsidRPr="00D44C2F">
              <w:rPr>
                <w:b/>
                <w:bCs/>
                <w:sz w:val="20"/>
                <w:szCs w:val="20"/>
              </w:rPr>
              <w:t>1.099.000</w:t>
            </w:r>
          </w:p>
        </w:tc>
        <w:tc>
          <w:tcPr>
            <w:tcW w:w="1027" w:type="dxa"/>
            <w:shd w:val="clear" w:color="000000" w:fill="E7E6E6"/>
            <w:noWrap/>
            <w:vAlign w:val="center"/>
            <w:hideMark/>
          </w:tcPr>
          <w:p w14:paraId="44BC7373" w14:textId="77777777" w:rsidR="002F5706" w:rsidRPr="00D44C2F" w:rsidRDefault="002F5706" w:rsidP="002F5706">
            <w:pPr>
              <w:jc w:val="right"/>
              <w:rPr>
                <w:b/>
                <w:bCs/>
                <w:sz w:val="20"/>
                <w:szCs w:val="20"/>
              </w:rPr>
            </w:pPr>
            <w:r w:rsidRPr="00D44C2F">
              <w:rPr>
                <w:b/>
                <w:bCs/>
                <w:sz w:val="20"/>
                <w:szCs w:val="20"/>
              </w:rPr>
              <w:t>1.125.000</w:t>
            </w:r>
          </w:p>
        </w:tc>
        <w:tc>
          <w:tcPr>
            <w:tcW w:w="1027" w:type="dxa"/>
            <w:shd w:val="clear" w:color="000000" w:fill="E7E6E6"/>
            <w:noWrap/>
            <w:vAlign w:val="center"/>
            <w:hideMark/>
          </w:tcPr>
          <w:p w14:paraId="0CA5D13B" w14:textId="77777777" w:rsidR="002F5706" w:rsidRPr="00D44C2F" w:rsidRDefault="002F5706" w:rsidP="002F5706">
            <w:pPr>
              <w:jc w:val="right"/>
              <w:rPr>
                <w:b/>
                <w:bCs/>
                <w:sz w:val="20"/>
                <w:szCs w:val="20"/>
              </w:rPr>
            </w:pPr>
            <w:r w:rsidRPr="00D44C2F">
              <w:rPr>
                <w:b/>
                <w:bCs/>
                <w:sz w:val="20"/>
                <w:szCs w:val="20"/>
              </w:rPr>
              <w:t>1.135.000</w:t>
            </w:r>
          </w:p>
        </w:tc>
      </w:tr>
      <w:tr w:rsidR="00D44C2F" w:rsidRPr="00D44C2F" w14:paraId="1D0CBC25" w14:textId="77777777" w:rsidTr="00F87612">
        <w:trPr>
          <w:trHeight w:val="255"/>
          <w:jc w:val="center"/>
        </w:trPr>
        <w:tc>
          <w:tcPr>
            <w:tcW w:w="6886" w:type="dxa"/>
            <w:shd w:val="clear" w:color="auto" w:fill="auto"/>
            <w:noWrap/>
            <w:vAlign w:val="center"/>
            <w:hideMark/>
          </w:tcPr>
          <w:p w14:paraId="6E028B8C" w14:textId="77777777" w:rsidR="002F5706" w:rsidRPr="00D44C2F" w:rsidRDefault="002F5706" w:rsidP="002F5706">
            <w:pPr>
              <w:rPr>
                <w:b/>
                <w:bCs/>
                <w:sz w:val="20"/>
                <w:szCs w:val="20"/>
              </w:rPr>
            </w:pPr>
            <w:r w:rsidRPr="00D44C2F">
              <w:rPr>
                <w:b/>
                <w:bCs/>
                <w:sz w:val="20"/>
                <w:szCs w:val="20"/>
              </w:rPr>
              <w:t>54028 Ustanova za upravljanje sportskim objektima Sportski objekti Samobor</w:t>
            </w:r>
          </w:p>
        </w:tc>
        <w:tc>
          <w:tcPr>
            <w:tcW w:w="1120" w:type="dxa"/>
            <w:shd w:val="clear" w:color="auto" w:fill="auto"/>
            <w:noWrap/>
            <w:vAlign w:val="center"/>
            <w:hideMark/>
          </w:tcPr>
          <w:p w14:paraId="72B05BDD" w14:textId="77777777" w:rsidR="002F5706" w:rsidRPr="00D44C2F" w:rsidRDefault="002F5706" w:rsidP="002F5706">
            <w:pPr>
              <w:jc w:val="right"/>
              <w:rPr>
                <w:b/>
                <w:bCs/>
                <w:sz w:val="20"/>
                <w:szCs w:val="20"/>
              </w:rPr>
            </w:pPr>
            <w:r w:rsidRPr="00D44C2F">
              <w:rPr>
                <w:b/>
                <w:bCs/>
                <w:sz w:val="20"/>
                <w:szCs w:val="20"/>
              </w:rPr>
              <w:t>1.099.000</w:t>
            </w:r>
          </w:p>
        </w:tc>
        <w:tc>
          <w:tcPr>
            <w:tcW w:w="1027" w:type="dxa"/>
            <w:shd w:val="clear" w:color="auto" w:fill="auto"/>
            <w:noWrap/>
            <w:vAlign w:val="center"/>
            <w:hideMark/>
          </w:tcPr>
          <w:p w14:paraId="72C11D9A" w14:textId="77777777" w:rsidR="002F5706" w:rsidRPr="00D44C2F" w:rsidRDefault="002F5706" w:rsidP="002F5706">
            <w:pPr>
              <w:jc w:val="right"/>
              <w:rPr>
                <w:b/>
                <w:bCs/>
                <w:sz w:val="20"/>
                <w:szCs w:val="20"/>
              </w:rPr>
            </w:pPr>
            <w:r w:rsidRPr="00D44C2F">
              <w:rPr>
                <w:b/>
                <w:bCs/>
                <w:sz w:val="20"/>
                <w:szCs w:val="20"/>
              </w:rPr>
              <w:t>1.125.000</w:t>
            </w:r>
          </w:p>
        </w:tc>
        <w:tc>
          <w:tcPr>
            <w:tcW w:w="1027" w:type="dxa"/>
            <w:shd w:val="clear" w:color="auto" w:fill="auto"/>
            <w:noWrap/>
            <w:vAlign w:val="center"/>
            <w:hideMark/>
          </w:tcPr>
          <w:p w14:paraId="75998192" w14:textId="77777777" w:rsidR="002F5706" w:rsidRPr="00D44C2F" w:rsidRDefault="002F5706" w:rsidP="002F5706">
            <w:pPr>
              <w:jc w:val="right"/>
              <w:rPr>
                <w:b/>
                <w:bCs/>
                <w:sz w:val="20"/>
                <w:szCs w:val="20"/>
              </w:rPr>
            </w:pPr>
            <w:r w:rsidRPr="00D44C2F">
              <w:rPr>
                <w:b/>
                <w:bCs/>
                <w:sz w:val="20"/>
                <w:szCs w:val="20"/>
              </w:rPr>
              <w:t>1.135.000</w:t>
            </w:r>
          </w:p>
        </w:tc>
      </w:tr>
      <w:tr w:rsidR="00D44C2F" w:rsidRPr="00D44C2F" w14:paraId="45732264" w14:textId="77777777" w:rsidTr="00F87612">
        <w:trPr>
          <w:trHeight w:val="255"/>
          <w:jc w:val="center"/>
        </w:trPr>
        <w:tc>
          <w:tcPr>
            <w:tcW w:w="6886" w:type="dxa"/>
            <w:shd w:val="clear" w:color="auto" w:fill="auto"/>
            <w:noWrap/>
            <w:vAlign w:val="center"/>
            <w:hideMark/>
          </w:tcPr>
          <w:p w14:paraId="0C9AA5E5" w14:textId="77777777" w:rsidR="002F5706" w:rsidRPr="00D44C2F" w:rsidRDefault="002F5706" w:rsidP="002F5706">
            <w:pPr>
              <w:rPr>
                <w:sz w:val="20"/>
                <w:szCs w:val="20"/>
              </w:rPr>
            </w:pPr>
            <w:r w:rsidRPr="00D44C2F">
              <w:rPr>
                <w:sz w:val="20"/>
                <w:szCs w:val="20"/>
              </w:rPr>
              <w:t>Program 4060 JAVNE POTREBE U SPORTU</w:t>
            </w:r>
          </w:p>
        </w:tc>
        <w:tc>
          <w:tcPr>
            <w:tcW w:w="1120" w:type="dxa"/>
            <w:shd w:val="clear" w:color="auto" w:fill="auto"/>
            <w:noWrap/>
            <w:vAlign w:val="center"/>
            <w:hideMark/>
          </w:tcPr>
          <w:p w14:paraId="23DAFC7D" w14:textId="77777777" w:rsidR="002F5706" w:rsidRPr="00D44C2F" w:rsidRDefault="002F5706" w:rsidP="002F5706">
            <w:pPr>
              <w:jc w:val="right"/>
              <w:rPr>
                <w:sz w:val="20"/>
                <w:szCs w:val="20"/>
              </w:rPr>
            </w:pPr>
            <w:r w:rsidRPr="00D44C2F">
              <w:rPr>
                <w:sz w:val="20"/>
                <w:szCs w:val="20"/>
              </w:rPr>
              <w:t>1.099.000</w:t>
            </w:r>
          </w:p>
        </w:tc>
        <w:tc>
          <w:tcPr>
            <w:tcW w:w="1027" w:type="dxa"/>
            <w:shd w:val="clear" w:color="auto" w:fill="auto"/>
            <w:noWrap/>
            <w:vAlign w:val="center"/>
            <w:hideMark/>
          </w:tcPr>
          <w:p w14:paraId="23150707" w14:textId="77777777" w:rsidR="002F5706" w:rsidRPr="00D44C2F" w:rsidRDefault="002F5706" w:rsidP="002F5706">
            <w:pPr>
              <w:jc w:val="right"/>
              <w:rPr>
                <w:sz w:val="20"/>
                <w:szCs w:val="20"/>
              </w:rPr>
            </w:pPr>
            <w:r w:rsidRPr="00D44C2F">
              <w:rPr>
                <w:sz w:val="20"/>
                <w:szCs w:val="20"/>
              </w:rPr>
              <w:t>1.125.000</w:t>
            </w:r>
          </w:p>
        </w:tc>
        <w:tc>
          <w:tcPr>
            <w:tcW w:w="1027" w:type="dxa"/>
            <w:shd w:val="clear" w:color="auto" w:fill="auto"/>
            <w:noWrap/>
            <w:vAlign w:val="center"/>
            <w:hideMark/>
          </w:tcPr>
          <w:p w14:paraId="78BB532F" w14:textId="77777777" w:rsidR="002F5706" w:rsidRPr="00D44C2F" w:rsidRDefault="002F5706" w:rsidP="002F5706">
            <w:pPr>
              <w:jc w:val="right"/>
              <w:rPr>
                <w:sz w:val="20"/>
                <w:szCs w:val="20"/>
              </w:rPr>
            </w:pPr>
            <w:r w:rsidRPr="00D44C2F">
              <w:rPr>
                <w:sz w:val="20"/>
                <w:szCs w:val="20"/>
              </w:rPr>
              <w:t>1.135.000</w:t>
            </w:r>
          </w:p>
        </w:tc>
      </w:tr>
      <w:tr w:rsidR="00D44C2F" w:rsidRPr="00D44C2F" w14:paraId="63B0C797" w14:textId="77777777" w:rsidTr="00F87612">
        <w:trPr>
          <w:trHeight w:val="255"/>
          <w:jc w:val="center"/>
        </w:trPr>
        <w:tc>
          <w:tcPr>
            <w:tcW w:w="6886" w:type="dxa"/>
            <w:shd w:val="clear" w:color="000000" w:fill="E7E6E6"/>
            <w:noWrap/>
            <w:vAlign w:val="center"/>
            <w:hideMark/>
          </w:tcPr>
          <w:p w14:paraId="6CFB3AF4" w14:textId="77777777" w:rsidR="002F5706" w:rsidRPr="00D44C2F" w:rsidRDefault="002F5706" w:rsidP="002F5706">
            <w:pPr>
              <w:rPr>
                <w:b/>
                <w:bCs/>
                <w:sz w:val="20"/>
                <w:szCs w:val="20"/>
              </w:rPr>
            </w:pPr>
            <w:r w:rsidRPr="00D44C2F">
              <w:rPr>
                <w:b/>
                <w:bCs/>
                <w:sz w:val="20"/>
                <w:szCs w:val="20"/>
              </w:rPr>
              <w:t>Glava 00430 OSNOVNE ŠKOLE</w:t>
            </w:r>
          </w:p>
        </w:tc>
        <w:tc>
          <w:tcPr>
            <w:tcW w:w="1120" w:type="dxa"/>
            <w:shd w:val="clear" w:color="000000" w:fill="E7E6E6"/>
            <w:noWrap/>
            <w:vAlign w:val="center"/>
            <w:hideMark/>
          </w:tcPr>
          <w:p w14:paraId="7D11A0AB" w14:textId="77777777" w:rsidR="002F5706" w:rsidRPr="00D44C2F" w:rsidRDefault="002F5706" w:rsidP="002F5706">
            <w:pPr>
              <w:jc w:val="right"/>
              <w:rPr>
                <w:b/>
                <w:bCs/>
                <w:sz w:val="20"/>
                <w:szCs w:val="20"/>
              </w:rPr>
            </w:pPr>
            <w:r w:rsidRPr="00D44C2F">
              <w:rPr>
                <w:b/>
                <w:bCs/>
                <w:sz w:val="20"/>
                <w:szCs w:val="20"/>
              </w:rPr>
              <w:t>13.471.859</w:t>
            </w:r>
          </w:p>
        </w:tc>
        <w:tc>
          <w:tcPr>
            <w:tcW w:w="1027" w:type="dxa"/>
            <w:shd w:val="clear" w:color="000000" w:fill="E7E6E6"/>
            <w:noWrap/>
            <w:vAlign w:val="center"/>
            <w:hideMark/>
          </w:tcPr>
          <w:p w14:paraId="284DAE0B" w14:textId="77777777" w:rsidR="002F5706" w:rsidRPr="00D44C2F" w:rsidRDefault="002F5706" w:rsidP="002F5706">
            <w:pPr>
              <w:jc w:val="right"/>
              <w:rPr>
                <w:b/>
                <w:bCs/>
                <w:sz w:val="20"/>
                <w:szCs w:val="20"/>
              </w:rPr>
            </w:pPr>
            <w:r w:rsidRPr="00D44C2F">
              <w:rPr>
                <w:b/>
                <w:bCs/>
                <w:sz w:val="20"/>
                <w:szCs w:val="20"/>
              </w:rPr>
              <w:t>13.840.569</w:t>
            </w:r>
          </w:p>
        </w:tc>
        <w:tc>
          <w:tcPr>
            <w:tcW w:w="1027" w:type="dxa"/>
            <w:shd w:val="clear" w:color="000000" w:fill="E7E6E6"/>
            <w:noWrap/>
            <w:vAlign w:val="center"/>
            <w:hideMark/>
          </w:tcPr>
          <w:p w14:paraId="471AA174" w14:textId="77777777" w:rsidR="002F5706" w:rsidRPr="00D44C2F" w:rsidRDefault="002F5706" w:rsidP="002F5706">
            <w:pPr>
              <w:jc w:val="right"/>
              <w:rPr>
                <w:b/>
                <w:bCs/>
                <w:sz w:val="20"/>
                <w:szCs w:val="20"/>
              </w:rPr>
            </w:pPr>
            <w:r w:rsidRPr="00D44C2F">
              <w:rPr>
                <w:b/>
                <w:bCs/>
                <w:sz w:val="20"/>
                <w:szCs w:val="20"/>
              </w:rPr>
              <w:t>13.990.870</w:t>
            </w:r>
          </w:p>
        </w:tc>
      </w:tr>
      <w:tr w:rsidR="00D44C2F" w:rsidRPr="00D44C2F" w14:paraId="0B516002" w14:textId="77777777" w:rsidTr="00F87612">
        <w:trPr>
          <w:trHeight w:val="255"/>
          <w:jc w:val="center"/>
        </w:trPr>
        <w:tc>
          <w:tcPr>
            <w:tcW w:w="6886" w:type="dxa"/>
            <w:shd w:val="clear" w:color="auto" w:fill="auto"/>
            <w:noWrap/>
            <w:vAlign w:val="center"/>
            <w:hideMark/>
          </w:tcPr>
          <w:p w14:paraId="0FE5CDA4" w14:textId="77777777" w:rsidR="002F5706" w:rsidRPr="00D44C2F" w:rsidRDefault="002F5706" w:rsidP="002F5706">
            <w:pPr>
              <w:rPr>
                <w:b/>
                <w:bCs/>
                <w:sz w:val="20"/>
                <w:szCs w:val="20"/>
              </w:rPr>
            </w:pPr>
            <w:r w:rsidRPr="00D44C2F">
              <w:rPr>
                <w:b/>
                <w:bCs/>
                <w:sz w:val="20"/>
                <w:szCs w:val="20"/>
              </w:rPr>
              <w:t>10811 Osnovna škola Rude</w:t>
            </w:r>
          </w:p>
        </w:tc>
        <w:tc>
          <w:tcPr>
            <w:tcW w:w="1120" w:type="dxa"/>
            <w:shd w:val="clear" w:color="auto" w:fill="auto"/>
            <w:noWrap/>
            <w:vAlign w:val="center"/>
            <w:hideMark/>
          </w:tcPr>
          <w:p w14:paraId="7E0EC1A0" w14:textId="77777777" w:rsidR="002F5706" w:rsidRPr="00D44C2F" w:rsidRDefault="002F5706" w:rsidP="002F5706">
            <w:pPr>
              <w:jc w:val="right"/>
              <w:rPr>
                <w:b/>
                <w:bCs/>
                <w:sz w:val="20"/>
                <w:szCs w:val="20"/>
              </w:rPr>
            </w:pPr>
            <w:r w:rsidRPr="00D44C2F">
              <w:rPr>
                <w:b/>
                <w:bCs/>
                <w:sz w:val="20"/>
                <w:szCs w:val="20"/>
              </w:rPr>
              <w:t>1.134.034</w:t>
            </w:r>
          </w:p>
        </w:tc>
        <w:tc>
          <w:tcPr>
            <w:tcW w:w="1027" w:type="dxa"/>
            <w:shd w:val="clear" w:color="auto" w:fill="auto"/>
            <w:noWrap/>
            <w:vAlign w:val="center"/>
            <w:hideMark/>
          </w:tcPr>
          <w:p w14:paraId="1727080B" w14:textId="77777777" w:rsidR="002F5706" w:rsidRPr="00D44C2F" w:rsidRDefault="002F5706" w:rsidP="002F5706">
            <w:pPr>
              <w:jc w:val="right"/>
              <w:rPr>
                <w:b/>
                <w:bCs/>
                <w:sz w:val="20"/>
                <w:szCs w:val="20"/>
              </w:rPr>
            </w:pPr>
            <w:r w:rsidRPr="00D44C2F">
              <w:rPr>
                <w:b/>
                <w:bCs/>
                <w:sz w:val="20"/>
                <w:szCs w:val="20"/>
              </w:rPr>
              <w:t>1.136.005</w:t>
            </w:r>
          </w:p>
        </w:tc>
        <w:tc>
          <w:tcPr>
            <w:tcW w:w="1027" w:type="dxa"/>
            <w:shd w:val="clear" w:color="auto" w:fill="auto"/>
            <w:noWrap/>
            <w:vAlign w:val="center"/>
            <w:hideMark/>
          </w:tcPr>
          <w:p w14:paraId="4F6C5DA5" w14:textId="77777777" w:rsidR="002F5706" w:rsidRPr="00D44C2F" w:rsidRDefault="002F5706" w:rsidP="002F5706">
            <w:pPr>
              <w:jc w:val="right"/>
              <w:rPr>
                <w:b/>
                <w:bCs/>
                <w:sz w:val="20"/>
                <w:szCs w:val="20"/>
              </w:rPr>
            </w:pPr>
            <w:r w:rsidRPr="00D44C2F">
              <w:rPr>
                <w:b/>
                <w:bCs/>
                <w:sz w:val="20"/>
                <w:szCs w:val="20"/>
              </w:rPr>
              <w:t>1.158.055</w:t>
            </w:r>
          </w:p>
        </w:tc>
      </w:tr>
      <w:tr w:rsidR="00D44C2F" w:rsidRPr="00D44C2F" w14:paraId="18F1D703" w14:textId="77777777" w:rsidTr="00F87612">
        <w:trPr>
          <w:trHeight w:val="255"/>
          <w:jc w:val="center"/>
        </w:trPr>
        <w:tc>
          <w:tcPr>
            <w:tcW w:w="6886" w:type="dxa"/>
            <w:shd w:val="clear" w:color="auto" w:fill="auto"/>
            <w:noWrap/>
            <w:vAlign w:val="center"/>
            <w:hideMark/>
          </w:tcPr>
          <w:p w14:paraId="4BDCD0C4" w14:textId="77777777" w:rsidR="002F5706" w:rsidRPr="00D44C2F" w:rsidRDefault="002F5706" w:rsidP="002F5706">
            <w:pPr>
              <w:rPr>
                <w:sz w:val="20"/>
                <w:szCs w:val="20"/>
              </w:rPr>
            </w:pPr>
            <w:r w:rsidRPr="00D44C2F">
              <w:rPr>
                <w:sz w:val="20"/>
                <w:szCs w:val="20"/>
              </w:rPr>
              <w:t>Program 4070 DECENTRALIZIRANE FUNKCIJE</w:t>
            </w:r>
          </w:p>
        </w:tc>
        <w:tc>
          <w:tcPr>
            <w:tcW w:w="1120" w:type="dxa"/>
            <w:shd w:val="clear" w:color="auto" w:fill="auto"/>
            <w:noWrap/>
            <w:vAlign w:val="center"/>
            <w:hideMark/>
          </w:tcPr>
          <w:p w14:paraId="7141D733" w14:textId="77777777" w:rsidR="002F5706" w:rsidRPr="00D44C2F" w:rsidRDefault="002F5706" w:rsidP="002F5706">
            <w:pPr>
              <w:jc w:val="right"/>
              <w:rPr>
                <w:sz w:val="20"/>
                <w:szCs w:val="20"/>
              </w:rPr>
            </w:pPr>
            <w:r w:rsidRPr="00D44C2F">
              <w:rPr>
                <w:sz w:val="20"/>
                <w:szCs w:val="20"/>
              </w:rPr>
              <w:t>964.735</w:t>
            </w:r>
          </w:p>
        </w:tc>
        <w:tc>
          <w:tcPr>
            <w:tcW w:w="1027" w:type="dxa"/>
            <w:shd w:val="clear" w:color="auto" w:fill="auto"/>
            <w:noWrap/>
            <w:vAlign w:val="center"/>
            <w:hideMark/>
          </w:tcPr>
          <w:p w14:paraId="05E9C43B" w14:textId="77777777" w:rsidR="002F5706" w:rsidRPr="00D44C2F" w:rsidRDefault="002F5706" w:rsidP="002F5706">
            <w:pPr>
              <w:jc w:val="right"/>
              <w:rPr>
                <w:sz w:val="20"/>
                <w:szCs w:val="20"/>
              </w:rPr>
            </w:pPr>
            <w:r w:rsidRPr="00D44C2F">
              <w:rPr>
                <w:sz w:val="20"/>
                <w:szCs w:val="20"/>
              </w:rPr>
              <w:t>953.196</w:t>
            </w:r>
          </w:p>
        </w:tc>
        <w:tc>
          <w:tcPr>
            <w:tcW w:w="1027" w:type="dxa"/>
            <w:shd w:val="clear" w:color="auto" w:fill="auto"/>
            <w:noWrap/>
            <w:vAlign w:val="center"/>
            <w:hideMark/>
          </w:tcPr>
          <w:p w14:paraId="7419B2EB" w14:textId="77777777" w:rsidR="002F5706" w:rsidRPr="00D44C2F" w:rsidRDefault="002F5706" w:rsidP="002F5706">
            <w:pPr>
              <w:jc w:val="right"/>
              <w:rPr>
                <w:sz w:val="20"/>
                <w:szCs w:val="20"/>
              </w:rPr>
            </w:pPr>
            <w:r w:rsidRPr="00D44C2F">
              <w:rPr>
                <w:sz w:val="20"/>
                <w:szCs w:val="20"/>
              </w:rPr>
              <w:t>969.946</w:t>
            </w:r>
          </w:p>
        </w:tc>
      </w:tr>
      <w:tr w:rsidR="00D44C2F" w:rsidRPr="00D44C2F" w14:paraId="68CD72E5" w14:textId="77777777" w:rsidTr="00F87612">
        <w:trPr>
          <w:trHeight w:val="255"/>
          <w:jc w:val="center"/>
        </w:trPr>
        <w:tc>
          <w:tcPr>
            <w:tcW w:w="6886" w:type="dxa"/>
            <w:shd w:val="clear" w:color="auto" w:fill="auto"/>
            <w:noWrap/>
            <w:vAlign w:val="center"/>
            <w:hideMark/>
          </w:tcPr>
          <w:p w14:paraId="10D24876" w14:textId="77777777" w:rsidR="002F5706" w:rsidRPr="00D44C2F" w:rsidRDefault="002F5706" w:rsidP="002F5706">
            <w:pPr>
              <w:rPr>
                <w:sz w:val="20"/>
                <w:szCs w:val="20"/>
              </w:rPr>
            </w:pPr>
            <w:r w:rsidRPr="00D44C2F">
              <w:rPr>
                <w:sz w:val="20"/>
                <w:szCs w:val="20"/>
              </w:rPr>
              <w:t>Program 4071 DODATNE POTREBE U OSNOVNOM ŠKOLSTVU</w:t>
            </w:r>
          </w:p>
        </w:tc>
        <w:tc>
          <w:tcPr>
            <w:tcW w:w="1120" w:type="dxa"/>
            <w:shd w:val="clear" w:color="auto" w:fill="auto"/>
            <w:noWrap/>
            <w:vAlign w:val="center"/>
            <w:hideMark/>
          </w:tcPr>
          <w:p w14:paraId="6E329D72" w14:textId="77777777" w:rsidR="002F5706" w:rsidRPr="00D44C2F" w:rsidRDefault="002F5706" w:rsidP="002F5706">
            <w:pPr>
              <w:jc w:val="right"/>
              <w:rPr>
                <w:sz w:val="20"/>
                <w:szCs w:val="20"/>
              </w:rPr>
            </w:pPr>
            <w:r w:rsidRPr="00D44C2F">
              <w:rPr>
                <w:sz w:val="20"/>
                <w:szCs w:val="20"/>
              </w:rPr>
              <w:t>169.299</w:t>
            </w:r>
          </w:p>
        </w:tc>
        <w:tc>
          <w:tcPr>
            <w:tcW w:w="1027" w:type="dxa"/>
            <w:shd w:val="clear" w:color="auto" w:fill="auto"/>
            <w:noWrap/>
            <w:vAlign w:val="center"/>
            <w:hideMark/>
          </w:tcPr>
          <w:p w14:paraId="26CF22AA" w14:textId="77777777" w:rsidR="002F5706" w:rsidRPr="00D44C2F" w:rsidRDefault="002F5706" w:rsidP="002F5706">
            <w:pPr>
              <w:jc w:val="right"/>
              <w:rPr>
                <w:sz w:val="20"/>
                <w:szCs w:val="20"/>
              </w:rPr>
            </w:pPr>
            <w:r w:rsidRPr="00D44C2F">
              <w:rPr>
                <w:sz w:val="20"/>
                <w:szCs w:val="20"/>
              </w:rPr>
              <w:t>182.809</w:t>
            </w:r>
          </w:p>
        </w:tc>
        <w:tc>
          <w:tcPr>
            <w:tcW w:w="1027" w:type="dxa"/>
            <w:shd w:val="clear" w:color="auto" w:fill="auto"/>
            <w:noWrap/>
            <w:vAlign w:val="center"/>
            <w:hideMark/>
          </w:tcPr>
          <w:p w14:paraId="73719E29" w14:textId="77777777" w:rsidR="002F5706" w:rsidRPr="00D44C2F" w:rsidRDefault="002F5706" w:rsidP="002F5706">
            <w:pPr>
              <w:jc w:val="right"/>
              <w:rPr>
                <w:sz w:val="20"/>
                <w:szCs w:val="20"/>
              </w:rPr>
            </w:pPr>
            <w:r w:rsidRPr="00D44C2F">
              <w:rPr>
                <w:sz w:val="20"/>
                <w:szCs w:val="20"/>
              </w:rPr>
              <w:t>188.109</w:t>
            </w:r>
          </w:p>
        </w:tc>
      </w:tr>
      <w:tr w:rsidR="00D44C2F" w:rsidRPr="00D44C2F" w14:paraId="60C3B7DE" w14:textId="77777777" w:rsidTr="00F87612">
        <w:trPr>
          <w:trHeight w:val="255"/>
          <w:jc w:val="center"/>
        </w:trPr>
        <w:tc>
          <w:tcPr>
            <w:tcW w:w="6886" w:type="dxa"/>
            <w:shd w:val="clear" w:color="auto" w:fill="auto"/>
            <w:noWrap/>
            <w:vAlign w:val="center"/>
            <w:hideMark/>
          </w:tcPr>
          <w:p w14:paraId="2CBD9987" w14:textId="77777777" w:rsidR="002F5706" w:rsidRPr="00D44C2F" w:rsidRDefault="002F5706" w:rsidP="002F5706">
            <w:pPr>
              <w:rPr>
                <w:b/>
                <w:bCs/>
                <w:sz w:val="20"/>
                <w:szCs w:val="20"/>
              </w:rPr>
            </w:pPr>
            <w:r w:rsidRPr="00D44C2F">
              <w:rPr>
                <w:b/>
                <w:bCs/>
                <w:sz w:val="20"/>
                <w:szCs w:val="20"/>
              </w:rPr>
              <w:t>14259 Osnovna škola  Bogumila Tonija</w:t>
            </w:r>
          </w:p>
        </w:tc>
        <w:tc>
          <w:tcPr>
            <w:tcW w:w="1120" w:type="dxa"/>
            <w:shd w:val="clear" w:color="auto" w:fill="auto"/>
            <w:noWrap/>
            <w:vAlign w:val="center"/>
            <w:hideMark/>
          </w:tcPr>
          <w:p w14:paraId="00B79DD3" w14:textId="77777777" w:rsidR="002F5706" w:rsidRPr="00D44C2F" w:rsidRDefault="002F5706" w:rsidP="002F5706">
            <w:pPr>
              <w:jc w:val="right"/>
              <w:rPr>
                <w:b/>
                <w:bCs/>
                <w:sz w:val="20"/>
                <w:szCs w:val="20"/>
              </w:rPr>
            </w:pPr>
            <w:r w:rsidRPr="00D44C2F">
              <w:rPr>
                <w:b/>
                <w:bCs/>
                <w:sz w:val="20"/>
                <w:szCs w:val="20"/>
              </w:rPr>
              <w:t>5.087.687</w:t>
            </w:r>
          </w:p>
        </w:tc>
        <w:tc>
          <w:tcPr>
            <w:tcW w:w="1027" w:type="dxa"/>
            <w:shd w:val="clear" w:color="auto" w:fill="auto"/>
            <w:noWrap/>
            <w:vAlign w:val="center"/>
            <w:hideMark/>
          </w:tcPr>
          <w:p w14:paraId="1F2E4999" w14:textId="77777777" w:rsidR="002F5706" w:rsidRPr="00D44C2F" w:rsidRDefault="002F5706" w:rsidP="002F5706">
            <w:pPr>
              <w:jc w:val="right"/>
              <w:rPr>
                <w:b/>
                <w:bCs/>
                <w:sz w:val="20"/>
                <w:szCs w:val="20"/>
              </w:rPr>
            </w:pPr>
            <w:r w:rsidRPr="00D44C2F">
              <w:rPr>
                <w:b/>
                <w:bCs/>
                <w:sz w:val="20"/>
                <w:szCs w:val="20"/>
              </w:rPr>
              <w:t>5.169.251</w:t>
            </w:r>
          </w:p>
        </w:tc>
        <w:tc>
          <w:tcPr>
            <w:tcW w:w="1027" w:type="dxa"/>
            <w:shd w:val="clear" w:color="auto" w:fill="auto"/>
            <w:noWrap/>
            <w:vAlign w:val="center"/>
            <w:hideMark/>
          </w:tcPr>
          <w:p w14:paraId="4DCA30EC" w14:textId="77777777" w:rsidR="002F5706" w:rsidRPr="00D44C2F" w:rsidRDefault="002F5706" w:rsidP="002F5706">
            <w:pPr>
              <w:jc w:val="right"/>
              <w:rPr>
                <w:b/>
                <w:bCs/>
                <w:sz w:val="20"/>
                <w:szCs w:val="20"/>
              </w:rPr>
            </w:pPr>
            <w:r w:rsidRPr="00D44C2F">
              <w:rPr>
                <w:b/>
                <w:bCs/>
                <w:sz w:val="20"/>
                <w:szCs w:val="20"/>
              </w:rPr>
              <w:t>5.207.688</w:t>
            </w:r>
          </w:p>
        </w:tc>
      </w:tr>
      <w:tr w:rsidR="00D44C2F" w:rsidRPr="00D44C2F" w14:paraId="60AA4FEE" w14:textId="77777777" w:rsidTr="00F87612">
        <w:trPr>
          <w:trHeight w:val="255"/>
          <w:jc w:val="center"/>
        </w:trPr>
        <w:tc>
          <w:tcPr>
            <w:tcW w:w="6886" w:type="dxa"/>
            <w:shd w:val="clear" w:color="auto" w:fill="auto"/>
            <w:noWrap/>
            <w:vAlign w:val="center"/>
            <w:hideMark/>
          </w:tcPr>
          <w:p w14:paraId="4F71B7FC" w14:textId="77777777" w:rsidR="002F5706" w:rsidRPr="00D44C2F" w:rsidRDefault="002F5706" w:rsidP="002F5706">
            <w:pPr>
              <w:rPr>
                <w:sz w:val="20"/>
                <w:szCs w:val="20"/>
              </w:rPr>
            </w:pPr>
            <w:r w:rsidRPr="00D44C2F">
              <w:rPr>
                <w:sz w:val="20"/>
                <w:szCs w:val="20"/>
              </w:rPr>
              <w:lastRenderedPageBreak/>
              <w:t>Program 4070 DECENTRALIZIRANE FUNKCIJE</w:t>
            </w:r>
          </w:p>
        </w:tc>
        <w:tc>
          <w:tcPr>
            <w:tcW w:w="1120" w:type="dxa"/>
            <w:shd w:val="clear" w:color="auto" w:fill="auto"/>
            <w:noWrap/>
            <w:vAlign w:val="center"/>
            <w:hideMark/>
          </w:tcPr>
          <w:p w14:paraId="58AC0D72" w14:textId="77777777" w:rsidR="002F5706" w:rsidRPr="00D44C2F" w:rsidRDefault="002F5706" w:rsidP="002F5706">
            <w:pPr>
              <w:jc w:val="right"/>
              <w:rPr>
                <w:sz w:val="20"/>
                <w:szCs w:val="20"/>
              </w:rPr>
            </w:pPr>
            <w:r w:rsidRPr="00D44C2F">
              <w:rPr>
                <w:sz w:val="20"/>
                <w:szCs w:val="20"/>
              </w:rPr>
              <w:t>3.685.440</w:t>
            </w:r>
          </w:p>
        </w:tc>
        <w:tc>
          <w:tcPr>
            <w:tcW w:w="1027" w:type="dxa"/>
            <w:shd w:val="clear" w:color="auto" w:fill="auto"/>
            <w:noWrap/>
            <w:vAlign w:val="center"/>
            <w:hideMark/>
          </w:tcPr>
          <w:p w14:paraId="5B8CB284" w14:textId="77777777" w:rsidR="002F5706" w:rsidRPr="00D44C2F" w:rsidRDefault="002F5706" w:rsidP="002F5706">
            <w:pPr>
              <w:jc w:val="right"/>
              <w:rPr>
                <w:sz w:val="20"/>
                <w:szCs w:val="20"/>
              </w:rPr>
            </w:pPr>
            <w:r w:rsidRPr="00D44C2F">
              <w:rPr>
                <w:sz w:val="20"/>
                <w:szCs w:val="20"/>
              </w:rPr>
              <w:t>3.699.290</w:t>
            </w:r>
          </w:p>
        </w:tc>
        <w:tc>
          <w:tcPr>
            <w:tcW w:w="1027" w:type="dxa"/>
            <w:shd w:val="clear" w:color="auto" w:fill="auto"/>
            <w:noWrap/>
            <w:vAlign w:val="center"/>
            <w:hideMark/>
          </w:tcPr>
          <w:p w14:paraId="3FA96591" w14:textId="77777777" w:rsidR="002F5706" w:rsidRPr="00D44C2F" w:rsidRDefault="002F5706" w:rsidP="002F5706">
            <w:pPr>
              <w:jc w:val="right"/>
              <w:rPr>
                <w:sz w:val="20"/>
                <w:szCs w:val="20"/>
              </w:rPr>
            </w:pPr>
            <w:r w:rsidRPr="00D44C2F">
              <w:rPr>
                <w:sz w:val="20"/>
                <w:szCs w:val="20"/>
              </w:rPr>
              <w:t>3.714.890</w:t>
            </w:r>
          </w:p>
        </w:tc>
      </w:tr>
      <w:tr w:rsidR="00D44C2F" w:rsidRPr="00D44C2F" w14:paraId="7B01606A" w14:textId="77777777" w:rsidTr="00F87612">
        <w:trPr>
          <w:trHeight w:val="255"/>
          <w:jc w:val="center"/>
        </w:trPr>
        <w:tc>
          <w:tcPr>
            <w:tcW w:w="6886" w:type="dxa"/>
            <w:shd w:val="clear" w:color="auto" w:fill="auto"/>
            <w:noWrap/>
            <w:vAlign w:val="center"/>
            <w:hideMark/>
          </w:tcPr>
          <w:p w14:paraId="00C938A7" w14:textId="77777777" w:rsidR="002F5706" w:rsidRPr="00D44C2F" w:rsidRDefault="002F5706" w:rsidP="002F5706">
            <w:pPr>
              <w:rPr>
                <w:sz w:val="20"/>
                <w:szCs w:val="20"/>
              </w:rPr>
            </w:pPr>
            <w:r w:rsidRPr="00D44C2F">
              <w:rPr>
                <w:sz w:val="20"/>
                <w:szCs w:val="20"/>
              </w:rPr>
              <w:t>Program 4071 DODATNE POTREBE U OSNOVNOM ŠKOLSTVU</w:t>
            </w:r>
          </w:p>
        </w:tc>
        <w:tc>
          <w:tcPr>
            <w:tcW w:w="1120" w:type="dxa"/>
            <w:shd w:val="clear" w:color="auto" w:fill="auto"/>
            <w:noWrap/>
            <w:vAlign w:val="center"/>
            <w:hideMark/>
          </w:tcPr>
          <w:p w14:paraId="428F1451" w14:textId="77777777" w:rsidR="002F5706" w:rsidRPr="00D44C2F" w:rsidRDefault="002F5706" w:rsidP="002F5706">
            <w:pPr>
              <w:jc w:val="right"/>
              <w:rPr>
                <w:sz w:val="20"/>
                <w:szCs w:val="20"/>
              </w:rPr>
            </w:pPr>
            <w:r w:rsidRPr="00D44C2F">
              <w:rPr>
                <w:sz w:val="20"/>
                <w:szCs w:val="20"/>
              </w:rPr>
              <w:t>1.402.247</w:t>
            </w:r>
          </w:p>
        </w:tc>
        <w:tc>
          <w:tcPr>
            <w:tcW w:w="1027" w:type="dxa"/>
            <w:shd w:val="clear" w:color="auto" w:fill="auto"/>
            <w:noWrap/>
            <w:vAlign w:val="center"/>
            <w:hideMark/>
          </w:tcPr>
          <w:p w14:paraId="060B435E" w14:textId="77777777" w:rsidR="002F5706" w:rsidRPr="00D44C2F" w:rsidRDefault="002F5706" w:rsidP="002F5706">
            <w:pPr>
              <w:jc w:val="right"/>
              <w:rPr>
                <w:sz w:val="20"/>
                <w:szCs w:val="20"/>
              </w:rPr>
            </w:pPr>
            <w:r w:rsidRPr="00D44C2F">
              <w:rPr>
                <w:sz w:val="20"/>
                <w:szCs w:val="20"/>
              </w:rPr>
              <w:t>1.469.961</w:t>
            </w:r>
          </w:p>
        </w:tc>
        <w:tc>
          <w:tcPr>
            <w:tcW w:w="1027" w:type="dxa"/>
            <w:shd w:val="clear" w:color="auto" w:fill="auto"/>
            <w:noWrap/>
            <w:vAlign w:val="center"/>
            <w:hideMark/>
          </w:tcPr>
          <w:p w14:paraId="79242737" w14:textId="77777777" w:rsidR="002F5706" w:rsidRPr="00D44C2F" w:rsidRDefault="002F5706" w:rsidP="002F5706">
            <w:pPr>
              <w:jc w:val="right"/>
              <w:rPr>
                <w:sz w:val="20"/>
                <w:szCs w:val="20"/>
              </w:rPr>
            </w:pPr>
            <w:r w:rsidRPr="00D44C2F">
              <w:rPr>
                <w:sz w:val="20"/>
                <w:szCs w:val="20"/>
              </w:rPr>
              <w:t>1.492.798</w:t>
            </w:r>
          </w:p>
        </w:tc>
      </w:tr>
      <w:tr w:rsidR="00D44C2F" w:rsidRPr="00D44C2F" w14:paraId="1BF58E2B" w14:textId="77777777" w:rsidTr="00F87612">
        <w:trPr>
          <w:trHeight w:val="255"/>
          <w:jc w:val="center"/>
        </w:trPr>
        <w:tc>
          <w:tcPr>
            <w:tcW w:w="6886" w:type="dxa"/>
            <w:shd w:val="clear" w:color="auto" w:fill="auto"/>
            <w:noWrap/>
            <w:vAlign w:val="center"/>
            <w:hideMark/>
          </w:tcPr>
          <w:p w14:paraId="7EDCB106" w14:textId="77777777" w:rsidR="002F5706" w:rsidRPr="00D44C2F" w:rsidRDefault="002F5706" w:rsidP="002F5706">
            <w:pPr>
              <w:rPr>
                <w:b/>
                <w:bCs/>
                <w:sz w:val="20"/>
                <w:szCs w:val="20"/>
              </w:rPr>
            </w:pPr>
            <w:r w:rsidRPr="00D44C2F">
              <w:rPr>
                <w:b/>
                <w:bCs/>
                <w:sz w:val="20"/>
                <w:szCs w:val="20"/>
              </w:rPr>
              <w:t>14267 Osnovna škola  Mihaela Šiloboda</w:t>
            </w:r>
          </w:p>
        </w:tc>
        <w:tc>
          <w:tcPr>
            <w:tcW w:w="1120" w:type="dxa"/>
            <w:shd w:val="clear" w:color="auto" w:fill="auto"/>
            <w:noWrap/>
            <w:vAlign w:val="center"/>
            <w:hideMark/>
          </w:tcPr>
          <w:p w14:paraId="73803062" w14:textId="77777777" w:rsidR="002F5706" w:rsidRPr="00D44C2F" w:rsidRDefault="002F5706" w:rsidP="002F5706">
            <w:pPr>
              <w:jc w:val="right"/>
              <w:rPr>
                <w:b/>
                <w:bCs/>
                <w:sz w:val="20"/>
                <w:szCs w:val="20"/>
              </w:rPr>
            </w:pPr>
            <w:r w:rsidRPr="00D44C2F">
              <w:rPr>
                <w:b/>
                <w:bCs/>
                <w:sz w:val="20"/>
                <w:szCs w:val="20"/>
              </w:rPr>
              <w:t>1.598.301</w:t>
            </w:r>
          </w:p>
        </w:tc>
        <w:tc>
          <w:tcPr>
            <w:tcW w:w="1027" w:type="dxa"/>
            <w:shd w:val="clear" w:color="auto" w:fill="auto"/>
            <w:noWrap/>
            <w:vAlign w:val="center"/>
            <w:hideMark/>
          </w:tcPr>
          <w:p w14:paraId="17CD0D86" w14:textId="77777777" w:rsidR="002F5706" w:rsidRPr="00D44C2F" w:rsidRDefault="002F5706" w:rsidP="002F5706">
            <w:pPr>
              <w:jc w:val="right"/>
              <w:rPr>
                <w:b/>
                <w:bCs/>
                <w:sz w:val="20"/>
                <w:szCs w:val="20"/>
              </w:rPr>
            </w:pPr>
            <w:r w:rsidRPr="00D44C2F">
              <w:rPr>
                <w:b/>
                <w:bCs/>
                <w:sz w:val="20"/>
                <w:szCs w:val="20"/>
              </w:rPr>
              <w:t>1.645.451</w:t>
            </w:r>
          </w:p>
        </w:tc>
        <w:tc>
          <w:tcPr>
            <w:tcW w:w="1027" w:type="dxa"/>
            <w:shd w:val="clear" w:color="auto" w:fill="auto"/>
            <w:noWrap/>
            <w:vAlign w:val="center"/>
            <w:hideMark/>
          </w:tcPr>
          <w:p w14:paraId="308C9324" w14:textId="77777777" w:rsidR="002F5706" w:rsidRPr="00D44C2F" w:rsidRDefault="002F5706" w:rsidP="002F5706">
            <w:pPr>
              <w:jc w:val="right"/>
              <w:rPr>
                <w:b/>
                <w:bCs/>
                <w:sz w:val="20"/>
                <w:szCs w:val="20"/>
              </w:rPr>
            </w:pPr>
            <w:r w:rsidRPr="00D44C2F">
              <w:rPr>
                <w:b/>
                <w:bCs/>
                <w:sz w:val="20"/>
                <w:szCs w:val="20"/>
              </w:rPr>
              <w:t>1.681.951</w:t>
            </w:r>
          </w:p>
        </w:tc>
      </w:tr>
      <w:tr w:rsidR="00D44C2F" w:rsidRPr="00D44C2F" w14:paraId="6FBB2A2A" w14:textId="77777777" w:rsidTr="00F87612">
        <w:trPr>
          <w:trHeight w:val="255"/>
          <w:jc w:val="center"/>
        </w:trPr>
        <w:tc>
          <w:tcPr>
            <w:tcW w:w="6886" w:type="dxa"/>
            <w:shd w:val="clear" w:color="auto" w:fill="auto"/>
            <w:noWrap/>
            <w:vAlign w:val="center"/>
            <w:hideMark/>
          </w:tcPr>
          <w:p w14:paraId="365BC30A" w14:textId="77777777" w:rsidR="002F5706" w:rsidRPr="00D44C2F" w:rsidRDefault="002F5706" w:rsidP="002F5706">
            <w:pPr>
              <w:rPr>
                <w:sz w:val="20"/>
                <w:szCs w:val="20"/>
              </w:rPr>
            </w:pPr>
            <w:r w:rsidRPr="00D44C2F">
              <w:rPr>
                <w:sz w:val="20"/>
                <w:szCs w:val="20"/>
              </w:rPr>
              <w:t>Program 4070 DECENTRALIZIRANE FUNKCIJE</w:t>
            </w:r>
          </w:p>
        </w:tc>
        <w:tc>
          <w:tcPr>
            <w:tcW w:w="1120" w:type="dxa"/>
            <w:shd w:val="clear" w:color="auto" w:fill="auto"/>
            <w:noWrap/>
            <w:vAlign w:val="center"/>
            <w:hideMark/>
          </w:tcPr>
          <w:p w14:paraId="7956320B" w14:textId="77777777" w:rsidR="002F5706" w:rsidRPr="00D44C2F" w:rsidRDefault="002F5706" w:rsidP="002F5706">
            <w:pPr>
              <w:jc w:val="right"/>
              <w:rPr>
                <w:sz w:val="20"/>
                <w:szCs w:val="20"/>
              </w:rPr>
            </w:pPr>
            <w:r w:rsidRPr="00D44C2F">
              <w:rPr>
                <w:sz w:val="20"/>
                <w:szCs w:val="20"/>
              </w:rPr>
              <w:t>1.160.701</w:t>
            </w:r>
          </w:p>
        </w:tc>
        <w:tc>
          <w:tcPr>
            <w:tcW w:w="1027" w:type="dxa"/>
            <w:shd w:val="clear" w:color="auto" w:fill="auto"/>
            <w:noWrap/>
            <w:vAlign w:val="center"/>
            <w:hideMark/>
          </w:tcPr>
          <w:p w14:paraId="7ACAC0E9" w14:textId="77777777" w:rsidR="002F5706" w:rsidRPr="00D44C2F" w:rsidRDefault="002F5706" w:rsidP="002F5706">
            <w:pPr>
              <w:jc w:val="right"/>
              <w:rPr>
                <w:sz w:val="20"/>
                <w:szCs w:val="20"/>
              </w:rPr>
            </w:pPr>
            <w:r w:rsidRPr="00D44C2F">
              <w:rPr>
                <w:sz w:val="20"/>
                <w:szCs w:val="20"/>
              </w:rPr>
              <w:t>1.186.646</w:t>
            </w:r>
          </w:p>
        </w:tc>
        <w:tc>
          <w:tcPr>
            <w:tcW w:w="1027" w:type="dxa"/>
            <w:shd w:val="clear" w:color="auto" w:fill="auto"/>
            <w:noWrap/>
            <w:vAlign w:val="center"/>
            <w:hideMark/>
          </w:tcPr>
          <w:p w14:paraId="4F57A0A8" w14:textId="77777777" w:rsidR="002F5706" w:rsidRPr="00D44C2F" w:rsidRDefault="002F5706" w:rsidP="002F5706">
            <w:pPr>
              <w:jc w:val="right"/>
              <w:rPr>
                <w:sz w:val="20"/>
                <w:szCs w:val="20"/>
              </w:rPr>
            </w:pPr>
            <w:r w:rsidRPr="00D44C2F">
              <w:rPr>
                <w:sz w:val="20"/>
                <w:szCs w:val="20"/>
              </w:rPr>
              <w:t>1.195.996</w:t>
            </w:r>
          </w:p>
        </w:tc>
      </w:tr>
      <w:tr w:rsidR="00D44C2F" w:rsidRPr="00D44C2F" w14:paraId="2F2F3FA3" w14:textId="77777777" w:rsidTr="00F87612">
        <w:trPr>
          <w:trHeight w:val="255"/>
          <w:jc w:val="center"/>
        </w:trPr>
        <w:tc>
          <w:tcPr>
            <w:tcW w:w="6886" w:type="dxa"/>
            <w:shd w:val="clear" w:color="auto" w:fill="auto"/>
            <w:noWrap/>
            <w:vAlign w:val="center"/>
            <w:hideMark/>
          </w:tcPr>
          <w:p w14:paraId="7A4D84FD" w14:textId="77777777" w:rsidR="002F5706" w:rsidRPr="00D44C2F" w:rsidRDefault="002F5706" w:rsidP="002F5706">
            <w:pPr>
              <w:rPr>
                <w:sz w:val="20"/>
                <w:szCs w:val="20"/>
              </w:rPr>
            </w:pPr>
            <w:r w:rsidRPr="00D44C2F">
              <w:rPr>
                <w:sz w:val="20"/>
                <w:szCs w:val="20"/>
              </w:rPr>
              <w:t>Program 4071 DODATNE POTREBE U OSNOVNOM ŠKOLSTVU</w:t>
            </w:r>
          </w:p>
        </w:tc>
        <w:tc>
          <w:tcPr>
            <w:tcW w:w="1120" w:type="dxa"/>
            <w:shd w:val="clear" w:color="auto" w:fill="auto"/>
            <w:noWrap/>
            <w:vAlign w:val="center"/>
            <w:hideMark/>
          </w:tcPr>
          <w:p w14:paraId="0AF3E84E" w14:textId="77777777" w:rsidR="002F5706" w:rsidRPr="00D44C2F" w:rsidRDefault="002F5706" w:rsidP="002F5706">
            <w:pPr>
              <w:jc w:val="right"/>
              <w:rPr>
                <w:sz w:val="20"/>
                <w:szCs w:val="20"/>
              </w:rPr>
            </w:pPr>
            <w:r w:rsidRPr="00D44C2F">
              <w:rPr>
                <w:sz w:val="20"/>
                <w:szCs w:val="20"/>
              </w:rPr>
              <w:t>437.600</w:t>
            </w:r>
          </w:p>
        </w:tc>
        <w:tc>
          <w:tcPr>
            <w:tcW w:w="1027" w:type="dxa"/>
            <w:shd w:val="clear" w:color="auto" w:fill="auto"/>
            <w:noWrap/>
            <w:vAlign w:val="center"/>
            <w:hideMark/>
          </w:tcPr>
          <w:p w14:paraId="4A23BEB1" w14:textId="77777777" w:rsidR="002F5706" w:rsidRPr="00D44C2F" w:rsidRDefault="002F5706" w:rsidP="002F5706">
            <w:pPr>
              <w:jc w:val="right"/>
              <w:rPr>
                <w:sz w:val="20"/>
                <w:szCs w:val="20"/>
              </w:rPr>
            </w:pPr>
            <w:r w:rsidRPr="00D44C2F">
              <w:rPr>
                <w:sz w:val="20"/>
                <w:szCs w:val="20"/>
              </w:rPr>
              <w:t>458.805</w:t>
            </w:r>
          </w:p>
        </w:tc>
        <w:tc>
          <w:tcPr>
            <w:tcW w:w="1027" w:type="dxa"/>
            <w:shd w:val="clear" w:color="auto" w:fill="auto"/>
            <w:noWrap/>
            <w:vAlign w:val="center"/>
            <w:hideMark/>
          </w:tcPr>
          <w:p w14:paraId="58577BA5" w14:textId="77777777" w:rsidR="002F5706" w:rsidRPr="00D44C2F" w:rsidRDefault="002F5706" w:rsidP="002F5706">
            <w:pPr>
              <w:jc w:val="right"/>
              <w:rPr>
                <w:sz w:val="20"/>
                <w:szCs w:val="20"/>
              </w:rPr>
            </w:pPr>
            <w:r w:rsidRPr="00D44C2F">
              <w:rPr>
                <w:sz w:val="20"/>
                <w:szCs w:val="20"/>
              </w:rPr>
              <w:t>485.955</w:t>
            </w:r>
          </w:p>
        </w:tc>
      </w:tr>
      <w:tr w:rsidR="00D44C2F" w:rsidRPr="00D44C2F" w14:paraId="0C50AE18" w14:textId="77777777" w:rsidTr="00F87612">
        <w:trPr>
          <w:trHeight w:val="255"/>
          <w:jc w:val="center"/>
        </w:trPr>
        <w:tc>
          <w:tcPr>
            <w:tcW w:w="6886" w:type="dxa"/>
            <w:shd w:val="clear" w:color="auto" w:fill="auto"/>
            <w:noWrap/>
            <w:vAlign w:val="center"/>
            <w:hideMark/>
          </w:tcPr>
          <w:p w14:paraId="42A909C3" w14:textId="77777777" w:rsidR="002F5706" w:rsidRPr="00D44C2F" w:rsidRDefault="002F5706" w:rsidP="002F5706">
            <w:pPr>
              <w:rPr>
                <w:b/>
                <w:bCs/>
                <w:sz w:val="20"/>
                <w:szCs w:val="20"/>
              </w:rPr>
            </w:pPr>
            <w:r w:rsidRPr="00D44C2F">
              <w:rPr>
                <w:b/>
                <w:bCs/>
                <w:sz w:val="20"/>
                <w:szCs w:val="20"/>
              </w:rPr>
              <w:t>14275 Osnovna škola Samobor</w:t>
            </w:r>
          </w:p>
        </w:tc>
        <w:tc>
          <w:tcPr>
            <w:tcW w:w="1120" w:type="dxa"/>
            <w:shd w:val="clear" w:color="auto" w:fill="auto"/>
            <w:noWrap/>
            <w:vAlign w:val="center"/>
            <w:hideMark/>
          </w:tcPr>
          <w:p w14:paraId="69E8447F" w14:textId="77777777" w:rsidR="002F5706" w:rsidRPr="00D44C2F" w:rsidRDefault="002F5706" w:rsidP="002F5706">
            <w:pPr>
              <w:jc w:val="right"/>
              <w:rPr>
                <w:b/>
                <w:bCs/>
                <w:sz w:val="20"/>
                <w:szCs w:val="20"/>
              </w:rPr>
            </w:pPr>
            <w:r w:rsidRPr="00D44C2F">
              <w:rPr>
                <w:b/>
                <w:bCs/>
                <w:sz w:val="20"/>
                <w:szCs w:val="20"/>
              </w:rPr>
              <w:t>3.415.650</w:t>
            </w:r>
          </w:p>
        </w:tc>
        <w:tc>
          <w:tcPr>
            <w:tcW w:w="1027" w:type="dxa"/>
            <w:shd w:val="clear" w:color="auto" w:fill="auto"/>
            <w:noWrap/>
            <w:vAlign w:val="center"/>
            <w:hideMark/>
          </w:tcPr>
          <w:p w14:paraId="0E98A0FE" w14:textId="77777777" w:rsidR="002F5706" w:rsidRPr="00D44C2F" w:rsidRDefault="002F5706" w:rsidP="002F5706">
            <w:pPr>
              <w:jc w:val="right"/>
              <w:rPr>
                <w:b/>
                <w:bCs/>
                <w:sz w:val="20"/>
                <w:szCs w:val="20"/>
              </w:rPr>
            </w:pPr>
            <w:r w:rsidRPr="00D44C2F">
              <w:rPr>
                <w:b/>
                <w:bCs/>
                <w:sz w:val="20"/>
                <w:szCs w:val="20"/>
              </w:rPr>
              <w:t>3.464.750</w:t>
            </w:r>
          </w:p>
        </w:tc>
        <w:tc>
          <w:tcPr>
            <w:tcW w:w="1027" w:type="dxa"/>
            <w:shd w:val="clear" w:color="auto" w:fill="auto"/>
            <w:noWrap/>
            <w:vAlign w:val="center"/>
            <w:hideMark/>
          </w:tcPr>
          <w:p w14:paraId="1064F67C" w14:textId="77777777" w:rsidR="002F5706" w:rsidRPr="00D44C2F" w:rsidRDefault="002F5706" w:rsidP="002F5706">
            <w:pPr>
              <w:jc w:val="right"/>
              <w:rPr>
                <w:b/>
                <w:bCs/>
                <w:sz w:val="20"/>
                <w:szCs w:val="20"/>
              </w:rPr>
            </w:pPr>
            <w:r w:rsidRPr="00D44C2F">
              <w:rPr>
                <w:b/>
                <w:bCs/>
                <w:sz w:val="20"/>
                <w:szCs w:val="20"/>
              </w:rPr>
              <w:t>3.580.750</w:t>
            </w:r>
          </w:p>
        </w:tc>
      </w:tr>
      <w:tr w:rsidR="00D44C2F" w:rsidRPr="00D44C2F" w14:paraId="43BCEC9C" w14:textId="77777777" w:rsidTr="00F87612">
        <w:trPr>
          <w:trHeight w:val="255"/>
          <w:jc w:val="center"/>
        </w:trPr>
        <w:tc>
          <w:tcPr>
            <w:tcW w:w="6886" w:type="dxa"/>
            <w:shd w:val="clear" w:color="auto" w:fill="auto"/>
            <w:noWrap/>
            <w:vAlign w:val="center"/>
            <w:hideMark/>
          </w:tcPr>
          <w:p w14:paraId="0E33874B" w14:textId="77777777" w:rsidR="002F5706" w:rsidRPr="00D44C2F" w:rsidRDefault="002F5706" w:rsidP="002F5706">
            <w:pPr>
              <w:rPr>
                <w:sz w:val="20"/>
                <w:szCs w:val="20"/>
              </w:rPr>
            </w:pPr>
            <w:r w:rsidRPr="00D44C2F">
              <w:rPr>
                <w:sz w:val="20"/>
                <w:szCs w:val="20"/>
              </w:rPr>
              <w:t>Program 4070 DECENTRALIZIRANE FUNKCIJE</w:t>
            </w:r>
          </w:p>
        </w:tc>
        <w:tc>
          <w:tcPr>
            <w:tcW w:w="1120" w:type="dxa"/>
            <w:shd w:val="clear" w:color="auto" w:fill="auto"/>
            <w:noWrap/>
            <w:vAlign w:val="center"/>
            <w:hideMark/>
          </w:tcPr>
          <w:p w14:paraId="69DA010A" w14:textId="77777777" w:rsidR="002F5706" w:rsidRPr="00D44C2F" w:rsidRDefault="002F5706" w:rsidP="002F5706">
            <w:pPr>
              <w:jc w:val="right"/>
              <w:rPr>
                <w:sz w:val="20"/>
                <w:szCs w:val="20"/>
              </w:rPr>
            </w:pPr>
            <w:r w:rsidRPr="00D44C2F">
              <w:rPr>
                <w:sz w:val="20"/>
                <w:szCs w:val="20"/>
              </w:rPr>
              <w:t>2.653.200</w:t>
            </w:r>
          </w:p>
        </w:tc>
        <w:tc>
          <w:tcPr>
            <w:tcW w:w="1027" w:type="dxa"/>
            <w:shd w:val="clear" w:color="auto" w:fill="auto"/>
            <w:noWrap/>
            <w:vAlign w:val="center"/>
            <w:hideMark/>
          </w:tcPr>
          <w:p w14:paraId="6B66D0B2" w14:textId="77777777" w:rsidR="002F5706" w:rsidRPr="00D44C2F" w:rsidRDefault="002F5706" w:rsidP="002F5706">
            <w:pPr>
              <w:jc w:val="right"/>
              <w:rPr>
                <w:sz w:val="20"/>
                <w:szCs w:val="20"/>
              </w:rPr>
            </w:pPr>
            <w:r w:rsidRPr="00D44C2F">
              <w:rPr>
                <w:sz w:val="20"/>
                <w:szCs w:val="20"/>
              </w:rPr>
              <w:t>2.701.020</w:t>
            </w:r>
          </w:p>
        </w:tc>
        <w:tc>
          <w:tcPr>
            <w:tcW w:w="1027" w:type="dxa"/>
            <w:shd w:val="clear" w:color="auto" w:fill="auto"/>
            <w:noWrap/>
            <w:vAlign w:val="center"/>
            <w:hideMark/>
          </w:tcPr>
          <w:p w14:paraId="6261245D" w14:textId="77777777" w:rsidR="002F5706" w:rsidRPr="00D44C2F" w:rsidRDefault="002F5706" w:rsidP="002F5706">
            <w:pPr>
              <w:jc w:val="right"/>
              <w:rPr>
                <w:sz w:val="20"/>
                <w:szCs w:val="20"/>
              </w:rPr>
            </w:pPr>
            <w:r w:rsidRPr="00D44C2F">
              <w:rPr>
                <w:sz w:val="20"/>
                <w:szCs w:val="20"/>
              </w:rPr>
              <w:t>2.810.020</w:t>
            </w:r>
          </w:p>
        </w:tc>
      </w:tr>
      <w:tr w:rsidR="00D44C2F" w:rsidRPr="00D44C2F" w14:paraId="189AE77F" w14:textId="77777777" w:rsidTr="00F87612">
        <w:trPr>
          <w:trHeight w:val="255"/>
          <w:jc w:val="center"/>
        </w:trPr>
        <w:tc>
          <w:tcPr>
            <w:tcW w:w="6886" w:type="dxa"/>
            <w:shd w:val="clear" w:color="auto" w:fill="auto"/>
            <w:noWrap/>
            <w:vAlign w:val="center"/>
            <w:hideMark/>
          </w:tcPr>
          <w:p w14:paraId="41CDFAEF" w14:textId="77777777" w:rsidR="002F5706" w:rsidRPr="00D44C2F" w:rsidRDefault="002F5706" w:rsidP="002F5706">
            <w:pPr>
              <w:rPr>
                <w:sz w:val="20"/>
                <w:szCs w:val="20"/>
              </w:rPr>
            </w:pPr>
            <w:r w:rsidRPr="00D44C2F">
              <w:rPr>
                <w:sz w:val="20"/>
                <w:szCs w:val="20"/>
              </w:rPr>
              <w:t>Program 4071 DODATNE POTREBE U OSNOVNOM ŠKOLSTVU</w:t>
            </w:r>
          </w:p>
        </w:tc>
        <w:tc>
          <w:tcPr>
            <w:tcW w:w="1120" w:type="dxa"/>
            <w:shd w:val="clear" w:color="auto" w:fill="auto"/>
            <w:noWrap/>
            <w:vAlign w:val="center"/>
            <w:hideMark/>
          </w:tcPr>
          <w:p w14:paraId="162069A2" w14:textId="77777777" w:rsidR="002F5706" w:rsidRPr="00D44C2F" w:rsidRDefault="002F5706" w:rsidP="002F5706">
            <w:pPr>
              <w:jc w:val="right"/>
              <w:rPr>
                <w:sz w:val="20"/>
                <w:szCs w:val="20"/>
              </w:rPr>
            </w:pPr>
            <w:r w:rsidRPr="00D44C2F">
              <w:rPr>
                <w:sz w:val="20"/>
                <w:szCs w:val="20"/>
              </w:rPr>
              <w:t>762.450</w:t>
            </w:r>
          </w:p>
        </w:tc>
        <w:tc>
          <w:tcPr>
            <w:tcW w:w="1027" w:type="dxa"/>
            <w:shd w:val="clear" w:color="auto" w:fill="auto"/>
            <w:noWrap/>
            <w:vAlign w:val="center"/>
            <w:hideMark/>
          </w:tcPr>
          <w:p w14:paraId="74813847" w14:textId="77777777" w:rsidR="002F5706" w:rsidRPr="00D44C2F" w:rsidRDefault="002F5706" w:rsidP="002F5706">
            <w:pPr>
              <w:jc w:val="right"/>
              <w:rPr>
                <w:sz w:val="20"/>
                <w:szCs w:val="20"/>
              </w:rPr>
            </w:pPr>
            <w:r w:rsidRPr="00D44C2F">
              <w:rPr>
                <w:sz w:val="20"/>
                <w:szCs w:val="20"/>
              </w:rPr>
              <w:t>763.730</w:t>
            </w:r>
          </w:p>
        </w:tc>
        <w:tc>
          <w:tcPr>
            <w:tcW w:w="1027" w:type="dxa"/>
            <w:shd w:val="clear" w:color="auto" w:fill="auto"/>
            <w:noWrap/>
            <w:vAlign w:val="center"/>
            <w:hideMark/>
          </w:tcPr>
          <w:p w14:paraId="1C58E020" w14:textId="77777777" w:rsidR="002F5706" w:rsidRPr="00D44C2F" w:rsidRDefault="002F5706" w:rsidP="002F5706">
            <w:pPr>
              <w:jc w:val="right"/>
              <w:rPr>
                <w:sz w:val="20"/>
                <w:szCs w:val="20"/>
              </w:rPr>
            </w:pPr>
            <w:r w:rsidRPr="00D44C2F">
              <w:rPr>
                <w:sz w:val="20"/>
                <w:szCs w:val="20"/>
              </w:rPr>
              <w:t>770.730</w:t>
            </w:r>
          </w:p>
        </w:tc>
      </w:tr>
      <w:tr w:rsidR="00D44C2F" w:rsidRPr="00D44C2F" w14:paraId="4AFCDD99" w14:textId="77777777" w:rsidTr="00F87612">
        <w:trPr>
          <w:trHeight w:val="255"/>
          <w:jc w:val="center"/>
        </w:trPr>
        <w:tc>
          <w:tcPr>
            <w:tcW w:w="6886" w:type="dxa"/>
            <w:shd w:val="clear" w:color="auto" w:fill="auto"/>
            <w:noWrap/>
            <w:vAlign w:val="center"/>
            <w:hideMark/>
          </w:tcPr>
          <w:p w14:paraId="09AFABA3" w14:textId="77777777" w:rsidR="002F5706" w:rsidRPr="00D44C2F" w:rsidRDefault="002F5706" w:rsidP="002F5706">
            <w:pPr>
              <w:rPr>
                <w:b/>
                <w:bCs/>
                <w:sz w:val="20"/>
                <w:szCs w:val="20"/>
              </w:rPr>
            </w:pPr>
            <w:r w:rsidRPr="00D44C2F">
              <w:rPr>
                <w:b/>
                <w:bCs/>
                <w:sz w:val="20"/>
                <w:szCs w:val="20"/>
              </w:rPr>
              <w:t>14283 Osnovna škola Milana Langa, Bregana</w:t>
            </w:r>
          </w:p>
        </w:tc>
        <w:tc>
          <w:tcPr>
            <w:tcW w:w="1120" w:type="dxa"/>
            <w:shd w:val="clear" w:color="auto" w:fill="auto"/>
            <w:noWrap/>
            <w:vAlign w:val="center"/>
            <w:hideMark/>
          </w:tcPr>
          <w:p w14:paraId="33583E0B" w14:textId="77777777" w:rsidR="002F5706" w:rsidRPr="00D44C2F" w:rsidRDefault="002F5706" w:rsidP="002F5706">
            <w:pPr>
              <w:jc w:val="right"/>
              <w:rPr>
                <w:b/>
                <w:bCs/>
                <w:sz w:val="20"/>
                <w:szCs w:val="20"/>
              </w:rPr>
            </w:pPr>
            <w:r w:rsidRPr="00D44C2F">
              <w:rPr>
                <w:b/>
                <w:bCs/>
                <w:sz w:val="20"/>
                <w:szCs w:val="20"/>
              </w:rPr>
              <w:t>2.236.187</w:t>
            </w:r>
          </w:p>
        </w:tc>
        <w:tc>
          <w:tcPr>
            <w:tcW w:w="1027" w:type="dxa"/>
            <w:shd w:val="clear" w:color="auto" w:fill="auto"/>
            <w:noWrap/>
            <w:vAlign w:val="center"/>
            <w:hideMark/>
          </w:tcPr>
          <w:p w14:paraId="5B50FDD1" w14:textId="77777777" w:rsidR="002F5706" w:rsidRPr="00D44C2F" w:rsidRDefault="002F5706" w:rsidP="002F5706">
            <w:pPr>
              <w:jc w:val="right"/>
              <w:rPr>
                <w:b/>
                <w:bCs/>
                <w:sz w:val="20"/>
                <w:szCs w:val="20"/>
              </w:rPr>
            </w:pPr>
            <w:r w:rsidRPr="00D44C2F">
              <w:rPr>
                <w:b/>
                <w:bCs/>
                <w:sz w:val="20"/>
                <w:szCs w:val="20"/>
              </w:rPr>
              <w:t>2.425.112</w:t>
            </w:r>
          </w:p>
        </w:tc>
        <w:tc>
          <w:tcPr>
            <w:tcW w:w="1027" w:type="dxa"/>
            <w:shd w:val="clear" w:color="auto" w:fill="auto"/>
            <w:noWrap/>
            <w:vAlign w:val="center"/>
            <w:hideMark/>
          </w:tcPr>
          <w:p w14:paraId="4D262240" w14:textId="77777777" w:rsidR="002F5706" w:rsidRPr="00D44C2F" w:rsidRDefault="002F5706" w:rsidP="002F5706">
            <w:pPr>
              <w:jc w:val="right"/>
              <w:rPr>
                <w:b/>
                <w:bCs/>
                <w:sz w:val="20"/>
                <w:szCs w:val="20"/>
              </w:rPr>
            </w:pPr>
            <w:r w:rsidRPr="00D44C2F">
              <w:rPr>
                <w:b/>
                <w:bCs/>
                <w:sz w:val="20"/>
                <w:szCs w:val="20"/>
              </w:rPr>
              <w:t>2.362.426</w:t>
            </w:r>
          </w:p>
        </w:tc>
      </w:tr>
      <w:tr w:rsidR="00D44C2F" w:rsidRPr="00D44C2F" w14:paraId="29D56B57" w14:textId="77777777" w:rsidTr="00F87612">
        <w:trPr>
          <w:trHeight w:val="255"/>
          <w:jc w:val="center"/>
        </w:trPr>
        <w:tc>
          <w:tcPr>
            <w:tcW w:w="6886" w:type="dxa"/>
            <w:shd w:val="clear" w:color="auto" w:fill="auto"/>
            <w:noWrap/>
            <w:vAlign w:val="center"/>
            <w:hideMark/>
          </w:tcPr>
          <w:p w14:paraId="61CE0315" w14:textId="77777777" w:rsidR="002F5706" w:rsidRPr="00D44C2F" w:rsidRDefault="002F5706" w:rsidP="002F5706">
            <w:pPr>
              <w:rPr>
                <w:sz w:val="20"/>
                <w:szCs w:val="20"/>
              </w:rPr>
            </w:pPr>
            <w:r w:rsidRPr="00D44C2F">
              <w:rPr>
                <w:sz w:val="20"/>
                <w:szCs w:val="20"/>
              </w:rPr>
              <w:t>Program 4070 DECENTRALIZIRANE FUNKCIJE</w:t>
            </w:r>
          </w:p>
        </w:tc>
        <w:tc>
          <w:tcPr>
            <w:tcW w:w="1120" w:type="dxa"/>
            <w:shd w:val="clear" w:color="auto" w:fill="auto"/>
            <w:noWrap/>
            <w:vAlign w:val="center"/>
            <w:hideMark/>
          </w:tcPr>
          <w:p w14:paraId="375927ED" w14:textId="77777777" w:rsidR="002F5706" w:rsidRPr="00D44C2F" w:rsidRDefault="002F5706" w:rsidP="002F5706">
            <w:pPr>
              <w:jc w:val="right"/>
              <w:rPr>
                <w:sz w:val="20"/>
                <w:szCs w:val="20"/>
              </w:rPr>
            </w:pPr>
            <w:r w:rsidRPr="00D44C2F">
              <w:rPr>
                <w:sz w:val="20"/>
                <w:szCs w:val="20"/>
              </w:rPr>
              <w:t>1.719.008</w:t>
            </w:r>
          </w:p>
        </w:tc>
        <w:tc>
          <w:tcPr>
            <w:tcW w:w="1027" w:type="dxa"/>
            <w:shd w:val="clear" w:color="auto" w:fill="auto"/>
            <w:noWrap/>
            <w:vAlign w:val="center"/>
            <w:hideMark/>
          </w:tcPr>
          <w:p w14:paraId="725D8D21" w14:textId="77777777" w:rsidR="002F5706" w:rsidRPr="00D44C2F" w:rsidRDefault="002F5706" w:rsidP="002F5706">
            <w:pPr>
              <w:jc w:val="right"/>
              <w:rPr>
                <w:sz w:val="20"/>
                <w:szCs w:val="20"/>
              </w:rPr>
            </w:pPr>
            <w:r w:rsidRPr="00D44C2F">
              <w:rPr>
                <w:sz w:val="20"/>
                <w:szCs w:val="20"/>
              </w:rPr>
              <w:t>1.910.407</w:t>
            </w:r>
          </w:p>
        </w:tc>
        <w:tc>
          <w:tcPr>
            <w:tcW w:w="1027" w:type="dxa"/>
            <w:shd w:val="clear" w:color="auto" w:fill="auto"/>
            <w:noWrap/>
            <w:vAlign w:val="center"/>
            <w:hideMark/>
          </w:tcPr>
          <w:p w14:paraId="09FC299F" w14:textId="77777777" w:rsidR="002F5706" w:rsidRPr="00D44C2F" w:rsidRDefault="002F5706" w:rsidP="002F5706">
            <w:pPr>
              <w:jc w:val="right"/>
              <w:rPr>
                <w:sz w:val="20"/>
                <w:szCs w:val="20"/>
              </w:rPr>
            </w:pPr>
            <w:r w:rsidRPr="00D44C2F">
              <w:rPr>
                <w:sz w:val="20"/>
                <w:szCs w:val="20"/>
              </w:rPr>
              <w:t>1.832.908</w:t>
            </w:r>
          </w:p>
        </w:tc>
      </w:tr>
      <w:tr w:rsidR="00D44C2F" w:rsidRPr="00D44C2F" w14:paraId="6B5F3C7D" w14:textId="77777777" w:rsidTr="00F87612">
        <w:trPr>
          <w:trHeight w:val="255"/>
          <w:jc w:val="center"/>
        </w:trPr>
        <w:tc>
          <w:tcPr>
            <w:tcW w:w="6886" w:type="dxa"/>
            <w:shd w:val="clear" w:color="auto" w:fill="auto"/>
            <w:noWrap/>
            <w:vAlign w:val="center"/>
            <w:hideMark/>
          </w:tcPr>
          <w:p w14:paraId="7B83B361" w14:textId="77777777" w:rsidR="002F5706" w:rsidRPr="00D44C2F" w:rsidRDefault="002F5706" w:rsidP="002F5706">
            <w:pPr>
              <w:rPr>
                <w:sz w:val="20"/>
                <w:szCs w:val="20"/>
              </w:rPr>
            </w:pPr>
            <w:r w:rsidRPr="00D44C2F">
              <w:rPr>
                <w:sz w:val="20"/>
                <w:szCs w:val="20"/>
              </w:rPr>
              <w:t>Program 4071 DODATNE POTREBE U OSNOVNOM ŠKOLSTVU</w:t>
            </w:r>
          </w:p>
        </w:tc>
        <w:tc>
          <w:tcPr>
            <w:tcW w:w="1120" w:type="dxa"/>
            <w:shd w:val="clear" w:color="auto" w:fill="auto"/>
            <w:noWrap/>
            <w:vAlign w:val="center"/>
            <w:hideMark/>
          </w:tcPr>
          <w:p w14:paraId="06859B16" w14:textId="77777777" w:rsidR="002F5706" w:rsidRPr="00D44C2F" w:rsidRDefault="002F5706" w:rsidP="002F5706">
            <w:pPr>
              <w:jc w:val="right"/>
              <w:rPr>
                <w:sz w:val="20"/>
                <w:szCs w:val="20"/>
              </w:rPr>
            </w:pPr>
            <w:r w:rsidRPr="00D44C2F">
              <w:rPr>
                <w:sz w:val="20"/>
                <w:szCs w:val="20"/>
              </w:rPr>
              <w:t>517.179</w:t>
            </w:r>
          </w:p>
        </w:tc>
        <w:tc>
          <w:tcPr>
            <w:tcW w:w="1027" w:type="dxa"/>
            <w:shd w:val="clear" w:color="auto" w:fill="auto"/>
            <w:noWrap/>
            <w:vAlign w:val="center"/>
            <w:hideMark/>
          </w:tcPr>
          <w:p w14:paraId="4E9B3E6F" w14:textId="77777777" w:rsidR="002F5706" w:rsidRPr="00D44C2F" w:rsidRDefault="002F5706" w:rsidP="002F5706">
            <w:pPr>
              <w:jc w:val="right"/>
              <w:rPr>
                <w:sz w:val="20"/>
                <w:szCs w:val="20"/>
              </w:rPr>
            </w:pPr>
            <w:r w:rsidRPr="00D44C2F">
              <w:rPr>
                <w:sz w:val="20"/>
                <w:szCs w:val="20"/>
              </w:rPr>
              <w:t>514.705</w:t>
            </w:r>
          </w:p>
        </w:tc>
        <w:tc>
          <w:tcPr>
            <w:tcW w:w="1027" w:type="dxa"/>
            <w:shd w:val="clear" w:color="auto" w:fill="auto"/>
            <w:noWrap/>
            <w:vAlign w:val="center"/>
            <w:hideMark/>
          </w:tcPr>
          <w:p w14:paraId="34B6FEF1" w14:textId="77777777" w:rsidR="002F5706" w:rsidRPr="00D44C2F" w:rsidRDefault="002F5706" w:rsidP="002F5706">
            <w:pPr>
              <w:jc w:val="right"/>
              <w:rPr>
                <w:sz w:val="20"/>
                <w:szCs w:val="20"/>
              </w:rPr>
            </w:pPr>
            <w:r w:rsidRPr="00D44C2F">
              <w:rPr>
                <w:sz w:val="20"/>
                <w:szCs w:val="20"/>
              </w:rPr>
              <w:t>529.518</w:t>
            </w:r>
          </w:p>
        </w:tc>
      </w:tr>
      <w:tr w:rsidR="00D44C2F" w:rsidRPr="00D44C2F" w14:paraId="7562B82F" w14:textId="77777777" w:rsidTr="00F87612">
        <w:trPr>
          <w:trHeight w:val="255"/>
          <w:jc w:val="center"/>
        </w:trPr>
        <w:tc>
          <w:tcPr>
            <w:tcW w:w="6886" w:type="dxa"/>
            <w:shd w:val="clear" w:color="000000" w:fill="E7E6E6"/>
            <w:noWrap/>
            <w:vAlign w:val="center"/>
            <w:hideMark/>
          </w:tcPr>
          <w:p w14:paraId="3FA0788D" w14:textId="77777777" w:rsidR="002F5706" w:rsidRPr="00D44C2F" w:rsidRDefault="002F5706" w:rsidP="002F5706">
            <w:pPr>
              <w:rPr>
                <w:b/>
                <w:bCs/>
                <w:sz w:val="20"/>
                <w:szCs w:val="20"/>
              </w:rPr>
            </w:pPr>
            <w:r w:rsidRPr="00D44C2F">
              <w:rPr>
                <w:b/>
                <w:bCs/>
                <w:sz w:val="20"/>
                <w:szCs w:val="20"/>
              </w:rPr>
              <w:t>Glava 00440 DJEČJI VRTIĆI</w:t>
            </w:r>
          </w:p>
        </w:tc>
        <w:tc>
          <w:tcPr>
            <w:tcW w:w="1120" w:type="dxa"/>
            <w:shd w:val="clear" w:color="000000" w:fill="E7E6E6"/>
            <w:noWrap/>
            <w:vAlign w:val="center"/>
            <w:hideMark/>
          </w:tcPr>
          <w:p w14:paraId="0A3D9DDB" w14:textId="77777777" w:rsidR="002F5706" w:rsidRPr="00D44C2F" w:rsidRDefault="002F5706" w:rsidP="002F5706">
            <w:pPr>
              <w:jc w:val="right"/>
              <w:rPr>
                <w:b/>
                <w:bCs/>
                <w:sz w:val="20"/>
                <w:szCs w:val="20"/>
              </w:rPr>
            </w:pPr>
            <w:r w:rsidRPr="00D44C2F">
              <w:rPr>
                <w:b/>
                <w:bCs/>
                <w:sz w:val="20"/>
                <w:szCs w:val="20"/>
              </w:rPr>
              <w:t>6.373.424</w:t>
            </w:r>
          </w:p>
        </w:tc>
        <w:tc>
          <w:tcPr>
            <w:tcW w:w="1027" w:type="dxa"/>
            <w:shd w:val="clear" w:color="000000" w:fill="E7E6E6"/>
            <w:noWrap/>
            <w:vAlign w:val="center"/>
            <w:hideMark/>
          </w:tcPr>
          <w:p w14:paraId="78DD8BDC" w14:textId="77777777" w:rsidR="002F5706" w:rsidRPr="00D44C2F" w:rsidRDefault="002F5706" w:rsidP="002F5706">
            <w:pPr>
              <w:jc w:val="right"/>
              <w:rPr>
                <w:b/>
                <w:bCs/>
                <w:sz w:val="20"/>
                <w:szCs w:val="20"/>
              </w:rPr>
            </w:pPr>
            <w:r w:rsidRPr="00D44C2F">
              <w:rPr>
                <w:b/>
                <w:bCs/>
                <w:sz w:val="20"/>
                <w:szCs w:val="20"/>
              </w:rPr>
              <w:t>7.379.855</w:t>
            </w:r>
          </w:p>
        </w:tc>
        <w:tc>
          <w:tcPr>
            <w:tcW w:w="1027" w:type="dxa"/>
            <w:shd w:val="clear" w:color="000000" w:fill="E7E6E6"/>
            <w:noWrap/>
            <w:vAlign w:val="center"/>
            <w:hideMark/>
          </w:tcPr>
          <w:p w14:paraId="664B64B1" w14:textId="77777777" w:rsidR="002F5706" w:rsidRPr="00D44C2F" w:rsidRDefault="002F5706" w:rsidP="002F5706">
            <w:pPr>
              <w:jc w:val="right"/>
              <w:rPr>
                <w:b/>
                <w:bCs/>
                <w:sz w:val="20"/>
                <w:szCs w:val="20"/>
              </w:rPr>
            </w:pPr>
            <w:r w:rsidRPr="00D44C2F">
              <w:rPr>
                <w:b/>
                <w:bCs/>
                <w:sz w:val="20"/>
                <w:szCs w:val="20"/>
              </w:rPr>
              <w:t>7.594.583</w:t>
            </w:r>
          </w:p>
        </w:tc>
      </w:tr>
      <w:tr w:rsidR="00D44C2F" w:rsidRPr="00D44C2F" w14:paraId="60114747" w14:textId="77777777" w:rsidTr="00F87612">
        <w:trPr>
          <w:trHeight w:val="255"/>
          <w:jc w:val="center"/>
        </w:trPr>
        <w:tc>
          <w:tcPr>
            <w:tcW w:w="6886" w:type="dxa"/>
            <w:shd w:val="clear" w:color="auto" w:fill="auto"/>
            <w:noWrap/>
            <w:vAlign w:val="center"/>
            <w:hideMark/>
          </w:tcPr>
          <w:p w14:paraId="6740D3C4" w14:textId="32D86F05" w:rsidR="002F5706" w:rsidRPr="00D44C2F" w:rsidRDefault="002F5706" w:rsidP="002F5706">
            <w:pPr>
              <w:rPr>
                <w:b/>
                <w:bCs/>
                <w:sz w:val="20"/>
                <w:szCs w:val="20"/>
              </w:rPr>
            </w:pPr>
            <w:r w:rsidRPr="00D44C2F">
              <w:rPr>
                <w:b/>
                <w:bCs/>
                <w:sz w:val="20"/>
                <w:szCs w:val="20"/>
              </w:rPr>
              <w:t>26338 DJEČJI VRTIĆ GRIGOR VITEZ SAMOBOR</w:t>
            </w:r>
          </w:p>
        </w:tc>
        <w:tc>
          <w:tcPr>
            <w:tcW w:w="1120" w:type="dxa"/>
            <w:shd w:val="clear" w:color="auto" w:fill="auto"/>
            <w:noWrap/>
            <w:vAlign w:val="center"/>
            <w:hideMark/>
          </w:tcPr>
          <w:p w14:paraId="3D08E73C" w14:textId="77777777" w:rsidR="002F5706" w:rsidRPr="00D44C2F" w:rsidRDefault="002F5706" w:rsidP="002F5706">
            <w:pPr>
              <w:jc w:val="right"/>
              <w:rPr>
                <w:b/>
                <w:bCs/>
                <w:sz w:val="20"/>
                <w:szCs w:val="20"/>
              </w:rPr>
            </w:pPr>
            <w:r w:rsidRPr="00D44C2F">
              <w:rPr>
                <w:b/>
                <w:bCs/>
                <w:sz w:val="20"/>
                <w:szCs w:val="20"/>
              </w:rPr>
              <w:t>3.434.908</w:t>
            </w:r>
          </w:p>
        </w:tc>
        <w:tc>
          <w:tcPr>
            <w:tcW w:w="1027" w:type="dxa"/>
            <w:shd w:val="clear" w:color="auto" w:fill="auto"/>
            <w:noWrap/>
            <w:vAlign w:val="center"/>
            <w:hideMark/>
          </w:tcPr>
          <w:p w14:paraId="199BCB41" w14:textId="77777777" w:rsidR="002F5706" w:rsidRPr="00D44C2F" w:rsidRDefault="002F5706" w:rsidP="002F5706">
            <w:pPr>
              <w:jc w:val="right"/>
              <w:rPr>
                <w:b/>
                <w:bCs/>
                <w:sz w:val="20"/>
                <w:szCs w:val="20"/>
              </w:rPr>
            </w:pPr>
            <w:r w:rsidRPr="00D44C2F">
              <w:rPr>
                <w:b/>
                <w:bCs/>
                <w:sz w:val="20"/>
                <w:szCs w:val="20"/>
              </w:rPr>
              <w:t>3.636.339</w:t>
            </w:r>
          </w:p>
        </w:tc>
        <w:tc>
          <w:tcPr>
            <w:tcW w:w="1027" w:type="dxa"/>
            <w:shd w:val="clear" w:color="auto" w:fill="auto"/>
            <w:noWrap/>
            <w:vAlign w:val="center"/>
            <w:hideMark/>
          </w:tcPr>
          <w:p w14:paraId="08D14A05" w14:textId="77777777" w:rsidR="002F5706" w:rsidRPr="00D44C2F" w:rsidRDefault="002F5706" w:rsidP="002F5706">
            <w:pPr>
              <w:jc w:val="right"/>
              <w:rPr>
                <w:b/>
                <w:bCs/>
                <w:sz w:val="20"/>
                <w:szCs w:val="20"/>
              </w:rPr>
            </w:pPr>
            <w:r w:rsidRPr="00D44C2F">
              <w:rPr>
                <w:b/>
                <w:bCs/>
                <w:sz w:val="20"/>
                <w:szCs w:val="20"/>
              </w:rPr>
              <w:t>3.737.284</w:t>
            </w:r>
          </w:p>
        </w:tc>
      </w:tr>
      <w:tr w:rsidR="00D44C2F" w:rsidRPr="00D44C2F" w14:paraId="29521FEF" w14:textId="77777777" w:rsidTr="00F87612">
        <w:trPr>
          <w:trHeight w:val="255"/>
          <w:jc w:val="center"/>
        </w:trPr>
        <w:tc>
          <w:tcPr>
            <w:tcW w:w="6886" w:type="dxa"/>
            <w:shd w:val="clear" w:color="auto" w:fill="auto"/>
            <w:noWrap/>
            <w:vAlign w:val="center"/>
            <w:hideMark/>
          </w:tcPr>
          <w:p w14:paraId="11E8681B" w14:textId="77777777" w:rsidR="002F5706" w:rsidRPr="00D44C2F" w:rsidRDefault="002F5706" w:rsidP="002F5706">
            <w:pPr>
              <w:rPr>
                <w:sz w:val="20"/>
                <w:szCs w:val="20"/>
              </w:rPr>
            </w:pPr>
            <w:r w:rsidRPr="00D44C2F">
              <w:rPr>
                <w:sz w:val="20"/>
                <w:szCs w:val="20"/>
              </w:rPr>
              <w:t>Program 4090 DRUŠTVENA BRIGA O DJECI PREDŠKOLSKE DOBI</w:t>
            </w:r>
          </w:p>
        </w:tc>
        <w:tc>
          <w:tcPr>
            <w:tcW w:w="1120" w:type="dxa"/>
            <w:shd w:val="clear" w:color="auto" w:fill="auto"/>
            <w:noWrap/>
            <w:vAlign w:val="center"/>
            <w:hideMark/>
          </w:tcPr>
          <w:p w14:paraId="1BEE8A36" w14:textId="77777777" w:rsidR="002F5706" w:rsidRPr="00D44C2F" w:rsidRDefault="002F5706" w:rsidP="002F5706">
            <w:pPr>
              <w:jc w:val="right"/>
              <w:rPr>
                <w:sz w:val="20"/>
                <w:szCs w:val="20"/>
              </w:rPr>
            </w:pPr>
            <w:r w:rsidRPr="00D44C2F">
              <w:rPr>
                <w:sz w:val="20"/>
                <w:szCs w:val="20"/>
              </w:rPr>
              <w:t>3.434.908</w:t>
            </w:r>
          </w:p>
        </w:tc>
        <w:tc>
          <w:tcPr>
            <w:tcW w:w="1027" w:type="dxa"/>
            <w:shd w:val="clear" w:color="auto" w:fill="auto"/>
            <w:noWrap/>
            <w:vAlign w:val="center"/>
            <w:hideMark/>
          </w:tcPr>
          <w:p w14:paraId="2938E826" w14:textId="77777777" w:rsidR="002F5706" w:rsidRPr="00D44C2F" w:rsidRDefault="002F5706" w:rsidP="002F5706">
            <w:pPr>
              <w:jc w:val="right"/>
              <w:rPr>
                <w:sz w:val="20"/>
                <w:szCs w:val="20"/>
              </w:rPr>
            </w:pPr>
            <w:r w:rsidRPr="00D44C2F">
              <w:rPr>
                <w:sz w:val="20"/>
                <w:szCs w:val="20"/>
              </w:rPr>
              <w:t>3.636.339</w:t>
            </w:r>
          </w:p>
        </w:tc>
        <w:tc>
          <w:tcPr>
            <w:tcW w:w="1027" w:type="dxa"/>
            <w:shd w:val="clear" w:color="auto" w:fill="auto"/>
            <w:noWrap/>
            <w:vAlign w:val="center"/>
            <w:hideMark/>
          </w:tcPr>
          <w:p w14:paraId="072ECBEE" w14:textId="77777777" w:rsidR="002F5706" w:rsidRPr="00D44C2F" w:rsidRDefault="002F5706" w:rsidP="002F5706">
            <w:pPr>
              <w:jc w:val="right"/>
              <w:rPr>
                <w:sz w:val="20"/>
                <w:szCs w:val="20"/>
              </w:rPr>
            </w:pPr>
            <w:r w:rsidRPr="00D44C2F">
              <w:rPr>
                <w:sz w:val="20"/>
                <w:szCs w:val="20"/>
              </w:rPr>
              <w:t>3.737.284</w:t>
            </w:r>
          </w:p>
        </w:tc>
      </w:tr>
      <w:tr w:rsidR="00D44C2F" w:rsidRPr="00D44C2F" w14:paraId="56BB7373" w14:textId="77777777" w:rsidTr="00F87612">
        <w:trPr>
          <w:trHeight w:val="255"/>
          <w:jc w:val="center"/>
        </w:trPr>
        <w:tc>
          <w:tcPr>
            <w:tcW w:w="6886" w:type="dxa"/>
            <w:shd w:val="clear" w:color="auto" w:fill="auto"/>
            <w:noWrap/>
            <w:vAlign w:val="center"/>
            <w:hideMark/>
          </w:tcPr>
          <w:p w14:paraId="4E9FEFB0" w14:textId="77777777" w:rsidR="002F5706" w:rsidRPr="00D44C2F" w:rsidRDefault="002F5706" w:rsidP="002F5706">
            <w:pPr>
              <w:rPr>
                <w:b/>
                <w:bCs/>
                <w:sz w:val="20"/>
                <w:szCs w:val="20"/>
              </w:rPr>
            </w:pPr>
            <w:r w:rsidRPr="00D44C2F">
              <w:rPr>
                <w:b/>
                <w:bCs/>
                <w:sz w:val="20"/>
                <w:szCs w:val="20"/>
              </w:rPr>
              <w:t>46149 DJEČJI VRTIĆ IZVOR SAMOBOR</w:t>
            </w:r>
          </w:p>
        </w:tc>
        <w:tc>
          <w:tcPr>
            <w:tcW w:w="1120" w:type="dxa"/>
            <w:shd w:val="clear" w:color="auto" w:fill="auto"/>
            <w:noWrap/>
            <w:vAlign w:val="center"/>
            <w:hideMark/>
          </w:tcPr>
          <w:p w14:paraId="68BB00F0" w14:textId="77777777" w:rsidR="002F5706" w:rsidRPr="00D44C2F" w:rsidRDefault="002F5706" w:rsidP="002F5706">
            <w:pPr>
              <w:jc w:val="right"/>
              <w:rPr>
                <w:b/>
                <w:bCs/>
                <w:sz w:val="20"/>
                <w:szCs w:val="20"/>
              </w:rPr>
            </w:pPr>
            <w:r w:rsidRPr="00D44C2F">
              <w:rPr>
                <w:b/>
                <w:bCs/>
                <w:sz w:val="20"/>
                <w:szCs w:val="20"/>
              </w:rPr>
              <w:t>2.938.516</w:t>
            </w:r>
          </w:p>
        </w:tc>
        <w:tc>
          <w:tcPr>
            <w:tcW w:w="1027" w:type="dxa"/>
            <w:shd w:val="clear" w:color="auto" w:fill="auto"/>
            <w:noWrap/>
            <w:vAlign w:val="center"/>
            <w:hideMark/>
          </w:tcPr>
          <w:p w14:paraId="691FD465" w14:textId="77777777" w:rsidR="002F5706" w:rsidRPr="00D44C2F" w:rsidRDefault="002F5706" w:rsidP="002F5706">
            <w:pPr>
              <w:jc w:val="right"/>
              <w:rPr>
                <w:b/>
                <w:bCs/>
                <w:sz w:val="20"/>
                <w:szCs w:val="20"/>
              </w:rPr>
            </w:pPr>
            <w:r w:rsidRPr="00D44C2F">
              <w:rPr>
                <w:b/>
                <w:bCs/>
                <w:sz w:val="20"/>
                <w:szCs w:val="20"/>
              </w:rPr>
              <w:t>3.743.516</w:t>
            </w:r>
          </w:p>
        </w:tc>
        <w:tc>
          <w:tcPr>
            <w:tcW w:w="1027" w:type="dxa"/>
            <w:shd w:val="clear" w:color="auto" w:fill="auto"/>
            <w:noWrap/>
            <w:vAlign w:val="center"/>
            <w:hideMark/>
          </w:tcPr>
          <w:p w14:paraId="05242566" w14:textId="77777777" w:rsidR="002F5706" w:rsidRPr="00D44C2F" w:rsidRDefault="002F5706" w:rsidP="002F5706">
            <w:pPr>
              <w:jc w:val="right"/>
              <w:rPr>
                <w:b/>
                <w:bCs/>
                <w:sz w:val="20"/>
                <w:szCs w:val="20"/>
              </w:rPr>
            </w:pPr>
            <w:r w:rsidRPr="00D44C2F">
              <w:rPr>
                <w:b/>
                <w:bCs/>
                <w:sz w:val="20"/>
                <w:szCs w:val="20"/>
              </w:rPr>
              <w:t>3.857.299</w:t>
            </w:r>
          </w:p>
        </w:tc>
      </w:tr>
      <w:tr w:rsidR="00D44C2F" w:rsidRPr="00D44C2F" w14:paraId="1F4EE186" w14:textId="77777777" w:rsidTr="00F87612">
        <w:trPr>
          <w:trHeight w:val="255"/>
          <w:jc w:val="center"/>
        </w:trPr>
        <w:tc>
          <w:tcPr>
            <w:tcW w:w="6886" w:type="dxa"/>
            <w:shd w:val="clear" w:color="auto" w:fill="auto"/>
            <w:noWrap/>
            <w:vAlign w:val="center"/>
            <w:hideMark/>
          </w:tcPr>
          <w:p w14:paraId="7048E1DC" w14:textId="77777777" w:rsidR="002F5706" w:rsidRPr="00D44C2F" w:rsidRDefault="002F5706" w:rsidP="002F5706">
            <w:pPr>
              <w:rPr>
                <w:sz w:val="20"/>
                <w:szCs w:val="20"/>
              </w:rPr>
            </w:pPr>
            <w:r w:rsidRPr="00D44C2F">
              <w:rPr>
                <w:sz w:val="20"/>
                <w:szCs w:val="20"/>
              </w:rPr>
              <w:t>Program 4090 DRUŠTVENA BRIGA O DJECI PREDŠKOLSKE DOBI</w:t>
            </w:r>
          </w:p>
        </w:tc>
        <w:tc>
          <w:tcPr>
            <w:tcW w:w="1120" w:type="dxa"/>
            <w:shd w:val="clear" w:color="auto" w:fill="auto"/>
            <w:noWrap/>
            <w:vAlign w:val="center"/>
            <w:hideMark/>
          </w:tcPr>
          <w:p w14:paraId="370DA205" w14:textId="77777777" w:rsidR="002F5706" w:rsidRPr="00D44C2F" w:rsidRDefault="002F5706" w:rsidP="002F5706">
            <w:pPr>
              <w:jc w:val="right"/>
              <w:rPr>
                <w:sz w:val="20"/>
                <w:szCs w:val="20"/>
              </w:rPr>
            </w:pPr>
            <w:r w:rsidRPr="00D44C2F">
              <w:rPr>
                <w:sz w:val="20"/>
                <w:szCs w:val="20"/>
              </w:rPr>
              <w:t>2.938.516</w:t>
            </w:r>
          </w:p>
        </w:tc>
        <w:tc>
          <w:tcPr>
            <w:tcW w:w="1027" w:type="dxa"/>
            <w:shd w:val="clear" w:color="auto" w:fill="auto"/>
            <w:noWrap/>
            <w:vAlign w:val="center"/>
            <w:hideMark/>
          </w:tcPr>
          <w:p w14:paraId="210D5F47" w14:textId="77777777" w:rsidR="002F5706" w:rsidRPr="00D44C2F" w:rsidRDefault="002F5706" w:rsidP="002F5706">
            <w:pPr>
              <w:jc w:val="right"/>
              <w:rPr>
                <w:sz w:val="20"/>
                <w:szCs w:val="20"/>
              </w:rPr>
            </w:pPr>
            <w:r w:rsidRPr="00D44C2F">
              <w:rPr>
                <w:sz w:val="20"/>
                <w:szCs w:val="20"/>
              </w:rPr>
              <w:t>3.743.516</w:t>
            </w:r>
          </w:p>
        </w:tc>
        <w:tc>
          <w:tcPr>
            <w:tcW w:w="1027" w:type="dxa"/>
            <w:shd w:val="clear" w:color="auto" w:fill="auto"/>
            <w:noWrap/>
            <w:vAlign w:val="center"/>
            <w:hideMark/>
          </w:tcPr>
          <w:p w14:paraId="190CE8E2" w14:textId="77777777" w:rsidR="002F5706" w:rsidRPr="00D44C2F" w:rsidRDefault="002F5706" w:rsidP="002F5706">
            <w:pPr>
              <w:jc w:val="right"/>
              <w:rPr>
                <w:sz w:val="20"/>
                <w:szCs w:val="20"/>
              </w:rPr>
            </w:pPr>
            <w:r w:rsidRPr="00D44C2F">
              <w:rPr>
                <w:sz w:val="20"/>
                <w:szCs w:val="20"/>
              </w:rPr>
              <w:t>3.857.299</w:t>
            </w:r>
          </w:p>
        </w:tc>
      </w:tr>
    </w:tbl>
    <w:p w14:paraId="587F473A" w14:textId="6644A38D" w:rsidR="000B2103" w:rsidRPr="00D44C2F" w:rsidRDefault="000B2103" w:rsidP="000B2103">
      <w:pPr>
        <w:spacing w:line="276" w:lineRule="auto"/>
        <w:rPr>
          <w:rFonts w:eastAsia="Calibri"/>
          <w:b/>
          <w:szCs w:val="22"/>
          <w:lang w:eastAsia="en-US"/>
        </w:rPr>
      </w:pPr>
    </w:p>
    <w:p w14:paraId="4A38EFEB" w14:textId="75B42349" w:rsidR="001551F2" w:rsidRPr="00D44C2F" w:rsidRDefault="001551F2" w:rsidP="001551F2">
      <w:pPr>
        <w:spacing w:line="276" w:lineRule="auto"/>
        <w:rPr>
          <w:rFonts w:eastAsia="Calibri"/>
          <w:b/>
          <w:szCs w:val="22"/>
          <w:lang w:eastAsia="en-US"/>
        </w:rPr>
      </w:pPr>
      <w:r w:rsidRPr="00D44C2F">
        <w:rPr>
          <w:rFonts w:eastAsia="Calibri"/>
          <w:b/>
          <w:szCs w:val="22"/>
          <w:lang w:eastAsia="en-US"/>
        </w:rPr>
        <w:t>RAZDJEL 004 UPRAVNI ODJEL ZA DRUŠTVENE DJELATNOSTI</w:t>
      </w:r>
    </w:p>
    <w:p w14:paraId="1F17B038" w14:textId="77777777" w:rsidR="001551F2" w:rsidRPr="00D44C2F" w:rsidRDefault="001551F2" w:rsidP="000B2103">
      <w:pPr>
        <w:spacing w:line="276" w:lineRule="auto"/>
        <w:rPr>
          <w:rFonts w:eastAsia="Calibri"/>
          <w:b/>
          <w:szCs w:val="22"/>
          <w:lang w:eastAsia="en-US"/>
        </w:rPr>
      </w:pPr>
    </w:p>
    <w:p w14:paraId="25DC6293" w14:textId="77777777" w:rsidR="000B2103" w:rsidRPr="00D44C2F" w:rsidRDefault="000B2103" w:rsidP="000B2103">
      <w:pPr>
        <w:spacing w:line="276" w:lineRule="auto"/>
        <w:rPr>
          <w:rFonts w:eastAsia="Calibri"/>
          <w:b/>
          <w:szCs w:val="22"/>
          <w:lang w:eastAsia="en-US"/>
        </w:rPr>
      </w:pPr>
      <w:r w:rsidRPr="00D44C2F">
        <w:rPr>
          <w:rFonts w:eastAsia="Calibri"/>
          <w:b/>
          <w:szCs w:val="22"/>
          <w:lang w:eastAsia="en-US"/>
        </w:rPr>
        <w:t>GLAVA 00410 UPRAVNI ODJEL ZA DRUŠTVENE DJELATNOSTI</w:t>
      </w:r>
    </w:p>
    <w:p w14:paraId="12BE6777" w14:textId="77777777" w:rsidR="000B2103" w:rsidRPr="00D44C2F" w:rsidRDefault="000B2103" w:rsidP="000B2103">
      <w:pPr>
        <w:spacing w:line="276" w:lineRule="auto"/>
        <w:rPr>
          <w:rFonts w:eastAsia="Calibri"/>
          <w:bCs/>
          <w:szCs w:val="22"/>
          <w:lang w:eastAsia="en-US"/>
        </w:rPr>
      </w:pPr>
    </w:p>
    <w:tbl>
      <w:tblPr>
        <w:tblpPr w:leftFromText="180" w:rightFromText="180" w:vertAnchor="text" w:tblpXSpec="center" w:tblpY="1"/>
        <w:tblOverlap w:val="neve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113"/>
        <w:gridCol w:w="29"/>
        <w:gridCol w:w="48"/>
        <w:gridCol w:w="2362"/>
        <w:gridCol w:w="992"/>
        <w:gridCol w:w="113"/>
        <w:gridCol w:w="1026"/>
        <w:gridCol w:w="108"/>
        <w:gridCol w:w="1134"/>
        <w:gridCol w:w="1276"/>
        <w:gridCol w:w="1303"/>
      </w:tblGrid>
      <w:tr w:rsidR="00D44C2F" w:rsidRPr="00D44C2F" w14:paraId="1F04E36C" w14:textId="77777777" w:rsidTr="00B73601">
        <w:trPr>
          <w:trHeight w:val="266"/>
        </w:trPr>
        <w:tc>
          <w:tcPr>
            <w:tcW w:w="10207" w:type="dxa"/>
            <w:gridSpan w:val="12"/>
            <w:shd w:val="clear" w:color="000000" w:fill="D9D9D9"/>
            <w:noWrap/>
            <w:hideMark/>
          </w:tcPr>
          <w:p w14:paraId="2D93ED57" w14:textId="77777777" w:rsidR="000B2103" w:rsidRPr="00D44C2F" w:rsidRDefault="000B2103" w:rsidP="00B73601">
            <w:pPr>
              <w:rPr>
                <w:b/>
                <w:bCs/>
                <w:iCs/>
              </w:rPr>
            </w:pPr>
            <w:r w:rsidRPr="00D44C2F">
              <w:rPr>
                <w:b/>
                <w:bCs/>
                <w:iCs/>
              </w:rPr>
              <w:t>Program: JAVNE POTREBE U KULTURI</w:t>
            </w:r>
          </w:p>
        </w:tc>
      </w:tr>
      <w:tr w:rsidR="00D44C2F" w:rsidRPr="00D44C2F" w14:paraId="506E17DE" w14:textId="77777777" w:rsidTr="00B73601">
        <w:trPr>
          <w:trHeight w:val="559"/>
        </w:trPr>
        <w:tc>
          <w:tcPr>
            <w:tcW w:w="10207" w:type="dxa"/>
            <w:gridSpan w:val="12"/>
            <w:shd w:val="clear" w:color="auto" w:fill="auto"/>
            <w:noWrap/>
            <w:hideMark/>
          </w:tcPr>
          <w:p w14:paraId="19955E49" w14:textId="77777777" w:rsidR="000B2103" w:rsidRPr="00D44C2F" w:rsidRDefault="000B2103" w:rsidP="00B73601">
            <w:pPr>
              <w:jc w:val="both"/>
              <w:rPr>
                <w:sz w:val="20"/>
                <w:szCs w:val="20"/>
              </w:rPr>
            </w:pPr>
            <w:r w:rsidRPr="00D44C2F">
              <w:rPr>
                <w:sz w:val="20"/>
                <w:szCs w:val="20"/>
              </w:rPr>
              <w:t xml:space="preserve">Zakonske i druge pravne osnove programa: </w:t>
            </w:r>
          </w:p>
          <w:p w14:paraId="124EC4E7" w14:textId="77777777" w:rsidR="000B2103" w:rsidRPr="00D44C2F" w:rsidRDefault="000B2103" w:rsidP="00B73601">
            <w:pPr>
              <w:pStyle w:val="Odlomakpopisa"/>
              <w:numPr>
                <w:ilvl w:val="0"/>
                <w:numId w:val="30"/>
              </w:numPr>
              <w:spacing w:after="200" w:line="276" w:lineRule="auto"/>
              <w:jc w:val="both"/>
              <w:rPr>
                <w:sz w:val="20"/>
                <w:szCs w:val="20"/>
              </w:rPr>
            </w:pPr>
            <w:r w:rsidRPr="00D44C2F">
              <w:rPr>
                <w:sz w:val="20"/>
                <w:szCs w:val="20"/>
              </w:rPr>
              <w:t xml:space="preserve">Zakon o kulturnim vijećima i financiranju javnih potreba u kulturi (NN 83/22), </w:t>
            </w:r>
          </w:p>
          <w:p w14:paraId="72E4961A" w14:textId="3ADF228F" w:rsidR="000B2103" w:rsidRPr="00D44C2F" w:rsidRDefault="000B2103" w:rsidP="00B73601">
            <w:pPr>
              <w:pStyle w:val="Odlomakpopisa"/>
              <w:numPr>
                <w:ilvl w:val="0"/>
                <w:numId w:val="30"/>
              </w:numPr>
              <w:spacing w:after="200" w:line="276" w:lineRule="auto"/>
              <w:jc w:val="both"/>
              <w:rPr>
                <w:sz w:val="20"/>
                <w:szCs w:val="20"/>
              </w:rPr>
            </w:pPr>
            <w:r w:rsidRPr="00D44C2F">
              <w:rPr>
                <w:sz w:val="20"/>
                <w:szCs w:val="20"/>
              </w:rPr>
              <w:t xml:space="preserve">Uredba o kriterijima, mjerilima i postupcima financiranja i ugovaranja projekata od interesa za opće dobro koje provode </w:t>
            </w:r>
            <w:r w:rsidR="001D0448" w:rsidRPr="00D44C2F">
              <w:rPr>
                <w:sz w:val="20"/>
                <w:szCs w:val="20"/>
              </w:rPr>
              <w:t>u</w:t>
            </w:r>
            <w:r w:rsidRPr="00D44C2F">
              <w:rPr>
                <w:sz w:val="20"/>
                <w:szCs w:val="20"/>
              </w:rPr>
              <w:t>druge (NN 26/15</w:t>
            </w:r>
            <w:r w:rsidR="001D0448" w:rsidRPr="00D44C2F">
              <w:rPr>
                <w:sz w:val="20"/>
                <w:szCs w:val="20"/>
              </w:rPr>
              <w:t xml:space="preserve"> i</w:t>
            </w:r>
            <w:r w:rsidRPr="00D44C2F">
              <w:rPr>
                <w:sz w:val="20"/>
                <w:szCs w:val="20"/>
              </w:rPr>
              <w:t xml:space="preserve"> 37/21),</w:t>
            </w:r>
          </w:p>
          <w:p w14:paraId="465F4886" w14:textId="0FC602A8" w:rsidR="000B2103" w:rsidRPr="00D44C2F" w:rsidRDefault="000B2103" w:rsidP="00B73601">
            <w:pPr>
              <w:pStyle w:val="Odlomakpopisa"/>
              <w:numPr>
                <w:ilvl w:val="0"/>
                <w:numId w:val="30"/>
              </w:numPr>
              <w:spacing w:line="276" w:lineRule="auto"/>
              <w:jc w:val="both"/>
              <w:rPr>
                <w:sz w:val="20"/>
                <w:szCs w:val="20"/>
              </w:rPr>
            </w:pPr>
            <w:r w:rsidRPr="00D44C2F">
              <w:rPr>
                <w:sz w:val="20"/>
                <w:szCs w:val="20"/>
              </w:rPr>
              <w:t>Pravilnik o financiranju programa, projekata i javnih potreba iz Proračuna Grada Samobora (Službene vijesti Grada Samobora br. 9/20)</w:t>
            </w:r>
            <w:r w:rsidR="001D0448" w:rsidRPr="00D44C2F">
              <w:rPr>
                <w:sz w:val="20"/>
                <w:szCs w:val="20"/>
              </w:rPr>
              <w:t>.</w:t>
            </w:r>
          </w:p>
        </w:tc>
      </w:tr>
      <w:tr w:rsidR="00D44C2F" w:rsidRPr="00D44C2F" w14:paraId="56672E86" w14:textId="77777777" w:rsidTr="00B73601">
        <w:trPr>
          <w:trHeight w:val="1266"/>
        </w:trPr>
        <w:tc>
          <w:tcPr>
            <w:tcW w:w="10207" w:type="dxa"/>
            <w:gridSpan w:val="12"/>
            <w:shd w:val="clear" w:color="auto" w:fill="auto"/>
            <w:vAlign w:val="center"/>
            <w:hideMark/>
          </w:tcPr>
          <w:p w14:paraId="3211E180" w14:textId="77777777" w:rsidR="001B3A42" w:rsidRPr="00D44C2F" w:rsidRDefault="001B3A42" w:rsidP="00B73601">
            <w:pPr>
              <w:jc w:val="both"/>
              <w:rPr>
                <w:bCs/>
                <w:i/>
                <w:iCs/>
                <w:sz w:val="20"/>
                <w:szCs w:val="20"/>
              </w:rPr>
            </w:pPr>
            <w:r w:rsidRPr="00D44C2F">
              <w:rPr>
                <w:b/>
                <w:sz w:val="20"/>
                <w:szCs w:val="20"/>
              </w:rPr>
              <w:t xml:space="preserve">Razvojna mjera </w:t>
            </w:r>
            <w:r w:rsidRPr="00D44C2F">
              <w:rPr>
                <w:bCs/>
                <w:i/>
                <w:iCs/>
                <w:sz w:val="20"/>
                <w:szCs w:val="20"/>
              </w:rPr>
              <w:t>(poveznica sa strateškim okvirom Provedbenog programa Grada Samobora za razdoblje 2021. – 2025.)</w:t>
            </w:r>
          </w:p>
          <w:p w14:paraId="7304C75C" w14:textId="77777777" w:rsidR="001B3A42" w:rsidRPr="00D44C2F" w:rsidRDefault="001B3A42" w:rsidP="00B73601">
            <w:pPr>
              <w:jc w:val="both"/>
              <w:rPr>
                <w:bCs/>
                <w:i/>
                <w:iCs/>
                <w:sz w:val="20"/>
                <w:szCs w:val="20"/>
              </w:rPr>
            </w:pPr>
            <w:r w:rsidRPr="00D44C2F">
              <w:rPr>
                <w:bCs/>
                <w:i/>
                <w:iCs/>
                <w:sz w:val="20"/>
                <w:szCs w:val="20"/>
              </w:rPr>
              <w:t>8. Kultura, tjelesna kultura i sport</w:t>
            </w:r>
          </w:p>
          <w:p w14:paraId="196108CA" w14:textId="77777777" w:rsidR="001B3A42" w:rsidRPr="00D44C2F" w:rsidRDefault="001B3A42" w:rsidP="00B73601">
            <w:pPr>
              <w:jc w:val="both"/>
              <w:rPr>
                <w:b/>
                <w:sz w:val="20"/>
                <w:szCs w:val="20"/>
              </w:rPr>
            </w:pPr>
            <w:r w:rsidRPr="00D44C2F">
              <w:rPr>
                <w:bCs/>
                <w:i/>
                <w:iCs/>
                <w:sz w:val="20"/>
                <w:szCs w:val="20"/>
              </w:rPr>
              <w:br/>
            </w:r>
            <w:r w:rsidRPr="00D44C2F">
              <w:rPr>
                <w:b/>
                <w:sz w:val="20"/>
                <w:szCs w:val="20"/>
              </w:rPr>
              <w:t>Pokazatelji rezultata:</w:t>
            </w:r>
          </w:p>
          <w:p w14:paraId="17B358ED" w14:textId="3A9AE44E" w:rsidR="000B2103" w:rsidRPr="00D44C2F" w:rsidRDefault="001B3A42" w:rsidP="00B73601">
            <w:pPr>
              <w:jc w:val="both"/>
              <w:rPr>
                <w:sz w:val="20"/>
                <w:szCs w:val="20"/>
              </w:rPr>
            </w:pPr>
            <w:r w:rsidRPr="00D44C2F">
              <w:rPr>
                <w:bCs/>
                <w:sz w:val="20"/>
                <w:szCs w:val="20"/>
              </w:rPr>
              <w:t>Sukladno Prilogu 1. Provedbenog programa Grada Samobora za razdoblje 2021. – 2025.</w:t>
            </w:r>
          </w:p>
        </w:tc>
      </w:tr>
      <w:tr w:rsidR="00D44C2F" w:rsidRPr="00D44C2F" w14:paraId="30CBA3D3" w14:textId="77777777" w:rsidTr="00B73601">
        <w:trPr>
          <w:trHeight w:val="300"/>
        </w:trPr>
        <w:tc>
          <w:tcPr>
            <w:tcW w:w="10207" w:type="dxa"/>
            <w:gridSpan w:val="12"/>
            <w:shd w:val="clear" w:color="000000" w:fill="F2F2F2"/>
            <w:vAlign w:val="center"/>
            <w:hideMark/>
          </w:tcPr>
          <w:p w14:paraId="4F70ADE2" w14:textId="77777777" w:rsidR="000B2103" w:rsidRPr="00D44C2F" w:rsidRDefault="000B2103" w:rsidP="00B73601">
            <w:pPr>
              <w:rPr>
                <w:b/>
                <w:sz w:val="20"/>
                <w:szCs w:val="20"/>
              </w:rPr>
            </w:pPr>
            <w:r w:rsidRPr="00D44C2F">
              <w:rPr>
                <w:b/>
                <w:bCs/>
                <w:sz w:val="20"/>
                <w:szCs w:val="20"/>
              </w:rPr>
              <w:t>Naziv aktivnosti/projekta u Proračunu: KULTURNO UMJETNIČKE UDRUGE</w:t>
            </w:r>
          </w:p>
        </w:tc>
      </w:tr>
      <w:tr w:rsidR="00D44C2F" w:rsidRPr="00D44C2F" w14:paraId="55254B67" w14:textId="77777777" w:rsidTr="00B73601">
        <w:trPr>
          <w:trHeight w:val="251"/>
        </w:trPr>
        <w:tc>
          <w:tcPr>
            <w:tcW w:w="6386" w:type="dxa"/>
            <w:gridSpan w:val="8"/>
            <w:vMerge w:val="restart"/>
            <w:shd w:val="clear" w:color="auto" w:fill="auto"/>
            <w:vAlign w:val="center"/>
            <w:hideMark/>
          </w:tcPr>
          <w:p w14:paraId="0F589EA3" w14:textId="77777777" w:rsidR="000B2103" w:rsidRPr="00D44C2F" w:rsidRDefault="000B2103"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55CA838B" w14:textId="02B99FF9" w:rsidR="000B2103" w:rsidRPr="00D44C2F" w:rsidRDefault="000B2103" w:rsidP="00B73601">
            <w:pPr>
              <w:jc w:val="center"/>
              <w:rPr>
                <w:sz w:val="20"/>
                <w:szCs w:val="20"/>
              </w:rPr>
            </w:pPr>
            <w:r w:rsidRPr="00D44C2F">
              <w:rPr>
                <w:sz w:val="20"/>
                <w:szCs w:val="20"/>
              </w:rPr>
              <w:t>Planirana sredstva</w:t>
            </w:r>
          </w:p>
        </w:tc>
      </w:tr>
      <w:tr w:rsidR="00D44C2F" w:rsidRPr="00D44C2F" w14:paraId="6E97900B" w14:textId="77777777" w:rsidTr="00B73601">
        <w:trPr>
          <w:trHeight w:val="207"/>
        </w:trPr>
        <w:tc>
          <w:tcPr>
            <w:tcW w:w="6386" w:type="dxa"/>
            <w:gridSpan w:val="8"/>
            <w:vMerge/>
            <w:vAlign w:val="center"/>
            <w:hideMark/>
          </w:tcPr>
          <w:p w14:paraId="12CA9B71" w14:textId="77777777" w:rsidR="000B2103" w:rsidRPr="00D44C2F" w:rsidRDefault="000B2103" w:rsidP="00B73601">
            <w:pPr>
              <w:rPr>
                <w:sz w:val="20"/>
                <w:szCs w:val="20"/>
              </w:rPr>
            </w:pPr>
          </w:p>
        </w:tc>
        <w:tc>
          <w:tcPr>
            <w:tcW w:w="1242" w:type="dxa"/>
            <w:gridSpan w:val="2"/>
            <w:shd w:val="clear" w:color="auto" w:fill="auto"/>
            <w:noWrap/>
            <w:vAlign w:val="center"/>
            <w:hideMark/>
          </w:tcPr>
          <w:p w14:paraId="01B9FC8C" w14:textId="3756375B" w:rsidR="000B2103" w:rsidRPr="00D44C2F" w:rsidRDefault="000B2103" w:rsidP="00B73601">
            <w:pPr>
              <w:jc w:val="center"/>
              <w:rPr>
                <w:sz w:val="20"/>
                <w:szCs w:val="20"/>
              </w:rPr>
            </w:pPr>
            <w:r w:rsidRPr="00D44C2F">
              <w:rPr>
                <w:sz w:val="20"/>
                <w:szCs w:val="20"/>
              </w:rPr>
              <w:t>202</w:t>
            </w:r>
            <w:r w:rsidR="005A620E" w:rsidRPr="00D44C2F">
              <w:rPr>
                <w:sz w:val="20"/>
                <w:szCs w:val="20"/>
              </w:rPr>
              <w:t>4</w:t>
            </w:r>
            <w:r w:rsidRPr="00D44C2F">
              <w:rPr>
                <w:sz w:val="20"/>
                <w:szCs w:val="20"/>
              </w:rPr>
              <w:t>.</w:t>
            </w:r>
          </w:p>
        </w:tc>
        <w:tc>
          <w:tcPr>
            <w:tcW w:w="1276" w:type="dxa"/>
            <w:shd w:val="clear" w:color="auto" w:fill="auto"/>
            <w:noWrap/>
            <w:vAlign w:val="bottom"/>
            <w:hideMark/>
          </w:tcPr>
          <w:p w14:paraId="571A26B4" w14:textId="0060B3D3" w:rsidR="000B2103" w:rsidRPr="00D44C2F" w:rsidRDefault="000B2103" w:rsidP="00B73601">
            <w:pPr>
              <w:jc w:val="center"/>
              <w:rPr>
                <w:sz w:val="20"/>
                <w:szCs w:val="20"/>
              </w:rPr>
            </w:pPr>
            <w:r w:rsidRPr="00D44C2F">
              <w:rPr>
                <w:sz w:val="20"/>
                <w:szCs w:val="20"/>
              </w:rPr>
              <w:t>202</w:t>
            </w:r>
            <w:r w:rsidR="005A620E" w:rsidRPr="00D44C2F">
              <w:rPr>
                <w:sz w:val="20"/>
                <w:szCs w:val="20"/>
              </w:rPr>
              <w:t>5</w:t>
            </w:r>
            <w:r w:rsidRPr="00D44C2F">
              <w:rPr>
                <w:sz w:val="20"/>
                <w:szCs w:val="20"/>
              </w:rPr>
              <w:t>.</w:t>
            </w:r>
          </w:p>
        </w:tc>
        <w:tc>
          <w:tcPr>
            <w:tcW w:w="1303" w:type="dxa"/>
            <w:shd w:val="clear" w:color="auto" w:fill="auto"/>
            <w:noWrap/>
            <w:vAlign w:val="bottom"/>
            <w:hideMark/>
          </w:tcPr>
          <w:p w14:paraId="214BA8CD" w14:textId="48A803F9" w:rsidR="000B2103" w:rsidRPr="00D44C2F" w:rsidRDefault="000B2103" w:rsidP="00B73601">
            <w:pPr>
              <w:jc w:val="center"/>
              <w:rPr>
                <w:sz w:val="20"/>
                <w:szCs w:val="20"/>
              </w:rPr>
            </w:pPr>
            <w:r w:rsidRPr="00D44C2F">
              <w:rPr>
                <w:sz w:val="20"/>
                <w:szCs w:val="20"/>
              </w:rPr>
              <w:t>202</w:t>
            </w:r>
            <w:r w:rsidR="005A620E" w:rsidRPr="00D44C2F">
              <w:rPr>
                <w:sz w:val="20"/>
                <w:szCs w:val="20"/>
              </w:rPr>
              <w:t>6</w:t>
            </w:r>
            <w:r w:rsidRPr="00D44C2F">
              <w:rPr>
                <w:sz w:val="20"/>
                <w:szCs w:val="20"/>
              </w:rPr>
              <w:t>.</w:t>
            </w:r>
          </w:p>
        </w:tc>
      </w:tr>
      <w:tr w:rsidR="00D44C2F" w:rsidRPr="00D44C2F" w14:paraId="4A013E69" w14:textId="77777777" w:rsidTr="00B73601">
        <w:trPr>
          <w:trHeight w:val="416"/>
        </w:trPr>
        <w:tc>
          <w:tcPr>
            <w:tcW w:w="6386" w:type="dxa"/>
            <w:gridSpan w:val="8"/>
            <w:shd w:val="clear" w:color="auto" w:fill="auto"/>
            <w:noWrap/>
            <w:vAlign w:val="center"/>
            <w:hideMark/>
          </w:tcPr>
          <w:p w14:paraId="4B7E3DB7" w14:textId="77777777" w:rsidR="00941863" w:rsidRPr="00D44C2F" w:rsidRDefault="00941863" w:rsidP="00B73601">
            <w:pPr>
              <w:jc w:val="both"/>
              <w:rPr>
                <w:rFonts w:eastAsia="Calibri"/>
                <w:sz w:val="20"/>
                <w:szCs w:val="20"/>
                <w:lang w:eastAsia="en-US"/>
              </w:rPr>
            </w:pPr>
            <w:r w:rsidRPr="00D44C2F">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451284AD" w14:textId="77777777" w:rsidR="00941863" w:rsidRPr="00D44C2F" w:rsidRDefault="00941863" w:rsidP="00B73601">
            <w:pPr>
              <w:jc w:val="both"/>
              <w:rPr>
                <w:rFonts w:eastAsia="Calibri"/>
                <w:sz w:val="20"/>
                <w:szCs w:val="20"/>
                <w:lang w:eastAsia="en-US"/>
              </w:rPr>
            </w:pPr>
            <w:r w:rsidRPr="00D44C2F">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1BCDB342" w14:textId="7278A99A" w:rsidR="00941863" w:rsidRPr="00D44C2F" w:rsidRDefault="00941863" w:rsidP="00B73601">
            <w:pPr>
              <w:jc w:val="both"/>
              <w:rPr>
                <w:rFonts w:eastAsia="Calibri"/>
                <w:sz w:val="20"/>
                <w:szCs w:val="20"/>
                <w:lang w:eastAsia="en-US"/>
              </w:rPr>
            </w:pPr>
            <w:r w:rsidRPr="00D44C2F">
              <w:rPr>
                <w:rFonts w:eastAsia="Calibri"/>
                <w:sz w:val="20"/>
                <w:szCs w:val="20"/>
                <w:lang w:eastAsia="en-US"/>
              </w:rPr>
              <w:t>Ishodište za planirana sredstva odnosi se na realizaciju iz prošlih godina, iskazanu potrebu dionika za koje se raspisuju predmetni natječaji pri čemu je nužno u projekcije uključiti rast cijena roba i usluga na tržištu.</w:t>
            </w:r>
          </w:p>
        </w:tc>
        <w:tc>
          <w:tcPr>
            <w:tcW w:w="1242" w:type="dxa"/>
            <w:gridSpan w:val="2"/>
            <w:shd w:val="clear" w:color="auto" w:fill="auto"/>
            <w:noWrap/>
            <w:vAlign w:val="center"/>
            <w:hideMark/>
          </w:tcPr>
          <w:p w14:paraId="3D62A259" w14:textId="15D64C8C" w:rsidR="00941863" w:rsidRPr="00D44C2F" w:rsidRDefault="00941863" w:rsidP="00B73601">
            <w:pPr>
              <w:jc w:val="right"/>
              <w:rPr>
                <w:b/>
                <w:sz w:val="20"/>
                <w:szCs w:val="20"/>
              </w:rPr>
            </w:pPr>
            <w:r w:rsidRPr="00D44C2F">
              <w:rPr>
                <w:b/>
                <w:sz w:val="20"/>
                <w:szCs w:val="20"/>
              </w:rPr>
              <w:t>275.000</w:t>
            </w:r>
          </w:p>
        </w:tc>
        <w:tc>
          <w:tcPr>
            <w:tcW w:w="1276" w:type="dxa"/>
            <w:shd w:val="clear" w:color="auto" w:fill="auto"/>
            <w:noWrap/>
            <w:vAlign w:val="center"/>
            <w:hideMark/>
          </w:tcPr>
          <w:p w14:paraId="0BFB1317" w14:textId="063F8EA4" w:rsidR="00941863" w:rsidRPr="00D44C2F" w:rsidRDefault="00941863" w:rsidP="00B73601">
            <w:pPr>
              <w:jc w:val="right"/>
              <w:rPr>
                <w:b/>
                <w:sz w:val="20"/>
                <w:szCs w:val="20"/>
              </w:rPr>
            </w:pPr>
            <w:r w:rsidRPr="00D44C2F">
              <w:rPr>
                <w:b/>
                <w:sz w:val="20"/>
                <w:szCs w:val="20"/>
              </w:rPr>
              <w:t>295.000</w:t>
            </w:r>
          </w:p>
        </w:tc>
        <w:tc>
          <w:tcPr>
            <w:tcW w:w="1303" w:type="dxa"/>
            <w:shd w:val="clear" w:color="auto" w:fill="auto"/>
            <w:noWrap/>
            <w:vAlign w:val="center"/>
            <w:hideMark/>
          </w:tcPr>
          <w:p w14:paraId="3A181C44" w14:textId="4686EC42" w:rsidR="00941863" w:rsidRPr="00D44C2F" w:rsidRDefault="00941863" w:rsidP="00B73601">
            <w:pPr>
              <w:jc w:val="right"/>
              <w:rPr>
                <w:b/>
                <w:sz w:val="20"/>
                <w:szCs w:val="20"/>
              </w:rPr>
            </w:pPr>
            <w:r w:rsidRPr="00D44C2F">
              <w:rPr>
                <w:b/>
                <w:sz w:val="20"/>
                <w:szCs w:val="20"/>
              </w:rPr>
              <w:t>305.000</w:t>
            </w:r>
          </w:p>
        </w:tc>
      </w:tr>
      <w:tr w:rsidR="00D44C2F" w:rsidRPr="00D44C2F" w14:paraId="79A36D87" w14:textId="77777777" w:rsidTr="00B73601">
        <w:trPr>
          <w:trHeight w:val="300"/>
        </w:trPr>
        <w:tc>
          <w:tcPr>
            <w:tcW w:w="10207" w:type="dxa"/>
            <w:gridSpan w:val="12"/>
            <w:shd w:val="clear" w:color="000000" w:fill="F2F2F2"/>
            <w:vAlign w:val="center"/>
            <w:hideMark/>
          </w:tcPr>
          <w:p w14:paraId="2CC41697" w14:textId="77777777" w:rsidR="000B2103" w:rsidRPr="00D44C2F" w:rsidRDefault="000B2103" w:rsidP="00B73601">
            <w:pPr>
              <w:rPr>
                <w:b/>
                <w:bCs/>
                <w:sz w:val="20"/>
                <w:szCs w:val="20"/>
              </w:rPr>
            </w:pPr>
            <w:r w:rsidRPr="00D44C2F">
              <w:rPr>
                <w:b/>
                <w:bCs/>
                <w:sz w:val="20"/>
                <w:szCs w:val="20"/>
              </w:rPr>
              <w:t xml:space="preserve">Naziv aktivnosti/projekta u Proračunu: DONACIJA ZAKLADI </w:t>
            </w:r>
          </w:p>
        </w:tc>
      </w:tr>
      <w:tr w:rsidR="00D44C2F" w:rsidRPr="00D44C2F" w14:paraId="53F7D8BC" w14:textId="77777777" w:rsidTr="00B73601">
        <w:trPr>
          <w:trHeight w:val="251"/>
        </w:trPr>
        <w:tc>
          <w:tcPr>
            <w:tcW w:w="6386" w:type="dxa"/>
            <w:gridSpan w:val="8"/>
            <w:vMerge w:val="restart"/>
            <w:shd w:val="clear" w:color="auto" w:fill="auto"/>
            <w:vAlign w:val="center"/>
            <w:hideMark/>
          </w:tcPr>
          <w:p w14:paraId="0DADC99C" w14:textId="77777777" w:rsidR="000B2103" w:rsidRPr="00D44C2F" w:rsidRDefault="000B2103"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5F1C18FF" w14:textId="6A2FDC8F" w:rsidR="000B2103" w:rsidRPr="00D44C2F" w:rsidRDefault="000B2103" w:rsidP="00B73601">
            <w:pPr>
              <w:jc w:val="center"/>
              <w:rPr>
                <w:sz w:val="20"/>
                <w:szCs w:val="20"/>
              </w:rPr>
            </w:pPr>
            <w:r w:rsidRPr="00D44C2F">
              <w:rPr>
                <w:sz w:val="20"/>
                <w:szCs w:val="20"/>
              </w:rPr>
              <w:t>Planirana sredstva</w:t>
            </w:r>
          </w:p>
        </w:tc>
      </w:tr>
      <w:tr w:rsidR="00D44C2F" w:rsidRPr="00D44C2F" w14:paraId="2C94DCA6" w14:textId="77777777" w:rsidTr="00B73601">
        <w:trPr>
          <w:trHeight w:val="207"/>
        </w:trPr>
        <w:tc>
          <w:tcPr>
            <w:tcW w:w="6386" w:type="dxa"/>
            <w:gridSpan w:val="8"/>
            <w:vMerge/>
            <w:vAlign w:val="center"/>
            <w:hideMark/>
          </w:tcPr>
          <w:p w14:paraId="664285ED" w14:textId="77777777" w:rsidR="000B2103" w:rsidRPr="00D44C2F" w:rsidRDefault="000B2103" w:rsidP="00B73601">
            <w:pPr>
              <w:rPr>
                <w:sz w:val="20"/>
                <w:szCs w:val="20"/>
              </w:rPr>
            </w:pPr>
          </w:p>
        </w:tc>
        <w:tc>
          <w:tcPr>
            <w:tcW w:w="1242" w:type="dxa"/>
            <w:gridSpan w:val="2"/>
            <w:shd w:val="clear" w:color="auto" w:fill="auto"/>
            <w:noWrap/>
            <w:vAlign w:val="center"/>
            <w:hideMark/>
          </w:tcPr>
          <w:p w14:paraId="2118C8F0" w14:textId="6B3623DB" w:rsidR="000B2103" w:rsidRPr="00D44C2F" w:rsidRDefault="000B2103" w:rsidP="00B73601">
            <w:pPr>
              <w:jc w:val="center"/>
              <w:rPr>
                <w:sz w:val="20"/>
                <w:szCs w:val="20"/>
              </w:rPr>
            </w:pPr>
            <w:r w:rsidRPr="00D44C2F">
              <w:rPr>
                <w:sz w:val="20"/>
                <w:szCs w:val="20"/>
              </w:rPr>
              <w:t>202</w:t>
            </w:r>
            <w:r w:rsidR="005A620E" w:rsidRPr="00D44C2F">
              <w:rPr>
                <w:sz w:val="20"/>
                <w:szCs w:val="20"/>
              </w:rPr>
              <w:t>4</w:t>
            </w:r>
            <w:r w:rsidRPr="00D44C2F">
              <w:rPr>
                <w:sz w:val="20"/>
                <w:szCs w:val="20"/>
              </w:rPr>
              <w:t>.</w:t>
            </w:r>
          </w:p>
        </w:tc>
        <w:tc>
          <w:tcPr>
            <w:tcW w:w="1276" w:type="dxa"/>
            <w:shd w:val="clear" w:color="auto" w:fill="auto"/>
            <w:noWrap/>
            <w:vAlign w:val="bottom"/>
            <w:hideMark/>
          </w:tcPr>
          <w:p w14:paraId="4EE171FC" w14:textId="082809DE" w:rsidR="000B2103" w:rsidRPr="00D44C2F" w:rsidRDefault="000B2103" w:rsidP="00B73601">
            <w:pPr>
              <w:jc w:val="center"/>
              <w:rPr>
                <w:sz w:val="20"/>
                <w:szCs w:val="20"/>
              </w:rPr>
            </w:pPr>
            <w:r w:rsidRPr="00D44C2F">
              <w:rPr>
                <w:sz w:val="20"/>
                <w:szCs w:val="20"/>
              </w:rPr>
              <w:t>202</w:t>
            </w:r>
            <w:r w:rsidR="005A620E" w:rsidRPr="00D44C2F">
              <w:rPr>
                <w:sz w:val="20"/>
                <w:szCs w:val="20"/>
              </w:rPr>
              <w:t>5</w:t>
            </w:r>
            <w:r w:rsidRPr="00D44C2F">
              <w:rPr>
                <w:sz w:val="20"/>
                <w:szCs w:val="20"/>
              </w:rPr>
              <w:t>.</w:t>
            </w:r>
          </w:p>
        </w:tc>
        <w:tc>
          <w:tcPr>
            <w:tcW w:w="1303" w:type="dxa"/>
            <w:shd w:val="clear" w:color="auto" w:fill="auto"/>
            <w:noWrap/>
            <w:vAlign w:val="bottom"/>
            <w:hideMark/>
          </w:tcPr>
          <w:p w14:paraId="39DE9F5F" w14:textId="7D9144CC" w:rsidR="000B2103" w:rsidRPr="00D44C2F" w:rsidRDefault="000B2103" w:rsidP="00B73601">
            <w:pPr>
              <w:jc w:val="center"/>
              <w:rPr>
                <w:sz w:val="20"/>
                <w:szCs w:val="20"/>
              </w:rPr>
            </w:pPr>
            <w:r w:rsidRPr="00D44C2F">
              <w:rPr>
                <w:sz w:val="20"/>
                <w:szCs w:val="20"/>
              </w:rPr>
              <w:t>202</w:t>
            </w:r>
            <w:r w:rsidR="005A620E" w:rsidRPr="00D44C2F">
              <w:rPr>
                <w:sz w:val="20"/>
                <w:szCs w:val="20"/>
              </w:rPr>
              <w:t>6</w:t>
            </w:r>
            <w:r w:rsidRPr="00D44C2F">
              <w:rPr>
                <w:sz w:val="20"/>
                <w:szCs w:val="20"/>
              </w:rPr>
              <w:t>.</w:t>
            </w:r>
          </w:p>
        </w:tc>
      </w:tr>
      <w:tr w:rsidR="00D44C2F" w:rsidRPr="00D44C2F" w14:paraId="424B48B4" w14:textId="77777777" w:rsidTr="00B73601">
        <w:trPr>
          <w:trHeight w:val="416"/>
        </w:trPr>
        <w:tc>
          <w:tcPr>
            <w:tcW w:w="6386" w:type="dxa"/>
            <w:gridSpan w:val="8"/>
            <w:shd w:val="clear" w:color="auto" w:fill="auto"/>
            <w:noWrap/>
            <w:vAlign w:val="center"/>
            <w:hideMark/>
          </w:tcPr>
          <w:p w14:paraId="14B9EA8C" w14:textId="77777777" w:rsidR="00941863" w:rsidRPr="00D44C2F" w:rsidRDefault="00941863" w:rsidP="00B73601">
            <w:pPr>
              <w:spacing w:line="252" w:lineRule="auto"/>
              <w:jc w:val="both"/>
              <w:rPr>
                <w:sz w:val="20"/>
                <w:szCs w:val="20"/>
              </w:rPr>
            </w:pPr>
            <w:r w:rsidRPr="00D44C2F">
              <w:rPr>
                <w:sz w:val="20"/>
                <w:szCs w:val="20"/>
              </w:rPr>
              <w:t xml:space="preserve">Ishodište za planirana sredstva proizlazi iz ugovorne obveze o osnivanju Zaklade u kojoj je Grad Samobor jedan od osnivača pri čemu je Zaklada </w:t>
            </w:r>
            <w:r w:rsidRPr="00D44C2F">
              <w:rPr>
                <w:sz w:val="20"/>
                <w:szCs w:val="20"/>
              </w:rPr>
              <w:lastRenderedPageBreak/>
              <w:t>obvezna podnositi izvješće o namjenski utrošenim sredstvima.</w:t>
            </w:r>
          </w:p>
          <w:p w14:paraId="1B6AD9BB" w14:textId="3B67C983" w:rsidR="00941863" w:rsidRPr="00D44C2F" w:rsidRDefault="00941863" w:rsidP="00B73601">
            <w:pPr>
              <w:jc w:val="both"/>
              <w:rPr>
                <w:rFonts w:eastAsia="Calibri"/>
                <w:sz w:val="20"/>
                <w:szCs w:val="20"/>
                <w:lang w:eastAsia="en-US"/>
              </w:rPr>
            </w:pPr>
            <w:r w:rsidRPr="00D44C2F">
              <w:rPr>
                <w:sz w:val="20"/>
                <w:szCs w:val="20"/>
              </w:rPr>
              <w:t>U 2024. godini financijska sredstva će se, kao i prijašnjih godina, isplatiti sukladno potpisanom ugovoru koji na godišnjoj razini Zaklada sklapa s Gradom Samoborom.</w:t>
            </w:r>
          </w:p>
        </w:tc>
        <w:tc>
          <w:tcPr>
            <w:tcW w:w="1242" w:type="dxa"/>
            <w:gridSpan w:val="2"/>
            <w:shd w:val="clear" w:color="auto" w:fill="auto"/>
            <w:noWrap/>
            <w:vAlign w:val="center"/>
          </w:tcPr>
          <w:p w14:paraId="6D2F9347" w14:textId="77777777" w:rsidR="00941863" w:rsidRPr="00D44C2F" w:rsidRDefault="00941863" w:rsidP="00B73601">
            <w:pPr>
              <w:jc w:val="right"/>
              <w:rPr>
                <w:b/>
                <w:sz w:val="20"/>
                <w:szCs w:val="20"/>
              </w:rPr>
            </w:pPr>
            <w:r w:rsidRPr="00D44C2F">
              <w:rPr>
                <w:b/>
                <w:sz w:val="20"/>
                <w:szCs w:val="20"/>
              </w:rPr>
              <w:lastRenderedPageBreak/>
              <w:t>8.000</w:t>
            </w:r>
          </w:p>
        </w:tc>
        <w:tc>
          <w:tcPr>
            <w:tcW w:w="1276" w:type="dxa"/>
            <w:shd w:val="clear" w:color="auto" w:fill="auto"/>
            <w:noWrap/>
            <w:vAlign w:val="center"/>
          </w:tcPr>
          <w:p w14:paraId="5531FB69" w14:textId="77777777" w:rsidR="00941863" w:rsidRPr="00D44C2F" w:rsidRDefault="00941863" w:rsidP="00B73601">
            <w:pPr>
              <w:jc w:val="right"/>
              <w:rPr>
                <w:b/>
                <w:sz w:val="20"/>
                <w:szCs w:val="20"/>
              </w:rPr>
            </w:pPr>
            <w:r w:rsidRPr="00D44C2F">
              <w:rPr>
                <w:b/>
                <w:sz w:val="20"/>
                <w:szCs w:val="20"/>
              </w:rPr>
              <w:t>8.000</w:t>
            </w:r>
          </w:p>
        </w:tc>
        <w:tc>
          <w:tcPr>
            <w:tcW w:w="1303" w:type="dxa"/>
            <w:shd w:val="clear" w:color="auto" w:fill="auto"/>
            <w:noWrap/>
            <w:vAlign w:val="center"/>
          </w:tcPr>
          <w:p w14:paraId="7986C548" w14:textId="77777777" w:rsidR="00941863" w:rsidRPr="00D44C2F" w:rsidRDefault="00941863" w:rsidP="00B73601">
            <w:pPr>
              <w:jc w:val="right"/>
              <w:rPr>
                <w:b/>
                <w:sz w:val="20"/>
                <w:szCs w:val="20"/>
              </w:rPr>
            </w:pPr>
            <w:r w:rsidRPr="00D44C2F">
              <w:rPr>
                <w:b/>
                <w:sz w:val="20"/>
                <w:szCs w:val="20"/>
              </w:rPr>
              <w:t>8.000</w:t>
            </w:r>
          </w:p>
        </w:tc>
      </w:tr>
      <w:tr w:rsidR="00D44C2F" w:rsidRPr="00D44C2F" w14:paraId="389EF513" w14:textId="77777777" w:rsidTr="00B73601">
        <w:trPr>
          <w:trHeight w:val="300"/>
        </w:trPr>
        <w:tc>
          <w:tcPr>
            <w:tcW w:w="10207" w:type="dxa"/>
            <w:gridSpan w:val="12"/>
            <w:shd w:val="clear" w:color="000000" w:fill="F2F2F2"/>
            <w:vAlign w:val="center"/>
            <w:hideMark/>
          </w:tcPr>
          <w:p w14:paraId="5D30EA72" w14:textId="77777777" w:rsidR="000B2103" w:rsidRPr="00D44C2F" w:rsidRDefault="000B2103" w:rsidP="00B73601">
            <w:pPr>
              <w:rPr>
                <w:b/>
                <w:bCs/>
                <w:sz w:val="20"/>
                <w:szCs w:val="20"/>
              </w:rPr>
            </w:pPr>
            <w:r w:rsidRPr="00D44C2F">
              <w:rPr>
                <w:b/>
                <w:bCs/>
                <w:sz w:val="20"/>
                <w:szCs w:val="20"/>
              </w:rPr>
              <w:t>Naziv aktivnosti/projekta u Proračunu:  PROGRAMI ZA MLADE</w:t>
            </w:r>
          </w:p>
        </w:tc>
      </w:tr>
      <w:tr w:rsidR="00D44C2F" w:rsidRPr="00D44C2F" w14:paraId="2A89B436" w14:textId="77777777" w:rsidTr="00B73601">
        <w:trPr>
          <w:trHeight w:val="251"/>
        </w:trPr>
        <w:tc>
          <w:tcPr>
            <w:tcW w:w="6386" w:type="dxa"/>
            <w:gridSpan w:val="8"/>
            <w:vMerge w:val="restart"/>
            <w:shd w:val="clear" w:color="auto" w:fill="auto"/>
            <w:vAlign w:val="center"/>
            <w:hideMark/>
          </w:tcPr>
          <w:p w14:paraId="452CB5B1" w14:textId="77777777" w:rsidR="000B2103" w:rsidRPr="00D44C2F" w:rsidRDefault="000B2103"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5F430E55" w14:textId="686C21C3" w:rsidR="000B2103" w:rsidRPr="00D44C2F" w:rsidRDefault="000B2103" w:rsidP="00B73601">
            <w:pPr>
              <w:jc w:val="center"/>
              <w:rPr>
                <w:sz w:val="20"/>
                <w:szCs w:val="20"/>
              </w:rPr>
            </w:pPr>
            <w:r w:rsidRPr="00D44C2F">
              <w:rPr>
                <w:sz w:val="20"/>
                <w:szCs w:val="20"/>
              </w:rPr>
              <w:t>Planirana sredstva</w:t>
            </w:r>
          </w:p>
        </w:tc>
      </w:tr>
      <w:tr w:rsidR="00D44C2F" w:rsidRPr="00D44C2F" w14:paraId="2CF087E2" w14:textId="77777777" w:rsidTr="00B73601">
        <w:trPr>
          <w:trHeight w:val="207"/>
        </w:trPr>
        <w:tc>
          <w:tcPr>
            <w:tcW w:w="6386" w:type="dxa"/>
            <w:gridSpan w:val="8"/>
            <w:vMerge/>
            <w:vAlign w:val="center"/>
            <w:hideMark/>
          </w:tcPr>
          <w:p w14:paraId="7FD35394" w14:textId="77777777" w:rsidR="000B2103" w:rsidRPr="00D44C2F" w:rsidRDefault="000B2103" w:rsidP="00B73601">
            <w:pPr>
              <w:rPr>
                <w:sz w:val="20"/>
                <w:szCs w:val="20"/>
              </w:rPr>
            </w:pPr>
          </w:p>
        </w:tc>
        <w:tc>
          <w:tcPr>
            <w:tcW w:w="1242" w:type="dxa"/>
            <w:gridSpan w:val="2"/>
            <w:shd w:val="clear" w:color="auto" w:fill="auto"/>
            <w:noWrap/>
            <w:vAlign w:val="center"/>
            <w:hideMark/>
          </w:tcPr>
          <w:p w14:paraId="693A5E68" w14:textId="2D913C02" w:rsidR="000B2103" w:rsidRPr="00D44C2F" w:rsidRDefault="000B2103" w:rsidP="00B73601">
            <w:pPr>
              <w:jc w:val="center"/>
              <w:rPr>
                <w:sz w:val="20"/>
                <w:szCs w:val="20"/>
              </w:rPr>
            </w:pPr>
            <w:r w:rsidRPr="00D44C2F">
              <w:rPr>
                <w:sz w:val="20"/>
                <w:szCs w:val="20"/>
              </w:rPr>
              <w:t>202</w:t>
            </w:r>
            <w:r w:rsidR="005A620E" w:rsidRPr="00D44C2F">
              <w:rPr>
                <w:sz w:val="20"/>
                <w:szCs w:val="20"/>
              </w:rPr>
              <w:t>4</w:t>
            </w:r>
            <w:r w:rsidRPr="00D44C2F">
              <w:rPr>
                <w:sz w:val="20"/>
                <w:szCs w:val="20"/>
              </w:rPr>
              <w:t>.</w:t>
            </w:r>
          </w:p>
        </w:tc>
        <w:tc>
          <w:tcPr>
            <w:tcW w:w="1276" w:type="dxa"/>
            <w:shd w:val="clear" w:color="auto" w:fill="auto"/>
            <w:noWrap/>
            <w:vAlign w:val="bottom"/>
            <w:hideMark/>
          </w:tcPr>
          <w:p w14:paraId="7F44AF8B" w14:textId="229487E2" w:rsidR="000B2103" w:rsidRPr="00D44C2F" w:rsidRDefault="000B2103" w:rsidP="00B73601">
            <w:pPr>
              <w:jc w:val="center"/>
              <w:rPr>
                <w:sz w:val="20"/>
                <w:szCs w:val="20"/>
              </w:rPr>
            </w:pPr>
            <w:r w:rsidRPr="00D44C2F">
              <w:rPr>
                <w:sz w:val="20"/>
                <w:szCs w:val="20"/>
              </w:rPr>
              <w:t>202</w:t>
            </w:r>
            <w:r w:rsidR="005A620E" w:rsidRPr="00D44C2F">
              <w:rPr>
                <w:sz w:val="20"/>
                <w:szCs w:val="20"/>
              </w:rPr>
              <w:t>5</w:t>
            </w:r>
            <w:r w:rsidRPr="00D44C2F">
              <w:rPr>
                <w:sz w:val="20"/>
                <w:szCs w:val="20"/>
              </w:rPr>
              <w:t>.</w:t>
            </w:r>
          </w:p>
        </w:tc>
        <w:tc>
          <w:tcPr>
            <w:tcW w:w="1303" w:type="dxa"/>
            <w:shd w:val="clear" w:color="auto" w:fill="auto"/>
            <w:noWrap/>
            <w:vAlign w:val="bottom"/>
            <w:hideMark/>
          </w:tcPr>
          <w:p w14:paraId="090F59B1" w14:textId="6C9D42C5" w:rsidR="000B2103" w:rsidRPr="00D44C2F" w:rsidRDefault="000B2103" w:rsidP="00B73601">
            <w:pPr>
              <w:jc w:val="center"/>
              <w:rPr>
                <w:sz w:val="20"/>
                <w:szCs w:val="20"/>
              </w:rPr>
            </w:pPr>
            <w:r w:rsidRPr="00D44C2F">
              <w:rPr>
                <w:sz w:val="20"/>
                <w:szCs w:val="20"/>
              </w:rPr>
              <w:t>202</w:t>
            </w:r>
            <w:r w:rsidR="005A620E" w:rsidRPr="00D44C2F">
              <w:rPr>
                <w:sz w:val="20"/>
                <w:szCs w:val="20"/>
              </w:rPr>
              <w:t>6</w:t>
            </w:r>
            <w:r w:rsidRPr="00D44C2F">
              <w:rPr>
                <w:sz w:val="20"/>
                <w:szCs w:val="20"/>
              </w:rPr>
              <w:t>.</w:t>
            </w:r>
          </w:p>
        </w:tc>
      </w:tr>
      <w:tr w:rsidR="00D44C2F" w:rsidRPr="00D44C2F" w14:paraId="2E6C4A4E" w14:textId="77777777" w:rsidTr="00840B5A">
        <w:trPr>
          <w:trHeight w:val="271"/>
        </w:trPr>
        <w:tc>
          <w:tcPr>
            <w:tcW w:w="6386" w:type="dxa"/>
            <w:gridSpan w:val="8"/>
            <w:shd w:val="clear" w:color="auto" w:fill="auto"/>
            <w:noWrap/>
            <w:vAlign w:val="center"/>
            <w:hideMark/>
          </w:tcPr>
          <w:p w14:paraId="2299C5DD" w14:textId="6A24FA27" w:rsidR="00941863" w:rsidRPr="00D44C2F" w:rsidRDefault="00941863" w:rsidP="00B73601">
            <w:pPr>
              <w:jc w:val="both"/>
              <w:rPr>
                <w:rFonts w:eastAsia="Calibri"/>
                <w:sz w:val="20"/>
                <w:szCs w:val="20"/>
                <w:lang w:eastAsia="en-US"/>
              </w:rPr>
            </w:pPr>
            <w:r w:rsidRPr="00D44C2F">
              <w:rPr>
                <w:sz w:val="20"/>
                <w:szCs w:val="20"/>
              </w:rPr>
              <w:t>U okviru ove aktivnosti planiraju se sredstva za sufinanciranje udruga koje će provoditi projekte od interesa za mlade na području grada Samobora te će aktivno sudjelovati na svim gradskim manifestacijama.</w:t>
            </w:r>
          </w:p>
        </w:tc>
        <w:tc>
          <w:tcPr>
            <w:tcW w:w="1242" w:type="dxa"/>
            <w:gridSpan w:val="2"/>
            <w:shd w:val="clear" w:color="auto" w:fill="auto"/>
            <w:noWrap/>
            <w:vAlign w:val="center"/>
          </w:tcPr>
          <w:p w14:paraId="0048842F" w14:textId="4AD89D7F" w:rsidR="00941863" w:rsidRPr="00D44C2F" w:rsidRDefault="00941863" w:rsidP="00B73601">
            <w:pPr>
              <w:jc w:val="right"/>
              <w:rPr>
                <w:b/>
                <w:sz w:val="20"/>
                <w:szCs w:val="20"/>
              </w:rPr>
            </w:pPr>
            <w:r w:rsidRPr="00D44C2F">
              <w:rPr>
                <w:b/>
                <w:sz w:val="20"/>
                <w:szCs w:val="20"/>
              </w:rPr>
              <w:t>18.000</w:t>
            </w:r>
          </w:p>
        </w:tc>
        <w:tc>
          <w:tcPr>
            <w:tcW w:w="1276" w:type="dxa"/>
            <w:shd w:val="clear" w:color="auto" w:fill="auto"/>
            <w:noWrap/>
            <w:vAlign w:val="center"/>
          </w:tcPr>
          <w:p w14:paraId="7903AAD4" w14:textId="05C17822" w:rsidR="00941863" w:rsidRPr="00D44C2F" w:rsidRDefault="00941863" w:rsidP="00B73601">
            <w:pPr>
              <w:jc w:val="right"/>
              <w:rPr>
                <w:b/>
                <w:sz w:val="20"/>
                <w:szCs w:val="20"/>
              </w:rPr>
            </w:pPr>
            <w:r w:rsidRPr="00D44C2F">
              <w:rPr>
                <w:b/>
                <w:sz w:val="20"/>
                <w:szCs w:val="20"/>
              </w:rPr>
              <w:t>21.000</w:t>
            </w:r>
          </w:p>
        </w:tc>
        <w:tc>
          <w:tcPr>
            <w:tcW w:w="1303" w:type="dxa"/>
            <w:shd w:val="clear" w:color="auto" w:fill="auto"/>
            <w:noWrap/>
            <w:vAlign w:val="center"/>
          </w:tcPr>
          <w:p w14:paraId="1CBD8A38" w14:textId="75BD9F46" w:rsidR="00941863" w:rsidRPr="00D44C2F" w:rsidRDefault="00941863" w:rsidP="00B73601">
            <w:pPr>
              <w:jc w:val="right"/>
              <w:rPr>
                <w:b/>
                <w:sz w:val="20"/>
                <w:szCs w:val="20"/>
              </w:rPr>
            </w:pPr>
            <w:r w:rsidRPr="00D44C2F">
              <w:rPr>
                <w:b/>
                <w:sz w:val="20"/>
                <w:szCs w:val="20"/>
              </w:rPr>
              <w:t>22.000</w:t>
            </w:r>
          </w:p>
        </w:tc>
      </w:tr>
      <w:tr w:rsidR="00D44C2F" w:rsidRPr="00D44C2F" w14:paraId="71006D49" w14:textId="77777777" w:rsidTr="00B73601">
        <w:trPr>
          <w:trHeight w:val="966"/>
        </w:trPr>
        <w:tc>
          <w:tcPr>
            <w:tcW w:w="1816" w:type="dxa"/>
            <w:gridSpan w:val="2"/>
            <w:shd w:val="clear" w:color="auto" w:fill="auto"/>
            <w:noWrap/>
            <w:vAlign w:val="center"/>
          </w:tcPr>
          <w:p w14:paraId="58024562" w14:textId="77777777" w:rsidR="008E5E06" w:rsidRPr="00D44C2F" w:rsidRDefault="008E5E06" w:rsidP="00B73601">
            <w:pPr>
              <w:keepNext/>
              <w:outlineLvl w:val="6"/>
              <w:rPr>
                <w:rFonts w:eastAsia="Calibri"/>
                <w:b/>
                <w:bCs/>
                <w:sz w:val="20"/>
                <w:szCs w:val="20"/>
              </w:rPr>
            </w:pPr>
            <w:r w:rsidRPr="00D44C2F">
              <w:rPr>
                <w:rFonts w:eastAsia="Calibri"/>
                <w:b/>
                <w:bCs/>
                <w:sz w:val="20"/>
                <w:szCs w:val="20"/>
              </w:rPr>
              <w:t>Pokazatelj uspješnosti</w:t>
            </w:r>
          </w:p>
          <w:p w14:paraId="66D1DB14" w14:textId="6A2CB689" w:rsidR="008E5E06" w:rsidRPr="00D44C2F" w:rsidRDefault="008E5E06" w:rsidP="00B73601">
            <w:pPr>
              <w:rPr>
                <w:sz w:val="20"/>
                <w:szCs w:val="20"/>
              </w:rPr>
            </w:pPr>
            <w:r w:rsidRPr="00D44C2F">
              <w:rPr>
                <w:rFonts w:eastAsia="Calibri"/>
                <w:b/>
                <w:bCs/>
                <w:sz w:val="20"/>
                <w:szCs w:val="20"/>
              </w:rPr>
              <w:t>Kulturno umjetničke udruge</w:t>
            </w:r>
          </w:p>
        </w:tc>
        <w:tc>
          <w:tcPr>
            <w:tcW w:w="2439" w:type="dxa"/>
            <w:gridSpan w:val="3"/>
            <w:shd w:val="clear" w:color="auto" w:fill="auto"/>
            <w:vAlign w:val="center"/>
          </w:tcPr>
          <w:p w14:paraId="264F3BBA" w14:textId="5063A23A" w:rsidR="008E5E06" w:rsidRPr="00D44C2F" w:rsidRDefault="008E5E06" w:rsidP="00B73601">
            <w:pPr>
              <w:rPr>
                <w:sz w:val="20"/>
                <w:szCs w:val="20"/>
              </w:rPr>
            </w:pPr>
            <w:r w:rsidRPr="00D44C2F">
              <w:rPr>
                <w:rFonts w:eastAsia="Calibri"/>
                <w:b/>
                <w:bCs/>
                <w:sz w:val="20"/>
                <w:szCs w:val="20"/>
              </w:rPr>
              <w:t>Definicija</w:t>
            </w:r>
          </w:p>
        </w:tc>
        <w:tc>
          <w:tcPr>
            <w:tcW w:w="992" w:type="dxa"/>
            <w:shd w:val="clear" w:color="auto" w:fill="auto"/>
            <w:vAlign w:val="center"/>
          </w:tcPr>
          <w:p w14:paraId="48B31168" w14:textId="19535999" w:rsidR="008E5E06" w:rsidRPr="00D44C2F" w:rsidRDefault="008E5E06" w:rsidP="00B73601">
            <w:pPr>
              <w:jc w:val="center"/>
              <w:rPr>
                <w:sz w:val="20"/>
                <w:szCs w:val="20"/>
              </w:rPr>
            </w:pPr>
            <w:r w:rsidRPr="00D44C2F">
              <w:rPr>
                <w:rFonts w:eastAsia="Calibri"/>
                <w:b/>
                <w:bCs/>
                <w:sz w:val="20"/>
                <w:szCs w:val="20"/>
              </w:rPr>
              <w:t>Jedinica</w:t>
            </w:r>
          </w:p>
        </w:tc>
        <w:tc>
          <w:tcPr>
            <w:tcW w:w="1139" w:type="dxa"/>
            <w:gridSpan w:val="2"/>
            <w:shd w:val="clear" w:color="auto" w:fill="auto"/>
            <w:vAlign w:val="center"/>
          </w:tcPr>
          <w:p w14:paraId="1F971D79" w14:textId="2DA103D9" w:rsidR="008E5E06" w:rsidRPr="00D44C2F" w:rsidRDefault="008E5E06" w:rsidP="00B73601">
            <w:pPr>
              <w:jc w:val="center"/>
              <w:rPr>
                <w:sz w:val="20"/>
                <w:szCs w:val="20"/>
              </w:rPr>
            </w:pPr>
            <w:r w:rsidRPr="00D44C2F">
              <w:rPr>
                <w:rFonts w:eastAsia="Calibri"/>
                <w:b/>
                <w:bCs/>
                <w:sz w:val="20"/>
                <w:szCs w:val="20"/>
              </w:rPr>
              <w:t>Polazna vrijednost 2023.</w:t>
            </w:r>
          </w:p>
        </w:tc>
        <w:tc>
          <w:tcPr>
            <w:tcW w:w="1242" w:type="dxa"/>
            <w:gridSpan w:val="2"/>
            <w:shd w:val="clear" w:color="auto" w:fill="auto"/>
            <w:noWrap/>
            <w:vAlign w:val="center"/>
          </w:tcPr>
          <w:p w14:paraId="03525C6A" w14:textId="151D5754" w:rsidR="008E5E06" w:rsidRPr="00D44C2F" w:rsidRDefault="008E5E06" w:rsidP="00B73601">
            <w:pPr>
              <w:jc w:val="center"/>
              <w:rPr>
                <w:b/>
                <w:sz w:val="20"/>
                <w:szCs w:val="20"/>
              </w:rPr>
            </w:pPr>
            <w:r w:rsidRPr="00D44C2F">
              <w:rPr>
                <w:rFonts w:eastAsia="Calibri"/>
                <w:b/>
                <w:bCs/>
                <w:sz w:val="20"/>
                <w:szCs w:val="20"/>
              </w:rPr>
              <w:t>Ciljana vrijednost 2024.</w:t>
            </w:r>
          </w:p>
        </w:tc>
        <w:tc>
          <w:tcPr>
            <w:tcW w:w="1276" w:type="dxa"/>
            <w:shd w:val="clear" w:color="auto" w:fill="auto"/>
            <w:noWrap/>
            <w:vAlign w:val="center"/>
          </w:tcPr>
          <w:p w14:paraId="09AFFD7E" w14:textId="21ABED89" w:rsidR="008E5E06" w:rsidRPr="00D44C2F" w:rsidRDefault="008E5E06" w:rsidP="00B73601">
            <w:pPr>
              <w:jc w:val="center"/>
              <w:rPr>
                <w:b/>
                <w:sz w:val="20"/>
                <w:szCs w:val="20"/>
              </w:rPr>
            </w:pPr>
            <w:r w:rsidRPr="00D44C2F">
              <w:rPr>
                <w:rFonts w:eastAsia="Calibri"/>
                <w:b/>
                <w:bCs/>
                <w:sz w:val="20"/>
                <w:szCs w:val="20"/>
              </w:rPr>
              <w:t>Ciljana vrijednost 2025.</w:t>
            </w:r>
          </w:p>
        </w:tc>
        <w:tc>
          <w:tcPr>
            <w:tcW w:w="1303" w:type="dxa"/>
            <w:shd w:val="clear" w:color="auto" w:fill="auto"/>
            <w:noWrap/>
            <w:vAlign w:val="center"/>
          </w:tcPr>
          <w:p w14:paraId="3F9C79FB" w14:textId="5BC46733" w:rsidR="008E5E06" w:rsidRPr="00D44C2F" w:rsidRDefault="008E5E06" w:rsidP="00B73601">
            <w:pPr>
              <w:jc w:val="center"/>
              <w:rPr>
                <w:b/>
                <w:sz w:val="20"/>
                <w:szCs w:val="20"/>
              </w:rPr>
            </w:pPr>
            <w:r w:rsidRPr="00D44C2F">
              <w:rPr>
                <w:rFonts w:eastAsia="Calibri"/>
                <w:b/>
                <w:bCs/>
                <w:sz w:val="20"/>
                <w:szCs w:val="20"/>
              </w:rPr>
              <w:t>Ciljana vrijednost 2026.</w:t>
            </w:r>
          </w:p>
        </w:tc>
      </w:tr>
      <w:tr w:rsidR="00D44C2F" w:rsidRPr="00D44C2F" w14:paraId="66AE4DDB" w14:textId="77777777" w:rsidTr="00B73601">
        <w:trPr>
          <w:trHeight w:val="270"/>
        </w:trPr>
        <w:tc>
          <w:tcPr>
            <w:tcW w:w="1816" w:type="dxa"/>
            <w:gridSpan w:val="2"/>
            <w:shd w:val="clear" w:color="auto" w:fill="auto"/>
            <w:noWrap/>
            <w:vAlign w:val="center"/>
          </w:tcPr>
          <w:p w14:paraId="636157DE" w14:textId="42C373A7" w:rsidR="00C43EC7" w:rsidRPr="00D44C2F" w:rsidRDefault="00C43EC7" w:rsidP="00B73601">
            <w:pPr>
              <w:rPr>
                <w:sz w:val="20"/>
                <w:szCs w:val="20"/>
              </w:rPr>
            </w:pPr>
            <w:r w:rsidRPr="00D44C2F">
              <w:rPr>
                <w:rFonts w:eastAsia="Calibri"/>
                <w:sz w:val="20"/>
                <w:szCs w:val="20"/>
                <w:lang w:eastAsia="en-US"/>
              </w:rPr>
              <w:t>Broj sufinanciranih udruga</w:t>
            </w:r>
          </w:p>
        </w:tc>
        <w:tc>
          <w:tcPr>
            <w:tcW w:w="2439" w:type="dxa"/>
            <w:gridSpan w:val="3"/>
            <w:shd w:val="clear" w:color="auto" w:fill="auto"/>
            <w:vAlign w:val="center"/>
          </w:tcPr>
          <w:p w14:paraId="2874C554" w14:textId="1DC95D85" w:rsidR="00C43EC7" w:rsidRPr="00D44C2F" w:rsidRDefault="00C43EC7" w:rsidP="00B73601">
            <w:pPr>
              <w:rPr>
                <w:sz w:val="20"/>
                <w:szCs w:val="20"/>
              </w:rPr>
            </w:pPr>
            <w:r w:rsidRPr="00D44C2F">
              <w:rPr>
                <w:rFonts w:eastAsia="Calibri"/>
                <w:sz w:val="20"/>
                <w:szCs w:val="20"/>
                <w:lang w:eastAsia="en-US"/>
              </w:rPr>
              <w:t>Sufinanciranjem kulturno umjetničkih društava omogućava se realizacija programa brojnih udruga</w:t>
            </w:r>
          </w:p>
        </w:tc>
        <w:tc>
          <w:tcPr>
            <w:tcW w:w="992" w:type="dxa"/>
            <w:shd w:val="clear" w:color="auto" w:fill="auto"/>
            <w:vAlign w:val="center"/>
          </w:tcPr>
          <w:p w14:paraId="22C2EDA7" w14:textId="3E1BFA81" w:rsidR="00C43EC7" w:rsidRPr="00D44C2F" w:rsidRDefault="00C43EC7" w:rsidP="00B73601">
            <w:pPr>
              <w:jc w:val="center"/>
              <w:rPr>
                <w:sz w:val="20"/>
                <w:szCs w:val="20"/>
              </w:rPr>
            </w:pPr>
            <w:r w:rsidRPr="00D44C2F">
              <w:rPr>
                <w:rFonts w:eastAsia="Calibri"/>
                <w:sz w:val="20"/>
                <w:szCs w:val="20"/>
                <w:lang w:eastAsia="en-US"/>
              </w:rPr>
              <w:t>Broj</w:t>
            </w:r>
          </w:p>
        </w:tc>
        <w:tc>
          <w:tcPr>
            <w:tcW w:w="1139" w:type="dxa"/>
            <w:gridSpan w:val="2"/>
            <w:shd w:val="clear" w:color="auto" w:fill="auto"/>
            <w:vAlign w:val="center"/>
          </w:tcPr>
          <w:p w14:paraId="2B23D3BF" w14:textId="2DABD146" w:rsidR="00C43EC7" w:rsidRPr="00D44C2F" w:rsidRDefault="00C43EC7" w:rsidP="00B73601">
            <w:pPr>
              <w:jc w:val="center"/>
              <w:rPr>
                <w:sz w:val="20"/>
                <w:szCs w:val="20"/>
              </w:rPr>
            </w:pPr>
            <w:r w:rsidRPr="00D44C2F">
              <w:rPr>
                <w:sz w:val="20"/>
                <w:szCs w:val="20"/>
              </w:rPr>
              <w:t>5</w:t>
            </w:r>
          </w:p>
        </w:tc>
        <w:tc>
          <w:tcPr>
            <w:tcW w:w="1242" w:type="dxa"/>
            <w:gridSpan w:val="2"/>
            <w:shd w:val="clear" w:color="auto" w:fill="auto"/>
            <w:noWrap/>
            <w:vAlign w:val="center"/>
          </w:tcPr>
          <w:p w14:paraId="187F0315" w14:textId="08C4D563" w:rsidR="00C43EC7" w:rsidRPr="00D44C2F" w:rsidRDefault="00C43EC7" w:rsidP="00B73601">
            <w:pPr>
              <w:jc w:val="center"/>
              <w:rPr>
                <w:b/>
                <w:sz w:val="20"/>
                <w:szCs w:val="20"/>
              </w:rPr>
            </w:pPr>
            <w:r w:rsidRPr="00D44C2F">
              <w:rPr>
                <w:bCs/>
                <w:sz w:val="20"/>
                <w:szCs w:val="20"/>
              </w:rPr>
              <w:t>5</w:t>
            </w:r>
          </w:p>
        </w:tc>
        <w:tc>
          <w:tcPr>
            <w:tcW w:w="1276" w:type="dxa"/>
            <w:shd w:val="clear" w:color="auto" w:fill="auto"/>
            <w:noWrap/>
            <w:vAlign w:val="center"/>
          </w:tcPr>
          <w:p w14:paraId="5BA5F50C" w14:textId="297A4023" w:rsidR="00C43EC7" w:rsidRPr="00D44C2F" w:rsidRDefault="00C43EC7" w:rsidP="00B73601">
            <w:pPr>
              <w:jc w:val="center"/>
              <w:rPr>
                <w:b/>
                <w:sz w:val="20"/>
                <w:szCs w:val="20"/>
              </w:rPr>
            </w:pPr>
            <w:r w:rsidRPr="00D44C2F">
              <w:rPr>
                <w:bCs/>
                <w:sz w:val="20"/>
                <w:szCs w:val="20"/>
              </w:rPr>
              <w:t>5</w:t>
            </w:r>
          </w:p>
        </w:tc>
        <w:tc>
          <w:tcPr>
            <w:tcW w:w="1303" w:type="dxa"/>
            <w:shd w:val="clear" w:color="auto" w:fill="auto"/>
            <w:noWrap/>
            <w:vAlign w:val="center"/>
          </w:tcPr>
          <w:p w14:paraId="08B6C4F3" w14:textId="319572DE" w:rsidR="00C43EC7" w:rsidRPr="00D44C2F" w:rsidRDefault="00C43EC7" w:rsidP="00B73601">
            <w:pPr>
              <w:jc w:val="center"/>
              <w:rPr>
                <w:b/>
                <w:sz w:val="20"/>
                <w:szCs w:val="20"/>
              </w:rPr>
            </w:pPr>
            <w:r w:rsidRPr="00D44C2F">
              <w:rPr>
                <w:bCs/>
                <w:sz w:val="20"/>
                <w:szCs w:val="20"/>
              </w:rPr>
              <w:t>5</w:t>
            </w:r>
          </w:p>
        </w:tc>
      </w:tr>
      <w:tr w:rsidR="00D44C2F" w:rsidRPr="00D44C2F" w14:paraId="0ADACA5D" w14:textId="77777777" w:rsidTr="00B73601">
        <w:trPr>
          <w:trHeight w:val="412"/>
        </w:trPr>
        <w:tc>
          <w:tcPr>
            <w:tcW w:w="1816" w:type="dxa"/>
            <w:gridSpan w:val="2"/>
            <w:shd w:val="clear" w:color="auto" w:fill="auto"/>
            <w:noWrap/>
            <w:vAlign w:val="center"/>
          </w:tcPr>
          <w:p w14:paraId="008C12CB" w14:textId="224E322F" w:rsidR="00C43EC7" w:rsidRPr="00D44C2F" w:rsidRDefault="00C43EC7" w:rsidP="00B73601">
            <w:pPr>
              <w:rPr>
                <w:rFonts w:eastAsia="Calibri"/>
                <w:sz w:val="20"/>
                <w:szCs w:val="20"/>
                <w:lang w:eastAsia="en-US"/>
              </w:rPr>
            </w:pPr>
            <w:r w:rsidRPr="00D44C2F">
              <w:rPr>
                <w:rFonts w:eastAsia="Calibri"/>
                <w:sz w:val="20"/>
                <w:szCs w:val="20"/>
                <w:lang w:eastAsia="en-US"/>
              </w:rPr>
              <w:t>Broj organiziranih kulturnih manifestacija</w:t>
            </w:r>
          </w:p>
        </w:tc>
        <w:tc>
          <w:tcPr>
            <w:tcW w:w="2439" w:type="dxa"/>
            <w:gridSpan w:val="3"/>
            <w:shd w:val="clear" w:color="auto" w:fill="auto"/>
            <w:vAlign w:val="center"/>
          </w:tcPr>
          <w:p w14:paraId="18B9B2AA" w14:textId="58BA106B" w:rsidR="00C43EC7" w:rsidRPr="00D44C2F" w:rsidRDefault="00C43EC7" w:rsidP="00B73601">
            <w:pPr>
              <w:rPr>
                <w:rFonts w:eastAsia="Calibri"/>
                <w:sz w:val="20"/>
                <w:szCs w:val="20"/>
                <w:lang w:eastAsia="en-US"/>
              </w:rPr>
            </w:pPr>
            <w:r w:rsidRPr="00D44C2F">
              <w:rPr>
                <w:rFonts w:eastAsia="Calibri"/>
                <w:sz w:val="20"/>
                <w:szCs w:val="20"/>
                <w:lang w:eastAsia="en-US"/>
              </w:rPr>
              <w:t>Broj organiziranih kulturnih manifestacija (akt. 8.2. Promicanje kulture i kulturnih sadržaja, PPGS)</w:t>
            </w:r>
          </w:p>
        </w:tc>
        <w:tc>
          <w:tcPr>
            <w:tcW w:w="992" w:type="dxa"/>
            <w:shd w:val="clear" w:color="auto" w:fill="auto"/>
            <w:vAlign w:val="center"/>
          </w:tcPr>
          <w:p w14:paraId="2707F116" w14:textId="37BF4EC7" w:rsidR="00C43EC7" w:rsidRPr="00D44C2F" w:rsidRDefault="00C43EC7"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76B8A95A" w14:textId="0409D6D6" w:rsidR="00C43EC7" w:rsidRPr="00D44C2F" w:rsidRDefault="00C43EC7" w:rsidP="00B73601">
            <w:pPr>
              <w:jc w:val="center"/>
              <w:rPr>
                <w:sz w:val="20"/>
                <w:szCs w:val="20"/>
              </w:rPr>
            </w:pPr>
            <w:r w:rsidRPr="00D44C2F">
              <w:rPr>
                <w:rFonts w:eastAsia="Calibri"/>
                <w:sz w:val="20"/>
                <w:szCs w:val="20"/>
                <w:lang w:eastAsia="en-US"/>
              </w:rPr>
              <w:t>62</w:t>
            </w:r>
          </w:p>
        </w:tc>
        <w:tc>
          <w:tcPr>
            <w:tcW w:w="1242" w:type="dxa"/>
            <w:gridSpan w:val="2"/>
            <w:shd w:val="clear" w:color="auto" w:fill="auto"/>
            <w:noWrap/>
            <w:vAlign w:val="center"/>
          </w:tcPr>
          <w:p w14:paraId="2545C76A" w14:textId="387BCAF2" w:rsidR="00C43EC7" w:rsidRPr="00D44C2F" w:rsidRDefault="00C43EC7" w:rsidP="00B73601">
            <w:pPr>
              <w:jc w:val="center"/>
              <w:rPr>
                <w:bCs/>
                <w:sz w:val="20"/>
                <w:szCs w:val="20"/>
              </w:rPr>
            </w:pPr>
            <w:r w:rsidRPr="00D44C2F">
              <w:rPr>
                <w:rFonts w:eastAsia="Calibri"/>
                <w:sz w:val="20"/>
                <w:szCs w:val="20"/>
                <w:lang w:eastAsia="en-US"/>
              </w:rPr>
              <w:t>65</w:t>
            </w:r>
          </w:p>
        </w:tc>
        <w:tc>
          <w:tcPr>
            <w:tcW w:w="1276" w:type="dxa"/>
            <w:shd w:val="clear" w:color="auto" w:fill="auto"/>
            <w:noWrap/>
            <w:vAlign w:val="center"/>
          </w:tcPr>
          <w:p w14:paraId="00FFE3FC" w14:textId="3B2F8EF0" w:rsidR="00C43EC7" w:rsidRPr="00D44C2F" w:rsidRDefault="00C43EC7" w:rsidP="00B73601">
            <w:pPr>
              <w:jc w:val="center"/>
              <w:rPr>
                <w:bCs/>
                <w:sz w:val="20"/>
                <w:szCs w:val="20"/>
              </w:rPr>
            </w:pPr>
            <w:r w:rsidRPr="00D44C2F">
              <w:rPr>
                <w:rFonts w:eastAsia="Calibri"/>
                <w:sz w:val="20"/>
                <w:szCs w:val="20"/>
                <w:lang w:eastAsia="en-US"/>
              </w:rPr>
              <w:t>65</w:t>
            </w:r>
          </w:p>
        </w:tc>
        <w:tc>
          <w:tcPr>
            <w:tcW w:w="1303" w:type="dxa"/>
            <w:shd w:val="clear" w:color="auto" w:fill="auto"/>
            <w:noWrap/>
            <w:vAlign w:val="center"/>
          </w:tcPr>
          <w:p w14:paraId="73D9F00B" w14:textId="41EDCCBD" w:rsidR="00C43EC7" w:rsidRPr="00D44C2F" w:rsidRDefault="00C43EC7" w:rsidP="00B73601">
            <w:pPr>
              <w:jc w:val="center"/>
              <w:rPr>
                <w:bCs/>
                <w:sz w:val="20"/>
                <w:szCs w:val="20"/>
              </w:rPr>
            </w:pPr>
            <w:r w:rsidRPr="00D44C2F">
              <w:rPr>
                <w:rFonts w:eastAsia="Calibri"/>
                <w:sz w:val="20"/>
                <w:szCs w:val="20"/>
                <w:lang w:eastAsia="en-US"/>
              </w:rPr>
              <w:t>65</w:t>
            </w:r>
          </w:p>
        </w:tc>
      </w:tr>
      <w:tr w:rsidR="00D44C2F" w:rsidRPr="00D44C2F" w14:paraId="6CDC6006" w14:textId="77777777" w:rsidTr="00B73601">
        <w:trPr>
          <w:trHeight w:val="412"/>
        </w:trPr>
        <w:tc>
          <w:tcPr>
            <w:tcW w:w="1816" w:type="dxa"/>
            <w:gridSpan w:val="2"/>
            <w:shd w:val="clear" w:color="auto" w:fill="auto"/>
            <w:noWrap/>
            <w:vAlign w:val="center"/>
          </w:tcPr>
          <w:p w14:paraId="527AD3F7" w14:textId="77777777" w:rsidR="00C43EC7" w:rsidRPr="00D44C2F" w:rsidRDefault="00C43EC7" w:rsidP="00B73601">
            <w:pPr>
              <w:keepNext/>
              <w:outlineLvl w:val="6"/>
              <w:rPr>
                <w:rFonts w:eastAsia="Calibri"/>
                <w:b/>
                <w:bCs/>
                <w:sz w:val="20"/>
                <w:szCs w:val="20"/>
              </w:rPr>
            </w:pPr>
            <w:r w:rsidRPr="00D44C2F">
              <w:rPr>
                <w:rFonts w:eastAsia="Calibri"/>
                <w:b/>
                <w:bCs/>
                <w:sz w:val="20"/>
                <w:szCs w:val="20"/>
              </w:rPr>
              <w:t>Pokazatelj uspješnosti</w:t>
            </w:r>
          </w:p>
          <w:p w14:paraId="04ACF24A" w14:textId="4D229F05" w:rsidR="00C43EC7" w:rsidRPr="00D44C2F" w:rsidRDefault="00C43EC7" w:rsidP="00B73601">
            <w:pPr>
              <w:rPr>
                <w:rFonts w:eastAsia="Calibri"/>
                <w:sz w:val="20"/>
                <w:szCs w:val="20"/>
                <w:lang w:eastAsia="en-US"/>
              </w:rPr>
            </w:pPr>
            <w:r w:rsidRPr="00D44C2F">
              <w:rPr>
                <w:rFonts w:eastAsia="Calibri"/>
                <w:b/>
                <w:bCs/>
                <w:sz w:val="20"/>
                <w:szCs w:val="20"/>
              </w:rPr>
              <w:t>Programi za mlade</w:t>
            </w:r>
          </w:p>
        </w:tc>
        <w:tc>
          <w:tcPr>
            <w:tcW w:w="2439" w:type="dxa"/>
            <w:gridSpan w:val="3"/>
            <w:shd w:val="clear" w:color="auto" w:fill="auto"/>
            <w:vAlign w:val="center"/>
          </w:tcPr>
          <w:p w14:paraId="79D7A67E" w14:textId="443B590F" w:rsidR="00C43EC7" w:rsidRPr="00D44C2F" w:rsidRDefault="00C43EC7" w:rsidP="00B73601">
            <w:pPr>
              <w:rPr>
                <w:rFonts w:eastAsia="Calibri"/>
                <w:sz w:val="20"/>
                <w:szCs w:val="20"/>
                <w:lang w:eastAsia="en-US"/>
              </w:rPr>
            </w:pPr>
            <w:r w:rsidRPr="00D44C2F">
              <w:rPr>
                <w:rFonts w:eastAsia="Calibri"/>
                <w:b/>
                <w:bCs/>
                <w:sz w:val="20"/>
                <w:szCs w:val="20"/>
              </w:rPr>
              <w:t>Definicija</w:t>
            </w:r>
          </w:p>
        </w:tc>
        <w:tc>
          <w:tcPr>
            <w:tcW w:w="992" w:type="dxa"/>
            <w:shd w:val="clear" w:color="auto" w:fill="auto"/>
            <w:vAlign w:val="center"/>
          </w:tcPr>
          <w:p w14:paraId="611B3704" w14:textId="33D470E9" w:rsidR="00C43EC7" w:rsidRPr="00D44C2F" w:rsidRDefault="00C43EC7" w:rsidP="00B73601">
            <w:pPr>
              <w:jc w:val="center"/>
              <w:rPr>
                <w:rFonts w:eastAsia="Calibri"/>
                <w:sz w:val="20"/>
                <w:szCs w:val="20"/>
                <w:lang w:eastAsia="en-US"/>
              </w:rPr>
            </w:pPr>
            <w:r w:rsidRPr="00D44C2F">
              <w:rPr>
                <w:rFonts w:eastAsia="Calibri"/>
                <w:b/>
                <w:bCs/>
                <w:sz w:val="20"/>
                <w:szCs w:val="20"/>
              </w:rPr>
              <w:t>Jedinica</w:t>
            </w:r>
          </w:p>
        </w:tc>
        <w:tc>
          <w:tcPr>
            <w:tcW w:w="1139" w:type="dxa"/>
            <w:gridSpan w:val="2"/>
            <w:shd w:val="clear" w:color="auto" w:fill="auto"/>
            <w:vAlign w:val="center"/>
          </w:tcPr>
          <w:p w14:paraId="6C1A8F68" w14:textId="77FC7A06" w:rsidR="00C43EC7" w:rsidRPr="00D44C2F" w:rsidRDefault="00C43EC7" w:rsidP="00B73601">
            <w:pPr>
              <w:jc w:val="center"/>
              <w:rPr>
                <w:rFonts w:eastAsia="Calibri"/>
                <w:sz w:val="20"/>
                <w:szCs w:val="20"/>
                <w:lang w:eastAsia="en-US"/>
              </w:rPr>
            </w:pPr>
            <w:r w:rsidRPr="00D44C2F">
              <w:rPr>
                <w:rFonts w:eastAsia="Calibri"/>
                <w:b/>
                <w:bCs/>
                <w:sz w:val="20"/>
                <w:szCs w:val="20"/>
              </w:rPr>
              <w:t>Polazna vrijednost 2023.</w:t>
            </w:r>
          </w:p>
        </w:tc>
        <w:tc>
          <w:tcPr>
            <w:tcW w:w="1242" w:type="dxa"/>
            <w:gridSpan w:val="2"/>
            <w:shd w:val="clear" w:color="auto" w:fill="auto"/>
            <w:noWrap/>
            <w:vAlign w:val="center"/>
          </w:tcPr>
          <w:p w14:paraId="51FC8BC1" w14:textId="2BE24126" w:rsidR="00C43EC7" w:rsidRPr="00D44C2F" w:rsidRDefault="00C43EC7" w:rsidP="00B73601">
            <w:pPr>
              <w:jc w:val="center"/>
              <w:rPr>
                <w:rFonts w:eastAsia="Calibri"/>
                <w:sz w:val="20"/>
                <w:szCs w:val="20"/>
                <w:lang w:eastAsia="en-US"/>
              </w:rPr>
            </w:pPr>
            <w:r w:rsidRPr="00D44C2F">
              <w:rPr>
                <w:rFonts w:eastAsia="Calibri"/>
                <w:b/>
                <w:bCs/>
                <w:sz w:val="20"/>
                <w:szCs w:val="20"/>
              </w:rPr>
              <w:t>Ciljana vrijednost 2024.</w:t>
            </w:r>
          </w:p>
        </w:tc>
        <w:tc>
          <w:tcPr>
            <w:tcW w:w="1276" w:type="dxa"/>
            <w:shd w:val="clear" w:color="auto" w:fill="auto"/>
            <w:noWrap/>
            <w:vAlign w:val="center"/>
          </w:tcPr>
          <w:p w14:paraId="608A586F" w14:textId="21EA2A25" w:rsidR="00C43EC7" w:rsidRPr="00D44C2F" w:rsidRDefault="00C43EC7" w:rsidP="00B73601">
            <w:pPr>
              <w:jc w:val="center"/>
              <w:rPr>
                <w:rFonts w:eastAsia="Calibri"/>
                <w:sz w:val="20"/>
                <w:szCs w:val="20"/>
                <w:lang w:eastAsia="en-US"/>
              </w:rPr>
            </w:pPr>
            <w:r w:rsidRPr="00D44C2F">
              <w:rPr>
                <w:rFonts w:eastAsia="Calibri"/>
                <w:b/>
                <w:bCs/>
                <w:sz w:val="20"/>
                <w:szCs w:val="20"/>
              </w:rPr>
              <w:t>Ciljana vrijednost 2025.</w:t>
            </w:r>
          </w:p>
        </w:tc>
        <w:tc>
          <w:tcPr>
            <w:tcW w:w="1303" w:type="dxa"/>
            <w:shd w:val="clear" w:color="auto" w:fill="auto"/>
            <w:noWrap/>
            <w:vAlign w:val="center"/>
          </w:tcPr>
          <w:p w14:paraId="366F74B0" w14:textId="2F5F9107" w:rsidR="00C43EC7" w:rsidRPr="00D44C2F" w:rsidRDefault="00C43EC7" w:rsidP="00B73601">
            <w:pPr>
              <w:jc w:val="center"/>
              <w:rPr>
                <w:rFonts w:eastAsia="Calibri"/>
                <w:sz w:val="20"/>
                <w:szCs w:val="20"/>
                <w:lang w:eastAsia="en-US"/>
              </w:rPr>
            </w:pPr>
            <w:r w:rsidRPr="00D44C2F">
              <w:rPr>
                <w:rFonts w:eastAsia="Calibri"/>
                <w:b/>
                <w:bCs/>
                <w:sz w:val="20"/>
                <w:szCs w:val="20"/>
              </w:rPr>
              <w:t>Ciljana vrijednost 2026.</w:t>
            </w:r>
          </w:p>
        </w:tc>
      </w:tr>
      <w:tr w:rsidR="00D44C2F" w:rsidRPr="00D44C2F" w14:paraId="0D3DA118" w14:textId="77777777" w:rsidTr="00B73601">
        <w:trPr>
          <w:trHeight w:val="412"/>
        </w:trPr>
        <w:tc>
          <w:tcPr>
            <w:tcW w:w="1816" w:type="dxa"/>
            <w:gridSpan w:val="2"/>
            <w:shd w:val="clear" w:color="auto" w:fill="auto"/>
            <w:noWrap/>
            <w:vAlign w:val="center"/>
          </w:tcPr>
          <w:p w14:paraId="154ECE7C" w14:textId="004B8D3E" w:rsidR="00C43EC7" w:rsidRPr="00D44C2F" w:rsidRDefault="00C43EC7" w:rsidP="00B73601">
            <w:pPr>
              <w:rPr>
                <w:rFonts w:eastAsia="Calibri"/>
                <w:sz w:val="20"/>
                <w:szCs w:val="20"/>
                <w:lang w:eastAsia="en-US"/>
              </w:rPr>
            </w:pPr>
            <w:r w:rsidRPr="00D44C2F">
              <w:rPr>
                <w:rFonts w:eastAsia="Calibri"/>
                <w:sz w:val="20"/>
                <w:szCs w:val="20"/>
                <w:lang w:eastAsia="en-US"/>
              </w:rPr>
              <w:t>Broj sufinanciranih udruga</w:t>
            </w:r>
          </w:p>
        </w:tc>
        <w:tc>
          <w:tcPr>
            <w:tcW w:w="2439" w:type="dxa"/>
            <w:gridSpan w:val="3"/>
            <w:shd w:val="clear" w:color="auto" w:fill="auto"/>
            <w:vAlign w:val="center"/>
          </w:tcPr>
          <w:p w14:paraId="0B541D67" w14:textId="6D7632E0" w:rsidR="00C43EC7" w:rsidRPr="00D44C2F" w:rsidRDefault="00C43EC7" w:rsidP="00B73601">
            <w:pPr>
              <w:rPr>
                <w:rFonts w:eastAsia="Calibri"/>
                <w:sz w:val="20"/>
                <w:szCs w:val="20"/>
                <w:lang w:eastAsia="en-US"/>
              </w:rPr>
            </w:pPr>
            <w:r w:rsidRPr="00D44C2F">
              <w:rPr>
                <w:rFonts w:eastAsia="Calibri"/>
                <w:sz w:val="20"/>
                <w:szCs w:val="20"/>
                <w:lang w:eastAsia="en-US"/>
              </w:rPr>
              <w:t>Održati broj sufinanciranih udruga koje će provoditi projekte od interesa za mlade na području grada Samobora.</w:t>
            </w:r>
          </w:p>
        </w:tc>
        <w:tc>
          <w:tcPr>
            <w:tcW w:w="992" w:type="dxa"/>
            <w:shd w:val="clear" w:color="auto" w:fill="auto"/>
            <w:vAlign w:val="center"/>
          </w:tcPr>
          <w:p w14:paraId="34F8AE4B" w14:textId="6A8AB3C9" w:rsidR="00C43EC7" w:rsidRPr="00D44C2F" w:rsidRDefault="00C43EC7"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43433DBA" w14:textId="66200A59" w:rsidR="00C43EC7" w:rsidRPr="00D44C2F" w:rsidRDefault="00C43EC7" w:rsidP="00B73601">
            <w:pPr>
              <w:jc w:val="center"/>
              <w:rPr>
                <w:rFonts w:eastAsia="Calibri"/>
                <w:sz w:val="20"/>
                <w:szCs w:val="20"/>
                <w:lang w:eastAsia="en-US"/>
              </w:rPr>
            </w:pPr>
            <w:r w:rsidRPr="00D44C2F">
              <w:rPr>
                <w:rFonts w:eastAsia="Calibri"/>
                <w:sz w:val="20"/>
                <w:szCs w:val="20"/>
                <w:lang w:eastAsia="en-US"/>
              </w:rPr>
              <w:t>4</w:t>
            </w:r>
          </w:p>
        </w:tc>
        <w:tc>
          <w:tcPr>
            <w:tcW w:w="1242" w:type="dxa"/>
            <w:gridSpan w:val="2"/>
            <w:shd w:val="clear" w:color="auto" w:fill="auto"/>
            <w:noWrap/>
            <w:vAlign w:val="center"/>
          </w:tcPr>
          <w:p w14:paraId="05A3D12E" w14:textId="7639DA7C" w:rsidR="00C43EC7" w:rsidRPr="00D44C2F" w:rsidRDefault="00C43EC7" w:rsidP="00B73601">
            <w:pPr>
              <w:jc w:val="center"/>
              <w:rPr>
                <w:rFonts w:eastAsia="Calibri"/>
                <w:sz w:val="20"/>
                <w:szCs w:val="20"/>
                <w:lang w:eastAsia="en-US"/>
              </w:rPr>
            </w:pPr>
            <w:r w:rsidRPr="00D44C2F">
              <w:rPr>
                <w:rFonts w:eastAsia="Calibri"/>
                <w:sz w:val="20"/>
                <w:szCs w:val="20"/>
                <w:lang w:eastAsia="en-US"/>
              </w:rPr>
              <w:t>5</w:t>
            </w:r>
          </w:p>
        </w:tc>
        <w:tc>
          <w:tcPr>
            <w:tcW w:w="1276" w:type="dxa"/>
            <w:shd w:val="clear" w:color="auto" w:fill="auto"/>
            <w:noWrap/>
            <w:vAlign w:val="center"/>
          </w:tcPr>
          <w:p w14:paraId="789C858F" w14:textId="247FC54E" w:rsidR="00C43EC7" w:rsidRPr="00D44C2F" w:rsidRDefault="00C43EC7" w:rsidP="00B73601">
            <w:pPr>
              <w:jc w:val="center"/>
              <w:rPr>
                <w:rFonts w:eastAsia="Calibri"/>
                <w:sz w:val="20"/>
                <w:szCs w:val="20"/>
                <w:lang w:eastAsia="en-US"/>
              </w:rPr>
            </w:pPr>
            <w:r w:rsidRPr="00D44C2F">
              <w:rPr>
                <w:rFonts w:eastAsia="Calibri"/>
                <w:sz w:val="20"/>
                <w:szCs w:val="20"/>
                <w:lang w:eastAsia="en-US"/>
              </w:rPr>
              <w:t>5</w:t>
            </w:r>
          </w:p>
        </w:tc>
        <w:tc>
          <w:tcPr>
            <w:tcW w:w="1303" w:type="dxa"/>
            <w:shd w:val="clear" w:color="auto" w:fill="auto"/>
            <w:noWrap/>
            <w:vAlign w:val="center"/>
          </w:tcPr>
          <w:p w14:paraId="27BCB377" w14:textId="54C0F75C" w:rsidR="00C43EC7" w:rsidRPr="00D44C2F" w:rsidRDefault="00C43EC7" w:rsidP="00B73601">
            <w:pPr>
              <w:jc w:val="center"/>
              <w:rPr>
                <w:rFonts w:eastAsia="Calibri"/>
                <w:sz w:val="20"/>
                <w:szCs w:val="20"/>
                <w:lang w:eastAsia="en-US"/>
              </w:rPr>
            </w:pPr>
            <w:r w:rsidRPr="00D44C2F">
              <w:rPr>
                <w:rFonts w:eastAsia="Calibri"/>
                <w:sz w:val="20"/>
                <w:szCs w:val="20"/>
                <w:lang w:eastAsia="en-US"/>
              </w:rPr>
              <w:t>6</w:t>
            </w:r>
          </w:p>
        </w:tc>
      </w:tr>
      <w:tr w:rsidR="00D44C2F" w:rsidRPr="00D44C2F" w14:paraId="2FFA4CFF" w14:textId="77777777" w:rsidTr="00B73601">
        <w:trPr>
          <w:trHeight w:val="266"/>
        </w:trPr>
        <w:tc>
          <w:tcPr>
            <w:tcW w:w="10207" w:type="dxa"/>
            <w:gridSpan w:val="12"/>
            <w:shd w:val="clear" w:color="000000" w:fill="D9D9D9"/>
            <w:noWrap/>
            <w:vAlign w:val="center"/>
            <w:hideMark/>
          </w:tcPr>
          <w:p w14:paraId="6FEB4671" w14:textId="2C7FD7F2" w:rsidR="00746481" w:rsidRPr="00D44C2F" w:rsidRDefault="00746481" w:rsidP="00B73601">
            <w:pPr>
              <w:rPr>
                <w:b/>
                <w:bCs/>
                <w:iCs/>
              </w:rPr>
            </w:pPr>
            <w:r w:rsidRPr="00D44C2F">
              <w:rPr>
                <w:b/>
                <w:bCs/>
                <w:iCs/>
              </w:rPr>
              <w:t>Program: POVEĆANJE STANDARDA SREDNJOŠKOLACA I STUDENATA</w:t>
            </w:r>
          </w:p>
        </w:tc>
      </w:tr>
      <w:tr w:rsidR="00D44C2F" w:rsidRPr="00D44C2F" w14:paraId="5021A919" w14:textId="77777777" w:rsidTr="00B73601">
        <w:trPr>
          <w:trHeight w:val="374"/>
        </w:trPr>
        <w:tc>
          <w:tcPr>
            <w:tcW w:w="10207" w:type="dxa"/>
            <w:gridSpan w:val="12"/>
            <w:shd w:val="clear" w:color="auto" w:fill="auto"/>
            <w:noWrap/>
            <w:vAlign w:val="center"/>
            <w:hideMark/>
          </w:tcPr>
          <w:p w14:paraId="7D79232D" w14:textId="77777777" w:rsidR="00746481" w:rsidRPr="00D44C2F" w:rsidRDefault="00746481" w:rsidP="00B73601">
            <w:pPr>
              <w:jc w:val="both"/>
              <w:rPr>
                <w:sz w:val="20"/>
                <w:szCs w:val="20"/>
              </w:rPr>
            </w:pPr>
            <w:r w:rsidRPr="00D44C2F">
              <w:rPr>
                <w:sz w:val="20"/>
                <w:szCs w:val="20"/>
              </w:rPr>
              <w:t xml:space="preserve">Zakonske i druge pravne osnove programa: </w:t>
            </w:r>
          </w:p>
          <w:p w14:paraId="585BADA6" w14:textId="2B4769CA" w:rsidR="00746481" w:rsidRPr="00D44C2F" w:rsidRDefault="00746481" w:rsidP="00B73601">
            <w:pPr>
              <w:pStyle w:val="Odlomakpopisa"/>
              <w:numPr>
                <w:ilvl w:val="0"/>
                <w:numId w:val="25"/>
              </w:numPr>
              <w:spacing w:line="276" w:lineRule="auto"/>
              <w:jc w:val="both"/>
              <w:rPr>
                <w:sz w:val="20"/>
                <w:szCs w:val="20"/>
              </w:rPr>
            </w:pPr>
            <w:r w:rsidRPr="00D44C2F">
              <w:rPr>
                <w:sz w:val="20"/>
                <w:szCs w:val="20"/>
              </w:rPr>
              <w:t>Zakon o odgoju i obrazovanju u osnovnoj i srednjoj školi (NN 126/12 – pročišćeni tekst, 94/13, 152/14, 7/17, 68/18, 98/19, 64/20 i 151/22)</w:t>
            </w:r>
          </w:p>
        </w:tc>
      </w:tr>
      <w:tr w:rsidR="00D44C2F" w:rsidRPr="00D44C2F" w14:paraId="13A1641E" w14:textId="77777777" w:rsidTr="00B73601">
        <w:trPr>
          <w:trHeight w:val="374"/>
        </w:trPr>
        <w:tc>
          <w:tcPr>
            <w:tcW w:w="10207" w:type="dxa"/>
            <w:gridSpan w:val="1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C2C07C" w14:textId="77777777" w:rsidR="00746481" w:rsidRPr="00D44C2F" w:rsidRDefault="00746481" w:rsidP="00B73601">
            <w:pPr>
              <w:jc w:val="both"/>
            </w:pPr>
            <w:r w:rsidRPr="00D44C2F">
              <w:rPr>
                <w:b/>
                <w:sz w:val="20"/>
                <w:szCs w:val="20"/>
              </w:rPr>
              <w:t xml:space="preserve">Razvojna mjera </w:t>
            </w:r>
            <w:r w:rsidRPr="00D44C2F">
              <w:rPr>
                <w:i/>
                <w:sz w:val="20"/>
                <w:szCs w:val="20"/>
              </w:rPr>
              <w:t>(poveznica sa strateškim okvirom Provedbenog programa Grada Samobora za razdoblje 2021. – 2025.):</w:t>
            </w:r>
          </w:p>
          <w:p w14:paraId="585F5373" w14:textId="77777777" w:rsidR="00746481" w:rsidRPr="00D44C2F" w:rsidRDefault="00746481" w:rsidP="00B73601">
            <w:pPr>
              <w:jc w:val="both"/>
            </w:pPr>
            <w:r w:rsidRPr="00D44C2F">
              <w:rPr>
                <w:i/>
                <w:iCs/>
                <w:strike/>
                <w:sz w:val="20"/>
                <w:szCs w:val="20"/>
              </w:rPr>
              <w:t>4</w:t>
            </w:r>
            <w:r w:rsidRPr="00D44C2F">
              <w:rPr>
                <w:i/>
                <w:iCs/>
                <w:sz w:val="20"/>
                <w:szCs w:val="20"/>
              </w:rPr>
              <w:t>.</w:t>
            </w:r>
            <w:r w:rsidRPr="00D44C2F">
              <w:rPr>
                <w:i/>
                <w:sz w:val="20"/>
                <w:szCs w:val="20"/>
              </w:rPr>
              <w:t xml:space="preserve"> Odgoj i obrazovanje</w:t>
            </w:r>
          </w:p>
          <w:p w14:paraId="5C114D06" w14:textId="77777777" w:rsidR="00746481" w:rsidRPr="00D44C2F" w:rsidRDefault="00746481" w:rsidP="00B73601">
            <w:pPr>
              <w:jc w:val="both"/>
              <w:rPr>
                <w:strike/>
                <w:sz w:val="20"/>
                <w:szCs w:val="20"/>
              </w:rPr>
            </w:pPr>
          </w:p>
          <w:p w14:paraId="1EC4CEC0" w14:textId="77777777" w:rsidR="00746481" w:rsidRPr="00D44C2F" w:rsidRDefault="00746481" w:rsidP="00B73601">
            <w:pPr>
              <w:jc w:val="both"/>
              <w:rPr>
                <w:b/>
                <w:sz w:val="20"/>
                <w:szCs w:val="20"/>
              </w:rPr>
            </w:pPr>
            <w:r w:rsidRPr="00D44C2F">
              <w:rPr>
                <w:b/>
                <w:sz w:val="20"/>
                <w:szCs w:val="20"/>
              </w:rPr>
              <w:t>Pokazatelji rezultata:</w:t>
            </w:r>
          </w:p>
          <w:p w14:paraId="79B0EDD8" w14:textId="7F3C60FB" w:rsidR="00746481" w:rsidRPr="00D44C2F" w:rsidRDefault="00746481" w:rsidP="00B73601">
            <w:pPr>
              <w:jc w:val="both"/>
              <w:rPr>
                <w:sz w:val="20"/>
                <w:szCs w:val="20"/>
              </w:rPr>
            </w:pPr>
            <w:r w:rsidRPr="00D44C2F">
              <w:rPr>
                <w:sz w:val="20"/>
                <w:szCs w:val="20"/>
              </w:rPr>
              <w:t>Sukladno Prilogu 1. Provedbenog programa Grada Samobora za razdoblje 2021. – 2025.</w:t>
            </w:r>
          </w:p>
        </w:tc>
      </w:tr>
      <w:tr w:rsidR="00D44C2F" w:rsidRPr="00D44C2F" w14:paraId="2C854933" w14:textId="77777777" w:rsidTr="00B73601">
        <w:trPr>
          <w:trHeight w:val="300"/>
        </w:trPr>
        <w:tc>
          <w:tcPr>
            <w:tcW w:w="10207" w:type="dxa"/>
            <w:gridSpan w:val="12"/>
            <w:shd w:val="clear" w:color="000000" w:fill="F2F2F2"/>
            <w:vAlign w:val="center"/>
            <w:hideMark/>
          </w:tcPr>
          <w:p w14:paraId="318A9510" w14:textId="77777777" w:rsidR="000B2103" w:rsidRPr="00D44C2F" w:rsidRDefault="000B2103" w:rsidP="00B73601">
            <w:pPr>
              <w:rPr>
                <w:b/>
                <w:bCs/>
                <w:sz w:val="20"/>
                <w:szCs w:val="20"/>
              </w:rPr>
            </w:pPr>
            <w:r w:rsidRPr="00D44C2F">
              <w:rPr>
                <w:b/>
                <w:bCs/>
                <w:sz w:val="20"/>
                <w:szCs w:val="20"/>
              </w:rPr>
              <w:t xml:space="preserve">Naziv aktivnosti/projekta u Proračunu: </w:t>
            </w:r>
            <w:r w:rsidRPr="00D44C2F">
              <w:rPr>
                <w:b/>
                <w:bCs/>
                <w:iCs/>
                <w:sz w:val="20"/>
                <w:szCs w:val="20"/>
                <w:shd w:val="clear" w:color="auto" w:fill="F2F2F2" w:themeFill="background1" w:themeFillShade="F2"/>
              </w:rPr>
              <w:t>SUBVENCIJE U JAVNOM PRIJEVOZU</w:t>
            </w:r>
          </w:p>
        </w:tc>
      </w:tr>
      <w:tr w:rsidR="00D44C2F" w:rsidRPr="00D44C2F" w14:paraId="5DA18765" w14:textId="77777777" w:rsidTr="00B73601">
        <w:trPr>
          <w:trHeight w:val="251"/>
        </w:trPr>
        <w:tc>
          <w:tcPr>
            <w:tcW w:w="6386" w:type="dxa"/>
            <w:gridSpan w:val="8"/>
            <w:vMerge w:val="restart"/>
            <w:shd w:val="clear" w:color="auto" w:fill="auto"/>
            <w:vAlign w:val="center"/>
            <w:hideMark/>
          </w:tcPr>
          <w:p w14:paraId="105600D2"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4E6A4338" w14:textId="3F902C30" w:rsidR="001B3A42" w:rsidRPr="00D44C2F" w:rsidRDefault="001B3A42" w:rsidP="00B73601">
            <w:pPr>
              <w:jc w:val="center"/>
              <w:rPr>
                <w:sz w:val="20"/>
                <w:szCs w:val="20"/>
              </w:rPr>
            </w:pPr>
            <w:r w:rsidRPr="00D44C2F">
              <w:rPr>
                <w:sz w:val="20"/>
                <w:szCs w:val="20"/>
              </w:rPr>
              <w:t>Planirana sredstva</w:t>
            </w:r>
          </w:p>
        </w:tc>
      </w:tr>
      <w:tr w:rsidR="00D44C2F" w:rsidRPr="00D44C2F" w14:paraId="00F37EBC" w14:textId="77777777" w:rsidTr="00B73601">
        <w:trPr>
          <w:trHeight w:val="207"/>
        </w:trPr>
        <w:tc>
          <w:tcPr>
            <w:tcW w:w="6386" w:type="dxa"/>
            <w:gridSpan w:val="8"/>
            <w:vMerge/>
            <w:vAlign w:val="center"/>
            <w:hideMark/>
          </w:tcPr>
          <w:p w14:paraId="18D4158B" w14:textId="77777777" w:rsidR="001B3A42" w:rsidRPr="00D44C2F" w:rsidRDefault="001B3A42" w:rsidP="00B73601">
            <w:pPr>
              <w:rPr>
                <w:sz w:val="20"/>
                <w:szCs w:val="20"/>
              </w:rPr>
            </w:pPr>
          </w:p>
        </w:tc>
        <w:tc>
          <w:tcPr>
            <w:tcW w:w="1242" w:type="dxa"/>
            <w:gridSpan w:val="2"/>
            <w:shd w:val="clear" w:color="auto" w:fill="auto"/>
            <w:noWrap/>
            <w:vAlign w:val="center"/>
            <w:hideMark/>
          </w:tcPr>
          <w:p w14:paraId="1B4B45E6" w14:textId="15FB1420"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31C53836" w14:textId="1E0D02EC"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760A372C" w14:textId="4F4BA215" w:rsidR="001B3A42" w:rsidRPr="00D44C2F" w:rsidRDefault="001B3A42" w:rsidP="00B73601">
            <w:pPr>
              <w:jc w:val="center"/>
              <w:rPr>
                <w:sz w:val="20"/>
                <w:szCs w:val="20"/>
              </w:rPr>
            </w:pPr>
            <w:r w:rsidRPr="00D44C2F">
              <w:rPr>
                <w:sz w:val="20"/>
                <w:szCs w:val="20"/>
              </w:rPr>
              <w:t>2026.</w:t>
            </w:r>
          </w:p>
        </w:tc>
      </w:tr>
      <w:tr w:rsidR="00D44C2F" w:rsidRPr="00D44C2F" w14:paraId="6D111ABD" w14:textId="77777777" w:rsidTr="00B73601">
        <w:trPr>
          <w:trHeight w:val="416"/>
        </w:trPr>
        <w:tc>
          <w:tcPr>
            <w:tcW w:w="6386" w:type="dxa"/>
            <w:gridSpan w:val="8"/>
            <w:shd w:val="clear" w:color="auto" w:fill="auto"/>
            <w:noWrap/>
            <w:vAlign w:val="center"/>
            <w:hideMark/>
          </w:tcPr>
          <w:p w14:paraId="3F5D6C33" w14:textId="77777777" w:rsidR="00CE5DA6" w:rsidRPr="00D44C2F" w:rsidRDefault="00CE5DA6" w:rsidP="00B73601">
            <w:pPr>
              <w:jc w:val="both"/>
              <w:rPr>
                <w:sz w:val="20"/>
                <w:szCs w:val="20"/>
              </w:rPr>
            </w:pPr>
            <w:r w:rsidRPr="00D44C2F">
              <w:rPr>
                <w:sz w:val="20"/>
                <w:szCs w:val="20"/>
              </w:rPr>
              <w:t>Sredstva su predviđena za sufinanciranje prijevoza redovitih učenika srednjih škola i redovitih studenata s područja grada Samobora te studenata koji studiraju izvan područja grada Zagreba i Zagrebačke županije. Većina planiranih sredstava osigurana je iz izvora opći prihodi i primitci Grada Samobora dok se manji dio planira iz izvora pomoći.</w:t>
            </w:r>
          </w:p>
          <w:p w14:paraId="7E0CA6E2" w14:textId="77777777" w:rsidR="00CE5DA6" w:rsidRPr="00D44C2F" w:rsidRDefault="00CE5DA6" w:rsidP="00B73601">
            <w:pPr>
              <w:jc w:val="both"/>
              <w:rPr>
                <w:sz w:val="20"/>
                <w:szCs w:val="20"/>
              </w:rPr>
            </w:pPr>
            <w:r w:rsidRPr="00D44C2F">
              <w:rPr>
                <w:sz w:val="20"/>
                <w:szCs w:val="20"/>
              </w:rPr>
              <w:t>Unutar ove aktivnosti sufinancira se i trošak javnog prijevoza vlakom redovitim studentima s prebivalištem na području grada Samobora u iznosu od 9,95 € mjesečno.</w:t>
            </w:r>
          </w:p>
          <w:p w14:paraId="107C6128" w14:textId="466B1B72" w:rsidR="00CE5DA6" w:rsidRPr="00D44C2F" w:rsidRDefault="00CE5DA6" w:rsidP="00B73601">
            <w:pPr>
              <w:jc w:val="both"/>
              <w:rPr>
                <w:sz w:val="20"/>
                <w:szCs w:val="20"/>
              </w:rPr>
            </w:pPr>
            <w:r w:rsidRPr="00D44C2F">
              <w:rPr>
                <w:sz w:val="20"/>
                <w:szCs w:val="20"/>
              </w:rPr>
              <w:t xml:space="preserve">Financijska sredstva planirana su na temelju stvarnih troškova, sukladno cijenama prijevoznika te broju učenika srednjih škola i studenata kojima se sufinancira javni prijevoz. </w:t>
            </w:r>
          </w:p>
        </w:tc>
        <w:tc>
          <w:tcPr>
            <w:tcW w:w="1242" w:type="dxa"/>
            <w:gridSpan w:val="2"/>
            <w:shd w:val="clear" w:color="auto" w:fill="auto"/>
            <w:noWrap/>
            <w:vAlign w:val="center"/>
          </w:tcPr>
          <w:p w14:paraId="0EA7F378" w14:textId="68049A75" w:rsidR="00CE5DA6" w:rsidRPr="00D44C2F" w:rsidRDefault="00CE5DA6" w:rsidP="00B73601">
            <w:pPr>
              <w:jc w:val="right"/>
              <w:rPr>
                <w:b/>
                <w:sz w:val="20"/>
                <w:szCs w:val="20"/>
              </w:rPr>
            </w:pPr>
            <w:r w:rsidRPr="00D44C2F">
              <w:rPr>
                <w:b/>
                <w:sz w:val="20"/>
                <w:szCs w:val="20"/>
              </w:rPr>
              <w:t>393.500</w:t>
            </w:r>
          </w:p>
        </w:tc>
        <w:tc>
          <w:tcPr>
            <w:tcW w:w="1276" w:type="dxa"/>
            <w:shd w:val="clear" w:color="auto" w:fill="auto"/>
            <w:noWrap/>
            <w:vAlign w:val="center"/>
          </w:tcPr>
          <w:p w14:paraId="5C33F9B4" w14:textId="70A232C2" w:rsidR="00CE5DA6" w:rsidRPr="00D44C2F" w:rsidRDefault="00CE5DA6" w:rsidP="00B73601">
            <w:pPr>
              <w:jc w:val="right"/>
              <w:rPr>
                <w:b/>
                <w:sz w:val="20"/>
                <w:szCs w:val="20"/>
              </w:rPr>
            </w:pPr>
            <w:r w:rsidRPr="00D44C2F">
              <w:rPr>
                <w:b/>
                <w:sz w:val="20"/>
                <w:szCs w:val="20"/>
              </w:rPr>
              <w:t>433.500</w:t>
            </w:r>
          </w:p>
        </w:tc>
        <w:tc>
          <w:tcPr>
            <w:tcW w:w="1303" w:type="dxa"/>
            <w:shd w:val="clear" w:color="auto" w:fill="auto"/>
            <w:noWrap/>
            <w:vAlign w:val="center"/>
          </w:tcPr>
          <w:p w14:paraId="50FF4BF0" w14:textId="305F5F00" w:rsidR="00CE5DA6" w:rsidRPr="00D44C2F" w:rsidRDefault="00CE5DA6" w:rsidP="00B73601">
            <w:pPr>
              <w:jc w:val="right"/>
              <w:rPr>
                <w:b/>
                <w:sz w:val="20"/>
                <w:szCs w:val="20"/>
              </w:rPr>
            </w:pPr>
            <w:r w:rsidRPr="00D44C2F">
              <w:rPr>
                <w:b/>
                <w:sz w:val="20"/>
                <w:szCs w:val="20"/>
              </w:rPr>
              <w:t>439.000</w:t>
            </w:r>
          </w:p>
        </w:tc>
      </w:tr>
      <w:tr w:rsidR="00D44C2F" w:rsidRPr="00D44C2F" w14:paraId="429D73CF" w14:textId="77777777" w:rsidTr="00B73601">
        <w:trPr>
          <w:trHeight w:val="300"/>
        </w:trPr>
        <w:tc>
          <w:tcPr>
            <w:tcW w:w="10207" w:type="dxa"/>
            <w:gridSpan w:val="12"/>
            <w:shd w:val="clear" w:color="000000" w:fill="F2F2F2"/>
            <w:vAlign w:val="center"/>
            <w:hideMark/>
          </w:tcPr>
          <w:p w14:paraId="443BBBB9" w14:textId="77777777" w:rsidR="000B2103" w:rsidRPr="00D44C2F" w:rsidRDefault="000B2103" w:rsidP="00B73601">
            <w:pPr>
              <w:rPr>
                <w:b/>
                <w:bCs/>
                <w:sz w:val="20"/>
                <w:szCs w:val="20"/>
              </w:rPr>
            </w:pPr>
            <w:r w:rsidRPr="00D44C2F">
              <w:rPr>
                <w:b/>
                <w:bCs/>
                <w:sz w:val="20"/>
                <w:szCs w:val="20"/>
              </w:rPr>
              <w:t xml:space="preserve">Naziv aktivnosti/projekta u Proračunu: </w:t>
            </w:r>
            <w:r w:rsidRPr="00D44C2F">
              <w:rPr>
                <w:b/>
                <w:bCs/>
                <w:iCs/>
                <w:sz w:val="20"/>
                <w:szCs w:val="20"/>
                <w:shd w:val="clear" w:color="auto" w:fill="F2F2F2" w:themeFill="background1" w:themeFillShade="F2"/>
              </w:rPr>
              <w:t>SUFINANC. KUPNJE UDŽBENIKA I DR. OBRAZOVNIH MAT. ZA UČENIKE SREDNJIH ŠKOLA S PODRUČJA GRADA SAMOBORA</w:t>
            </w:r>
          </w:p>
        </w:tc>
      </w:tr>
      <w:tr w:rsidR="00D44C2F" w:rsidRPr="00D44C2F" w14:paraId="7E1A9F4E" w14:textId="77777777" w:rsidTr="00B73601">
        <w:trPr>
          <w:trHeight w:val="251"/>
        </w:trPr>
        <w:tc>
          <w:tcPr>
            <w:tcW w:w="6386" w:type="dxa"/>
            <w:gridSpan w:val="8"/>
            <w:vMerge w:val="restart"/>
            <w:shd w:val="clear" w:color="auto" w:fill="auto"/>
            <w:vAlign w:val="center"/>
            <w:hideMark/>
          </w:tcPr>
          <w:p w14:paraId="2D70B09B"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5733ED12" w14:textId="3F8F35A8" w:rsidR="001B3A42" w:rsidRPr="00D44C2F" w:rsidRDefault="001B3A42" w:rsidP="00B73601">
            <w:pPr>
              <w:jc w:val="center"/>
              <w:rPr>
                <w:sz w:val="20"/>
                <w:szCs w:val="20"/>
              </w:rPr>
            </w:pPr>
            <w:r w:rsidRPr="00D44C2F">
              <w:rPr>
                <w:sz w:val="20"/>
                <w:szCs w:val="20"/>
              </w:rPr>
              <w:t>Planirana sredstva</w:t>
            </w:r>
          </w:p>
        </w:tc>
      </w:tr>
      <w:tr w:rsidR="00D44C2F" w:rsidRPr="00D44C2F" w14:paraId="515970A9" w14:textId="77777777" w:rsidTr="00B73601">
        <w:trPr>
          <w:trHeight w:val="207"/>
        </w:trPr>
        <w:tc>
          <w:tcPr>
            <w:tcW w:w="6386" w:type="dxa"/>
            <w:gridSpan w:val="8"/>
            <w:vMerge/>
            <w:vAlign w:val="center"/>
            <w:hideMark/>
          </w:tcPr>
          <w:p w14:paraId="5E5E7662" w14:textId="77777777" w:rsidR="001B3A42" w:rsidRPr="00D44C2F" w:rsidRDefault="001B3A42" w:rsidP="00B73601">
            <w:pPr>
              <w:rPr>
                <w:sz w:val="20"/>
                <w:szCs w:val="20"/>
              </w:rPr>
            </w:pPr>
          </w:p>
        </w:tc>
        <w:tc>
          <w:tcPr>
            <w:tcW w:w="1242" w:type="dxa"/>
            <w:gridSpan w:val="2"/>
            <w:shd w:val="clear" w:color="auto" w:fill="auto"/>
            <w:noWrap/>
            <w:vAlign w:val="center"/>
            <w:hideMark/>
          </w:tcPr>
          <w:p w14:paraId="68F081F7" w14:textId="00E31A09"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6DB6BDF0" w14:textId="47C3D49A"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16A19EE5" w14:textId="66171D4B" w:rsidR="001B3A42" w:rsidRPr="00D44C2F" w:rsidRDefault="001B3A42" w:rsidP="00B73601">
            <w:pPr>
              <w:jc w:val="center"/>
              <w:rPr>
                <w:sz w:val="20"/>
                <w:szCs w:val="20"/>
              </w:rPr>
            </w:pPr>
            <w:r w:rsidRPr="00D44C2F">
              <w:rPr>
                <w:sz w:val="20"/>
                <w:szCs w:val="20"/>
              </w:rPr>
              <w:t>2026.</w:t>
            </w:r>
          </w:p>
        </w:tc>
      </w:tr>
      <w:tr w:rsidR="00D44C2F" w:rsidRPr="00D44C2F" w14:paraId="6CD8BF80" w14:textId="77777777" w:rsidTr="00B73601">
        <w:trPr>
          <w:trHeight w:val="416"/>
        </w:trPr>
        <w:tc>
          <w:tcPr>
            <w:tcW w:w="6386" w:type="dxa"/>
            <w:gridSpan w:val="8"/>
            <w:shd w:val="clear" w:color="auto" w:fill="auto"/>
            <w:noWrap/>
            <w:vAlign w:val="center"/>
            <w:hideMark/>
          </w:tcPr>
          <w:p w14:paraId="1429966D" w14:textId="77777777" w:rsidR="0071642C" w:rsidRPr="00D44C2F" w:rsidRDefault="0071642C" w:rsidP="00B73601">
            <w:pPr>
              <w:jc w:val="both"/>
              <w:rPr>
                <w:sz w:val="20"/>
                <w:szCs w:val="20"/>
              </w:rPr>
            </w:pPr>
            <w:r w:rsidRPr="00D44C2F">
              <w:rPr>
                <w:sz w:val="20"/>
                <w:szCs w:val="20"/>
              </w:rPr>
              <w:t xml:space="preserve">U sklopu ove aktivnost planirana su sredstva općih prihoda i primitaka Grada Samobora za sufinanciranje kupnje udžbenika i drugih obrazovnih materijala za učenike srednjih škola s područja grada Samobora kao pomoć u njihovom školovanju. </w:t>
            </w:r>
          </w:p>
          <w:p w14:paraId="1B5FA364" w14:textId="1A7C7CBC" w:rsidR="0071642C" w:rsidRPr="00D44C2F" w:rsidRDefault="0071642C" w:rsidP="00B73601">
            <w:pPr>
              <w:jc w:val="both"/>
              <w:rPr>
                <w:sz w:val="20"/>
                <w:szCs w:val="20"/>
              </w:rPr>
            </w:pPr>
            <w:r w:rsidRPr="00D44C2F">
              <w:rPr>
                <w:sz w:val="20"/>
                <w:szCs w:val="20"/>
              </w:rPr>
              <w:t>Financijska sredstva planirana su na temelju broja upisanih učenika srednjih škola s područja grada Samobora.</w:t>
            </w:r>
          </w:p>
        </w:tc>
        <w:tc>
          <w:tcPr>
            <w:tcW w:w="1242" w:type="dxa"/>
            <w:gridSpan w:val="2"/>
            <w:shd w:val="clear" w:color="auto" w:fill="auto"/>
            <w:noWrap/>
            <w:vAlign w:val="center"/>
          </w:tcPr>
          <w:p w14:paraId="3F0BF93D" w14:textId="458B8CE1" w:rsidR="0071642C" w:rsidRPr="00D44C2F" w:rsidRDefault="0071642C" w:rsidP="00B73601">
            <w:pPr>
              <w:jc w:val="right"/>
              <w:rPr>
                <w:b/>
                <w:sz w:val="20"/>
                <w:szCs w:val="20"/>
              </w:rPr>
            </w:pPr>
            <w:r w:rsidRPr="00D44C2F">
              <w:rPr>
                <w:b/>
                <w:sz w:val="20"/>
                <w:szCs w:val="20"/>
              </w:rPr>
              <w:t>120.000</w:t>
            </w:r>
          </w:p>
        </w:tc>
        <w:tc>
          <w:tcPr>
            <w:tcW w:w="1276" w:type="dxa"/>
            <w:shd w:val="clear" w:color="auto" w:fill="auto"/>
            <w:noWrap/>
            <w:vAlign w:val="center"/>
          </w:tcPr>
          <w:p w14:paraId="49655EB2" w14:textId="7B832149" w:rsidR="0071642C" w:rsidRPr="00D44C2F" w:rsidRDefault="0071642C" w:rsidP="00B73601">
            <w:pPr>
              <w:jc w:val="right"/>
              <w:rPr>
                <w:b/>
                <w:sz w:val="20"/>
                <w:szCs w:val="20"/>
              </w:rPr>
            </w:pPr>
            <w:r w:rsidRPr="00D44C2F">
              <w:rPr>
                <w:b/>
                <w:sz w:val="20"/>
                <w:szCs w:val="20"/>
              </w:rPr>
              <w:t>145.000</w:t>
            </w:r>
          </w:p>
        </w:tc>
        <w:tc>
          <w:tcPr>
            <w:tcW w:w="1303" w:type="dxa"/>
            <w:shd w:val="clear" w:color="auto" w:fill="auto"/>
            <w:noWrap/>
            <w:vAlign w:val="center"/>
          </w:tcPr>
          <w:p w14:paraId="50EE9BB8" w14:textId="676B13C9" w:rsidR="0071642C" w:rsidRPr="00D44C2F" w:rsidRDefault="0071642C" w:rsidP="00B73601">
            <w:pPr>
              <w:jc w:val="right"/>
              <w:rPr>
                <w:b/>
                <w:sz w:val="20"/>
                <w:szCs w:val="20"/>
              </w:rPr>
            </w:pPr>
            <w:r w:rsidRPr="00D44C2F">
              <w:rPr>
                <w:b/>
                <w:sz w:val="20"/>
                <w:szCs w:val="20"/>
              </w:rPr>
              <w:t>150.000</w:t>
            </w:r>
          </w:p>
        </w:tc>
      </w:tr>
      <w:tr w:rsidR="00D44C2F" w:rsidRPr="00D44C2F" w14:paraId="392834C7" w14:textId="77777777" w:rsidTr="00B73601">
        <w:trPr>
          <w:trHeight w:val="300"/>
        </w:trPr>
        <w:tc>
          <w:tcPr>
            <w:tcW w:w="10207" w:type="dxa"/>
            <w:gridSpan w:val="12"/>
            <w:shd w:val="clear" w:color="000000" w:fill="F2F2F2"/>
            <w:vAlign w:val="center"/>
            <w:hideMark/>
          </w:tcPr>
          <w:p w14:paraId="523793A6" w14:textId="77777777" w:rsidR="000B2103" w:rsidRPr="00D44C2F" w:rsidRDefault="000B2103" w:rsidP="00B73601">
            <w:pPr>
              <w:rPr>
                <w:b/>
                <w:bCs/>
                <w:sz w:val="20"/>
                <w:szCs w:val="20"/>
              </w:rPr>
            </w:pPr>
            <w:r w:rsidRPr="00D44C2F">
              <w:rPr>
                <w:b/>
                <w:bCs/>
                <w:sz w:val="20"/>
                <w:szCs w:val="20"/>
              </w:rPr>
              <w:t>Naziv aktivnosti/projekta u Proračunu:  STIPENDIRANJE SREDNJOŠKOLACA I STUDENATA</w:t>
            </w:r>
          </w:p>
        </w:tc>
      </w:tr>
      <w:tr w:rsidR="00D44C2F" w:rsidRPr="00D44C2F" w14:paraId="3B73DE73" w14:textId="77777777" w:rsidTr="00B73601">
        <w:trPr>
          <w:trHeight w:val="251"/>
        </w:trPr>
        <w:tc>
          <w:tcPr>
            <w:tcW w:w="6386" w:type="dxa"/>
            <w:gridSpan w:val="8"/>
            <w:vMerge w:val="restart"/>
            <w:shd w:val="clear" w:color="auto" w:fill="auto"/>
            <w:vAlign w:val="center"/>
            <w:hideMark/>
          </w:tcPr>
          <w:p w14:paraId="567D783B"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267A4348" w14:textId="357DA694" w:rsidR="001B3A42" w:rsidRPr="00D44C2F" w:rsidRDefault="001B3A42" w:rsidP="00B73601">
            <w:pPr>
              <w:jc w:val="center"/>
              <w:rPr>
                <w:sz w:val="20"/>
                <w:szCs w:val="20"/>
              </w:rPr>
            </w:pPr>
            <w:r w:rsidRPr="00D44C2F">
              <w:rPr>
                <w:sz w:val="20"/>
                <w:szCs w:val="20"/>
              </w:rPr>
              <w:t>Planirana sredstva</w:t>
            </w:r>
          </w:p>
        </w:tc>
      </w:tr>
      <w:tr w:rsidR="00D44C2F" w:rsidRPr="00D44C2F" w14:paraId="2C2F03BA" w14:textId="77777777" w:rsidTr="00B73601">
        <w:trPr>
          <w:trHeight w:val="207"/>
        </w:trPr>
        <w:tc>
          <w:tcPr>
            <w:tcW w:w="6386" w:type="dxa"/>
            <w:gridSpan w:val="8"/>
            <w:vMerge/>
            <w:vAlign w:val="center"/>
            <w:hideMark/>
          </w:tcPr>
          <w:p w14:paraId="6729AB94" w14:textId="77777777" w:rsidR="001B3A42" w:rsidRPr="00D44C2F" w:rsidRDefault="001B3A42" w:rsidP="00B73601">
            <w:pPr>
              <w:rPr>
                <w:sz w:val="20"/>
                <w:szCs w:val="20"/>
              </w:rPr>
            </w:pPr>
          </w:p>
        </w:tc>
        <w:tc>
          <w:tcPr>
            <w:tcW w:w="1242" w:type="dxa"/>
            <w:gridSpan w:val="2"/>
            <w:shd w:val="clear" w:color="auto" w:fill="auto"/>
            <w:noWrap/>
            <w:vAlign w:val="center"/>
            <w:hideMark/>
          </w:tcPr>
          <w:p w14:paraId="44A849BF" w14:textId="6A809C96" w:rsidR="001B3A42" w:rsidRPr="00D44C2F" w:rsidRDefault="001B3A42" w:rsidP="00B73601">
            <w:pPr>
              <w:jc w:val="center"/>
              <w:rPr>
                <w:rFonts w:eastAsiaTheme="minorEastAsia"/>
                <w:sz w:val="20"/>
                <w:szCs w:val="20"/>
              </w:rPr>
            </w:pPr>
            <w:r w:rsidRPr="00D44C2F">
              <w:rPr>
                <w:sz w:val="20"/>
                <w:szCs w:val="20"/>
              </w:rPr>
              <w:t>2024.</w:t>
            </w:r>
          </w:p>
        </w:tc>
        <w:tc>
          <w:tcPr>
            <w:tcW w:w="1276" w:type="dxa"/>
            <w:shd w:val="clear" w:color="auto" w:fill="auto"/>
            <w:noWrap/>
            <w:vAlign w:val="bottom"/>
            <w:hideMark/>
          </w:tcPr>
          <w:p w14:paraId="0721FD55" w14:textId="30B7D310" w:rsidR="001B3A42" w:rsidRPr="00D44C2F" w:rsidRDefault="001B3A42" w:rsidP="00B73601">
            <w:pPr>
              <w:jc w:val="center"/>
              <w:rPr>
                <w:rFonts w:eastAsiaTheme="minorEastAsia"/>
                <w:sz w:val="20"/>
                <w:szCs w:val="20"/>
              </w:rPr>
            </w:pPr>
            <w:r w:rsidRPr="00D44C2F">
              <w:rPr>
                <w:sz w:val="20"/>
                <w:szCs w:val="20"/>
              </w:rPr>
              <w:t>2025.</w:t>
            </w:r>
          </w:p>
        </w:tc>
        <w:tc>
          <w:tcPr>
            <w:tcW w:w="1303" w:type="dxa"/>
            <w:shd w:val="clear" w:color="auto" w:fill="auto"/>
            <w:noWrap/>
            <w:vAlign w:val="bottom"/>
            <w:hideMark/>
          </w:tcPr>
          <w:p w14:paraId="3E004A4B" w14:textId="14B2C289" w:rsidR="001B3A42" w:rsidRPr="00D44C2F" w:rsidRDefault="001B3A42" w:rsidP="00B73601">
            <w:pPr>
              <w:jc w:val="center"/>
              <w:rPr>
                <w:rFonts w:eastAsiaTheme="minorEastAsia"/>
                <w:sz w:val="20"/>
                <w:szCs w:val="20"/>
              </w:rPr>
            </w:pPr>
            <w:r w:rsidRPr="00D44C2F">
              <w:rPr>
                <w:sz w:val="20"/>
                <w:szCs w:val="20"/>
              </w:rPr>
              <w:t>2026.</w:t>
            </w:r>
          </w:p>
        </w:tc>
      </w:tr>
      <w:tr w:rsidR="00D44C2F" w:rsidRPr="00D44C2F" w14:paraId="77038706" w14:textId="77777777" w:rsidTr="00B73601">
        <w:trPr>
          <w:trHeight w:val="416"/>
        </w:trPr>
        <w:tc>
          <w:tcPr>
            <w:tcW w:w="6386" w:type="dxa"/>
            <w:gridSpan w:val="8"/>
            <w:shd w:val="clear" w:color="auto" w:fill="auto"/>
            <w:noWrap/>
            <w:vAlign w:val="center"/>
            <w:hideMark/>
          </w:tcPr>
          <w:p w14:paraId="4DDEA177" w14:textId="77777777" w:rsidR="0071642C" w:rsidRPr="00D44C2F" w:rsidRDefault="0071642C" w:rsidP="00B73601">
            <w:pPr>
              <w:jc w:val="both"/>
              <w:rPr>
                <w:sz w:val="20"/>
                <w:szCs w:val="20"/>
              </w:rPr>
            </w:pPr>
            <w:r w:rsidRPr="00D44C2F">
              <w:rPr>
                <w:sz w:val="20"/>
                <w:szCs w:val="20"/>
              </w:rPr>
              <w:t>Grad Samobor stipendira učenike srednjih škola te redovite studente temeljem 4 kriterija:</w:t>
            </w:r>
          </w:p>
          <w:p w14:paraId="70E528EB" w14:textId="77777777" w:rsidR="0071642C" w:rsidRPr="00D44C2F" w:rsidRDefault="0071642C" w:rsidP="00B73601">
            <w:pPr>
              <w:pStyle w:val="Odlomakpopisa"/>
              <w:numPr>
                <w:ilvl w:val="0"/>
                <w:numId w:val="23"/>
              </w:numPr>
              <w:jc w:val="both"/>
              <w:rPr>
                <w:sz w:val="20"/>
                <w:szCs w:val="20"/>
              </w:rPr>
            </w:pPr>
            <w:r w:rsidRPr="00D44C2F">
              <w:rPr>
                <w:sz w:val="20"/>
                <w:szCs w:val="20"/>
              </w:rPr>
              <w:t>izvrsnosti</w:t>
            </w:r>
          </w:p>
          <w:p w14:paraId="225FC5A5" w14:textId="77777777" w:rsidR="0071642C" w:rsidRPr="00D44C2F" w:rsidRDefault="0071642C" w:rsidP="00B73601">
            <w:pPr>
              <w:pStyle w:val="Odlomakpopisa"/>
              <w:numPr>
                <w:ilvl w:val="0"/>
                <w:numId w:val="23"/>
              </w:numPr>
              <w:jc w:val="both"/>
              <w:rPr>
                <w:sz w:val="20"/>
                <w:szCs w:val="20"/>
              </w:rPr>
            </w:pPr>
            <w:r w:rsidRPr="00D44C2F">
              <w:rPr>
                <w:sz w:val="20"/>
                <w:szCs w:val="20"/>
              </w:rPr>
              <w:t>socio-ekonomskog statusa obitelji kandidata</w:t>
            </w:r>
          </w:p>
          <w:p w14:paraId="4F2E1199" w14:textId="77777777" w:rsidR="0071642C" w:rsidRPr="00D44C2F" w:rsidRDefault="0071642C" w:rsidP="00B73601">
            <w:pPr>
              <w:pStyle w:val="Odlomakpopisa"/>
              <w:numPr>
                <w:ilvl w:val="0"/>
                <w:numId w:val="23"/>
              </w:numPr>
              <w:jc w:val="both"/>
              <w:rPr>
                <w:sz w:val="20"/>
                <w:szCs w:val="20"/>
              </w:rPr>
            </w:pPr>
            <w:r w:rsidRPr="00D44C2F">
              <w:rPr>
                <w:sz w:val="20"/>
                <w:szCs w:val="20"/>
              </w:rPr>
              <w:t>izvrsnosti u glazbenom obrazovanju</w:t>
            </w:r>
          </w:p>
          <w:p w14:paraId="3565FF70" w14:textId="77777777" w:rsidR="0071642C" w:rsidRPr="00D44C2F" w:rsidRDefault="0071642C" w:rsidP="00B73601">
            <w:pPr>
              <w:pStyle w:val="Odlomakpopisa"/>
              <w:numPr>
                <w:ilvl w:val="0"/>
                <w:numId w:val="23"/>
              </w:numPr>
              <w:jc w:val="both"/>
              <w:rPr>
                <w:sz w:val="20"/>
                <w:szCs w:val="20"/>
              </w:rPr>
            </w:pPr>
            <w:r w:rsidRPr="00D44C2F">
              <w:rPr>
                <w:sz w:val="20"/>
                <w:szCs w:val="20"/>
              </w:rPr>
              <w:t>kategorije sportaša.</w:t>
            </w:r>
          </w:p>
          <w:p w14:paraId="250531E6" w14:textId="77777777" w:rsidR="0071642C" w:rsidRPr="00D44C2F" w:rsidRDefault="0071642C" w:rsidP="00B73601">
            <w:pPr>
              <w:jc w:val="both"/>
              <w:rPr>
                <w:sz w:val="20"/>
                <w:szCs w:val="20"/>
              </w:rPr>
            </w:pPr>
            <w:r w:rsidRPr="00D44C2F">
              <w:rPr>
                <w:sz w:val="20"/>
                <w:szCs w:val="20"/>
              </w:rPr>
              <w:t>Financijska sredstva za 2023./2024. školsku/akademsku godinu osigurana su za stipendiranje do 115 učenika i studenta i to prema sljedećem:</w:t>
            </w:r>
          </w:p>
          <w:p w14:paraId="5357FF99" w14:textId="77777777" w:rsidR="0071642C" w:rsidRPr="00D44C2F" w:rsidRDefault="0071642C" w:rsidP="00B73601">
            <w:pPr>
              <w:pStyle w:val="Odlomakpopisa"/>
              <w:numPr>
                <w:ilvl w:val="0"/>
                <w:numId w:val="23"/>
              </w:numPr>
              <w:jc w:val="both"/>
              <w:rPr>
                <w:sz w:val="20"/>
                <w:szCs w:val="20"/>
              </w:rPr>
            </w:pPr>
            <w:r w:rsidRPr="00D44C2F">
              <w:rPr>
                <w:sz w:val="20"/>
                <w:szCs w:val="20"/>
              </w:rPr>
              <w:t xml:space="preserve">68 stipendija za učenike srednjih škola </w:t>
            </w:r>
          </w:p>
          <w:p w14:paraId="71F56F83" w14:textId="77777777" w:rsidR="0071642C" w:rsidRPr="00D44C2F" w:rsidRDefault="0071642C" w:rsidP="00B73601">
            <w:pPr>
              <w:pStyle w:val="Odlomakpopisa"/>
              <w:numPr>
                <w:ilvl w:val="0"/>
                <w:numId w:val="23"/>
              </w:numPr>
              <w:jc w:val="both"/>
              <w:rPr>
                <w:sz w:val="20"/>
                <w:szCs w:val="20"/>
              </w:rPr>
            </w:pPr>
            <w:r w:rsidRPr="00D44C2F">
              <w:rPr>
                <w:sz w:val="20"/>
                <w:szCs w:val="20"/>
              </w:rPr>
              <w:t>47 stipendija za studente.</w:t>
            </w:r>
          </w:p>
          <w:p w14:paraId="6FC3FA1C" w14:textId="77777777" w:rsidR="0071642C" w:rsidRPr="00D44C2F" w:rsidRDefault="0071642C" w:rsidP="00B73601">
            <w:pPr>
              <w:jc w:val="both"/>
              <w:rPr>
                <w:sz w:val="20"/>
                <w:szCs w:val="20"/>
              </w:rPr>
            </w:pPr>
            <w:r w:rsidRPr="00D44C2F">
              <w:rPr>
                <w:sz w:val="20"/>
                <w:szCs w:val="20"/>
              </w:rPr>
              <w:t>Za natječajni ciklus 2024./2025. planira se povećanje broja i iznosa stipendija te uvođenje nove kategorije – stipendije za deficitarna zanimanja.</w:t>
            </w:r>
          </w:p>
          <w:p w14:paraId="73506FEC" w14:textId="4C5EF863" w:rsidR="0071642C" w:rsidRPr="00D44C2F" w:rsidRDefault="0071642C" w:rsidP="00B73601">
            <w:pPr>
              <w:jc w:val="both"/>
              <w:rPr>
                <w:sz w:val="20"/>
                <w:szCs w:val="20"/>
              </w:rPr>
            </w:pPr>
            <w:r w:rsidRPr="00D44C2F">
              <w:rPr>
                <w:rFonts w:eastAsiaTheme="minorEastAsia"/>
                <w:sz w:val="20"/>
                <w:szCs w:val="20"/>
              </w:rPr>
              <w:t>Stipendiranje se odnosi na nastavnu godinu, tj. 10 mjeseci. U projekcijskim godinama planira se povećanje broja i iznosa stipendija.</w:t>
            </w:r>
          </w:p>
        </w:tc>
        <w:tc>
          <w:tcPr>
            <w:tcW w:w="1242" w:type="dxa"/>
            <w:gridSpan w:val="2"/>
            <w:shd w:val="clear" w:color="auto" w:fill="auto"/>
            <w:noWrap/>
            <w:vAlign w:val="center"/>
          </w:tcPr>
          <w:p w14:paraId="6FE2B5BB" w14:textId="2A4A8D9D" w:rsidR="0071642C" w:rsidRPr="00D44C2F" w:rsidRDefault="0071642C" w:rsidP="00B73601">
            <w:pPr>
              <w:jc w:val="right"/>
              <w:rPr>
                <w:rFonts w:eastAsiaTheme="minorEastAsia"/>
                <w:b/>
                <w:sz w:val="20"/>
                <w:szCs w:val="20"/>
              </w:rPr>
            </w:pPr>
            <w:r w:rsidRPr="00D44C2F">
              <w:rPr>
                <w:rFonts w:eastAsiaTheme="minorEastAsia"/>
                <w:b/>
                <w:sz w:val="20"/>
                <w:szCs w:val="20"/>
              </w:rPr>
              <w:t>170.000</w:t>
            </w:r>
          </w:p>
        </w:tc>
        <w:tc>
          <w:tcPr>
            <w:tcW w:w="1276" w:type="dxa"/>
            <w:shd w:val="clear" w:color="auto" w:fill="auto"/>
            <w:noWrap/>
            <w:vAlign w:val="center"/>
          </w:tcPr>
          <w:p w14:paraId="6762B0A8" w14:textId="4F74F5FA" w:rsidR="0071642C" w:rsidRPr="00D44C2F" w:rsidRDefault="0071642C" w:rsidP="00B73601">
            <w:pPr>
              <w:jc w:val="right"/>
              <w:rPr>
                <w:rFonts w:eastAsiaTheme="minorEastAsia"/>
                <w:b/>
                <w:sz w:val="20"/>
                <w:szCs w:val="20"/>
              </w:rPr>
            </w:pPr>
            <w:r w:rsidRPr="00D44C2F">
              <w:rPr>
                <w:rFonts w:eastAsiaTheme="minorEastAsia"/>
                <w:b/>
                <w:sz w:val="20"/>
                <w:szCs w:val="20"/>
              </w:rPr>
              <w:t>200.000</w:t>
            </w:r>
          </w:p>
        </w:tc>
        <w:tc>
          <w:tcPr>
            <w:tcW w:w="1303" w:type="dxa"/>
            <w:shd w:val="clear" w:color="auto" w:fill="auto"/>
            <w:noWrap/>
            <w:vAlign w:val="center"/>
          </w:tcPr>
          <w:p w14:paraId="50200242" w14:textId="7C8F4037" w:rsidR="0071642C" w:rsidRPr="00D44C2F" w:rsidRDefault="0071642C" w:rsidP="00B73601">
            <w:pPr>
              <w:jc w:val="right"/>
              <w:rPr>
                <w:rFonts w:eastAsiaTheme="minorEastAsia"/>
                <w:b/>
                <w:sz w:val="20"/>
                <w:szCs w:val="20"/>
              </w:rPr>
            </w:pPr>
            <w:r w:rsidRPr="00D44C2F">
              <w:rPr>
                <w:rFonts w:eastAsiaTheme="minorEastAsia"/>
                <w:b/>
                <w:sz w:val="20"/>
                <w:szCs w:val="20"/>
              </w:rPr>
              <w:t>200.000</w:t>
            </w:r>
          </w:p>
        </w:tc>
      </w:tr>
      <w:tr w:rsidR="00D44C2F" w:rsidRPr="00D44C2F" w14:paraId="1A485F2F" w14:textId="77777777" w:rsidTr="00B73601">
        <w:trPr>
          <w:trHeight w:val="474"/>
        </w:trPr>
        <w:tc>
          <w:tcPr>
            <w:tcW w:w="1703" w:type="dxa"/>
            <w:shd w:val="clear" w:color="auto" w:fill="auto"/>
            <w:noWrap/>
            <w:vAlign w:val="center"/>
          </w:tcPr>
          <w:p w14:paraId="5D5FE458"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Pokazatelj uspješnosti</w:t>
            </w:r>
          </w:p>
        </w:tc>
        <w:tc>
          <w:tcPr>
            <w:tcW w:w="2552" w:type="dxa"/>
            <w:gridSpan w:val="4"/>
            <w:shd w:val="clear" w:color="auto" w:fill="auto"/>
            <w:vAlign w:val="center"/>
          </w:tcPr>
          <w:p w14:paraId="42C7E4DA"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Definicija</w:t>
            </w:r>
          </w:p>
        </w:tc>
        <w:tc>
          <w:tcPr>
            <w:tcW w:w="992" w:type="dxa"/>
            <w:shd w:val="clear" w:color="auto" w:fill="auto"/>
            <w:vAlign w:val="center"/>
          </w:tcPr>
          <w:p w14:paraId="09A353B8" w14:textId="77777777" w:rsidR="005A620E" w:rsidRPr="00D44C2F" w:rsidRDefault="005A620E" w:rsidP="00B73601">
            <w:pPr>
              <w:keepNext/>
              <w:jc w:val="center"/>
              <w:outlineLvl w:val="6"/>
              <w:rPr>
                <w:rFonts w:eastAsia="Calibri"/>
                <w:b/>
                <w:bCs/>
                <w:sz w:val="20"/>
                <w:szCs w:val="20"/>
              </w:rPr>
            </w:pPr>
            <w:r w:rsidRPr="00D44C2F">
              <w:rPr>
                <w:rFonts w:eastAsia="Calibri"/>
                <w:b/>
                <w:bCs/>
                <w:sz w:val="20"/>
                <w:szCs w:val="20"/>
              </w:rPr>
              <w:t>Jedinica</w:t>
            </w:r>
          </w:p>
        </w:tc>
        <w:tc>
          <w:tcPr>
            <w:tcW w:w="1139" w:type="dxa"/>
            <w:gridSpan w:val="2"/>
            <w:shd w:val="clear" w:color="auto" w:fill="auto"/>
            <w:vAlign w:val="center"/>
          </w:tcPr>
          <w:p w14:paraId="59CF691F" w14:textId="27933922" w:rsidR="005A620E" w:rsidRPr="00D44C2F" w:rsidRDefault="005A620E" w:rsidP="00B73601">
            <w:pPr>
              <w:keepNext/>
              <w:jc w:val="center"/>
              <w:outlineLvl w:val="6"/>
              <w:rPr>
                <w:rFonts w:eastAsia="Calibri"/>
                <w:b/>
                <w:bCs/>
                <w:sz w:val="20"/>
                <w:szCs w:val="20"/>
              </w:rPr>
            </w:pPr>
            <w:r w:rsidRPr="00D44C2F">
              <w:rPr>
                <w:rFonts w:eastAsia="Calibri"/>
                <w:b/>
                <w:bCs/>
                <w:sz w:val="20"/>
                <w:szCs w:val="20"/>
              </w:rPr>
              <w:t>Polazna vrijednost 2023.</w:t>
            </w:r>
          </w:p>
        </w:tc>
        <w:tc>
          <w:tcPr>
            <w:tcW w:w="1242" w:type="dxa"/>
            <w:gridSpan w:val="2"/>
            <w:shd w:val="clear" w:color="auto" w:fill="auto"/>
            <w:noWrap/>
            <w:vAlign w:val="center"/>
          </w:tcPr>
          <w:p w14:paraId="082DC262" w14:textId="63AAE60F"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2024.</w:t>
            </w:r>
          </w:p>
        </w:tc>
        <w:tc>
          <w:tcPr>
            <w:tcW w:w="1276" w:type="dxa"/>
            <w:shd w:val="clear" w:color="auto" w:fill="auto"/>
            <w:noWrap/>
            <w:vAlign w:val="center"/>
          </w:tcPr>
          <w:p w14:paraId="77B96FFA" w14:textId="37B62BFB"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2025.</w:t>
            </w:r>
          </w:p>
        </w:tc>
        <w:tc>
          <w:tcPr>
            <w:tcW w:w="1303" w:type="dxa"/>
            <w:shd w:val="clear" w:color="auto" w:fill="auto"/>
            <w:noWrap/>
            <w:vAlign w:val="center"/>
          </w:tcPr>
          <w:p w14:paraId="30F74CC1" w14:textId="4B802E17"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2026.</w:t>
            </w:r>
          </w:p>
        </w:tc>
      </w:tr>
      <w:tr w:rsidR="00D44C2F" w:rsidRPr="00D44C2F" w14:paraId="1C9D085C" w14:textId="77777777" w:rsidTr="00B73601">
        <w:trPr>
          <w:trHeight w:val="1237"/>
        </w:trPr>
        <w:tc>
          <w:tcPr>
            <w:tcW w:w="1703" w:type="dxa"/>
            <w:shd w:val="clear" w:color="auto" w:fill="auto"/>
            <w:noWrap/>
            <w:vAlign w:val="center"/>
          </w:tcPr>
          <w:p w14:paraId="65784418" w14:textId="4060800F" w:rsidR="00385E44" w:rsidRPr="00D44C2F" w:rsidRDefault="00385E44" w:rsidP="00B73601">
            <w:pPr>
              <w:rPr>
                <w:rFonts w:eastAsia="Calibri"/>
                <w:sz w:val="20"/>
                <w:szCs w:val="20"/>
                <w:lang w:eastAsia="en-US"/>
              </w:rPr>
            </w:pPr>
            <w:r w:rsidRPr="00D44C2F">
              <w:rPr>
                <w:rFonts w:eastAsia="Calibri"/>
                <w:sz w:val="20"/>
                <w:szCs w:val="20"/>
                <w:lang w:eastAsia="en-US"/>
              </w:rPr>
              <w:t>Broj učenika koji primaju subvencije za prijevoz</w:t>
            </w:r>
          </w:p>
        </w:tc>
        <w:tc>
          <w:tcPr>
            <w:tcW w:w="2552" w:type="dxa"/>
            <w:gridSpan w:val="4"/>
            <w:shd w:val="clear" w:color="auto" w:fill="auto"/>
            <w:vAlign w:val="center"/>
          </w:tcPr>
          <w:p w14:paraId="51D94B7F" w14:textId="79F5A1E0" w:rsidR="00385E44" w:rsidRPr="00D44C2F" w:rsidRDefault="00385E44" w:rsidP="00B73601">
            <w:pPr>
              <w:rPr>
                <w:rFonts w:eastAsia="Calibri"/>
                <w:sz w:val="20"/>
                <w:szCs w:val="20"/>
                <w:lang w:eastAsia="en-US"/>
              </w:rPr>
            </w:pPr>
            <w:r w:rsidRPr="00D44C2F">
              <w:rPr>
                <w:rFonts w:eastAsia="Calibri"/>
                <w:sz w:val="20"/>
                <w:szCs w:val="20"/>
                <w:lang w:eastAsia="en-US"/>
              </w:rPr>
              <w:t>Broj učenika srednjih škola korisnika subvencija javnog prijevoza (akt. 4.3. Subvencije i stipendije u obrazovanju, PPGS)</w:t>
            </w:r>
          </w:p>
        </w:tc>
        <w:tc>
          <w:tcPr>
            <w:tcW w:w="992" w:type="dxa"/>
            <w:shd w:val="clear" w:color="auto" w:fill="auto"/>
            <w:vAlign w:val="center"/>
          </w:tcPr>
          <w:p w14:paraId="18322DDE" w14:textId="1D4C1584" w:rsidR="00385E44" w:rsidRPr="00D44C2F" w:rsidRDefault="00385E44"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5816523F" w14:textId="20638E62" w:rsidR="00385E44" w:rsidRPr="00D44C2F" w:rsidRDefault="00385E44" w:rsidP="00B73601">
            <w:pPr>
              <w:jc w:val="center"/>
              <w:rPr>
                <w:rFonts w:eastAsia="Calibri"/>
                <w:sz w:val="20"/>
                <w:szCs w:val="20"/>
                <w:lang w:eastAsia="en-US"/>
              </w:rPr>
            </w:pPr>
            <w:r w:rsidRPr="00D44C2F">
              <w:rPr>
                <w:rFonts w:eastAsia="Calibri"/>
                <w:sz w:val="20"/>
                <w:szCs w:val="20"/>
                <w:lang w:eastAsia="en-US"/>
              </w:rPr>
              <w:t>1.250</w:t>
            </w:r>
          </w:p>
        </w:tc>
        <w:tc>
          <w:tcPr>
            <w:tcW w:w="1242" w:type="dxa"/>
            <w:gridSpan w:val="2"/>
            <w:shd w:val="clear" w:color="auto" w:fill="auto"/>
            <w:noWrap/>
            <w:vAlign w:val="center"/>
          </w:tcPr>
          <w:p w14:paraId="6B5E285B" w14:textId="6866FB63" w:rsidR="00385E44" w:rsidRPr="00D44C2F" w:rsidRDefault="00385E44" w:rsidP="00B73601">
            <w:pPr>
              <w:jc w:val="center"/>
              <w:rPr>
                <w:rFonts w:eastAsia="Calibri"/>
                <w:sz w:val="20"/>
                <w:szCs w:val="20"/>
                <w:lang w:eastAsia="en-US"/>
              </w:rPr>
            </w:pPr>
            <w:r w:rsidRPr="00D44C2F">
              <w:rPr>
                <w:rFonts w:eastAsia="Calibri"/>
                <w:sz w:val="20"/>
                <w:szCs w:val="20"/>
                <w:lang w:eastAsia="en-US"/>
              </w:rPr>
              <w:t>1.300</w:t>
            </w:r>
          </w:p>
        </w:tc>
        <w:tc>
          <w:tcPr>
            <w:tcW w:w="1276" w:type="dxa"/>
            <w:shd w:val="clear" w:color="auto" w:fill="auto"/>
            <w:noWrap/>
            <w:vAlign w:val="center"/>
          </w:tcPr>
          <w:p w14:paraId="163F135D" w14:textId="5915CBB3" w:rsidR="00385E44" w:rsidRPr="00D44C2F" w:rsidRDefault="00385E44" w:rsidP="00B73601">
            <w:pPr>
              <w:jc w:val="center"/>
              <w:rPr>
                <w:rFonts w:eastAsia="Calibri"/>
                <w:sz w:val="20"/>
                <w:szCs w:val="20"/>
                <w:lang w:eastAsia="en-US"/>
              </w:rPr>
            </w:pPr>
            <w:r w:rsidRPr="00D44C2F">
              <w:rPr>
                <w:rFonts w:eastAsia="Calibri"/>
                <w:sz w:val="20"/>
                <w:szCs w:val="20"/>
                <w:lang w:eastAsia="en-US"/>
              </w:rPr>
              <w:t>1.350</w:t>
            </w:r>
          </w:p>
        </w:tc>
        <w:tc>
          <w:tcPr>
            <w:tcW w:w="1303" w:type="dxa"/>
            <w:shd w:val="clear" w:color="auto" w:fill="auto"/>
            <w:noWrap/>
            <w:vAlign w:val="center"/>
          </w:tcPr>
          <w:p w14:paraId="0CD68445" w14:textId="5C9638BD" w:rsidR="00385E44" w:rsidRPr="00D44C2F" w:rsidRDefault="00385E44" w:rsidP="00B73601">
            <w:pPr>
              <w:jc w:val="center"/>
              <w:rPr>
                <w:rFonts w:eastAsia="Calibri"/>
                <w:sz w:val="20"/>
                <w:szCs w:val="20"/>
                <w:lang w:eastAsia="en-US"/>
              </w:rPr>
            </w:pPr>
            <w:r w:rsidRPr="00D44C2F">
              <w:rPr>
                <w:rFonts w:eastAsia="Calibri"/>
                <w:sz w:val="20"/>
                <w:szCs w:val="20"/>
                <w:lang w:eastAsia="en-US"/>
              </w:rPr>
              <w:t>1.400</w:t>
            </w:r>
          </w:p>
        </w:tc>
      </w:tr>
      <w:tr w:rsidR="00D44C2F" w:rsidRPr="00D44C2F" w14:paraId="2E68B95C" w14:textId="77777777" w:rsidTr="00B73601">
        <w:trPr>
          <w:trHeight w:val="701"/>
        </w:trPr>
        <w:tc>
          <w:tcPr>
            <w:tcW w:w="1703" w:type="dxa"/>
            <w:shd w:val="clear" w:color="auto" w:fill="auto"/>
            <w:noWrap/>
            <w:vAlign w:val="center"/>
          </w:tcPr>
          <w:p w14:paraId="4F567B3A" w14:textId="785403BF" w:rsidR="00385E44" w:rsidRPr="00D44C2F" w:rsidRDefault="00385E44" w:rsidP="00B73601">
            <w:pPr>
              <w:rPr>
                <w:rFonts w:eastAsia="Calibri"/>
                <w:sz w:val="20"/>
                <w:szCs w:val="20"/>
                <w:lang w:eastAsia="en-US"/>
              </w:rPr>
            </w:pPr>
            <w:r w:rsidRPr="00D44C2F">
              <w:rPr>
                <w:rFonts w:eastAsia="Calibri"/>
                <w:sz w:val="20"/>
                <w:szCs w:val="20"/>
                <w:lang w:eastAsia="en-US"/>
              </w:rPr>
              <w:t>Broj studenata</w:t>
            </w:r>
          </w:p>
        </w:tc>
        <w:tc>
          <w:tcPr>
            <w:tcW w:w="2552" w:type="dxa"/>
            <w:gridSpan w:val="4"/>
            <w:shd w:val="clear" w:color="auto" w:fill="auto"/>
            <w:vAlign w:val="center"/>
          </w:tcPr>
          <w:p w14:paraId="43C236B0" w14:textId="60469BDA" w:rsidR="00385E44" w:rsidRPr="00D44C2F" w:rsidRDefault="00385E44" w:rsidP="00B73601">
            <w:pPr>
              <w:rPr>
                <w:rFonts w:eastAsia="Calibri"/>
                <w:sz w:val="20"/>
                <w:szCs w:val="20"/>
                <w:lang w:eastAsia="en-US"/>
              </w:rPr>
            </w:pPr>
            <w:r w:rsidRPr="00D44C2F">
              <w:rPr>
                <w:rFonts w:eastAsia="Calibri"/>
                <w:sz w:val="20"/>
                <w:szCs w:val="20"/>
                <w:lang w:eastAsia="en-US"/>
              </w:rPr>
              <w:t>Broj studenata korisnika subvencije sufinanciranja mjesečne karte</w:t>
            </w:r>
          </w:p>
        </w:tc>
        <w:tc>
          <w:tcPr>
            <w:tcW w:w="992" w:type="dxa"/>
            <w:shd w:val="clear" w:color="auto" w:fill="auto"/>
            <w:vAlign w:val="center"/>
          </w:tcPr>
          <w:p w14:paraId="0CB8D6E1" w14:textId="190ED0A0" w:rsidR="00385E44" w:rsidRPr="00D44C2F" w:rsidRDefault="00385E44"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2A184085" w14:textId="378C5524" w:rsidR="00385E44" w:rsidRPr="00D44C2F" w:rsidRDefault="00385E44" w:rsidP="00B73601">
            <w:pPr>
              <w:jc w:val="center"/>
              <w:rPr>
                <w:rFonts w:eastAsia="Calibri"/>
                <w:sz w:val="20"/>
                <w:szCs w:val="20"/>
                <w:lang w:eastAsia="en-US"/>
              </w:rPr>
            </w:pPr>
            <w:r w:rsidRPr="00D44C2F">
              <w:rPr>
                <w:rFonts w:eastAsia="Calibri"/>
                <w:sz w:val="20"/>
                <w:szCs w:val="20"/>
                <w:lang w:eastAsia="en-US"/>
              </w:rPr>
              <w:t>590</w:t>
            </w:r>
          </w:p>
        </w:tc>
        <w:tc>
          <w:tcPr>
            <w:tcW w:w="1242" w:type="dxa"/>
            <w:gridSpan w:val="2"/>
            <w:shd w:val="clear" w:color="auto" w:fill="auto"/>
            <w:noWrap/>
            <w:vAlign w:val="center"/>
          </w:tcPr>
          <w:p w14:paraId="7F6FEC6E" w14:textId="47F4778E" w:rsidR="00385E44" w:rsidRPr="00D44C2F" w:rsidRDefault="00385E44" w:rsidP="00B73601">
            <w:pPr>
              <w:jc w:val="center"/>
              <w:rPr>
                <w:rFonts w:eastAsia="Calibri"/>
                <w:sz w:val="20"/>
                <w:szCs w:val="20"/>
                <w:lang w:eastAsia="en-US"/>
              </w:rPr>
            </w:pPr>
            <w:r w:rsidRPr="00D44C2F">
              <w:rPr>
                <w:rFonts w:eastAsia="Calibri"/>
                <w:sz w:val="20"/>
                <w:szCs w:val="20"/>
                <w:lang w:eastAsia="en-US"/>
              </w:rPr>
              <w:t>630</w:t>
            </w:r>
          </w:p>
        </w:tc>
        <w:tc>
          <w:tcPr>
            <w:tcW w:w="1276" w:type="dxa"/>
            <w:shd w:val="clear" w:color="auto" w:fill="auto"/>
            <w:noWrap/>
            <w:vAlign w:val="center"/>
          </w:tcPr>
          <w:p w14:paraId="03CE280F" w14:textId="489D9125" w:rsidR="00385E44" w:rsidRPr="00D44C2F" w:rsidRDefault="00385E44" w:rsidP="00B73601">
            <w:pPr>
              <w:jc w:val="center"/>
              <w:rPr>
                <w:rFonts w:eastAsia="Calibri"/>
                <w:sz w:val="20"/>
                <w:szCs w:val="20"/>
                <w:lang w:eastAsia="en-US"/>
              </w:rPr>
            </w:pPr>
            <w:r w:rsidRPr="00D44C2F">
              <w:rPr>
                <w:rFonts w:eastAsia="Calibri"/>
                <w:sz w:val="20"/>
                <w:szCs w:val="20"/>
                <w:lang w:eastAsia="en-US"/>
              </w:rPr>
              <w:t>650</w:t>
            </w:r>
          </w:p>
        </w:tc>
        <w:tc>
          <w:tcPr>
            <w:tcW w:w="1303" w:type="dxa"/>
            <w:shd w:val="clear" w:color="auto" w:fill="auto"/>
            <w:noWrap/>
            <w:vAlign w:val="center"/>
          </w:tcPr>
          <w:p w14:paraId="16E370BD" w14:textId="3165D2E4" w:rsidR="00385E44" w:rsidRPr="00D44C2F" w:rsidRDefault="00385E44" w:rsidP="00B73601">
            <w:pPr>
              <w:jc w:val="center"/>
              <w:rPr>
                <w:rFonts w:eastAsia="Calibri"/>
                <w:sz w:val="20"/>
                <w:szCs w:val="20"/>
                <w:lang w:eastAsia="en-US"/>
              </w:rPr>
            </w:pPr>
            <w:r w:rsidRPr="00D44C2F">
              <w:rPr>
                <w:rFonts w:eastAsia="Calibri"/>
                <w:sz w:val="20"/>
                <w:szCs w:val="20"/>
                <w:lang w:eastAsia="en-US"/>
              </w:rPr>
              <w:t>700</w:t>
            </w:r>
          </w:p>
        </w:tc>
      </w:tr>
      <w:tr w:rsidR="00D44C2F" w:rsidRPr="00D44C2F" w14:paraId="113AB807" w14:textId="77777777" w:rsidTr="00B73601">
        <w:trPr>
          <w:trHeight w:val="1126"/>
        </w:trPr>
        <w:tc>
          <w:tcPr>
            <w:tcW w:w="1703" w:type="dxa"/>
            <w:shd w:val="clear" w:color="auto" w:fill="auto"/>
            <w:noWrap/>
            <w:vAlign w:val="center"/>
          </w:tcPr>
          <w:p w14:paraId="029BC8D4" w14:textId="17E03288" w:rsidR="00385E44" w:rsidRPr="00D44C2F" w:rsidRDefault="00385E44" w:rsidP="00B73601">
            <w:pPr>
              <w:rPr>
                <w:rFonts w:eastAsia="Calibri"/>
                <w:sz w:val="20"/>
                <w:szCs w:val="20"/>
                <w:lang w:eastAsia="en-US"/>
              </w:rPr>
            </w:pPr>
            <w:r w:rsidRPr="00D44C2F">
              <w:rPr>
                <w:rFonts w:eastAsia="Calibri"/>
                <w:sz w:val="20"/>
                <w:szCs w:val="20"/>
                <w:lang w:eastAsia="en-US"/>
              </w:rPr>
              <w:t>Broj studenata</w:t>
            </w:r>
          </w:p>
        </w:tc>
        <w:tc>
          <w:tcPr>
            <w:tcW w:w="2552" w:type="dxa"/>
            <w:gridSpan w:val="4"/>
            <w:shd w:val="clear" w:color="auto" w:fill="auto"/>
            <w:vAlign w:val="center"/>
          </w:tcPr>
          <w:p w14:paraId="2D742EA7" w14:textId="708F5C1C" w:rsidR="00385E44" w:rsidRPr="00D44C2F" w:rsidRDefault="00385E44" w:rsidP="00B73601">
            <w:pPr>
              <w:rPr>
                <w:rFonts w:eastAsia="Calibri"/>
                <w:sz w:val="20"/>
                <w:szCs w:val="20"/>
                <w:lang w:eastAsia="en-US"/>
              </w:rPr>
            </w:pPr>
            <w:r w:rsidRPr="00D44C2F">
              <w:rPr>
                <w:rFonts w:eastAsia="Calibri"/>
                <w:sz w:val="20"/>
                <w:szCs w:val="20"/>
                <w:lang w:eastAsia="en-US"/>
              </w:rPr>
              <w:t xml:space="preserve">Broj redovitih studenata koji studiraju izvan grada Zagreba i Zagrebačke županije, korisnika subvencije </w:t>
            </w:r>
          </w:p>
        </w:tc>
        <w:tc>
          <w:tcPr>
            <w:tcW w:w="992" w:type="dxa"/>
            <w:shd w:val="clear" w:color="auto" w:fill="auto"/>
            <w:vAlign w:val="center"/>
          </w:tcPr>
          <w:p w14:paraId="5D2E9B01" w14:textId="54F4AC14" w:rsidR="00385E44" w:rsidRPr="00D44C2F" w:rsidRDefault="00385E44"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5FFD5A24" w14:textId="75E055D0" w:rsidR="00385E44" w:rsidRPr="00D44C2F" w:rsidRDefault="00385E44" w:rsidP="00B73601">
            <w:pPr>
              <w:jc w:val="center"/>
              <w:rPr>
                <w:rFonts w:eastAsia="Calibri"/>
                <w:sz w:val="20"/>
                <w:szCs w:val="20"/>
                <w:lang w:eastAsia="en-US"/>
              </w:rPr>
            </w:pPr>
            <w:r w:rsidRPr="00D44C2F">
              <w:rPr>
                <w:rFonts w:eastAsia="Calibri"/>
                <w:sz w:val="20"/>
                <w:szCs w:val="20"/>
                <w:lang w:eastAsia="en-US"/>
              </w:rPr>
              <w:t>17</w:t>
            </w:r>
          </w:p>
        </w:tc>
        <w:tc>
          <w:tcPr>
            <w:tcW w:w="1242" w:type="dxa"/>
            <w:gridSpan w:val="2"/>
            <w:shd w:val="clear" w:color="auto" w:fill="auto"/>
            <w:noWrap/>
            <w:vAlign w:val="center"/>
          </w:tcPr>
          <w:p w14:paraId="1577FCAF" w14:textId="1E47FAB7" w:rsidR="00385E44" w:rsidRPr="00D44C2F" w:rsidRDefault="00385E44" w:rsidP="00B73601">
            <w:pPr>
              <w:jc w:val="center"/>
              <w:rPr>
                <w:rFonts w:eastAsia="Calibri"/>
                <w:sz w:val="20"/>
                <w:szCs w:val="20"/>
                <w:lang w:eastAsia="en-US"/>
              </w:rPr>
            </w:pPr>
            <w:r w:rsidRPr="00D44C2F">
              <w:rPr>
                <w:rFonts w:eastAsia="Calibri"/>
                <w:sz w:val="20"/>
                <w:szCs w:val="20"/>
                <w:lang w:eastAsia="en-US"/>
              </w:rPr>
              <w:t>20</w:t>
            </w:r>
          </w:p>
        </w:tc>
        <w:tc>
          <w:tcPr>
            <w:tcW w:w="1276" w:type="dxa"/>
            <w:shd w:val="clear" w:color="auto" w:fill="auto"/>
            <w:noWrap/>
            <w:vAlign w:val="center"/>
          </w:tcPr>
          <w:p w14:paraId="372584BD" w14:textId="603A15BB" w:rsidR="00385E44" w:rsidRPr="00D44C2F" w:rsidRDefault="00385E44" w:rsidP="00B73601">
            <w:pPr>
              <w:jc w:val="center"/>
              <w:rPr>
                <w:rFonts w:eastAsia="Calibri"/>
                <w:sz w:val="20"/>
                <w:szCs w:val="20"/>
                <w:lang w:eastAsia="en-US"/>
              </w:rPr>
            </w:pPr>
            <w:r w:rsidRPr="00D44C2F">
              <w:rPr>
                <w:rFonts w:eastAsia="Calibri"/>
                <w:sz w:val="20"/>
                <w:szCs w:val="20"/>
                <w:lang w:eastAsia="en-US"/>
              </w:rPr>
              <w:t>25</w:t>
            </w:r>
          </w:p>
        </w:tc>
        <w:tc>
          <w:tcPr>
            <w:tcW w:w="1303" w:type="dxa"/>
            <w:shd w:val="clear" w:color="auto" w:fill="auto"/>
            <w:noWrap/>
            <w:vAlign w:val="center"/>
          </w:tcPr>
          <w:p w14:paraId="35622538" w14:textId="26D6BF78" w:rsidR="00385E44" w:rsidRPr="00D44C2F" w:rsidRDefault="00385E44" w:rsidP="00B73601">
            <w:pPr>
              <w:jc w:val="center"/>
              <w:rPr>
                <w:rFonts w:eastAsia="Calibri"/>
                <w:sz w:val="20"/>
                <w:szCs w:val="20"/>
                <w:lang w:eastAsia="en-US"/>
              </w:rPr>
            </w:pPr>
            <w:r w:rsidRPr="00D44C2F">
              <w:rPr>
                <w:rFonts w:eastAsia="Calibri"/>
                <w:sz w:val="20"/>
                <w:szCs w:val="20"/>
                <w:lang w:eastAsia="en-US"/>
              </w:rPr>
              <w:t>25</w:t>
            </w:r>
          </w:p>
        </w:tc>
      </w:tr>
      <w:tr w:rsidR="00D44C2F" w:rsidRPr="00D44C2F" w14:paraId="1AEB8521" w14:textId="77777777" w:rsidTr="00B73601">
        <w:trPr>
          <w:trHeight w:val="270"/>
        </w:trPr>
        <w:tc>
          <w:tcPr>
            <w:tcW w:w="1703" w:type="dxa"/>
            <w:shd w:val="clear" w:color="auto" w:fill="auto"/>
            <w:noWrap/>
            <w:vAlign w:val="center"/>
          </w:tcPr>
          <w:p w14:paraId="14B2A07D" w14:textId="13516EB7" w:rsidR="00385E44" w:rsidRPr="00D44C2F" w:rsidRDefault="00385E44" w:rsidP="00B73601">
            <w:pPr>
              <w:rPr>
                <w:rFonts w:eastAsia="Calibri"/>
                <w:sz w:val="20"/>
                <w:szCs w:val="20"/>
                <w:lang w:eastAsia="en-US"/>
              </w:rPr>
            </w:pPr>
            <w:r w:rsidRPr="00D44C2F">
              <w:rPr>
                <w:rFonts w:eastAsia="Calibri"/>
                <w:sz w:val="20"/>
                <w:szCs w:val="20"/>
                <w:lang w:eastAsia="en-US"/>
              </w:rPr>
              <w:t>Broj stipendista – učenika</w:t>
            </w:r>
          </w:p>
        </w:tc>
        <w:tc>
          <w:tcPr>
            <w:tcW w:w="2552" w:type="dxa"/>
            <w:gridSpan w:val="4"/>
            <w:shd w:val="clear" w:color="auto" w:fill="auto"/>
            <w:vAlign w:val="center"/>
          </w:tcPr>
          <w:p w14:paraId="23C39AE0" w14:textId="49EB7982" w:rsidR="00385E44" w:rsidRPr="00D44C2F" w:rsidRDefault="00385E44" w:rsidP="00B73601">
            <w:pPr>
              <w:rPr>
                <w:rFonts w:eastAsia="Calibri"/>
                <w:sz w:val="20"/>
                <w:szCs w:val="20"/>
                <w:lang w:eastAsia="en-US"/>
              </w:rPr>
            </w:pPr>
            <w:r w:rsidRPr="00D44C2F">
              <w:rPr>
                <w:rFonts w:eastAsia="Calibri"/>
                <w:sz w:val="20"/>
                <w:szCs w:val="20"/>
                <w:lang w:eastAsia="en-US"/>
              </w:rPr>
              <w:t>Broj učenika korisnika stipendije Grada Samobora (akt. 4.3. Subvencije i stipendije u obrazovanju, PPGS)</w:t>
            </w:r>
          </w:p>
        </w:tc>
        <w:tc>
          <w:tcPr>
            <w:tcW w:w="992" w:type="dxa"/>
            <w:shd w:val="clear" w:color="auto" w:fill="auto"/>
            <w:vAlign w:val="center"/>
          </w:tcPr>
          <w:p w14:paraId="22195772" w14:textId="6EDC3ABB" w:rsidR="00385E44" w:rsidRPr="00D44C2F" w:rsidRDefault="00385E44"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413C829C" w14:textId="72C1E020" w:rsidR="00385E44" w:rsidRPr="00D44C2F" w:rsidRDefault="00385E44" w:rsidP="00B73601">
            <w:pPr>
              <w:jc w:val="center"/>
              <w:rPr>
                <w:rFonts w:eastAsia="Calibri"/>
                <w:sz w:val="20"/>
                <w:szCs w:val="20"/>
                <w:lang w:eastAsia="en-US"/>
              </w:rPr>
            </w:pPr>
            <w:r w:rsidRPr="00D44C2F">
              <w:rPr>
                <w:rFonts w:eastAsia="Calibri"/>
                <w:sz w:val="20"/>
                <w:szCs w:val="20"/>
                <w:lang w:eastAsia="en-US"/>
              </w:rPr>
              <w:t>68</w:t>
            </w:r>
          </w:p>
        </w:tc>
        <w:tc>
          <w:tcPr>
            <w:tcW w:w="1242" w:type="dxa"/>
            <w:gridSpan w:val="2"/>
            <w:shd w:val="clear" w:color="auto" w:fill="auto"/>
            <w:noWrap/>
            <w:vAlign w:val="center"/>
          </w:tcPr>
          <w:p w14:paraId="496B7E7A" w14:textId="6D45050A" w:rsidR="00385E44" w:rsidRPr="00D44C2F" w:rsidRDefault="00385E44" w:rsidP="00B73601">
            <w:pPr>
              <w:jc w:val="center"/>
              <w:rPr>
                <w:rFonts w:eastAsia="Calibri"/>
                <w:sz w:val="20"/>
                <w:szCs w:val="20"/>
                <w:lang w:eastAsia="en-US"/>
              </w:rPr>
            </w:pPr>
            <w:r w:rsidRPr="00D44C2F">
              <w:rPr>
                <w:rFonts w:eastAsia="Calibri"/>
                <w:sz w:val="20"/>
                <w:szCs w:val="20"/>
                <w:lang w:eastAsia="en-US"/>
              </w:rPr>
              <w:t>70</w:t>
            </w:r>
          </w:p>
        </w:tc>
        <w:tc>
          <w:tcPr>
            <w:tcW w:w="1276" w:type="dxa"/>
            <w:shd w:val="clear" w:color="auto" w:fill="auto"/>
            <w:noWrap/>
            <w:vAlign w:val="center"/>
          </w:tcPr>
          <w:p w14:paraId="3BDFE610" w14:textId="0EA630AA" w:rsidR="00385E44" w:rsidRPr="00D44C2F" w:rsidRDefault="00385E44" w:rsidP="00B73601">
            <w:pPr>
              <w:jc w:val="center"/>
              <w:rPr>
                <w:rFonts w:eastAsia="Calibri"/>
                <w:sz w:val="20"/>
                <w:szCs w:val="20"/>
                <w:lang w:eastAsia="en-US"/>
              </w:rPr>
            </w:pPr>
            <w:r w:rsidRPr="00D44C2F">
              <w:rPr>
                <w:rFonts w:eastAsia="Calibri"/>
                <w:sz w:val="20"/>
                <w:szCs w:val="20"/>
                <w:lang w:eastAsia="en-US"/>
              </w:rPr>
              <w:t>75</w:t>
            </w:r>
          </w:p>
        </w:tc>
        <w:tc>
          <w:tcPr>
            <w:tcW w:w="1303" w:type="dxa"/>
            <w:shd w:val="clear" w:color="auto" w:fill="auto"/>
            <w:noWrap/>
            <w:vAlign w:val="center"/>
          </w:tcPr>
          <w:p w14:paraId="1789C231" w14:textId="278D55F1" w:rsidR="00385E44" w:rsidRPr="00D44C2F" w:rsidRDefault="00385E44" w:rsidP="00B73601">
            <w:pPr>
              <w:jc w:val="center"/>
              <w:rPr>
                <w:rFonts w:eastAsia="Calibri"/>
                <w:sz w:val="20"/>
                <w:szCs w:val="20"/>
                <w:lang w:eastAsia="en-US"/>
              </w:rPr>
            </w:pPr>
            <w:r w:rsidRPr="00D44C2F">
              <w:rPr>
                <w:rFonts w:eastAsia="Calibri"/>
                <w:sz w:val="20"/>
                <w:szCs w:val="20"/>
                <w:lang w:eastAsia="en-US"/>
              </w:rPr>
              <w:t>75</w:t>
            </w:r>
          </w:p>
        </w:tc>
      </w:tr>
      <w:tr w:rsidR="00D44C2F" w:rsidRPr="00D44C2F" w14:paraId="0B80A7F3" w14:textId="77777777" w:rsidTr="00B73601">
        <w:trPr>
          <w:trHeight w:val="1074"/>
        </w:trPr>
        <w:tc>
          <w:tcPr>
            <w:tcW w:w="1703" w:type="dxa"/>
            <w:shd w:val="clear" w:color="auto" w:fill="auto"/>
            <w:noWrap/>
            <w:vAlign w:val="center"/>
          </w:tcPr>
          <w:p w14:paraId="585F06B9" w14:textId="0D4BD3EA" w:rsidR="00385E44" w:rsidRPr="00D44C2F" w:rsidRDefault="00385E44" w:rsidP="00B73601">
            <w:pPr>
              <w:rPr>
                <w:rFonts w:eastAsia="Calibri"/>
                <w:sz w:val="20"/>
                <w:szCs w:val="20"/>
                <w:lang w:eastAsia="en-US"/>
              </w:rPr>
            </w:pPr>
            <w:r w:rsidRPr="00D44C2F">
              <w:rPr>
                <w:rFonts w:eastAsia="Calibri"/>
                <w:sz w:val="20"/>
                <w:szCs w:val="20"/>
                <w:lang w:eastAsia="en-US"/>
              </w:rPr>
              <w:t>Broj stipendista – studenata</w:t>
            </w:r>
          </w:p>
        </w:tc>
        <w:tc>
          <w:tcPr>
            <w:tcW w:w="2552" w:type="dxa"/>
            <w:gridSpan w:val="4"/>
            <w:shd w:val="clear" w:color="auto" w:fill="auto"/>
            <w:vAlign w:val="center"/>
          </w:tcPr>
          <w:p w14:paraId="5091C8D7" w14:textId="6B993D71" w:rsidR="00385E44" w:rsidRPr="00D44C2F" w:rsidRDefault="00385E44" w:rsidP="00B73601">
            <w:pPr>
              <w:rPr>
                <w:rFonts w:eastAsia="Calibri"/>
                <w:sz w:val="20"/>
                <w:szCs w:val="20"/>
                <w:lang w:eastAsia="en-US"/>
              </w:rPr>
            </w:pPr>
            <w:r w:rsidRPr="00D44C2F">
              <w:rPr>
                <w:rFonts w:eastAsia="Calibri"/>
                <w:sz w:val="20"/>
                <w:szCs w:val="20"/>
                <w:lang w:eastAsia="en-US"/>
              </w:rPr>
              <w:t>Broj studenata korisnika stipendije Grada Samobora (akt. 4.3. Subvencije i stipendije u obrazovanju, PPGS)</w:t>
            </w:r>
          </w:p>
        </w:tc>
        <w:tc>
          <w:tcPr>
            <w:tcW w:w="992" w:type="dxa"/>
            <w:shd w:val="clear" w:color="auto" w:fill="auto"/>
            <w:vAlign w:val="center"/>
          </w:tcPr>
          <w:p w14:paraId="03D2AD96" w14:textId="01B14214" w:rsidR="00385E44" w:rsidRPr="00D44C2F" w:rsidRDefault="00385E44"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4459FFED" w14:textId="33D98A94" w:rsidR="00385E44" w:rsidRPr="00D44C2F" w:rsidRDefault="00385E44" w:rsidP="00B73601">
            <w:pPr>
              <w:jc w:val="center"/>
              <w:rPr>
                <w:rFonts w:eastAsia="Calibri"/>
                <w:sz w:val="20"/>
                <w:szCs w:val="20"/>
                <w:lang w:eastAsia="en-US"/>
              </w:rPr>
            </w:pPr>
            <w:r w:rsidRPr="00D44C2F">
              <w:rPr>
                <w:rFonts w:eastAsia="Calibri"/>
                <w:sz w:val="20"/>
                <w:szCs w:val="20"/>
                <w:lang w:eastAsia="en-US"/>
              </w:rPr>
              <w:t>47</w:t>
            </w:r>
          </w:p>
        </w:tc>
        <w:tc>
          <w:tcPr>
            <w:tcW w:w="1242" w:type="dxa"/>
            <w:gridSpan w:val="2"/>
            <w:shd w:val="clear" w:color="auto" w:fill="auto"/>
            <w:noWrap/>
            <w:vAlign w:val="center"/>
          </w:tcPr>
          <w:p w14:paraId="4BBBF5EC" w14:textId="6F7FC18C" w:rsidR="00385E44" w:rsidRPr="00D44C2F" w:rsidRDefault="00385E44" w:rsidP="00B73601">
            <w:pPr>
              <w:jc w:val="center"/>
              <w:rPr>
                <w:rFonts w:eastAsia="Calibri"/>
                <w:sz w:val="20"/>
                <w:szCs w:val="20"/>
                <w:lang w:eastAsia="en-US"/>
              </w:rPr>
            </w:pPr>
            <w:r w:rsidRPr="00D44C2F">
              <w:rPr>
                <w:rFonts w:eastAsia="Calibri"/>
                <w:sz w:val="20"/>
                <w:szCs w:val="20"/>
                <w:lang w:eastAsia="en-US"/>
              </w:rPr>
              <w:t>50</w:t>
            </w:r>
          </w:p>
        </w:tc>
        <w:tc>
          <w:tcPr>
            <w:tcW w:w="1276" w:type="dxa"/>
            <w:shd w:val="clear" w:color="auto" w:fill="auto"/>
            <w:noWrap/>
            <w:vAlign w:val="center"/>
          </w:tcPr>
          <w:p w14:paraId="04D63BE0" w14:textId="5D219362" w:rsidR="00385E44" w:rsidRPr="00D44C2F" w:rsidRDefault="00385E44" w:rsidP="00B73601">
            <w:pPr>
              <w:jc w:val="center"/>
              <w:rPr>
                <w:rFonts w:eastAsia="Calibri"/>
                <w:sz w:val="20"/>
                <w:szCs w:val="20"/>
                <w:lang w:eastAsia="en-US"/>
              </w:rPr>
            </w:pPr>
            <w:r w:rsidRPr="00D44C2F">
              <w:rPr>
                <w:rFonts w:eastAsia="Calibri"/>
                <w:sz w:val="20"/>
                <w:szCs w:val="20"/>
                <w:lang w:eastAsia="en-US"/>
              </w:rPr>
              <w:t>55</w:t>
            </w:r>
          </w:p>
        </w:tc>
        <w:tc>
          <w:tcPr>
            <w:tcW w:w="1303" w:type="dxa"/>
            <w:shd w:val="clear" w:color="auto" w:fill="auto"/>
            <w:noWrap/>
            <w:vAlign w:val="center"/>
          </w:tcPr>
          <w:p w14:paraId="60D5F764" w14:textId="2306F1D1" w:rsidR="00385E44" w:rsidRPr="00D44C2F" w:rsidRDefault="00385E44" w:rsidP="00B73601">
            <w:pPr>
              <w:jc w:val="center"/>
              <w:rPr>
                <w:rFonts w:eastAsia="Calibri"/>
                <w:sz w:val="20"/>
                <w:szCs w:val="20"/>
                <w:lang w:eastAsia="en-US"/>
              </w:rPr>
            </w:pPr>
            <w:r w:rsidRPr="00D44C2F">
              <w:rPr>
                <w:rFonts w:eastAsia="Calibri"/>
                <w:sz w:val="20"/>
                <w:szCs w:val="20"/>
                <w:lang w:eastAsia="en-US"/>
              </w:rPr>
              <w:t>55</w:t>
            </w:r>
          </w:p>
        </w:tc>
      </w:tr>
      <w:tr w:rsidR="00D44C2F" w:rsidRPr="00D44C2F" w14:paraId="62A60565" w14:textId="77777777" w:rsidTr="00B73601">
        <w:trPr>
          <w:trHeight w:val="266"/>
        </w:trPr>
        <w:tc>
          <w:tcPr>
            <w:tcW w:w="10207" w:type="dxa"/>
            <w:gridSpan w:val="12"/>
            <w:shd w:val="clear" w:color="000000" w:fill="D9D9D9"/>
            <w:noWrap/>
            <w:vAlign w:val="center"/>
            <w:hideMark/>
          </w:tcPr>
          <w:p w14:paraId="61B7C8FA" w14:textId="77777777" w:rsidR="000B2103" w:rsidRPr="00D44C2F" w:rsidRDefault="000B2103" w:rsidP="00B73601">
            <w:pPr>
              <w:rPr>
                <w:b/>
                <w:bCs/>
                <w:iCs/>
              </w:rPr>
            </w:pPr>
            <w:r w:rsidRPr="00D44C2F">
              <w:rPr>
                <w:b/>
                <w:bCs/>
                <w:iCs/>
              </w:rPr>
              <w:t>Program: RAZVOJ DRUŠTVENIH DJELATNOSTI</w:t>
            </w:r>
          </w:p>
        </w:tc>
      </w:tr>
      <w:tr w:rsidR="00D44C2F" w:rsidRPr="00D44C2F" w14:paraId="5578F916" w14:textId="77777777" w:rsidTr="00B73601">
        <w:trPr>
          <w:trHeight w:val="374"/>
        </w:trPr>
        <w:tc>
          <w:tcPr>
            <w:tcW w:w="10207" w:type="dxa"/>
            <w:gridSpan w:val="12"/>
            <w:tcBorders>
              <w:bottom w:val="single" w:sz="4" w:space="0" w:color="auto"/>
            </w:tcBorders>
            <w:shd w:val="clear" w:color="auto" w:fill="auto"/>
            <w:noWrap/>
            <w:vAlign w:val="center"/>
            <w:hideMark/>
          </w:tcPr>
          <w:p w14:paraId="50D3478D" w14:textId="77777777" w:rsidR="00385E44" w:rsidRPr="00D44C2F" w:rsidRDefault="00385E44" w:rsidP="00B73601">
            <w:pPr>
              <w:jc w:val="both"/>
              <w:rPr>
                <w:sz w:val="20"/>
                <w:szCs w:val="20"/>
              </w:rPr>
            </w:pPr>
            <w:r w:rsidRPr="00D44C2F">
              <w:rPr>
                <w:sz w:val="20"/>
                <w:szCs w:val="20"/>
              </w:rPr>
              <w:t xml:space="preserve">Zakonske i druge pravne osnove programa: </w:t>
            </w:r>
          </w:p>
          <w:p w14:paraId="546CBBFC" w14:textId="77777777" w:rsidR="00385E44" w:rsidRPr="00D44C2F" w:rsidRDefault="00385E44" w:rsidP="00B73601">
            <w:pPr>
              <w:numPr>
                <w:ilvl w:val="0"/>
                <w:numId w:val="26"/>
              </w:numPr>
              <w:jc w:val="both"/>
              <w:rPr>
                <w:sz w:val="20"/>
                <w:szCs w:val="20"/>
              </w:rPr>
            </w:pPr>
            <w:r w:rsidRPr="00D44C2F">
              <w:rPr>
                <w:sz w:val="20"/>
                <w:szCs w:val="20"/>
              </w:rPr>
              <w:t xml:space="preserve">Zakon o udrugama (NN 74/14, 70/17, 98/19 i 151/22) </w:t>
            </w:r>
          </w:p>
          <w:p w14:paraId="6A7486EA" w14:textId="77777777" w:rsidR="00385E44" w:rsidRPr="00D44C2F" w:rsidRDefault="00385E44" w:rsidP="00B73601">
            <w:pPr>
              <w:numPr>
                <w:ilvl w:val="0"/>
                <w:numId w:val="26"/>
              </w:numPr>
              <w:jc w:val="both"/>
              <w:rPr>
                <w:sz w:val="20"/>
                <w:szCs w:val="20"/>
              </w:rPr>
            </w:pPr>
            <w:r w:rsidRPr="00D44C2F">
              <w:rPr>
                <w:sz w:val="20"/>
                <w:szCs w:val="20"/>
              </w:rPr>
              <w:t>Uredba o kriterijima, mjerilima i postupcima financiranja i ugovaranja programa i projekata od interesa za opće dobro koje provode udruge (NN 26/15 i 37/21)</w:t>
            </w:r>
          </w:p>
          <w:p w14:paraId="1368AD15" w14:textId="77777777" w:rsidR="00385E44" w:rsidRPr="00D44C2F" w:rsidRDefault="00385E44" w:rsidP="00B73601">
            <w:pPr>
              <w:numPr>
                <w:ilvl w:val="0"/>
                <w:numId w:val="26"/>
              </w:numPr>
              <w:jc w:val="both"/>
              <w:rPr>
                <w:sz w:val="20"/>
                <w:szCs w:val="20"/>
              </w:rPr>
            </w:pPr>
            <w:r w:rsidRPr="00D44C2F">
              <w:rPr>
                <w:sz w:val="20"/>
                <w:szCs w:val="20"/>
              </w:rPr>
              <w:t xml:space="preserve">Zakon o savjetima mladih (NN 41/14 i 83/23) </w:t>
            </w:r>
          </w:p>
          <w:p w14:paraId="31C4AB96" w14:textId="77777777" w:rsidR="00385E44" w:rsidRPr="00D44C2F" w:rsidRDefault="00385E44" w:rsidP="00B73601">
            <w:pPr>
              <w:numPr>
                <w:ilvl w:val="0"/>
                <w:numId w:val="26"/>
              </w:numPr>
              <w:jc w:val="both"/>
              <w:rPr>
                <w:sz w:val="20"/>
                <w:szCs w:val="20"/>
              </w:rPr>
            </w:pPr>
            <w:r w:rsidRPr="00D44C2F">
              <w:rPr>
                <w:sz w:val="20"/>
                <w:szCs w:val="20"/>
              </w:rPr>
              <w:t>Pravilnik o financiranju programa, projekata i javnih potreba iz Proračuna Grada Samobora (Sl. vijesti GS 7/15)</w:t>
            </w:r>
          </w:p>
          <w:p w14:paraId="3FA91AE1" w14:textId="60F772BB" w:rsidR="00385E44" w:rsidRPr="00D44C2F" w:rsidRDefault="00385E44" w:rsidP="00B73601">
            <w:pPr>
              <w:pStyle w:val="Odlomakpopisa"/>
              <w:numPr>
                <w:ilvl w:val="0"/>
                <w:numId w:val="26"/>
              </w:numPr>
              <w:spacing w:line="276" w:lineRule="auto"/>
              <w:jc w:val="both"/>
              <w:rPr>
                <w:sz w:val="20"/>
                <w:szCs w:val="20"/>
              </w:rPr>
            </w:pPr>
            <w:r w:rsidRPr="00D44C2F">
              <w:rPr>
                <w:sz w:val="20"/>
                <w:szCs w:val="20"/>
              </w:rPr>
              <w:t>Odluka o uključivanju Grada Samobora u akciju Gradovi i općine – prijatelji djece (Sl. vijesti GS 7/13).</w:t>
            </w:r>
          </w:p>
        </w:tc>
      </w:tr>
      <w:tr w:rsidR="00D44C2F" w:rsidRPr="00D44C2F" w14:paraId="26659350" w14:textId="77777777" w:rsidTr="00B73601">
        <w:trPr>
          <w:trHeight w:val="292"/>
        </w:trPr>
        <w:tc>
          <w:tcPr>
            <w:tcW w:w="10207" w:type="dxa"/>
            <w:gridSpan w:val="12"/>
            <w:tcBorders>
              <w:bottom w:val="single" w:sz="4" w:space="0" w:color="auto"/>
            </w:tcBorders>
            <w:shd w:val="clear" w:color="auto" w:fill="auto"/>
            <w:vAlign w:val="center"/>
          </w:tcPr>
          <w:p w14:paraId="6B7B8C7C" w14:textId="77777777" w:rsidR="00385E44" w:rsidRPr="00D44C2F" w:rsidRDefault="00385E44" w:rsidP="00B73601">
            <w:pPr>
              <w:jc w:val="both"/>
              <w:rPr>
                <w:b/>
                <w:sz w:val="20"/>
                <w:szCs w:val="20"/>
              </w:rPr>
            </w:pPr>
            <w:r w:rsidRPr="00D44C2F">
              <w:rPr>
                <w:b/>
                <w:sz w:val="20"/>
                <w:szCs w:val="20"/>
              </w:rPr>
              <w:t xml:space="preserve">Razvojna mjera </w:t>
            </w:r>
            <w:r w:rsidRPr="00D44C2F">
              <w:rPr>
                <w:i/>
                <w:sz w:val="20"/>
                <w:szCs w:val="20"/>
              </w:rPr>
              <w:t>(poveznica sa strateškim okvirom Provedbenog programa Grada Samobora za razdoblje 2021. – 2025.):</w:t>
            </w:r>
          </w:p>
          <w:p w14:paraId="7DC962A2" w14:textId="77777777" w:rsidR="00385E44" w:rsidRPr="00D44C2F" w:rsidRDefault="00385E44" w:rsidP="00B73601">
            <w:pPr>
              <w:jc w:val="both"/>
              <w:rPr>
                <w:i/>
                <w:sz w:val="20"/>
                <w:szCs w:val="20"/>
              </w:rPr>
            </w:pPr>
            <w:r w:rsidRPr="00D44C2F">
              <w:rPr>
                <w:i/>
                <w:sz w:val="20"/>
                <w:szCs w:val="20"/>
              </w:rPr>
              <w:lastRenderedPageBreak/>
              <w:t>8. Kultura, tjelesna kultura i sport</w:t>
            </w:r>
          </w:p>
          <w:p w14:paraId="31D9EF24" w14:textId="77777777" w:rsidR="00385E44" w:rsidRPr="00D44C2F" w:rsidRDefault="00385E44" w:rsidP="00B73601">
            <w:pPr>
              <w:jc w:val="both"/>
              <w:rPr>
                <w:i/>
                <w:sz w:val="20"/>
                <w:szCs w:val="20"/>
              </w:rPr>
            </w:pPr>
            <w:r w:rsidRPr="00D44C2F">
              <w:rPr>
                <w:i/>
                <w:sz w:val="20"/>
                <w:szCs w:val="20"/>
              </w:rPr>
              <w:t xml:space="preserve">9. Zaštita i unapređenje prirodnog okoliša </w:t>
            </w:r>
          </w:p>
          <w:p w14:paraId="10B80F86" w14:textId="77777777" w:rsidR="00385E44" w:rsidRPr="00D44C2F" w:rsidRDefault="00385E44" w:rsidP="00B73601">
            <w:pPr>
              <w:jc w:val="both"/>
              <w:rPr>
                <w:strike/>
                <w:sz w:val="20"/>
                <w:szCs w:val="20"/>
              </w:rPr>
            </w:pPr>
          </w:p>
          <w:p w14:paraId="00383A30" w14:textId="77777777" w:rsidR="00385E44" w:rsidRPr="00D44C2F" w:rsidRDefault="00385E44" w:rsidP="00B73601">
            <w:pPr>
              <w:jc w:val="both"/>
              <w:rPr>
                <w:b/>
                <w:sz w:val="20"/>
                <w:szCs w:val="20"/>
              </w:rPr>
            </w:pPr>
            <w:r w:rsidRPr="00D44C2F">
              <w:rPr>
                <w:b/>
                <w:sz w:val="20"/>
                <w:szCs w:val="20"/>
              </w:rPr>
              <w:t>Pokazatelji rezultata:</w:t>
            </w:r>
          </w:p>
          <w:p w14:paraId="54178C13" w14:textId="081CE0E3" w:rsidR="00385E44" w:rsidRPr="00D44C2F" w:rsidRDefault="00385E44" w:rsidP="00B73601">
            <w:pPr>
              <w:jc w:val="both"/>
              <w:rPr>
                <w:sz w:val="20"/>
                <w:szCs w:val="20"/>
              </w:rPr>
            </w:pPr>
            <w:r w:rsidRPr="00D44C2F">
              <w:rPr>
                <w:sz w:val="20"/>
                <w:szCs w:val="20"/>
              </w:rPr>
              <w:t>Sukladno Prilogu 1. Provedbenog programa Grada Samobora za razdoblje 2021. – 2025.</w:t>
            </w:r>
          </w:p>
        </w:tc>
      </w:tr>
      <w:tr w:rsidR="00D44C2F" w:rsidRPr="00D44C2F" w14:paraId="727D2162" w14:textId="77777777" w:rsidTr="00B73601">
        <w:trPr>
          <w:trHeight w:val="300"/>
        </w:trPr>
        <w:tc>
          <w:tcPr>
            <w:tcW w:w="10207" w:type="dxa"/>
            <w:gridSpan w:val="12"/>
            <w:shd w:val="clear" w:color="000000" w:fill="F2F2F2"/>
            <w:vAlign w:val="center"/>
            <w:hideMark/>
          </w:tcPr>
          <w:p w14:paraId="21D138CF" w14:textId="77777777" w:rsidR="000B2103" w:rsidRPr="00D44C2F" w:rsidRDefault="000B2103" w:rsidP="00B73601">
            <w:pPr>
              <w:rPr>
                <w:b/>
                <w:bCs/>
                <w:sz w:val="20"/>
                <w:szCs w:val="20"/>
              </w:rPr>
            </w:pPr>
            <w:r w:rsidRPr="00D44C2F">
              <w:rPr>
                <w:b/>
                <w:bCs/>
                <w:sz w:val="20"/>
                <w:szCs w:val="20"/>
              </w:rPr>
              <w:lastRenderedPageBreak/>
              <w:t>Naziv aktivnosti/projekta u Proračunu:  RAZVOJ DRUŠTVENIH DJELATNOSTI</w:t>
            </w:r>
          </w:p>
        </w:tc>
      </w:tr>
      <w:tr w:rsidR="00D44C2F" w:rsidRPr="00D44C2F" w14:paraId="01B97412" w14:textId="77777777" w:rsidTr="00B73601">
        <w:trPr>
          <w:trHeight w:val="251"/>
        </w:trPr>
        <w:tc>
          <w:tcPr>
            <w:tcW w:w="6386" w:type="dxa"/>
            <w:gridSpan w:val="8"/>
            <w:vMerge w:val="restart"/>
            <w:shd w:val="clear" w:color="auto" w:fill="auto"/>
            <w:vAlign w:val="center"/>
            <w:hideMark/>
          </w:tcPr>
          <w:p w14:paraId="457691AE"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70BF9B65" w14:textId="51433814" w:rsidR="001B3A42" w:rsidRPr="00D44C2F" w:rsidRDefault="001B3A42" w:rsidP="00B73601">
            <w:pPr>
              <w:jc w:val="center"/>
              <w:rPr>
                <w:sz w:val="20"/>
                <w:szCs w:val="20"/>
              </w:rPr>
            </w:pPr>
            <w:r w:rsidRPr="00D44C2F">
              <w:rPr>
                <w:sz w:val="20"/>
                <w:szCs w:val="20"/>
              </w:rPr>
              <w:t>Planirana sredstva</w:t>
            </w:r>
          </w:p>
        </w:tc>
      </w:tr>
      <w:tr w:rsidR="00D44C2F" w:rsidRPr="00D44C2F" w14:paraId="265B22BB" w14:textId="77777777" w:rsidTr="00B73601">
        <w:trPr>
          <w:trHeight w:val="207"/>
        </w:trPr>
        <w:tc>
          <w:tcPr>
            <w:tcW w:w="6386" w:type="dxa"/>
            <w:gridSpan w:val="8"/>
            <w:vMerge/>
            <w:vAlign w:val="center"/>
            <w:hideMark/>
          </w:tcPr>
          <w:p w14:paraId="42A68C1D" w14:textId="77777777" w:rsidR="001B3A42" w:rsidRPr="00D44C2F" w:rsidRDefault="001B3A42" w:rsidP="00B73601">
            <w:pPr>
              <w:rPr>
                <w:sz w:val="20"/>
                <w:szCs w:val="20"/>
              </w:rPr>
            </w:pPr>
          </w:p>
        </w:tc>
        <w:tc>
          <w:tcPr>
            <w:tcW w:w="1242" w:type="dxa"/>
            <w:gridSpan w:val="2"/>
            <w:shd w:val="clear" w:color="auto" w:fill="auto"/>
            <w:noWrap/>
            <w:vAlign w:val="center"/>
            <w:hideMark/>
          </w:tcPr>
          <w:p w14:paraId="0A5A0983" w14:textId="069F60DF" w:rsidR="001B3A42" w:rsidRPr="00D44C2F" w:rsidRDefault="001B3A42" w:rsidP="00B73601">
            <w:pPr>
              <w:jc w:val="center"/>
              <w:rPr>
                <w:rFonts w:eastAsiaTheme="minorEastAsia"/>
                <w:sz w:val="20"/>
                <w:szCs w:val="20"/>
              </w:rPr>
            </w:pPr>
            <w:r w:rsidRPr="00D44C2F">
              <w:rPr>
                <w:sz w:val="20"/>
                <w:szCs w:val="20"/>
              </w:rPr>
              <w:t>2024.</w:t>
            </w:r>
          </w:p>
        </w:tc>
        <w:tc>
          <w:tcPr>
            <w:tcW w:w="1276" w:type="dxa"/>
            <w:shd w:val="clear" w:color="auto" w:fill="auto"/>
            <w:noWrap/>
            <w:vAlign w:val="bottom"/>
            <w:hideMark/>
          </w:tcPr>
          <w:p w14:paraId="3B2B89F5" w14:textId="524AFC94" w:rsidR="001B3A42" w:rsidRPr="00D44C2F" w:rsidRDefault="001B3A42" w:rsidP="00B73601">
            <w:pPr>
              <w:jc w:val="center"/>
              <w:rPr>
                <w:rFonts w:eastAsiaTheme="minorEastAsia"/>
                <w:sz w:val="20"/>
                <w:szCs w:val="20"/>
              </w:rPr>
            </w:pPr>
            <w:r w:rsidRPr="00D44C2F">
              <w:rPr>
                <w:sz w:val="20"/>
                <w:szCs w:val="20"/>
              </w:rPr>
              <w:t>2025.</w:t>
            </w:r>
          </w:p>
        </w:tc>
        <w:tc>
          <w:tcPr>
            <w:tcW w:w="1303" w:type="dxa"/>
            <w:shd w:val="clear" w:color="auto" w:fill="auto"/>
            <w:noWrap/>
            <w:vAlign w:val="bottom"/>
            <w:hideMark/>
          </w:tcPr>
          <w:p w14:paraId="10584BA8" w14:textId="28885F53" w:rsidR="001B3A42" w:rsidRPr="00D44C2F" w:rsidRDefault="001B3A42" w:rsidP="00B73601">
            <w:pPr>
              <w:jc w:val="center"/>
              <w:rPr>
                <w:rFonts w:eastAsiaTheme="minorEastAsia"/>
                <w:sz w:val="20"/>
                <w:szCs w:val="20"/>
              </w:rPr>
            </w:pPr>
            <w:r w:rsidRPr="00D44C2F">
              <w:rPr>
                <w:sz w:val="20"/>
                <w:szCs w:val="20"/>
              </w:rPr>
              <w:t>2026.</w:t>
            </w:r>
          </w:p>
        </w:tc>
      </w:tr>
      <w:tr w:rsidR="00D44C2F" w:rsidRPr="00D44C2F" w14:paraId="39BBDE7D" w14:textId="77777777" w:rsidTr="00B73601">
        <w:trPr>
          <w:trHeight w:val="416"/>
        </w:trPr>
        <w:tc>
          <w:tcPr>
            <w:tcW w:w="6386" w:type="dxa"/>
            <w:gridSpan w:val="8"/>
            <w:tcBorders>
              <w:bottom w:val="single" w:sz="4" w:space="0" w:color="auto"/>
            </w:tcBorders>
            <w:shd w:val="clear" w:color="auto" w:fill="auto"/>
            <w:noWrap/>
            <w:vAlign w:val="center"/>
            <w:hideMark/>
          </w:tcPr>
          <w:p w14:paraId="57AA6213" w14:textId="77777777" w:rsidR="00676322" w:rsidRPr="00D44C2F" w:rsidRDefault="00676322" w:rsidP="00B73601">
            <w:pPr>
              <w:jc w:val="both"/>
              <w:rPr>
                <w:bCs/>
                <w:sz w:val="20"/>
                <w:szCs w:val="20"/>
              </w:rPr>
            </w:pPr>
            <w:r w:rsidRPr="00D44C2F">
              <w:rPr>
                <w:bCs/>
                <w:sz w:val="20"/>
                <w:szCs w:val="20"/>
              </w:rPr>
              <w:t xml:space="preserve">Kroz ovu aktivnost osiguravaju se financijska sredstva za otkup knjiga, tisak knjiga i monografija, usluge promidžbe i informiranja u edukativnim brošurama, </w:t>
            </w:r>
            <w:r w:rsidRPr="00D44C2F">
              <w:rPr>
                <w:sz w:val="20"/>
                <w:szCs w:val="20"/>
              </w:rPr>
              <w:t>materijalni troškovi za programe i manifestacije udruga i samog Upravnog odjela za društvene djelatnosti koji nisu obuhvaćeni programima javnih potreba.</w:t>
            </w:r>
          </w:p>
          <w:p w14:paraId="3E814FAA" w14:textId="77777777" w:rsidR="00676322" w:rsidRPr="00D44C2F" w:rsidRDefault="00676322" w:rsidP="00B73601">
            <w:pPr>
              <w:jc w:val="both"/>
              <w:rPr>
                <w:bCs/>
                <w:sz w:val="20"/>
                <w:szCs w:val="20"/>
              </w:rPr>
            </w:pPr>
            <w:r w:rsidRPr="00D44C2F">
              <w:rPr>
                <w:bCs/>
                <w:sz w:val="20"/>
                <w:szCs w:val="20"/>
              </w:rPr>
              <w:t>Također, unutar navedene aktivnosti osigurana su sredstva za voditeljske usluge programa prilikom uručivanja ugovora o stipendiranju i svečanog primanja učenika i mentora koji su na državnim natjecanjima ostvarili zapažene rezultate te za troškove organizacije, reprezentacije i protokola za isto, kao i za troškove organizacije i provedbe studentskih konferencija.</w:t>
            </w:r>
          </w:p>
          <w:p w14:paraId="01DA01A8" w14:textId="77777777" w:rsidR="00676322" w:rsidRPr="00D44C2F" w:rsidRDefault="00676322" w:rsidP="00B73601">
            <w:pPr>
              <w:jc w:val="both"/>
              <w:rPr>
                <w:bCs/>
                <w:sz w:val="20"/>
                <w:szCs w:val="20"/>
              </w:rPr>
            </w:pPr>
            <w:r w:rsidRPr="00D44C2F">
              <w:rPr>
                <w:bCs/>
                <w:sz w:val="20"/>
                <w:szCs w:val="20"/>
              </w:rPr>
              <w:t>Planirana su i sredstva za plaćanje članarine Udruzi Lijepa naša za osnovne škole i dječje vrtiće s područja grada Samobora koji su uključeni u međunarodni program eko vrtića i škola.</w:t>
            </w:r>
          </w:p>
          <w:p w14:paraId="18AA82B3" w14:textId="237E35CB" w:rsidR="00676322" w:rsidRPr="00D44C2F" w:rsidRDefault="00676322" w:rsidP="00B73601">
            <w:pPr>
              <w:jc w:val="both"/>
              <w:rPr>
                <w:bCs/>
                <w:sz w:val="20"/>
                <w:szCs w:val="20"/>
              </w:rPr>
            </w:pPr>
            <w:r w:rsidRPr="00D44C2F">
              <w:rPr>
                <w:bCs/>
                <w:sz w:val="20"/>
                <w:szCs w:val="20"/>
              </w:rPr>
              <w:t>Ishodište za planiranje rashoda unutar aktivnosti je realizacija tijekom proteklih razdoblja.</w:t>
            </w:r>
          </w:p>
        </w:tc>
        <w:tc>
          <w:tcPr>
            <w:tcW w:w="1242" w:type="dxa"/>
            <w:gridSpan w:val="2"/>
            <w:tcBorders>
              <w:bottom w:val="single" w:sz="4" w:space="0" w:color="auto"/>
            </w:tcBorders>
            <w:shd w:val="clear" w:color="auto" w:fill="auto"/>
            <w:noWrap/>
            <w:vAlign w:val="center"/>
          </w:tcPr>
          <w:p w14:paraId="6064D555" w14:textId="77054E35" w:rsidR="00676322" w:rsidRPr="00D44C2F" w:rsidRDefault="00676322" w:rsidP="00B73601">
            <w:pPr>
              <w:jc w:val="right"/>
              <w:rPr>
                <w:rFonts w:eastAsiaTheme="minorEastAsia"/>
                <w:b/>
                <w:sz w:val="20"/>
                <w:szCs w:val="20"/>
              </w:rPr>
            </w:pPr>
            <w:r w:rsidRPr="00D44C2F">
              <w:rPr>
                <w:b/>
                <w:sz w:val="20"/>
                <w:szCs w:val="20"/>
              </w:rPr>
              <w:t>50.000</w:t>
            </w:r>
          </w:p>
        </w:tc>
        <w:tc>
          <w:tcPr>
            <w:tcW w:w="1276" w:type="dxa"/>
            <w:tcBorders>
              <w:bottom w:val="single" w:sz="4" w:space="0" w:color="auto"/>
            </w:tcBorders>
            <w:shd w:val="clear" w:color="auto" w:fill="auto"/>
            <w:noWrap/>
            <w:vAlign w:val="center"/>
          </w:tcPr>
          <w:p w14:paraId="17590296" w14:textId="1A1E2943" w:rsidR="00676322" w:rsidRPr="00D44C2F" w:rsidRDefault="00676322" w:rsidP="00B73601">
            <w:pPr>
              <w:jc w:val="right"/>
              <w:rPr>
                <w:rFonts w:eastAsiaTheme="minorEastAsia"/>
                <w:b/>
                <w:sz w:val="20"/>
                <w:szCs w:val="20"/>
              </w:rPr>
            </w:pPr>
            <w:r w:rsidRPr="00D44C2F">
              <w:rPr>
                <w:b/>
                <w:sz w:val="20"/>
                <w:szCs w:val="20"/>
              </w:rPr>
              <w:t>50.000</w:t>
            </w:r>
          </w:p>
        </w:tc>
        <w:tc>
          <w:tcPr>
            <w:tcW w:w="1303" w:type="dxa"/>
            <w:tcBorders>
              <w:bottom w:val="single" w:sz="4" w:space="0" w:color="auto"/>
            </w:tcBorders>
            <w:shd w:val="clear" w:color="auto" w:fill="auto"/>
            <w:noWrap/>
            <w:vAlign w:val="center"/>
          </w:tcPr>
          <w:p w14:paraId="4CC4ECC3" w14:textId="2F33A051" w:rsidR="00676322" w:rsidRPr="00D44C2F" w:rsidRDefault="00676322" w:rsidP="00B73601">
            <w:pPr>
              <w:jc w:val="right"/>
              <w:rPr>
                <w:rFonts w:eastAsiaTheme="minorEastAsia"/>
                <w:b/>
                <w:sz w:val="20"/>
                <w:szCs w:val="20"/>
              </w:rPr>
            </w:pPr>
            <w:r w:rsidRPr="00D44C2F">
              <w:rPr>
                <w:b/>
                <w:sz w:val="20"/>
                <w:szCs w:val="20"/>
              </w:rPr>
              <w:t>50.000</w:t>
            </w:r>
          </w:p>
        </w:tc>
      </w:tr>
      <w:tr w:rsidR="00D44C2F" w:rsidRPr="00D44C2F" w14:paraId="4FBB906C" w14:textId="77777777" w:rsidTr="00B73601">
        <w:trPr>
          <w:trHeight w:val="300"/>
        </w:trPr>
        <w:tc>
          <w:tcPr>
            <w:tcW w:w="10207" w:type="dxa"/>
            <w:gridSpan w:val="12"/>
            <w:tcBorders>
              <w:top w:val="single" w:sz="4" w:space="0" w:color="auto"/>
            </w:tcBorders>
            <w:shd w:val="clear" w:color="000000" w:fill="F2F2F2"/>
            <w:vAlign w:val="center"/>
            <w:hideMark/>
          </w:tcPr>
          <w:p w14:paraId="77533F98" w14:textId="77777777" w:rsidR="000B2103" w:rsidRPr="00D44C2F" w:rsidRDefault="000B2103" w:rsidP="00B73601">
            <w:pPr>
              <w:rPr>
                <w:b/>
                <w:bCs/>
                <w:sz w:val="20"/>
                <w:szCs w:val="20"/>
              </w:rPr>
            </w:pPr>
            <w:r w:rsidRPr="00D44C2F">
              <w:rPr>
                <w:b/>
                <w:bCs/>
                <w:sz w:val="20"/>
                <w:szCs w:val="20"/>
              </w:rPr>
              <w:t>Naziv aktivnosti/projekta u Proračunu:  GRAD PRIJATELJ DJECE</w:t>
            </w:r>
          </w:p>
        </w:tc>
      </w:tr>
      <w:tr w:rsidR="00D44C2F" w:rsidRPr="00D44C2F" w14:paraId="108F395A" w14:textId="77777777" w:rsidTr="00B73601">
        <w:trPr>
          <w:trHeight w:val="251"/>
        </w:trPr>
        <w:tc>
          <w:tcPr>
            <w:tcW w:w="6386" w:type="dxa"/>
            <w:gridSpan w:val="8"/>
            <w:vMerge w:val="restart"/>
            <w:shd w:val="clear" w:color="auto" w:fill="auto"/>
            <w:vAlign w:val="center"/>
            <w:hideMark/>
          </w:tcPr>
          <w:p w14:paraId="69A04FC8"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46218F9C" w14:textId="568FA532" w:rsidR="001B3A42" w:rsidRPr="00D44C2F" w:rsidRDefault="001B3A42" w:rsidP="00B73601">
            <w:pPr>
              <w:jc w:val="center"/>
              <w:rPr>
                <w:sz w:val="20"/>
                <w:szCs w:val="20"/>
              </w:rPr>
            </w:pPr>
            <w:r w:rsidRPr="00D44C2F">
              <w:rPr>
                <w:sz w:val="20"/>
                <w:szCs w:val="20"/>
              </w:rPr>
              <w:t>Planirana sredstva</w:t>
            </w:r>
          </w:p>
        </w:tc>
      </w:tr>
      <w:tr w:rsidR="00D44C2F" w:rsidRPr="00D44C2F" w14:paraId="387C9680" w14:textId="77777777" w:rsidTr="00B73601">
        <w:trPr>
          <w:trHeight w:val="207"/>
        </w:trPr>
        <w:tc>
          <w:tcPr>
            <w:tcW w:w="6386" w:type="dxa"/>
            <w:gridSpan w:val="8"/>
            <w:vMerge/>
            <w:vAlign w:val="center"/>
            <w:hideMark/>
          </w:tcPr>
          <w:p w14:paraId="6197F7D4" w14:textId="77777777" w:rsidR="001B3A42" w:rsidRPr="00D44C2F" w:rsidRDefault="001B3A42" w:rsidP="00B73601">
            <w:pPr>
              <w:rPr>
                <w:sz w:val="20"/>
                <w:szCs w:val="20"/>
              </w:rPr>
            </w:pPr>
          </w:p>
        </w:tc>
        <w:tc>
          <w:tcPr>
            <w:tcW w:w="1242" w:type="dxa"/>
            <w:gridSpan w:val="2"/>
            <w:shd w:val="clear" w:color="auto" w:fill="auto"/>
            <w:noWrap/>
            <w:vAlign w:val="center"/>
            <w:hideMark/>
          </w:tcPr>
          <w:p w14:paraId="1E0B5A75" w14:textId="36BFCA6F"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3499F732" w14:textId="1E1CD7A0"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11AD17F4" w14:textId="428D01B8" w:rsidR="001B3A42" w:rsidRPr="00D44C2F" w:rsidRDefault="001B3A42" w:rsidP="00B73601">
            <w:pPr>
              <w:jc w:val="center"/>
              <w:rPr>
                <w:sz w:val="20"/>
                <w:szCs w:val="20"/>
              </w:rPr>
            </w:pPr>
            <w:r w:rsidRPr="00D44C2F">
              <w:rPr>
                <w:sz w:val="20"/>
                <w:szCs w:val="20"/>
              </w:rPr>
              <w:t>2026.</w:t>
            </w:r>
          </w:p>
        </w:tc>
      </w:tr>
      <w:tr w:rsidR="00D44C2F" w:rsidRPr="00D44C2F" w14:paraId="19851EFE" w14:textId="77777777" w:rsidTr="00B73601">
        <w:trPr>
          <w:trHeight w:val="416"/>
        </w:trPr>
        <w:tc>
          <w:tcPr>
            <w:tcW w:w="6386" w:type="dxa"/>
            <w:gridSpan w:val="8"/>
            <w:shd w:val="clear" w:color="auto" w:fill="auto"/>
            <w:noWrap/>
            <w:vAlign w:val="center"/>
            <w:hideMark/>
          </w:tcPr>
          <w:p w14:paraId="485BF77F" w14:textId="77777777" w:rsidR="009C34E9" w:rsidRPr="00D44C2F" w:rsidRDefault="009C34E9" w:rsidP="00B73601">
            <w:pPr>
              <w:jc w:val="both"/>
              <w:rPr>
                <w:bCs/>
                <w:sz w:val="20"/>
                <w:szCs w:val="20"/>
              </w:rPr>
            </w:pPr>
            <w:r w:rsidRPr="00D44C2F">
              <w:rPr>
                <w:bCs/>
                <w:sz w:val="20"/>
                <w:szCs w:val="20"/>
              </w:rPr>
              <w:t>Cilj aktivnosti je poboljšati i uljepšati život djece kroz priznanje i realizaciju dječjih prava i tako utjecati na bolju budućnost lokalne zajednice. Ona pruža okvir koji pomaže gradovima i općinama da izgrade okružje po mjeri djeteta u svim aspektima – od upravljanja zajednicom, zaštite okoliša do poboljšanja usluga.</w:t>
            </w:r>
          </w:p>
          <w:p w14:paraId="0B329902" w14:textId="77777777" w:rsidR="009C34E9" w:rsidRPr="00D44C2F" w:rsidRDefault="009C34E9" w:rsidP="00B73601">
            <w:pPr>
              <w:jc w:val="both"/>
              <w:rPr>
                <w:bCs/>
                <w:sz w:val="20"/>
                <w:szCs w:val="20"/>
              </w:rPr>
            </w:pPr>
            <w:r w:rsidRPr="00D44C2F">
              <w:rPr>
                <w:bCs/>
                <w:sz w:val="20"/>
                <w:szCs w:val="20"/>
              </w:rPr>
              <w:t>Grad Samobor stekao je status Grada – prijatelja djece 2016. godine.</w:t>
            </w:r>
          </w:p>
          <w:p w14:paraId="5F5DBFDE" w14:textId="2F249B59" w:rsidR="009C34E9" w:rsidRPr="00D44C2F" w:rsidRDefault="009C34E9" w:rsidP="00B73601">
            <w:pPr>
              <w:jc w:val="both"/>
              <w:rPr>
                <w:bCs/>
                <w:sz w:val="20"/>
                <w:szCs w:val="20"/>
              </w:rPr>
            </w:pPr>
            <w:r w:rsidRPr="00D44C2F">
              <w:rPr>
                <w:bCs/>
                <w:sz w:val="20"/>
                <w:szCs w:val="20"/>
              </w:rPr>
              <w:t>Planirana financijska sredstva utvrđena su temeljem planiranih programa kako bi Samobor i nadalje održao status Grada prijatelja djece.</w:t>
            </w:r>
          </w:p>
        </w:tc>
        <w:tc>
          <w:tcPr>
            <w:tcW w:w="1242" w:type="dxa"/>
            <w:gridSpan w:val="2"/>
            <w:shd w:val="clear" w:color="auto" w:fill="auto"/>
            <w:noWrap/>
            <w:vAlign w:val="center"/>
          </w:tcPr>
          <w:p w14:paraId="2A9688D5" w14:textId="040F01BE" w:rsidR="009C34E9" w:rsidRPr="00D44C2F" w:rsidRDefault="009C34E9" w:rsidP="00B73601">
            <w:pPr>
              <w:jc w:val="right"/>
              <w:rPr>
                <w:b/>
                <w:sz w:val="20"/>
                <w:szCs w:val="20"/>
              </w:rPr>
            </w:pPr>
            <w:r w:rsidRPr="00D44C2F">
              <w:rPr>
                <w:b/>
                <w:sz w:val="20"/>
                <w:szCs w:val="20"/>
              </w:rPr>
              <w:t>8.000</w:t>
            </w:r>
          </w:p>
        </w:tc>
        <w:tc>
          <w:tcPr>
            <w:tcW w:w="1276" w:type="dxa"/>
            <w:shd w:val="clear" w:color="auto" w:fill="auto"/>
            <w:noWrap/>
            <w:vAlign w:val="center"/>
          </w:tcPr>
          <w:p w14:paraId="6C0C1D68" w14:textId="153F0669" w:rsidR="009C34E9" w:rsidRPr="00D44C2F" w:rsidRDefault="009C34E9" w:rsidP="00B73601">
            <w:pPr>
              <w:jc w:val="right"/>
              <w:rPr>
                <w:b/>
                <w:sz w:val="20"/>
                <w:szCs w:val="20"/>
              </w:rPr>
            </w:pPr>
            <w:r w:rsidRPr="00D44C2F">
              <w:rPr>
                <w:b/>
                <w:sz w:val="20"/>
                <w:szCs w:val="20"/>
              </w:rPr>
              <w:t>8.500</w:t>
            </w:r>
          </w:p>
        </w:tc>
        <w:tc>
          <w:tcPr>
            <w:tcW w:w="1303" w:type="dxa"/>
            <w:shd w:val="clear" w:color="auto" w:fill="auto"/>
            <w:noWrap/>
            <w:vAlign w:val="center"/>
          </w:tcPr>
          <w:p w14:paraId="27D10A4E" w14:textId="604966FD" w:rsidR="009C34E9" w:rsidRPr="00D44C2F" w:rsidRDefault="009C34E9" w:rsidP="00B73601">
            <w:pPr>
              <w:jc w:val="right"/>
              <w:rPr>
                <w:b/>
                <w:sz w:val="20"/>
                <w:szCs w:val="20"/>
              </w:rPr>
            </w:pPr>
            <w:r w:rsidRPr="00D44C2F">
              <w:rPr>
                <w:b/>
                <w:sz w:val="20"/>
                <w:szCs w:val="20"/>
              </w:rPr>
              <w:t>9.000</w:t>
            </w:r>
          </w:p>
        </w:tc>
      </w:tr>
      <w:tr w:rsidR="00D44C2F" w:rsidRPr="00D44C2F" w14:paraId="372BA873" w14:textId="77777777" w:rsidTr="00B73601">
        <w:trPr>
          <w:trHeight w:val="304"/>
        </w:trPr>
        <w:tc>
          <w:tcPr>
            <w:tcW w:w="10207" w:type="dxa"/>
            <w:gridSpan w:val="12"/>
            <w:shd w:val="clear" w:color="auto" w:fill="F2F2F2" w:themeFill="background1" w:themeFillShade="F2"/>
            <w:vAlign w:val="center"/>
          </w:tcPr>
          <w:p w14:paraId="2302A2C8" w14:textId="77777777" w:rsidR="000B2103" w:rsidRPr="00D44C2F" w:rsidRDefault="000B2103" w:rsidP="00B73601">
            <w:pPr>
              <w:rPr>
                <w:b/>
                <w:bCs/>
                <w:sz w:val="20"/>
                <w:szCs w:val="20"/>
              </w:rPr>
            </w:pPr>
            <w:r w:rsidRPr="00D44C2F">
              <w:rPr>
                <w:b/>
                <w:bCs/>
                <w:sz w:val="20"/>
                <w:szCs w:val="20"/>
              </w:rPr>
              <w:t>Naziv aktivnosti/projekta u Proračunu:  RAD SAVJETA MLADIH GRADA SAMOBORA</w:t>
            </w:r>
          </w:p>
        </w:tc>
      </w:tr>
      <w:tr w:rsidR="00D44C2F" w:rsidRPr="00D44C2F" w14:paraId="775EE721" w14:textId="77777777" w:rsidTr="00B73601">
        <w:trPr>
          <w:trHeight w:val="287"/>
        </w:trPr>
        <w:tc>
          <w:tcPr>
            <w:tcW w:w="6386" w:type="dxa"/>
            <w:gridSpan w:val="8"/>
            <w:vMerge w:val="restart"/>
            <w:shd w:val="clear" w:color="auto" w:fill="auto"/>
            <w:vAlign w:val="center"/>
          </w:tcPr>
          <w:p w14:paraId="20EA1CCB"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tcPr>
          <w:p w14:paraId="505F697E" w14:textId="4946AF18" w:rsidR="001B3A42" w:rsidRPr="00D44C2F" w:rsidRDefault="001B3A42" w:rsidP="00B73601">
            <w:pPr>
              <w:jc w:val="center"/>
              <w:rPr>
                <w:sz w:val="20"/>
                <w:szCs w:val="20"/>
              </w:rPr>
            </w:pPr>
            <w:r w:rsidRPr="00D44C2F">
              <w:rPr>
                <w:sz w:val="20"/>
                <w:szCs w:val="20"/>
              </w:rPr>
              <w:t>Planirana sredstva</w:t>
            </w:r>
          </w:p>
        </w:tc>
      </w:tr>
      <w:tr w:rsidR="00D44C2F" w:rsidRPr="00D44C2F" w14:paraId="32E83F6B" w14:textId="77777777" w:rsidTr="00B73601">
        <w:trPr>
          <w:trHeight w:val="266"/>
        </w:trPr>
        <w:tc>
          <w:tcPr>
            <w:tcW w:w="6386" w:type="dxa"/>
            <w:gridSpan w:val="8"/>
            <w:vMerge/>
            <w:shd w:val="clear" w:color="auto" w:fill="auto"/>
            <w:vAlign w:val="center"/>
          </w:tcPr>
          <w:p w14:paraId="0ED5CD75" w14:textId="77777777" w:rsidR="001B3A42" w:rsidRPr="00D44C2F" w:rsidRDefault="001B3A42" w:rsidP="00B73601">
            <w:pPr>
              <w:jc w:val="center"/>
              <w:rPr>
                <w:sz w:val="20"/>
                <w:szCs w:val="20"/>
              </w:rPr>
            </w:pPr>
          </w:p>
        </w:tc>
        <w:tc>
          <w:tcPr>
            <w:tcW w:w="1242" w:type="dxa"/>
            <w:gridSpan w:val="2"/>
            <w:shd w:val="clear" w:color="auto" w:fill="auto"/>
            <w:noWrap/>
            <w:vAlign w:val="center"/>
          </w:tcPr>
          <w:p w14:paraId="3B37CDB5" w14:textId="5AB24CF6"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tcPr>
          <w:p w14:paraId="66DB682D" w14:textId="6E1F339B"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tcPr>
          <w:p w14:paraId="0A3874DF" w14:textId="634DD8DF" w:rsidR="001B3A42" w:rsidRPr="00D44C2F" w:rsidRDefault="001B3A42" w:rsidP="00B73601">
            <w:pPr>
              <w:jc w:val="center"/>
              <w:rPr>
                <w:sz w:val="20"/>
                <w:szCs w:val="20"/>
              </w:rPr>
            </w:pPr>
            <w:r w:rsidRPr="00D44C2F">
              <w:rPr>
                <w:sz w:val="20"/>
                <w:szCs w:val="20"/>
              </w:rPr>
              <w:t>2026.</w:t>
            </w:r>
          </w:p>
        </w:tc>
      </w:tr>
      <w:tr w:rsidR="00D44C2F" w:rsidRPr="00D44C2F" w14:paraId="4B25501F" w14:textId="77777777" w:rsidTr="00B73601">
        <w:trPr>
          <w:trHeight w:val="270"/>
        </w:trPr>
        <w:tc>
          <w:tcPr>
            <w:tcW w:w="6386" w:type="dxa"/>
            <w:gridSpan w:val="8"/>
            <w:shd w:val="clear" w:color="auto" w:fill="auto"/>
            <w:vAlign w:val="center"/>
          </w:tcPr>
          <w:p w14:paraId="7ABA19F0" w14:textId="77777777" w:rsidR="009C34E9" w:rsidRPr="00D44C2F" w:rsidRDefault="009C34E9" w:rsidP="00B73601">
            <w:pPr>
              <w:jc w:val="both"/>
              <w:rPr>
                <w:bCs/>
                <w:sz w:val="20"/>
                <w:szCs w:val="20"/>
              </w:rPr>
            </w:pPr>
            <w:r w:rsidRPr="00D44C2F">
              <w:rPr>
                <w:bCs/>
                <w:sz w:val="20"/>
                <w:szCs w:val="20"/>
              </w:rPr>
              <w:t xml:space="preserve">U ovoj aktivnosti planiraju se sredstva za rad Savjeta mladih Grada Samobora. Program rada usvaja se na Gradskom vijeću, a planirane aktivnosti odnose se na poboljšanje kvalitete života mladih u gradu kroz promicanje inicijativa i prilika od interesa za mlade, bolju suradnju s ostalim savjetima mladih, intenzivniju suradnju s predstavničkom i izvršnom vlasti Grada Samobora. </w:t>
            </w:r>
          </w:p>
          <w:p w14:paraId="2A431481" w14:textId="50820D10" w:rsidR="009C34E9" w:rsidRPr="00D44C2F" w:rsidRDefault="009C34E9" w:rsidP="00B73601">
            <w:pPr>
              <w:jc w:val="both"/>
              <w:rPr>
                <w:bCs/>
                <w:sz w:val="20"/>
                <w:szCs w:val="20"/>
              </w:rPr>
            </w:pPr>
            <w:r w:rsidRPr="00D44C2F">
              <w:rPr>
                <w:bCs/>
                <w:sz w:val="20"/>
                <w:szCs w:val="20"/>
              </w:rPr>
              <w:t>Vrste rashoda unutar ove aktivnosti utvrđene su temeljem Programa rada i u procijenjenim iznosima dostatnim za izvršenje istoga.</w:t>
            </w:r>
          </w:p>
        </w:tc>
        <w:tc>
          <w:tcPr>
            <w:tcW w:w="1242" w:type="dxa"/>
            <w:gridSpan w:val="2"/>
            <w:shd w:val="clear" w:color="auto" w:fill="auto"/>
            <w:noWrap/>
            <w:vAlign w:val="center"/>
          </w:tcPr>
          <w:p w14:paraId="6A7657BA" w14:textId="222BD468" w:rsidR="009C34E9" w:rsidRPr="00D44C2F" w:rsidRDefault="009C34E9" w:rsidP="00B73601">
            <w:pPr>
              <w:jc w:val="right"/>
              <w:rPr>
                <w:b/>
                <w:sz w:val="20"/>
                <w:szCs w:val="20"/>
              </w:rPr>
            </w:pPr>
            <w:r w:rsidRPr="00D44C2F">
              <w:rPr>
                <w:b/>
                <w:sz w:val="20"/>
                <w:szCs w:val="20"/>
              </w:rPr>
              <w:t>7.000</w:t>
            </w:r>
          </w:p>
        </w:tc>
        <w:tc>
          <w:tcPr>
            <w:tcW w:w="1276" w:type="dxa"/>
            <w:shd w:val="clear" w:color="auto" w:fill="auto"/>
            <w:noWrap/>
            <w:vAlign w:val="center"/>
          </w:tcPr>
          <w:p w14:paraId="5910639E" w14:textId="07A43AAA" w:rsidR="009C34E9" w:rsidRPr="00D44C2F" w:rsidRDefault="009C34E9" w:rsidP="00B73601">
            <w:pPr>
              <w:jc w:val="right"/>
              <w:rPr>
                <w:b/>
                <w:sz w:val="20"/>
                <w:szCs w:val="20"/>
              </w:rPr>
            </w:pPr>
            <w:r w:rsidRPr="00D44C2F">
              <w:rPr>
                <w:b/>
                <w:sz w:val="20"/>
                <w:szCs w:val="20"/>
              </w:rPr>
              <w:t>11.000</w:t>
            </w:r>
          </w:p>
        </w:tc>
        <w:tc>
          <w:tcPr>
            <w:tcW w:w="1303" w:type="dxa"/>
            <w:shd w:val="clear" w:color="auto" w:fill="auto"/>
            <w:noWrap/>
            <w:vAlign w:val="center"/>
          </w:tcPr>
          <w:p w14:paraId="64CA9790" w14:textId="26463F67" w:rsidR="009C34E9" w:rsidRPr="00D44C2F" w:rsidRDefault="009C34E9" w:rsidP="00B73601">
            <w:pPr>
              <w:jc w:val="right"/>
              <w:rPr>
                <w:b/>
                <w:sz w:val="20"/>
                <w:szCs w:val="20"/>
              </w:rPr>
            </w:pPr>
            <w:r w:rsidRPr="00D44C2F">
              <w:rPr>
                <w:b/>
                <w:sz w:val="20"/>
                <w:szCs w:val="20"/>
              </w:rPr>
              <w:t>12.000</w:t>
            </w:r>
          </w:p>
        </w:tc>
      </w:tr>
      <w:tr w:rsidR="00D44C2F" w:rsidRPr="00D44C2F" w14:paraId="200F7117" w14:textId="77777777" w:rsidTr="00B73601">
        <w:trPr>
          <w:trHeight w:val="433"/>
        </w:trPr>
        <w:tc>
          <w:tcPr>
            <w:tcW w:w="1703" w:type="dxa"/>
            <w:shd w:val="clear" w:color="auto" w:fill="auto"/>
            <w:vAlign w:val="center"/>
          </w:tcPr>
          <w:p w14:paraId="717F82CF"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Pokazatelj uspješnosti</w:t>
            </w:r>
          </w:p>
        </w:tc>
        <w:tc>
          <w:tcPr>
            <w:tcW w:w="2552" w:type="dxa"/>
            <w:gridSpan w:val="4"/>
            <w:shd w:val="clear" w:color="auto" w:fill="auto"/>
            <w:vAlign w:val="center"/>
          </w:tcPr>
          <w:p w14:paraId="43CA3F54"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Definicija</w:t>
            </w:r>
          </w:p>
        </w:tc>
        <w:tc>
          <w:tcPr>
            <w:tcW w:w="992" w:type="dxa"/>
            <w:shd w:val="clear" w:color="auto" w:fill="auto"/>
            <w:vAlign w:val="center"/>
          </w:tcPr>
          <w:p w14:paraId="40EC445F"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Jedinica</w:t>
            </w:r>
          </w:p>
        </w:tc>
        <w:tc>
          <w:tcPr>
            <w:tcW w:w="1139" w:type="dxa"/>
            <w:gridSpan w:val="2"/>
            <w:shd w:val="clear" w:color="auto" w:fill="auto"/>
            <w:vAlign w:val="center"/>
          </w:tcPr>
          <w:p w14:paraId="4307B599" w14:textId="358BD7F0" w:rsidR="005A620E" w:rsidRPr="00D44C2F" w:rsidRDefault="005A620E" w:rsidP="00B73601">
            <w:pPr>
              <w:keepNext/>
              <w:jc w:val="center"/>
              <w:outlineLvl w:val="6"/>
              <w:rPr>
                <w:rFonts w:eastAsia="Calibri"/>
                <w:b/>
                <w:bCs/>
                <w:sz w:val="20"/>
                <w:szCs w:val="20"/>
              </w:rPr>
            </w:pPr>
            <w:r w:rsidRPr="00D44C2F">
              <w:rPr>
                <w:rFonts w:eastAsia="Calibri"/>
                <w:b/>
                <w:bCs/>
                <w:sz w:val="20"/>
                <w:szCs w:val="20"/>
              </w:rPr>
              <w:t>Polazna vrijednost 2023.</w:t>
            </w:r>
          </w:p>
        </w:tc>
        <w:tc>
          <w:tcPr>
            <w:tcW w:w="1242" w:type="dxa"/>
            <w:gridSpan w:val="2"/>
            <w:shd w:val="clear" w:color="auto" w:fill="auto"/>
            <w:noWrap/>
            <w:vAlign w:val="center"/>
          </w:tcPr>
          <w:p w14:paraId="204C4BD4" w14:textId="69E6D647"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2024.</w:t>
            </w:r>
          </w:p>
        </w:tc>
        <w:tc>
          <w:tcPr>
            <w:tcW w:w="1276" w:type="dxa"/>
            <w:shd w:val="clear" w:color="auto" w:fill="auto"/>
            <w:noWrap/>
            <w:vAlign w:val="center"/>
          </w:tcPr>
          <w:p w14:paraId="3851AEF7" w14:textId="2D2F53BD"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2025.</w:t>
            </w:r>
          </w:p>
        </w:tc>
        <w:tc>
          <w:tcPr>
            <w:tcW w:w="1303" w:type="dxa"/>
            <w:shd w:val="clear" w:color="auto" w:fill="auto"/>
            <w:noWrap/>
            <w:vAlign w:val="center"/>
          </w:tcPr>
          <w:p w14:paraId="374D0040" w14:textId="6A79E4C9"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2026.</w:t>
            </w:r>
          </w:p>
        </w:tc>
      </w:tr>
      <w:tr w:rsidR="00D44C2F" w:rsidRPr="00D44C2F" w14:paraId="392B4BE4" w14:textId="77777777" w:rsidTr="00B73601">
        <w:trPr>
          <w:trHeight w:val="433"/>
        </w:trPr>
        <w:tc>
          <w:tcPr>
            <w:tcW w:w="1703" w:type="dxa"/>
            <w:shd w:val="clear" w:color="auto" w:fill="auto"/>
            <w:vAlign w:val="center"/>
          </w:tcPr>
          <w:p w14:paraId="0B725108" w14:textId="32CBE024" w:rsidR="009C34E9" w:rsidRPr="00D44C2F" w:rsidRDefault="009C34E9" w:rsidP="00B73601">
            <w:pPr>
              <w:keepNext/>
              <w:outlineLvl w:val="6"/>
              <w:rPr>
                <w:rFonts w:eastAsia="Calibri"/>
                <w:b/>
                <w:bCs/>
                <w:sz w:val="20"/>
                <w:szCs w:val="20"/>
              </w:rPr>
            </w:pPr>
            <w:r w:rsidRPr="00D44C2F">
              <w:rPr>
                <w:rFonts w:eastAsia="Calibri"/>
                <w:sz w:val="20"/>
                <w:szCs w:val="20"/>
                <w:lang w:eastAsia="en-US"/>
              </w:rPr>
              <w:t xml:space="preserve">Broj sufinanciranih programa </w:t>
            </w:r>
          </w:p>
        </w:tc>
        <w:tc>
          <w:tcPr>
            <w:tcW w:w="2552" w:type="dxa"/>
            <w:gridSpan w:val="4"/>
            <w:shd w:val="clear" w:color="auto" w:fill="auto"/>
            <w:vAlign w:val="center"/>
          </w:tcPr>
          <w:p w14:paraId="3B9B52EF" w14:textId="287AFCF5" w:rsidR="009C34E9" w:rsidRPr="00D44C2F" w:rsidRDefault="009C34E9" w:rsidP="00B73601">
            <w:pPr>
              <w:keepNext/>
              <w:outlineLvl w:val="6"/>
              <w:rPr>
                <w:rFonts w:eastAsia="Calibri"/>
                <w:b/>
                <w:bCs/>
                <w:sz w:val="20"/>
                <w:szCs w:val="20"/>
              </w:rPr>
            </w:pPr>
            <w:r w:rsidRPr="00D44C2F">
              <w:rPr>
                <w:rFonts w:eastAsia="Calibri"/>
                <w:sz w:val="20"/>
                <w:szCs w:val="20"/>
                <w:lang w:eastAsia="en-US"/>
              </w:rPr>
              <w:t>Zadržavanjem broja programa osigurati postojeću razinu usluge</w:t>
            </w:r>
          </w:p>
        </w:tc>
        <w:tc>
          <w:tcPr>
            <w:tcW w:w="992" w:type="dxa"/>
            <w:shd w:val="clear" w:color="auto" w:fill="auto"/>
            <w:vAlign w:val="center"/>
          </w:tcPr>
          <w:p w14:paraId="50C9690C" w14:textId="6B1FB635"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Broj</w:t>
            </w:r>
          </w:p>
        </w:tc>
        <w:tc>
          <w:tcPr>
            <w:tcW w:w="1139" w:type="dxa"/>
            <w:gridSpan w:val="2"/>
            <w:shd w:val="clear" w:color="auto" w:fill="auto"/>
            <w:vAlign w:val="center"/>
          </w:tcPr>
          <w:p w14:paraId="59CFE379" w14:textId="5848E0C7"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8</w:t>
            </w:r>
          </w:p>
        </w:tc>
        <w:tc>
          <w:tcPr>
            <w:tcW w:w="1242" w:type="dxa"/>
            <w:gridSpan w:val="2"/>
            <w:shd w:val="clear" w:color="auto" w:fill="auto"/>
            <w:noWrap/>
            <w:vAlign w:val="center"/>
          </w:tcPr>
          <w:p w14:paraId="17568B4D" w14:textId="0CD4EFFC"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8</w:t>
            </w:r>
          </w:p>
        </w:tc>
        <w:tc>
          <w:tcPr>
            <w:tcW w:w="1276" w:type="dxa"/>
            <w:shd w:val="clear" w:color="auto" w:fill="auto"/>
            <w:noWrap/>
            <w:vAlign w:val="center"/>
          </w:tcPr>
          <w:p w14:paraId="6E2AC37D" w14:textId="1430C886"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8</w:t>
            </w:r>
          </w:p>
        </w:tc>
        <w:tc>
          <w:tcPr>
            <w:tcW w:w="1303" w:type="dxa"/>
            <w:shd w:val="clear" w:color="auto" w:fill="auto"/>
            <w:noWrap/>
            <w:vAlign w:val="center"/>
          </w:tcPr>
          <w:p w14:paraId="799A8D4A" w14:textId="6D0A58E3"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8</w:t>
            </w:r>
          </w:p>
        </w:tc>
      </w:tr>
      <w:tr w:rsidR="00D44C2F" w:rsidRPr="00D44C2F" w14:paraId="663E1A94" w14:textId="77777777" w:rsidTr="00B73601">
        <w:trPr>
          <w:trHeight w:val="433"/>
        </w:trPr>
        <w:tc>
          <w:tcPr>
            <w:tcW w:w="1703" w:type="dxa"/>
            <w:shd w:val="clear" w:color="auto" w:fill="auto"/>
            <w:vAlign w:val="center"/>
          </w:tcPr>
          <w:p w14:paraId="4D0B34FB" w14:textId="5A12EA19" w:rsidR="009C34E9" w:rsidRPr="00D44C2F" w:rsidRDefault="009C34E9" w:rsidP="00B73601">
            <w:pPr>
              <w:keepNext/>
              <w:outlineLvl w:val="6"/>
              <w:rPr>
                <w:rFonts w:eastAsia="Calibri"/>
                <w:b/>
                <w:bCs/>
                <w:sz w:val="20"/>
                <w:szCs w:val="20"/>
              </w:rPr>
            </w:pPr>
            <w:r w:rsidRPr="00D44C2F">
              <w:rPr>
                <w:rFonts w:eastAsia="Calibri"/>
                <w:sz w:val="20"/>
                <w:szCs w:val="20"/>
                <w:lang w:eastAsia="en-US"/>
              </w:rPr>
              <w:t xml:space="preserve">Postotak izvršenih programa </w:t>
            </w:r>
          </w:p>
        </w:tc>
        <w:tc>
          <w:tcPr>
            <w:tcW w:w="2552" w:type="dxa"/>
            <w:gridSpan w:val="4"/>
            <w:shd w:val="clear" w:color="auto" w:fill="auto"/>
            <w:vAlign w:val="center"/>
          </w:tcPr>
          <w:p w14:paraId="41FC6224" w14:textId="2BDC077C" w:rsidR="009C34E9" w:rsidRPr="00D44C2F" w:rsidRDefault="009C34E9" w:rsidP="00B73601">
            <w:pPr>
              <w:keepNext/>
              <w:outlineLvl w:val="6"/>
              <w:rPr>
                <w:rFonts w:eastAsia="Calibri"/>
                <w:b/>
                <w:bCs/>
                <w:sz w:val="20"/>
                <w:szCs w:val="20"/>
              </w:rPr>
            </w:pPr>
            <w:r w:rsidRPr="00D44C2F">
              <w:rPr>
                <w:rFonts w:eastAsia="Calibri"/>
                <w:sz w:val="20"/>
                <w:szCs w:val="20"/>
                <w:lang w:eastAsia="en-US"/>
              </w:rPr>
              <w:t>Postotak ostvarenih programa od ukupno prihvaćenih</w:t>
            </w:r>
          </w:p>
        </w:tc>
        <w:tc>
          <w:tcPr>
            <w:tcW w:w="992" w:type="dxa"/>
            <w:shd w:val="clear" w:color="auto" w:fill="auto"/>
            <w:vAlign w:val="center"/>
          </w:tcPr>
          <w:p w14:paraId="0A4DDA92" w14:textId="3A10E8AE"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Postotak</w:t>
            </w:r>
          </w:p>
        </w:tc>
        <w:tc>
          <w:tcPr>
            <w:tcW w:w="1139" w:type="dxa"/>
            <w:gridSpan w:val="2"/>
            <w:shd w:val="clear" w:color="auto" w:fill="auto"/>
            <w:vAlign w:val="center"/>
          </w:tcPr>
          <w:p w14:paraId="67C6BE32" w14:textId="69A168E2"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c>
          <w:tcPr>
            <w:tcW w:w="1242" w:type="dxa"/>
            <w:gridSpan w:val="2"/>
            <w:shd w:val="clear" w:color="auto" w:fill="auto"/>
            <w:noWrap/>
            <w:vAlign w:val="center"/>
          </w:tcPr>
          <w:p w14:paraId="4E7B75FB" w14:textId="20F1F762"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c>
          <w:tcPr>
            <w:tcW w:w="1276" w:type="dxa"/>
            <w:shd w:val="clear" w:color="auto" w:fill="auto"/>
            <w:noWrap/>
            <w:vAlign w:val="center"/>
          </w:tcPr>
          <w:p w14:paraId="7169F4A6" w14:textId="4FB16F70"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c>
          <w:tcPr>
            <w:tcW w:w="1303" w:type="dxa"/>
            <w:shd w:val="clear" w:color="auto" w:fill="auto"/>
            <w:noWrap/>
            <w:vAlign w:val="center"/>
          </w:tcPr>
          <w:p w14:paraId="08DB75AD" w14:textId="3BCF9DC0"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r>
      <w:tr w:rsidR="00D44C2F" w:rsidRPr="00D44C2F" w14:paraId="01D43ABB" w14:textId="77777777" w:rsidTr="00483AB0">
        <w:trPr>
          <w:trHeight w:val="272"/>
        </w:trPr>
        <w:tc>
          <w:tcPr>
            <w:tcW w:w="1703" w:type="dxa"/>
            <w:shd w:val="clear" w:color="auto" w:fill="auto"/>
            <w:vAlign w:val="center"/>
          </w:tcPr>
          <w:p w14:paraId="778E8A76" w14:textId="088DA619" w:rsidR="009C34E9" w:rsidRPr="00D44C2F" w:rsidRDefault="009C34E9" w:rsidP="00B73601">
            <w:pPr>
              <w:keepNext/>
              <w:outlineLvl w:val="6"/>
              <w:rPr>
                <w:rFonts w:eastAsia="Calibri"/>
                <w:b/>
                <w:bCs/>
                <w:sz w:val="20"/>
                <w:szCs w:val="20"/>
              </w:rPr>
            </w:pPr>
            <w:r w:rsidRPr="00D44C2F">
              <w:rPr>
                <w:rFonts w:eastAsia="Calibri"/>
                <w:sz w:val="20"/>
                <w:szCs w:val="20"/>
                <w:lang w:eastAsia="en-US"/>
              </w:rPr>
              <w:t>Broj eko vrtića/škola</w:t>
            </w:r>
          </w:p>
        </w:tc>
        <w:tc>
          <w:tcPr>
            <w:tcW w:w="2552" w:type="dxa"/>
            <w:gridSpan w:val="4"/>
            <w:shd w:val="clear" w:color="auto" w:fill="auto"/>
            <w:vAlign w:val="center"/>
          </w:tcPr>
          <w:p w14:paraId="3262C3E2" w14:textId="05E3FE97" w:rsidR="009C34E9" w:rsidRPr="00D44C2F" w:rsidRDefault="009C34E9" w:rsidP="00B73601">
            <w:pPr>
              <w:keepNext/>
              <w:outlineLvl w:val="6"/>
              <w:rPr>
                <w:rFonts w:eastAsia="Calibri"/>
                <w:b/>
                <w:bCs/>
                <w:sz w:val="20"/>
                <w:szCs w:val="20"/>
              </w:rPr>
            </w:pPr>
            <w:r w:rsidRPr="00D44C2F">
              <w:rPr>
                <w:rFonts w:eastAsia="Calibri"/>
                <w:sz w:val="20"/>
                <w:szCs w:val="20"/>
                <w:lang w:eastAsia="en-US"/>
              </w:rPr>
              <w:t xml:space="preserve">Broj vrtića i škola koje provode eko program </w:t>
            </w:r>
          </w:p>
        </w:tc>
        <w:tc>
          <w:tcPr>
            <w:tcW w:w="992" w:type="dxa"/>
            <w:shd w:val="clear" w:color="auto" w:fill="auto"/>
            <w:vAlign w:val="center"/>
          </w:tcPr>
          <w:p w14:paraId="1201880D" w14:textId="2AAD3804"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Broj</w:t>
            </w:r>
          </w:p>
        </w:tc>
        <w:tc>
          <w:tcPr>
            <w:tcW w:w="1139" w:type="dxa"/>
            <w:gridSpan w:val="2"/>
            <w:shd w:val="clear" w:color="auto" w:fill="auto"/>
            <w:vAlign w:val="center"/>
          </w:tcPr>
          <w:p w14:paraId="5FCD111E" w14:textId="19D054A5"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6</w:t>
            </w:r>
          </w:p>
        </w:tc>
        <w:tc>
          <w:tcPr>
            <w:tcW w:w="1242" w:type="dxa"/>
            <w:gridSpan w:val="2"/>
            <w:shd w:val="clear" w:color="auto" w:fill="auto"/>
            <w:noWrap/>
            <w:vAlign w:val="center"/>
          </w:tcPr>
          <w:p w14:paraId="5916A727" w14:textId="47C68185" w:rsidR="009C34E9" w:rsidRPr="00D44C2F" w:rsidRDefault="009C34E9" w:rsidP="00B73601">
            <w:pPr>
              <w:keepNext/>
              <w:jc w:val="center"/>
              <w:outlineLvl w:val="6"/>
              <w:rPr>
                <w:rFonts w:eastAsia="Calibri"/>
                <w:b/>
                <w:bCs/>
                <w:sz w:val="20"/>
                <w:szCs w:val="20"/>
              </w:rPr>
            </w:pPr>
            <w:r w:rsidRPr="00D44C2F">
              <w:rPr>
                <w:rFonts w:eastAsia="Calibri"/>
                <w:sz w:val="20"/>
                <w:szCs w:val="20"/>
              </w:rPr>
              <w:t>7</w:t>
            </w:r>
          </w:p>
        </w:tc>
        <w:tc>
          <w:tcPr>
            <w:tcW w:w="1276" w:type="dxa"/>
            <w:shd w:val="clear" w:color="auto" w:fill="auto"/>
            <w:noWrap/>
            <w:vAlign w:val="center"/>
          </w:tcPr>
          <w:p w14:paraId="55177BA7" w14:textId="7D19A64D" w:rsidR="009C34E9" w:rsidRPr="00D44C2F" w:rsidRDefault="009C34E9" w:rsidP="00B73601">
            <w:pPr>
              <w:keepNext/>
              <w:jc w:val="center"/>
              <w:outlineLvl w:val="6"/>
              <w:rPr>
                <w:rFonts w:eastAsia="Calibri"/>
                <w:b/>
                <w:bCs/>
                <w:sz w:val="20"/>
                <w:szCs w:val="20"/>
              </w:rPr>
            </w:pPr>
            <w:r w:rsidRPr="00D44C2F">
              <w:rPr>
                <w:rFonts w:eastAsia="Calibri"/>
                <w:sz w:val="20"/>
                <w:szCs w:val="20"/>
              </w:rPr>
              <w:t>8</w:t>
            </w:r>
          </w:p>
        </w:tc>
        <w:tc>
          <w:tcPr>
            <w:tcW w:w="1303" w:type="dxa"/>
            <w:shd w:val="clear" w:color="auto" w:fill="auto"/>
            <w:noWrap/>
            <w:vAlign w:val="center"/>
          </w:tcPr>
          <w:p w14:paraId="00EF9282" w14:textId="181FDFA2" w:rsidR="009C34E9" w:rsidRPr="00D44C2F" w:rsidRDefault="009C34E9" w:rsidP="00B73601">
            <w:pPr>
              <w:keepNext/>
              <w:jc w:val="center"/>
              <w:outlineLvl w:val="6"/>
              <w:rPr>
                <w:rFonts w:eastAsia="Calibri"/>
                <w:b/>
                <w:bCs/>
                <w:sz w:val="20"/>
                <w:szCs w:val="20"/>
              </w:rPr>
            </w:pPr>
            <w:r w:rsidRPr="00D44C2F">
              <w:rPr>
                <w:rFonts w:eastAsia="Calibri"/>
                <w:sz w:val="20"/>
                <w:szCs w:val="20"/>
              </w:rPr>
              <w:t>9</w:t>
            </w:r>
          </w:p>
        </w:tc>
      </w:tr>
      <w:tr w:rsidR="00D44C2F" w:rsidRPr="00D44C2F" w14:paraId="573F8700" w14:textId="77777777" w:rsidTr="00B73601">
        <w:trPr>
          <w:trHeight w:val="433"/>
        </w:trPr>
        <w:tc>
          <w:tcPr>
            <w:tcW w:w="1703" w:type="dxa"/>
            <w:shd w:val="clear" w:color="auto" w:fill="auto"/>
            <w:vAlign w:val="center"/>
          </w:tcPr>
          <w:p w14:paraId="45DDBF92" w14:textId="77777777" w:rsidR="000B2103" w:rsidRPr="00D44C2F" w:rsidRDefault="000B2103" w:rsidP="00B73601">
            <w:pPr>
              <w:keepNext/>
              <w:outlineLvl w:val="6"/>
              <w:rPr>
                <w:rFonts w:eastAsia="Calibri"/>
                <w:b/>
                <w:bCs/>
                <w:sz w:val="20"/>
                <w:szCs w:val="20"/>
              </w:rPr>
            </w:pPr>
            <w:r w:rsidRPr="00D44C2F">
              <w:rPr>
                <w:rFonts w:eastAsia="Calibri"/>
                <w:sz w:val="20"/>
                <w:szCs w:val="20"/>
                <w:lang w:eastAsia="en-US"/>
              </w:rPr>
              <w:t>Status Grad prijatelj djece</w:t>
            </w:r>
          </w:p>
        </w:tc>
        <w:tc>
          <w:tcPr>
            <w:tcW w:w="2552" w:type="dxa"/>
            <w:gridSpan w:val="4"/>
            <w:shd w:val="clear" w:color="auto" w:fill="auto"/>
            <w:vAlign w:val="center"/>
          </w:tcPr>
          <w:p w14:paraId="670B2CBF" w14:textId="77777777" w:rsidR="000B2103" w:rsidRPr="00D44C2F" w:rsidRDefault="000B2103" w:rsidP="00B73601">
            <w:pPr>
              <w:keepNext/>
              <w:outlineLvl w:val="6"/>
              <w:rPr>
                <w:rFonts w:eastAsia="Calibri"/>
                <w:b/>
                <w:bCs/>
                <w:sz w:val="20"/>
                <w:szCs w:val="20"/>
              </w:rPr>
            </w:pPr>
            <w:r w:rsidRPr="00D44C2F">
              <w:rPr>
                <w:rFonts w:eastAsia="Calibri"/>
                <w:sz w:val="20"/>
                <w:szCs w:val="20"/>
                <w:lang w:eastAsia="en-US"/>
              </w:rPr>
              <w:t>Održavanje statusa Grad prijatelj djece</w:t>
            </w:r>
          </w:p>
        </w:tc>
        <w:tc>
          <w:tcPr>
            <w:tcW w:w="992" w:type="dxa"/>
            <w:shd w:val="clear" w:color="auto" w:fill="auto"/>
            <w:vAlign w:val="center"/>
          </w:tcPr>
          <w:p w14:paraId="32C091C6" w14:textId="77777777" w:rsidR="000B2103" w:rsidRPr="00D44C2F" w:rsidRDefault="000B2103" w:rsidP="00B73601">
            <w:pPr>
              <w:keepNext/>
              <w:jc w:val="center"/>
              <w:outlineLvl w:val="6"/>
              <w:rPr>
                <w:rFonts w:eastAsia="Calibri"/>
                <w:b/>
                <w:bCs/>
                <w:sz w:val="20"/>
                <w:szCs w:val="20"/>
              </w:rPr>
            </w:pPr>
            <w:r w:rsidRPr="00D44C2F">
              <w:rPr>
                <w:rFonts w:eastAsia="Calibri"/>
                <w:sz w:val="20"/>
                <w:szCs w:val="20"/>
                <w:lang w:eastAsia="en-US"/>
              </w:rPr>
              <w:t>Status</w:t>
            </w:r>
          </w:p>
        </w:tc>
        <w:tc>
          <w:tcPr>
            <w:tcW w:w="1139" w:type="dxa"/>
            <w:gridSpan w:val="2"/>
            <w:shd w:val="clear" w:color="auto" w:fill="auto"/>
            <w:vAlign w:val="center"/>
          </w:tcPr>
          <w:p w14:paraId="20A53279" w14:textId="77777777" w:rsidR="000B2103" w:rsidRPr="00D44C2F" w:rsidRDefault="000B2103" w:rsidP="00B73601">
            <w:pPr>
              <w:keepNext/>
              <w:jc w:val="center"/>
              <w:outlineLvl w:val="6"/>
              <w:rPr>
                <w:rFonts w:eastAsia="Calibri"/>
                <w:b/>
                <w:bCs/>
                <w:sz w:val="20"/>
                <w:szCs w:val="20"/>
              </w:rPr>
            </w:pPr>
            <w:r w:rsidRPr="00D44C2F">
              <w:rPr>
                <w:rFonts w:eastAsia="Calibri"/>
                <w:sz w:val="18"/>
                <w:szCs w:val="18"/>
                <w:lang w:eastAsia="en-US"/>
              </w:rPr>
              <w:t>Održavanje statusa</w:t>
            </w:r>
          </w:p>
        </w:tc>
        <w:tc>
          <w:tcPr>
            <w:tcW w:w="1242" w:type="dxa"/>
            <w:gridSpan w:val="2"/>
            <w:shd w:val="clear" w:color="auto" w:fill="auto"/>
            <w:noWrap/>
            <w:vAlign w:val="center"/>
          </w:tcPr>
          <w:p w14:paraId="7C8E01C1" w14:textId="77777777" w:rsidR="000B2103" w:rsidRPr="00D44C2F" w:rsidRDefault="000B2103" w:rsidP="00B73601">
            <w:pPr>
              <w:keepNext/>
              <w:jc w:val="center"/>
              <w:outlineLvl w:val="6"/>
              <w:rPr>
                <w:rFonts w:eastAsia="Calibri"/>
                <w:b/>
                <w:bCs/>
                <w:sz w:val="20"/>
                <w:szCs w:val="20"/>
              </w:rPr>
            </w:pPr>
            <w:r w:rsidRPr="00D44C2F">
              <w:rPr>
                <w:rFonts w:eastAsia="Calibri"/>
                <w:sz w:val="18"/>
                <w:szCs w:val="18"/>
                <w:lang w:eastAsia="en-US"/>
              </w:rPr>
              <w:t>Održavanje statusa</w:t>
            </w:r>
          </w:p>
        </w:tc>
        <w:tc>
          <w:tcPr>
            <w:tcW w:w="1276" w:type="dxa"/>
            <w:shd w:val="clear" w:color="auto" w:fill="auto"/>
            <w:noWrap/>
          </w:tcPr>
          <w:p w14:paraId="6EE632FC" w14:textId="77777777" w:rsidR="000B2103" w:rsidRPr="00D44C2F" w:rsidRDefault="000B2103" w:rsidP="00B73601">
            <w:pPr>
              <w:keepNext/>
              <w:jc w:val="center"/>
              <w:outlineLvl w:val="6"/>
              <w:rPr>
                <w:rFonts w:eastAsia="Calibri"/>
                <w:b/>
                <w:bCs/>
                <w:sz w:val="20"/>
                <w:szCs w:val="20"/>
              </w:rPr>
            </w:pPr>
            <w:r w:rsidRPr="00D44C2F">
              <w:rPr>
                <w:rFonts w:eastAsia="Calibri"/>
                <w:sz w:val="18"/>
                <w:szCs w:val="18"/>
                <w:lang w:eastAsia="en-US"/>
              </w:rPr>
              <w:t>Održavanje statusa</w:t>
            </w:r>
          </w:p>
        </w:tc>
        <w:tc>
          <w:tcPr>
            <w:tcW w:w="1303" w:type="dxa"/>
            <w:shd w:val="clear" w:color="auto" w:fill="auto"/>
            <w:noWrap/>
          </w:tcPr>
          <w:p w14:paraId="103EE0B7" w14:textId="77777777" w:rsidR="000B2103" w:rsidRPr="00D44C2F" w:rsidRDefault="000B2103" w:rsidP="00B73601">
            <w:pPr>
              <w:keepNext/>
              <w:jc w:val="center"/>
              <w:outlineLvl w:val="6"/>
              <w:rPr>
                <w:rFonts w:eastAsia="Calibri"/>
                <w:b/>
                <w:bCs/>
                <w:sz w:val="20"/>
                <w:szCs w:val="20"/>
              </w:rPr>
            </w:pPr>
            <w:r w:rsidRPr="00D44C2F">
              <w:rPr>
                <w:rFonts w:eastAsia="Calibri"/>
                <w:sz w:val="18"/>
                <w:szCs w:val="18"/>
                <w:lang w:eastAsia="en-US"/>
              </w:rPr>
              <w:t>Održavanje statusa</w:t>
            </w:r>
          </w:p>
        </w:tc>
      </w:tr>
      <w:tr w:rsidR="00D44C2F" w:rsidRPr="00D44C2F" w14:paraId="077C053E" w14:textId="77777777" w:rsidTr="00840B5A">
        <w:trPr>
          <w:trHeight w:val="271"/>
        </w:trPr>
        <w:tc>
          <w:tcPr>
            <w:tcW w:w="1703" w:type="dxa"/>
            <w:shd w:val="clear" w:color="auto" w:fill="auto"/>
            <w:vAlign w:val="center"/>
          </w:tcPr>
          <w:p w14:paraId="3B2ADF85" w14:textId="3840E9DD" w:rsidR="009C34E9" w:rsidRPr="00D44C2F" w:rsidRDefault="009C34E9" w:rsidP="00B73601">
            <w:pPr>
              <w:keepNext/>
              <w:outlineLvl w:val="6"/>
              <w:rPr>
                <w:rFonts w:eastAsia="Calibri"/>
                <w:b/>
                <w:bCs/>
                <w:sz w:val="20"/>
                <w:szCs w:val="20"/>
              </w:rPr>
            </w:pPr>
            <w:r w:rsidRPr="00D44C2F">
              <w:rPr>
                <w:rFonts w:eastAsia="Calibri"/>
                <w:sz w:val="20"/>
                <w:szCs w:val="20"/>
                <w:lang w:eastAsia="en-US"/>
              </w:rPr>
              <w:lastRenderedPageBreak/>
              <w:t>Postotak ostvarenja programa Savjeta mladih</w:t>
            </w:r>
          </w:p>
        </w:tc>
        <w:tc>
          <w:tcPr>
            <w:tcW w:w="2552" w:type="dxa"/>
            <w:gridSpan w:val="4"/>
            <w:shd w:val="clear" w:color="auto" w:fill="auto"/>
            <w:vAlign w:val="center"/>
          </w:tcPr>
          <w:p w14:paraId="76CDC6F5" w14:textId="37AE130B" w:rsidR="009C34E9" w:rsidRPr="00D44C2F" w:rsidRDefault="009C34E9" w:rsidP="00B73601">
            <w:pPr>
              <w:keepNext/>
              <w:outlineLvl w:val="6"/>
              <w:rPr>
                <w:rFonts w:eastAsia="Calibri"/>
                <w:b/>
                <w:bCs/>
                <w:sz w:val="20"/>
                <w:szCs w:val="20"/>
              </w:rPr>
            </w:pPr>
            <w:r w:rsidRPr="00D44C2F">
              <w:rPr>
                <w:rFonts w:eastAsia="Calibri"/>
                <w:sz w:val="20"/>
                <w:szCs w:val="20"/>
                <w:lang w:eastAsia="en-US"/>
              </w:rPr>
              <w:t>Ostvarenjem programa omogućava se uključivanje mladih u odlučivanje o upravljanju javnim poslovima od interesa i značaja za mlade, aktivno uključivanje mladih u javni život te informiranje i savjetovanje mladih u gradu Samoboru</w:t>
            </w:r>
          </w:p>
        </w:tc>
        <w:tc>
          <w:tcPr>
            <w:tcW w:w="992" w:type="dxa"/>
            <w:shd w:val="clear" w:color="auto" w:fill="auto"/>
            <w:vAlign w:val="center"/>
          </w:tcPr>
          <w:p w14:paraId="4F569672" w14:textId="7FE4E710"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Postotak</w:t>
            </w:r>
          </w:p>
        </w:tc>
        <w:tc>
          <w:tcPr>
            <w:tcW w:w="1139" w:type="dxa"/>
            <w:gridSpan w:val="2"/>
            <w:shd w:val="clear" w:color="auto" w:fill="auto"/>
            <w:vAlign w:val="center"/>
          </w:tcPr>
          <w:p w14:paraId="47D66D8D" w14:textId="7D527E13"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0</w:t>
            </w:r>
          </w:p>
        </w:tc>
        <w:tc>
          <w:tcPr>
            <w:tcW w:w="1242" w:type="dxa"/>
            <w:gridSpan w:val="2"/>
            <w:shd w:val="clear" w:color="auto" w:fill="auto"/>
            <w:noWrap/>
            <w:vAlign w:val="center"/>
          </w:tcPr>
          <w:p w14:paraId="0835A7C6" w14:textId="15C8A388"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c>
          <w:tcPr>
            <w:tcW w:w="1276" w:type="dxa"/>
            <w:shd w:val="clear" w:color="auto" w:fill="auto"/>
            <w:noWrap/>
            <w:vAlign w:val="center"/>
          </w:tcPr>
          <w:p w14:paraId="0D71F97A" w14:textId="379C882E"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c>
          <w:tcPr>
            <w:tcW w:w="1303" w:type="dxa"/>
            <w:shd w:val="clear" w:color="auto" w:fill="auto"/>
            <w:noWrap/>
            <w:vAlign w:val="center"/>
          </w:tcPr>
          <w:p w14:paraId="687C66AE" w14:textId="0EFF415C"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r>
      <w:tr w:rsidR="00D44C2F" w:rsidRPr="00D44C2F" w14:paraId="63A08436" w14:textId="77777777" w:rsidTr="00B73601">
        <w:trPr>
          <w:trHeight w:val="266"/>
        </w:trPr>
        <w:tc>
          <w:tcPr>
            <w:tcW w:w="10207" w:type="dxa"/>
            <w:gridSpan w:val="12"/>
            <w:shd w:val="clear" w:color="000000" w:fill="D9D9D9"/>
            <w:noWrap/>
            <w:vAlign w:val="center"/>
            <w:hideMark/>
          </w:tcPr>
          <w:p w14:paraId="3BE1E1CF" w14:textId="77777777" w:rsidR="000B2103" w:rsidRPr="00D44C2F" w:rsidRDefault="000B2103" w:rsidP="00B73601">
            <w:pPr>
              <w:rPr>
                <w:b/>
                <w:bCs/>
                <w:iCs/>
              </w:rPr>
            </w:pPr>
            <w:r w:rsidRPr="00D44C2F">
              <w:rPr>
                <w:b/>
                <w:bCs/>
                <w:iCs/>
              </w:rPr>
              <w:t>Program: JAVNE POTREBE U SPORTU</w:t>
            </w:r>
          </w:p>
        </w:tc>
      </w:tr>
      <w:tr w:rsidR="00D44C2F" w:rsidRPr="00D44C2F" w14:paraId="3DAA7751" w14:textId="77777777" w:rsidTr="00B73601">
        <w:trPr>
          <w:trHeight w:val="374"/>
        </w:trPr>
        <w:tc>
          <w:tcPr>
            <w:tcW w:w="10207" w:type="dxa"/>
            <w:gridSpan w:val="12"/>
            <w:shd w:val="clear" w:color="auto" w:fill="auto"/>
            <w:noWrap/>
            <w:vAlign w:val="center"/>
            <w:hideMark/>
          </w:tcPr>
          <w:p w14:paraId="35083E43" w14:textId="77777777" w:rsidR="000D3498" w:rsidRPr="00D44C2F" w:rsidRDefault="000D3498" w:rsidP="00B73601">
            <w:pPr>
              <w:rPr>
                <w:sz w:val="20"/>
                <w:szCs w:val="20"/>
              </w:rPr>
            </w:pPr>
            <w:r w:rsidRPr="00D44C2F">
              <w:rPr>
                <w:sz w:val="20"/>
                <w:szCs w:val="20"/>
              </w:rPr>
              <w:t xml:space="preserve">Zakonske i druge pravne osnove programa: </w:t>
            </w:r>
          </w:p>
          <w:p w14:paraId="4420E97F" w14:textId="184963E3" w:rsidR="000D3498" w:rsidRPr="00D44C2F" w:rsidRDefault="000D3498" w:rsidP="00B73601">
            <w:pPr>
              <w:pStyle w:val="Odlomakpopisa"/>
              <w:numPr>
                <w:ilvl w:val="0"/>
                <w:numId w:val="30"/>
              </w:numPr>
              <w:spacing w:line="276" w:lineRule="auto"/>
              <w:rPr>
                <w:sz w:val="20"/>
                <w:szCs w:val="20"/>
              </w:rPr>
            </w:pPr>
            <w:r w:rsidRPr="00D44C2F">
              <w:rPr>
                <w:sz w:val="20"/>
                <w:szCs w:val="20"/>
              </w:rPr>
              <w:t>Zakon o sportu (NN 141/22)</w:t>
            </w:r>
          </w:p>
        </w:tc>
      </w:tr>
      <w:tr w:rsidR="00D44C2F" w:rsidRPr="00D44C2F" w14:paraId="1B167675" w14:textId="77777777" w:rsidTr="00B73601">
        <w:trPr>
          <w:trHeight w:val="292"/>
        </w:trPr>
        <w:tc>
          <w:tcPr>
            <w:tcW w:w="10207"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A14222E" w14:textId="77777777" w:rsidR="000D3498" w:rsidRPr="00D44C2F" w:rsidRDefault="000D3498" w:rsidP="00B73601">
            <w:pPr>
              <w:jc w:val="both"/>
            </w:pPr>
            <w:r w:rsidRPr="00D44C2F">
              <w:rPr>
                <w:b/>
                <w:sz w:val="20"/>
                <w:szCs w:val="20"/>
              </w:rPr>
              <w:t xml:space="preserve">Razvojna mjera </w:t>
            </w:r>
            <w:r w:rsidRPr="00D44C2F">
              <w:rPr>
                <w:i/>
                <w:sz w:val="20"/>
                <w:szCs w:val="20"/>
              </w:rPr>
              <w:t>(poveznica sa strateškim okvirom Provedbenog programa Grada Samobora za razdoblje 2021. – 2025.):</w:t>
            </w:r>
          </w:p>
          <w:p w14:paraId="416FED77" w14:textId="77777777" w:rsidR="000D3498" w:rsidRPr="00D44C2F" w:rsidRDefault="000D3498" w:rsidP="00B73601">
            <w:pPr>
              <w:jc w:val="both"/>
              <w:rPr>
                <w:i/>
                <w:sz w:val="20"/>
                <w:szCs w:val="20"/>
              </w:rPr>
            </w:pPr>
            <w:r w:rsidRPr="00D44C2F">
              <w:rPr>
                <w:i/>
                <w:sz w:val="20"/>
                <w:szCs w:val="20"/>
              </w:rPr>
              <w:t>8. Kultura, tjelesna kultura i sport</w:t>
            </w:r>
          </w:p>
          <w:p w14:paraId="7DF5D541" w14:textId="77777777" w:rsidR="000D3498" w:rsidRPr="00D44C2F" w:rsidRDefault="000D3498" w:rsidP="00B73601">
            <w:pPr>
              <w:jc w:val="both"/>
              <w:rPr>
                <w:i/>
                <w:sz w:val="20"/>
                <w:szCs w:val="20"/>
              </w:rPr>
            </w:pPr>
          </w:p>
          <w:p w14:paraId="5B031573" w14:textId="77777777" w:rsidR="000D3498" w:rsidRPr="00D44C2F" w:rsidRDefault="000D3498" w:rsidP="00B73601">
            <w:pPr>
              <w:jc w:val="both"/>
              <w:rPr>
                <w:b/>
                <w:sz w:val="20"/>
                <w:szCs w:val="20"/>
              </w:rPr>
            </w:pPr>
            <w:r w:rsidRPr="00D44C2F">
              <w:rPr>
                <w:b/>
                <w:sz w:val="20"/>
                <w:szCs w:val="20"/>
              </w:rPr>
              <w:t>Pokazatelji rezultata:</w:t>
            </w:r>
          </w:p>
          <w:p w14:paraId="4BC9E301" w14:textId="205AB9EA" w:rsidR="000D3498" w:rsidRPr="00D44C2F" w:rsidRDefault="000D3498" w:rsidP="00B73601">
            <w:pPr>
              <w:jc w:val="both"/>
              <w:rPr>
                <w:sz w:val="20"/>
                <w:szCs w:val="20"/>
              </w:rPr>
            </w:pPr>
            <w:r w:rsidRPr="00D44C2F">
              <w:rPr>
                <w:sz w:val="20"/>
                <w:szCs w:val="20"/>
              </w:rPr>
              <w:t>Sukladno Prilogu 1. Provedbenog programa Grada Samobora za razdoblje 2021. – 2025.</w:t>
            </w:r>
          </w:p>
        </w:tc>
      </w:tr>
      <w:tr w:rsidR="00D44C2F" w:rsidRPr="00D44C2F" w14:paraId="558565CB" w14:textId="77777777" w:rsidTr="00B73601">
        <w:trPr>
          <w:trHeight w:val="300"/>
        </w:trPr>
        <w:tc>
          <w:tcPr>
            <w:tcW w:w="10207" w:type="dxa"/>
            <w:gridSpan w:val="12"/>
            <w:shd w:val="clear" w:color="000000" w:fill="F2F2F2"/>
            <w:vAlign w:val="center"/>
            <w:hideMark/>
          </w:tcPr>
          <w:p w14:paraId="47CB18DB" w14:textId="77777777" w:rsidR="000B2103" w:rsidRPr="00D44C2F" w:rsidRDefault="000B2103" w:rsidP="00B73601">
            <w:pPr>
              <w:rPr>
                <w:b/>
                <w:bCs/>
                <w:sz w:val="20"/>
                <w:szCs w:val="20"/>
              </w:rPr>
            </w:pPr>
            <w:r w:rsidRPr="00D44C2F">
              <w:rPr>
                <w:b/>
                <w:bCs/>
                <w:sz w:val="20"/>
                <w:szCs w:val="20"/>
              </w:rPr>
              <w:t>Naziv aktivnosti/projekta u Proračunu:  SUFINANCIRANJE POTREBA U SPORTU</w:t>
            </w:r>
          </w:p>
        </w:tc>
      </w:tr>
      <w:tr w:rsidR="00D44C2F" w:rsidRPr="00D44C2F" w14:paraId="560BE328" w14:textId="77777777" w:rsidTr="00B73601">
        <w:trPr>
          <w:trHeight w:val="251"/>
        </w:trPr>
        <w:tc>
          <w:tcPr>
            <w:tcW w:w="6386" w:type="dxa"/>
            <w:gridSpan w:val="8"/>
            <w:vMerge w:val="restart"/>
            <w:shd w:val="clear" w:color="auto" w:fill="auto"/>
            <w:vAlign w:val="center"/>
            <w:hideMark/>
          </w:tcPr>
          <w:p w14:paraId="799F0D96"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65D92276" w14:textId="2A73BAC2" w:rsidR="001B3A42" w:rsidRPr="00D44C2F" w:rsidRDefault="001B3A42" w:rsidP="00B73601">
            <w:pPr>
              <w:jc w:val="center"/>
              <w:rPr>
                <w:sz w:val="20"/>
                <w:szCs w:val="20"/>
              </w:rPr>
            </w:pPr>
            <w:r w:rsidRPr="00D44C2F">
              <w:rPr>
                <w:sz w:val="20"/>
                <w:szCs w:val="20"/>
              </w:rPr>
              <w:t>Planirana sredstva</w:t>
            </w:r>
          </w:p>
        </w:tc>
      </w:tr>
      <w:tr w:rsidR="00D44C2F" w:rsidRPr="00D44C2F" w14:paraId="7F4B13BF" w14:textId="77777777" w:rsidTr="00B73601">
        <w:trPr>
          <w:trHeight w:val="207"/>
        </w:trPr>
        <w:tc>
          <w:tcPr>
            <w:tcW w:w="6386" w:type="dxa"/>
            <w:gridSpan w:val="8"/>
            <w:vMerge/>
            <w:vAlign w:val="center"/>
            <w:hideMark/>
          </w:tcPr>
          <w:p w14:paraId="21164AA7" w14:textId="77777777" w:rsidR="001B3A42" w:rsidRPr="00D44C2F" w:rsidRDefault="001B3A42" w:rsidP="00B73601">
            <w:pPr>
              <w:rPr>
                <w:sz w:val="20"/>
                <w:szCs w:val="20"/>
              </w:rPr>
            </w:pPr>
          </w:p>
        </w:tc>
        <w:tc>
          <w:tcPr>
            <w:tcW w:w="1242" w:type="dxa"/>
            <w:gridSpan w:val="2"/>
            <w:shd w:val="clear" w:color="auto" w:fill="auto"/>
            <w:noWrap/>
            <w:vAlign w:val="center"/>
            <w:hideMark/>
          </w:tcPr>
          <w:p w14:paraId="6F3AA954" w14:textId="4BB5792A"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387EF25A" w14:textId="799676CC"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792443D4" w14:textId="05C5B6D0" w:rsidR="001B3A42" w:rsidRPr="00D44C2F" w:rsidRDefault="001B3A42" w:rsidP="00B73601">
            <w:pPr>
              <w:jc w:val="center"/>
              <w:rPr>
                <w:sz w:val="20"/>
                <w:szCs w:val="20"/>
              </w:rPr>
            </w:pPr>
            <w:r w:rsidRPr="00D44C2F">
              <w:rPr>
                <w:sz w:val="20"/>
                <w:szCs w:val="20"/>
              </w:rPr>
              <w:t>2026.</w:t>
            </w:r>
          </w:p>
        </w:tc>
      </w:tr>
      <w:tr w:rsidR="00D44C2F" w:rsidRPr="00D44C2F" w14:paraId="0C27B166" w14:textId="77777777" w:rsidTr="00B73601">
        <w:trPr>
          <w:trHeight w:val="416"/>
        </w:trPr>
        <w:tc>
          <w:tcPr>
            <w:tcW w:w="638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FCDA33" w14:textId="77777777" w:rsidR="000D3498" w:rsidRPr="00D44C2F" w:rsidRDefault="000D3498" w:rsidP="00B73601">
            <w:pPr>
              <w:jc w:val="both"/>
              <w:rPr>
                <w:sz w:val="20"/>
                <w:szCs w:val="20"/>
              </w:rPr>
            </w:pPr>
            <w:r w:rsidRPr="00D44C2F">
              <w:rPr>
                <w:sz w:val="20"/>
                <w:szCs w:val="20"/>
              </w:rPr>
              <w:t xml:space="preserve">Troškove za realizaciju Programa javnih potreba u sportu podmiruje Grad Samobor transferom sredstava Samoborskom športskom savezu i Školskom sportskom savezu Samobora i Sv. Nedelje. Također, osigurana su financijska sredstva za nagrade za sportska ostvarenja sportaša grada Samobora. </w:t>
            </w:r>
          </w:p>
          <w:p w14:paraId="544BC32C" w14:textId="77777777" w:rsidR="000D3498" w:rsidRPr="00D44C2F" w:rsidRDefault="000D3498" w:rsidP="00B73601">
            <w:pPr>
              <w:jc w:val="both"/>
              <w:rPr>
                <w:sz w:val="20"/>
                <w:szCs w:val="20"/>
              </w:rPr>
            </w:pPr>
            <w:r w:rsidRPr="00D44C2F">
              <w:rPr>
                <w:sz w:val="20"/>
                <w:szCs w:val="20"/>
              </w:rPr>
              <w:t>Financijska sredstva planirana su na temelju kriterija i ostvarenih rezultata sportaša i sportskih udruga s područja grada Samobora, kvalitete i ranga natjecanja te na temelju iskazanih potreba koje predlaže Samoborski športski savez i Školski sportski savez Samobora i Sv. Nedelje.</w:t>
            </w:r>
          </w:p>
          <w:p w14:paraId="798B575B" w14:textId="77777777" w:rsidR="000D3498" w:rsidRPr="00D44C2F" w:rsidRDefault="000D3498" w:rsidP="00B73601">
            <w:pPr>
              <w:jc w:val="both"/>
              <w:rPr>
                <w:sz w:val="20"/>
                <w:szCs w:val="20"/>
              </w:rPr>
            </w:pPr>
            <w:r w:rsidRPr="00D44C2F">
              <w:rPr>
                <w:sz w:val="20"/>
                <w:szCs w:val="20"/>
              </w:rPr>
              <w:t xml:space="preserve">Samoborski sport obuhvaća preko 4300 aktivnih članova u udrugama koje participiraju u Programu javnih potreba i pridruženih članica Samoborskog športskog saveza, od čega je oko 2700 djece u dobi do 18 godina. Od 59 udruga članica SŠS, njih 38 nalazi se u programu SŠS. U Savezu djeluje preko 2550 registriranih sportaša redovnih i pridruženih članica, oko 900 članova sportskih škola i neregistriranih članova te preko 800 članova koji sudjeluju u radu udruga. U realizaciju programa članica Saveza uključeno je oko 160 trenera. </w:t>
            </w:r>
          </w:p>
          <w:p w14:paraId="71A33F3B" w14:textId="77777777" w:rsidR="000D3498" w:rsidRPr="00D44C2F" w:rsidRDefault="000D3498" w:rsidP="00B73601">
            <w:pPr>
              <w:jc w:val="both"/>
              <w:rPr>
                <w:sz w:val="20"/>
                <w:szCs w:val="20"/>
              </w:rPr>
            </w:pPr>
            <w:r w:rsidRPr="00D44C2F">
              <w:rPr>
                <w:sz w:val="20"/>
                <w:szCs w:val="20"/>
              </w:rPr>
              <w:t xml:space="preserve">Poticanjem masovnosti u sportu (natjecateljski sport, rekreacija te rekreacija osoba s invaliditetom) i uključivanjem što većeg broja djece i mladeži u školski sport i sport općenito, stvaraju se uvjeti za kvalitetni razvoj sporta u gradu Samoboru. </w:t>
            </w:r>
          </w:p>
          <w:p w14:paraId="2FE3B9E3" w14:textId="17233F04" w:rsidR="006B6BD6" w:rsidRPr="00D44C2F" w:rsidRDefault="000D3498" w:rsidP="00B73601">
            <w:pPr>
              <w:jc w:val="both"/>
              <w:rPr>
                <w:sz w:val="20"/>
                <w:szCs w:val="20"/>
              </w:rPr>
            </w:pPr>
            <w:r w:rsidRPr="00D44C2F">
              <w:rPr>
                <w:sz w:val="20"/>
                <w:szCs w:val="20"/>
              </w:rPr>
              <w:t>Posebno se vrednuju programi sportskih udruga u najvišim rangovima natjecanja i ostalim postignutim vrhunskim rezultatima u seniorskoj konkurenciji.</w:t>
            </w:r>
          </w:p>
        </w:tc>
        <w:tc>
          <w:tcPr>
            <w:tcW w:w="124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F1540" w14:textId="381C9794" w:rsidR="000D3498" w:rsidRPr="00D44C2F" w:rsidRDefault="000D3498" w:rsidP="00B73601">
            <w:pPr>
              <w:jc w:val="right"/>
              <w:rPr>
                <w:b/>
                <w:sz w:val="20"/>
                <w:szCs w:val="20"/>
              </w:rPr>
            </w:pPr>
            <w:r w:rsidRPr="00D44C2F">
              <w:rPr>
                <w:b/>
                <w:sz w:val="20"/>
                <w:szCs w:val="20"/>
              </w:rPr>
              <w:t>1.161.000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F25A6" w14:textId="7B2039A2" w:rsidR="000D3498" w:rsidRPr="00D44C2F" w:rsidRDefault="000D3498" w:rsidP="00B73601">
            <w:pPr>
              <w:jc w:val="right"/>
              <w:rPr>
                <w:b/>
                <w:sz w:val="20"/>
                <w:szCs w:val="20"/>
              </w:rPr>
            </w:pPr>
            <w:r w:rsidRPr="00D44C2F">
              <w:rPr>
                <w:b/>
                <w:sz w:val="20"/>
                <w:szCs w:val="20"/>
              </w:rPr>
              <w:t>1.171.000</w:t>
            </w:r>
          </w:p>
        </w:tc>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40C46" w14:textId="7F5721E1" w:rsidR="000D3498" w:rsidRPr="00D44C2F" w:rsidRDefault="000D3498" w:rsidP="00B73601">
            <w:pPr>
              <w:jc w:val="right"/>
              <w:rPr>
                <w:b/>
                <w:sz w:val="20"/>
                <w:szCs w:val="20"/>
              </w:rPr>
            </w:pPr>
            <w:r w:rsidRPr="00D44C2F">
              <w:rPr>
                <w:b/>
                <w:sz w:val="20"/>
                <w:szCs w:val="20"/>
              </w:rPr>
              <w:t>1.181.000</w:t>
            </w:r>
          </w:p>
        </w:tc>
      </w:tr>
      <w:tr w:rsidR="00D44C2F" w:rsidRPr="00D44C2F" w14:paraId="27352E2D" w14:textId="77777777" w:rsidTr="00B73601">
        <w:trPr>
          <w:trHeight w:val="783"/>
        </w:trPr>
        <w:tc>
          <w:tcPr>
            <w:tcW w:w="1703" w:type="dxa"/>
            <w:shd w:val="clear" w:color="auto" w:fill="auto"/>
            <w:noWrap/>
            <w:vAlign w:val="center"/>
          </w:tcPr>
          <w:p w14:paraId="69CD52F8"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Pokazatelj uspješnosti</w:t>
            </w:r>
          </w:p>
        </w:tc>
        <w:tc>
          <w:tcPr>
            <w:tcW w:w="2552" w:type="dxa"/>
            <w:gridSpan w:val="4"/>
            <w:shd w:val="clear" w:color="auto" w:fill="auto"/>
            <w:vAlign w:val="center"/>
          </w:tcPr>
          <w:p w14:paraId="04F4E7C9"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Definicija</w:t>
            </w:r>
          </w:p>
        </w:tc>
        <w:tc>
          <w:tcPr>
            <w:tcW w:w="992" w:type="dxa"/>
            <w:shd w:val="clear" w:color="auto" w:fill="auto"/>
            <w:vAlign w:val="center"/>
          </w:tcPr>
          <w:p w14:paraId="426CCEE1" w14:textId="77777777" w:rsidR="005A620E" w:rsidRPr="00D44C2F" w:rsidRDefault="005A620E" w:rsidP="00B73601">
            <w:pPr>
              <w:keepNext/>
              <w:jc w:val="center"/>
              <w:outlineLvl w:val="6"/>
              <w:rPr>
                <w:rFonts w:eastAsia="Calibri"/>
                <w:b/>
                <w:bCs/>
                <w:sz w:val="20"/>
                <w:szCs w:val="20"/>
              </w:rPr>
            </w:pPr>
            <w:r w:rsidRPr="00D44C2F">
              <w:rPr>
                <w:rFonts w:eastAsia="Calibri"/>
                <w:b/>
                <w:bCs/>
                <w:sz w:val="20"/>
                <w:szCs w:val="20"/>
              </w:rPr>
              <w:t>Jedinica</w:t>
            </w:r>
          </w:p>
        </w:tc>
        <w:tc>
          <w:tcPr>
            <w:tcW w:w="1139" w:type="dxa"/>
            <w:gridSpan w:val="2"/>
            <w:shd w:val="clear" w:color="auto" w:fill="auto"/>
            <w:vAlign w:val="center"/>
          </w:tcPr>
          <w:p w14:paraId="634964CE" w14:textId="0D5BE053" w:rsidR="005A620E" w:rsidRPr="00D44C2F" w:rsidRDefault="005A620E" w:rsidP="00B73601">
            <w:pPr>
              <w:keepNext/>
              <w:jc w:val="center"/>
              <w:outlineLvl w:val="6"/>
              <w:rPr>
                <w:rFonts w:eastAsia="Calibri"/>
                <w:b/>
                <w:bCs/>
                <w:sz w:val="20"/>
                <w:szCs w:val="20"/>
              </w:rPr>
            </w:pPr>
            <w:r w:rsidRPr="00D44C2F">
              <w:rPr>
                <w:rFonts w:eastAsia="Calibri"/>
                <w:b/>
                <w:bCs/>
                <w:sz w:val="20"/>
                <w:szCs w:val="20"/>
              </w:rPr>
              <w:t>Polazna vrijednost 2023.</w:t>
            </w:r>
          </w:p>
        </w:tc>
        <w:tc>
          <w:tcPr>
            <w:tcW w:w="1242" w:type="dxa"/>
            <w:gridSpan w:val="2"/>
            <w:shd w:val="clear" w:color="auto" w:fill="auto"/>
            <w:noWrap/>
            <w:vAlign w:val="center"/>
          </w:tcPr>
          <w:p w14:paraId="372DD620" w14:textId="1F9F8D4D"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2024.</w:t>
            </w:r>
          </w:p>
        </w:tc>
        <w:tc>
          <w:tcPr>
            <w:tcW w:w="1276" w:type="dxa"/>
            <w:shd w:val="clear" w:color="auto" w:fill="auto"/>
            <w:noWrap/>
            <w:vAlign w:val="center"/>
          </w:tcPr>
          <w:p w14:paraId="5F2F49DF" w14:textId="60CB8F41"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2025.</w:t>
            </w:r>
          </w:p>
        </w:tc>
        <w:tc>
          <w:tcPr>
            <w:tcW w:w="1303" w:type="dxa"/>
            <w:shd w:val="clear" w:color="auto" w:fill="auto"/>
            <w:noWrap/>
            <w:vAlign w:val="center"/>
          </w:tcPr>
          <w:p w14:paraId="78105FB9" w14:textId="496AB00D"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2026.</w:t>
            </w:r>
          </w:p>
        </w:tc>
      </w:tr>
      <w:tr w:rsidR="00D44C2F" w:rsidRPr="00D44C2F" w14:paraId="6F1C79CB" w14:textId="77777777" w:rsidTr="00B73601">
        <w:trPr>
          <w:trHeight w:val="1237"/>
        </w:trPr>
        <w:tc>
          <w:tcPr>
            <w:tcW w:w="1703" w:type="dxa"/>
            <w:shd w:val="clear" w:color="auto" w:fill="auto"/>
            <w:noWrap/>
            <w:vAlign w:val="center"/>
          </w:tcPr>
          <w:p w14:paraId="3E393277" w14:textId="285D4836" w:rsidR="00DF615D" w:rsidRPr="00D44C2F" w:rsidRDefault="00DF615D" w:rsidP="00B73601">
            <w:pPr>
              <w:rPr>
                <w:rFonts w:eastAsia="Calibri"/>
                <w:sz w:val="20"/>
                <w:szCs w:val="20"/>
                <w:lang w:eastAsia="en-US"/>
              </w:rPr>
            </w:pPr>
            <w:r w:rsidRPr="00D44C2F">
              <w:rPr>
                <w:rFonts w:eastAsia="Calibri"/>
                <w:sz w:val="20"/>
                <w:szCs w:val="20"/>
                <w:lang w:eastAsia="en-US"/>
              </w:rPr>
              <w:t>Broj sportskih klubova koji primaju subvenciju za rad</w:t>
            </w:r>
          </w:p>
        </w:tc>
        <w:tc>
          <w:tcPr>
            <w:tcW w:w="2552" w:type="dxa"/>
            <w:gridSpan w:val="4"/>
            <w:shd w:val="clear" w:color="auto" w:fill="auto"/>
            <w:vAlign w:val="center"/>
          </w:tcPr>
          <w:p w14:paraId="3351C8F6" w14:textId="501FC623" w:rsidR="00DF615D" w:rsidRPr="00D44C2F" w:rsidRDefault="00DF615D" w:rsidP="00B73601">
            <w:pPr>
              <w:rPr>
                <w:rFonts w:eastAsia="Calibri"/>
                <w:sz w:val="20"/>
                <w:szCs w:val="20"/>
                <w:lang w:eastAsia="en-US"/>
              </w:rPr>
            </w:pPr>
            <w:r w:rsidRPr="00D44C2F">
              <w:rPr>
                <w:rFonts w:eastAsia="Calibri"/>
                <w:sz w:val="20"/>
                <w:szCs w:val="20"/>
                <w:lang w:eastAsia="en-US"/>
              </w:rPr>
              <w:t>Broj sportskih klubova koji primaju subvenciju za rad (akt. 8.3. Poticanje razvoja sporta i rekreacije, PPGS)</w:t>
            </w:r>
          </w:p>
        </w:tc>
        <w:tc>
          <w:tcPr>
            <w:tcW w:w="992" w:type="dxa"/>
            <w:shd w:val="clear" w:color="auto" w:fill="auto"/>
            <w:vAlign w:val="center"/>
          </w:tcPr>
          <w:p w14:paraId="63975504" w14:textId="3C16FCB6" w:rsidR="00DF615D" w:rsidRPr="00D44C2F" w:rsidRDefault="00DF615D"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3FA55784" w14:textId="15713EF5" w:rsidR="00DF615D" w:rsidRPr="00D44C2F" w:rsidRDefault="00DF615D" w:rsidP="00B73601">
            <w:pPr>
              <w:jc w:val="center"/>
              <w:rPr>
                <w:rFonts w:eastAsia="Calibri"/>
                <w:sz w:val="20"/>
                <w:szCs w:val="20"/>
                <w:lang w:eastAsia="en-US"/>
              </w:rPr>
            </w:pPr>
            <w:r w:rsidRPr="00D44C2F">
              <w:rPr>
                <w:rFonts w:eastAsia="Calibri"/>
                <w:sz w:val="20"/>
                <w:szCs w:val="20"/>
                <w:lang w:eastAsia="en-US"/>
              </w:rPr>
              <w:t>59</w:t>
            </w:r>
          </w:p>
        </w:tc>
        <w:tc>
          <w:tcPr>
            <w:tcW w:w="1242" w:type="dxa"/>
            <w:gridSpan w:val="2"/>
            <w:shd w:val="clear" w:color="auto" w:fill="auto"/>
            <w:noWrap/>
            <w:vAlign w:val="center"/>
          </w:tcPr>
          <w:p w14:paraId="451B2D5B" w14:textId="065B9AE4" w:rsidR="00DF615D" w:rsidRPr="00D44C2F" w:rsidRDefault="00DF615D" w:rsidP="00B73601">
            <w:pPr>
              <w:jc w:val="center"/>
              <w:rPr>
                <w:rFonts w:eastAsia="Calibri"/>
                <w:sz w:val="20"/>
                <w:szCs w:val="20"/>
                <w:lang w:eastAsia="en-US"/>
              </w:rPr>
            </w:pPr>
            <w:r w:rsidRPr="00D44C2F">
              <w:rPr>
                <w:rFonts w:eastAsia="Calibri"/>
                <w:sz w:val="20"/>
                <w:szCs w:val="20"/>
                <w:lang w:eastAsia="en-US"/>
              </w:rPr>
              <w:t>60</w:t>
            </w:r>
          </w:p>
        </w:tc>
        <w:tc>
          <w:tcPr>
            <w:tcW w:w="1276" w:type="dxa"/>
            <w:shd w:val="clear" w:color="auto" w:fill="auto"/>
            <w:noWrap/>
            <w:vAlign w:val="center"/>
          </w:tcPr>
          <w:p w14:paraId="3EA7E40F" w14:textId="759707A9" w:rsidR="00DF615D" w:rsidRPr="00D44C2F" w:rsidRDefault="00DF615D" w:rsidP="00B73601">
            <w:pPr>
              <w:jc w:val="center"/>
              <w:rPr>
                <w:rFonts w:eastAsia="Calibri"/>
                <w:sz w:val="20"/>
                <w:szCs w:val="20"/>
                <w:lang w:eastAsia="en-US"/>
              </w:rPr>
            </w:pPr>
            <w:r w:rsidRPr="00D44C2F">
              <w:rPr>
                <w:rFonts w:eastAsia="Calibri"/>
                <w:sz w:val="20"/>
                <w:szCs w:val="20"/>
                <w:lang w:eastAsia="en-US"/>
              </w:rPr>
              <w:t>65</w:t>
            </w:r>
          </w:p>
        </w:tc>
        <w:tc>
          <w:tcPr>
            <w:tcW w:w="1303" w:type="dxa"/>
            <w:shd w:val="clear" w:color="auto" w:fill="auto"/>
            <w:noWrap/>
            <w:vAlign w:val="center"/>
          </w:tcPr>
          <w:p w14:paraId="49E4F1C9" w14:textId="31A66459" w:rsidR="00DF615D" w:rsidRPr="00D44C2F" w:rsidRDefault="00DF615D" w:rsidP="00B73601">
            <w:pPr>
              <w:jc w:val="center"/>
              <w:rPr>
                <w:rFonts w:eastAsia="Calibri"/>
                <w:sz w:val="20"/>
                <w:szCs w:val="20"/>
                <w:lang w:eastAsia="en-US"/>
              </w:rPr>
            </w:pPr>
            <w:r w:rsidRPr="00D44C2F">
              <w:rPr>
                <w:rFonts w:eastAsia="Calibri"/>
                <w:sz w:val="20"/>
                <w:szCs w:val="20"/>
                <w:lang w:eastAsia="en-US"/>
              </w:rPr>
              <w:t>65</w:t>
            </w:r>
          </w:p>
        </w:tc>
      </w:tr>
      <w:tr w:rsidR="00D44C2F" w:rsidRPr="00D44C2F" w14:paraId="3613AE5C" w14:textId="77777777" w:rsidTr="00483AB0">
        <w:trPr>
          <w:trHeight w:val="272"/>
        </w:trPr>
        <w:tc>
          <w:tcPr>
            <w:tcW w:w="1703" w:type="dxa"/>
            <w:shd w:val="clear" w:color="auto" w:fill="auto"/>
            <w:noWrap/>
            <w:vAlign w:val="center"/>
          </w:tcPr>
          <w:p w14:paraId="32794F6B" w14:textId="467CFA2A" w:rsidR="00DF615D" w:rsidRPr="00D44C2F" w:rsidRDefault="00DF615D" w:rsidP="00B73601">
            <w:pPr>
              <w:rPr>
                <w:rFonts w:eastAsia="Calibri"/>
                <w:sz w:val="20"/>
                <w:szCs w:val="20"/>
                <w:lang w:eastAsia="en-US"/>
              </w:rPr>
            </w:pPr>
            <w:r w:rsidRPr="00D44C2F">
              <w:rPr>
                <w:rFonts w:eastAsia="Calibri"/>
                <w:sz w:val="20"/>
                <w:szCs w:val="20"/>
                <w:lang w:eastAsia="en-US"/>
              </w:rPr>
              <w:t>Broj aktivnih sportaša</w:t>
            </w:r>
          </w:p>
        </w:tc>
        <w:tc>
          <w:tcPr>
            <w:tcW w:w="2552" w:type="dxa"/>
            <w:gridSpan w:val="4"/>
            <w:shd w:val="clear" w:color="auto" w:fill="auto"/>
            <w:vAlign w:val="center"/>
          </w:tcPr>
          <w:p w14:paraId="72E87A49" w14:textId="6BB6A5EF" w:rsidR="00DF615D" w:rsidRPr="00D44C2F" w:rsidRDefault="00DF615D" w:rsidP="00B73601">
            <w:pPr>
              <w:rPr>
                <w:rFonts w:eastAsia="Calibri"/>
                <w:sz w:val="20"/>
                <w:szCs w:val="20"/>
                <w:lang w:eastAsia="en-US"/>
              </w:rPr>
            </w:pPr>
            <w:r w:rsidRPr="00D44C2F">
              <w:rPr>
                <w:rFonts w:eastAsia="Calibri"/>
                <w:sz w:val="20"/>
                <w:szCs w:val="20"/>
                <w:lang w:eastAsia="en-US"/>
              </w:rPr>
              <w:t xml:space="preserve">Sufinanciranjem osigurati istu razinu uključenosti građana u organizirani sustav sporta </w:t>
            </w:r>
          </w:p>
        </w:tc>
        <w:tc>
          <w:tcPr>
            <w:tcW w:w="992" w:type="dxa"/>
            <w:shd w:val="clear" w:color="auto" w:fill="auto"/>
            <w:vAlign w:val="center"/>
          </w:tcPr>
          <w:p w14:paraId="5BA8281F" w14:textId="3B2BB05D" w:rsidR="00DF615D" w:rsidRPr="00D44C2F" w:rsidRDefault="00DF615D"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5D1812CA" w14:textId="732CA9B8" w:rsidR="00DF615D" w:rsidRPr="00D44C2F" w:rsidRDefault="00DF615D" w:rsidP="00B73601">
            <w:pPr>
              <w:jc w:val="center"/>
              <w:rPr>
                <w:rFonts w:eastAsia="Calibri"/>
                <w:sz w:val="20"/>
                <w:szCs w:val="20"/>
                <w:lang w:eastAsia="en-US"/>
              </w:rPr>
            </w:pPr>
            <w:r w:rsidRPr="00D44C2F">
              <w:rPr>
                <w:rFonts w:eastAsia="Calibri"/>
                <w:sz w:val="20"/>
                <w:szCs w:val="20"/>
                <w:lang w:eastAsia="en-US"/>
              </w:rPr>
              <w:t>2.550</w:t>
            </w:r>
          </w:p>
        </w:tc>
        <w:tc>
          <w:tcPr>
            <w:tcW w:w="1242" w:type="dxa"/>
            <w:gridSpan w:val="2"/>
            <w:shd w:val="clear" w:color="auto" w:fill="auto"/>
            <w:noWrap/>
            <w:vAlign w:val="center"/>
          </w:tcPr>
          <w:p w14:paraId="7F95ADF0" w14:textId="79013DBB" w:rsidR="00DF615D" w:rsidRPr="00D44C2F" w:rsidRDefault="00DF615D" w:rsidP="00B73601">
            <w:pPr>
              <w:jc w:val="center"/>
              <w:rPr>
                <w:rFonts w:eastAsia="Calibri"/>
                <w:sz w:val="20"/>
                <w:szCs w:val="20"/>
                <w:lang w:eastAsia="en-US"/>
              </w:rPr>
            </w:pPr>
            <w:r w:rsidRPr="00D44C2F">
              <w:rPr>
                <w:rFonts w:eastAsia="Calibri"/>
                <w:sz w:val="20"/>
                <w:szCs w:val="20"/>
                <w:lang w:eastAsia="en-US"/>
              </w:rPr>
              <w:t>2.570</w:t>
            </w:r>
          </w:p>
        </w:tc>
        <w:tc>
          <w:tcPr>
            <w:tcW w:w="1276" w:type="dxa"/>
            <w:shd w:val="clear" w:color="auto" w:fill="auto"/>
            <w:noWrap/>
            <w:vAlign w:val="center"/>
          </w:tcPr>
          <w:p w14:paraId="2C3ED93C" w14:textId="7EAE45BB" w:rsidR="00DF615D" w:rsidRPr="00D44C2F" w:rsidRDefault="00DF615D" w:rsidP="00B73601">
            <w:pPr>
              <w:jc w:val="center"/>
              <w:rPr>
                <w:rFonts w:eastAsia="Calibri"/>
                <w:sz w:val="20"/>
                <w:szCs w:val="20"/>
                <w:lang w:eastAsia="en-US"/>
              </w:rPr>
            </w:pPr>
            <w:r w:rsidRPr="00D44C2F">
              <w:rPr>
                <w:rFonts w:eastAsia="Calibri"/>
                <w:sz w:val="20"/>
                <w:szCs w:val="20"/>
                <w:lang w:eastAsia="en-US"/>
              </w:rPr>
              <w:t>2.600</w:t>
            </w:r>
          </w:p>
        </w:tc>
        <w:tc>
          <w:tcPr>
            <w:tcW w:w="1303" w:type="dxa"/>
            <w:shd w:val="clear" w:color="auto" w:fill="auto"/>
            <w:noWrap/>
            <w:vAlign w:val="center"/>
          </w:tcPr>
          <w:p w14:paraId="02208ED2" w14:textId="2BA7FFC5" w:rsidR="00DF615D" w:rsidRPr="00D44C2F" w:rsidRDefault="00DF615D" w:rsidP="00B73601">
            <w:pPr>
              <w:jc w:val="center"/>
              <w:rPr>
                <w:rFonts w:eastAsia="Calibri"/>
                <w:sz w:val="20"/>
                <w:szCs w:val="20"/>
                <w:lang w:eastAsia="en-US"/>
              </w:rPr>
            </w:pPr>
            <w:r w:rsidRPr="00D44C2F">
              <w:rPr>
                <w:rFonts w:eastAsia="Calibri"/>
                <w:sz w:val="20"/>
                <w:szCs w:val="20"/>
                <w:lang w:eastAsia="en-US"/>
              </w:rPr>
              <w:t>2.610</w:t>
            </w:r>
          </w:p>
        </w:tc>
      </w:tr>
      <w:tr w:rsidR="00D44C2F" w:rsidRPr="00D44C2F" w14:paraId="35645916" w14:textId="77777777" w:rsidTr="00B73601">
        <w:trPr>
          <w:trHeight w:val="266"/>
        </w:trPr>
        <w:tc>
          <w:tcPr>
            <w:tcW w:w="10207" w:type="dxa"/>
            <w:gridSpan w:val="12"/>
            <w:shd w:val="clear" w:color="000000" w:fill="D9D9D9"/>
            <w:noWrap/>
            <w:vAlign w:val="center"/>
            <w:hideMark/>
          </w:tcPr>
          <w:p w14:paraId="2C14CF60" w14:textId="77777777" w:rsidR="000B2103" w:rsidRPr="00D44C2F" w:rsidRDefault="000B2103" w:rsidP="00B73601">
            <w:pPr>
              <w:rPr>
                <w:b/>
                <w:bCs/>
                <w:iCs/>
              </w:rPr>
            </w:pPr>
            <w:r w:rsidRPr="00D44C2F">
              <w:rPr>
                <w:b/>
                <w:bCs/>
                <w:iCs/>
              </w:rPr>
              <w:t>Program: DECENTRALIZIRANE FUNKCIJE</w:t>
            </w:r>
          </w:p>
        </w:tc>
      </w:tr>
      <w:tr w:rsidR="00D44C2F" w:rsidRPr="00D44C2F" w14:paraId="28FEF279" w14:textId="77777777" w:rsidTr="00077A00">
        <w:trPr>
          <w:trHeight w:val="70"/>
        </w:trPr>
        <w:tc>
          <w:tcPr>
            <w:tcW w:w="10207" w:type="dxa"/>
            <w:gridSpan w:val="12"/>
            <w:shd w:val="clear" w:color="auto" w:fill="auto"/>
            <w:noWrap/>
            <w:vAlign w:val="center"/>
            <w:hideMark/>
          </w:tcPr>
          <w:p w14:paraId="322C9147" w14:textId="77777777" w:rsidR="00374E9E" w:rsidRPr="00D44C2F" w:rsidRDefault="00374E9E" w:rsidP="00B73601">
            <w:pPr>
              <w:jc w:val="both"/>
              <w:rPr>
                <w:sz w:val="20"/>
                <w:szCs w:val="20"/>
              </w:rPr>
            </w:pPr>
            <w:r w:rsidRPr="00D44C2F">
              <w:rPr>
                <w:sz w:val="20"/>
                <w:szCs w:val="20"/>
              </w:rPr>
              <w:t xml:space="preserve">Zakonske i druge pravne osnove programa: </w:t>
            </w:r>
          </w:p>
          <w:p w14:paraId="72CE0CF5" w14:textId="77777777" w:rsidR="00374E9E" w:rsidRPr="00D44C2F" w:rsidRDefault="00374E9E" w:rsidP="00B73601">
            <w:pPr>
              <w:numPr>
                <w:ilvl w:val="0"/>
                <w:numId w:val="31"/>
              </w:numPr>
              <w:spacing w:after="200" w:line="276" w:lineRule="auto"/>
              <w:contextualSpacing/>
              <w:jc w:val="both"/>
              <w:rPr>
                <w:sz w:val="20"/>
                <w:szCs w:val="20"/>
              </w:rPr>
            </w:pPr>
            <w:r w:rsidRPr="00D44C2F">
              <w:rPr>
                <w:sz w:val="20"/>
                <w:szCs w:val="20"/>
              </w:rPr>
              <w:lastRenderedPageBreak/>
              <w:t>Zakon o odgoju i obrazovanju u osnovnoj i srednjoj školi (NN 126/12 – pročišćeni tekst, 94/13, 152/14, 7/17, 68/18, 98/19, 64/20 i 151/22)</w:t>
            </w:r>
          </w:p>
          <w:p w14:paraId="65D40DBC" w14:textId="77777777" w:rsidR="00374E9E" w:rsidRPr="00D44C2F" w:rsidRDefault="00374E9E" w:rsidP="00B73601">
            <w:pPr>
              <w:numPr>
                <w:ilvl w:val="0"/>
                <w:numId w:val="31"/>
              </w:numPr>
              <w:spacing w:after="200" w:line="276" w:lineRule="auto"/>
              <w:contextualSpacing/>
              <w:jc w:val="both"/>
              <w:rPr>
                <w:sz w:val="20"/>
                <w:szCs w:val="20"/>
              </w:rPr>
            </w:pPr>
            <w:r w:rsidRPr="00D44C2F">
              <w:rPr>
                <w:sz w:val="20"/>
                <w:szCs w:val="20"/>
              </w:rPr>
              <w:t>Uredba o načinu financiranja decentraliziranih funkcija te izračuna iznosa pomoći izravnanja za decentralizirane funkcije jedinica lokalne i područne (regionalne) samouprave koju Vlada RH donosi za svaku godinu</w:t>
            </w:r>
          </w:p>
          <w:p w14:paraId="131FD385" w14:textId="77777777" w:rsidR="00374E9E" w:rsidRPr="00D44C2F" w:rsidRDefault="00374E9E" w:rsidP="00B73601">
            <w:pPr>
              <w:numPr>
                <w:ilvl w:val="0"/>
                <w:numId w:val="31"/>
              </w:numPr>
              <w:spacing w:after="200" w:line="276" w:lineRule="auto"/>
              <w:contextualSpacing/>
              <w:jc w:val="both"/>
              <w:rPr>
                <w:sz w:val="20"/>
                <w:szCs w:val="20"/>
              </w:rPr>
            </w:pPr>
            <w:r w:rsidRPr="00D44C2F">
              <w:rPr>
                <w:sz w:val="20"/>
                <w:szCs w:val="20"/>
              </w:rPr>
              <w:t>Odluka o kriterijima i mjerilima za utvrđivanje bilančnih prava za financiranje minimalnog financijskog standarda javnih potreba osnovnog školstva koju Vlada RH donosi za svaku godinu.</w:t>
            </w:r>
          </w:p>
          <w:p w14:paraId="0A20D7AE" w14:textId="47025036" w:rsidR="00374E9E" w:rsidRPr="00D44C2F" w:rsidRDefault="00374E9E" w:rsidP="00B73601">
            <w:pPr>
              <w:jc w:val="both"/>
              <w:rPr>
                <w:sz w:val="20"/>
                <w:szCs w:val="20"/>
              </w:rPr>
            </w:pPr>
            <w:r w:rsidRPr="00D44C2F">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financijska sredstva za investicijsko i tekuće održavanje te za kapitalne investicije u objekte školstva.  </w:t>
            </w:r>
          </w:p>
        </w:tc>
      </w:tr>
      <w:tr w:rsidR="00D44C2F" w:rsidRPr="00D44C2F" w14:paraId="7A20AD66" w14:textId="77777777" w:rsidTr="00B73601">
        <w:trPr>
          <w:trHeight w:val="292"/>
        </w:trPr>
        <w:tc>
          <w:tcPr>
            <w:tcW w:w="10207" w:type="dxa"/>
            <w:gridSpan w:val="12"/>
            <w:shd w:val="clear" w:color="auto" w:fill="auto"/>
            <w:vAlign w:val="center"/>
          </w:tcPr>
          <w:p w14:paraId="320D8670" w14:textId="77777777" w:rsidR="00374E9E" w:rsidRPr="00D44C2F" w:rsidRDefault="00374E9E" w:rsidP="00B73601">
            <w:pPr>
              <w:rPr>
                <w:i/>
                <w:iCs/>
                <w:sz w:val="20"/>
                <w:szCs w:val="20"/>
              </w:rPr>
            </w:pPr>
            <w:r w:rsidRPr="00D44C2F">
              <w:rPr>
                <w:b/>
                <w:bCs/>
                <w:sz w:val="20"/>
                <w:szCs w:val="20"/>
              </w:rPr>
              <w:lastRenderedPageBreak/>
              <w:t>Razvojna mjera</w:t>
            </w:r>
            <w:r w:rsidRPr="00D44C2F">
              <w:rPr>
                <w:sz w:val="20"/>
                <w:szCs w:val="20"/>
              </w:rPr>
              <w:t xml:space="preserve"> </w:t>
            </w:r>
            <w:r w:rsidRPr="00D44C2F">
              <w:rPr>
                <w:i/>
                <w:iCs/>
                <w:sz w:val="20"/>
                <w:szCs w:val="20"/>
              </w:rPr>
              <w:t>(poveznica sa strateškim okvirom Provedbenog programa Grada Samobora za razdoblje 2021.- 2025.):</w:t>
            </w:r>
          </w:p>
          <w:p w14:paraId="4BEB43A3" w14:textId="77777777" w:rsidR="00374E9E" w:rsidRPr="00D44C2F" w:rsidRDefault="00374E9E" w:rsidP="00B73601">
            <w:pPr>
              <w:rPr>
                <w:bCs/>
                <w:i/>
                <w:iCs/>
                <w:sz w:val="20"/>
                <w:szCs w:val="20"/>
              </w:rPr>
            </w:pPr>
            <w:r w:rsidRPr="00D44C2F">
              <w:rPr>
                <w:bCs/>
                <w:i/>
                <w:iCs/>
                <w:sz w:val="20"/>
                <w:szCs w:val="20"/>
              </w:rPr>
              <w:t>4. Odgoj i obrazovanje</w:t>
            </w:r>
          </w:p>
          <w:p w14:paraId="1B8EB2F6" w14:textId="77777777" w:rsidR="00374E9E" w:rsidRPr="00D44C2F" w:rsidRDefault="00374E9E" w:rsidP="00B73601">
            <w:pPr>
              <w:rPr>
                <w:b/>
                <w:bCs/>
                <w:sz w:val="20"/>
                <w:szCs w:val="20"/>
              </w:rPr>
            </w:pPr>
          </w:p>
          <w:p w14:paraId="4C744CAD" w14:textId="77777777" w:rsidR="00374E9E" w:rsidRPr="00D44C2F" w:rsidRDefault="00374E9E" w:rsidP="00B73601">
            <w:pPr>
              <w:rPr>
                <w:b/>
                <w:bCs/>
                <w:sz w:val="20"/>
                <w:szCs w:val="20"/>
              </w:rPr>
            </w:pPr>
            <w:r w:rsidRPr="00D44C2F">
              <w:rPr>
                <w:b/>
                <w:bCs/>
                <w:sz w:val="20"/>
                <w:szCs w:val="20"/>
              </w:rPr>
              <w:t>Pokazatelji rezultata:</w:t>
            </w:r>
          </w:p>
          <w:p w14:paraId="6E2AC6FC" w14:textId="24AE635D" w:rsidR="00374E9E" w:rsidRPr="00D44C2F" w:rsidRDefault="00374E9E" w:rsidP="00B73601">
            <w:pPr>
              <w:rPr>
                <w:sz w:val="20"/>
                <w:szCs w:val="20"/>
              </w:rPr>
            </w:pPr>
            <w:r w:rsidRPr="00D44C2F">
              <w:rPr>
                <w:sz w:val="20"/>
                <w:szCs w:val="20"/>
              </w:rPr>
              <w:t>Sukladno Prilogu 1. Provedbenog programa Grada Samobora za razdoblje 2021. – 2025.</w:t>
            </w:r>
          </w:p>
        </w:tc>
      </w:tr>
      <w:tr w:rsidR="00D44C2F" w:rsidRPr="00D44C2F" w14:paraId="3F09BEE9" w14:textId="77777777" w:rsidTr="00B73601">
        <w:trPr>
          <w:trHeight w:val="300"/>
        </w:trPr>
        <w:tc>
          <w:tcPr>
            <w:tcW w:w="10207" w:type="dxa"/>
            <w:gridSpan w:val="12"/>
            <w:shd w:val="clear" w:color="000000" w:fill="F2F2F2"/>
            <w:vAlign w:val="center"/>
            <w:hideMark/>
          </w:tcPr>
          <w:p w14:paraId="52A92BFF" w14:textId="77777777" w:rsidR="000B2103" w:rsidRPr="00D44C2F" w:rsidRDefault="000B2103" w:rsidP="00B73601">
            <w:pPr>
              <w:rPr>
                <w:b/>
                <w:bCs/>
                <w:sz w:val="20"/>
                <w:szCs w:val="20"/>
              </w:rPr>
            </w:pPr>
            <w:r w:rsidRPr="00D44C2F">
              <w:rPr>
                <w:b/>
                <w:bCs/>
                <w:sz w:val="20"/>
                <w:szCs w:val="20"/>
              </w:rPr>
              <w:t>Naziv aktivnosti/projekta u Proračunu:  POBOLJŠANJE UČENIČKOG STANDARDA</w:t>
            </w:r>
          </w:p>
        </w:tc>
      </w:tr>
      <w:tr w:rsidR="00D44C2F" w:rsidRPr="00D44C2F" w14:paraId="236B82D4" w14:textId="77777777" w:rsidTr="00B73601">
        <w:trPr>
          <w:trHeight w:val="251"/>
        </w:trPr>
        <w:tc>
          <w:tcPr>
            <w:tcW w:w="6386" w:type="dxa"/>
            <w:gridSpan w:val="8"/>
            <w:vMerge w:val="restart"/>
            <w:shd w:val="clear" w:color="auto" w:fill="auto"/>
            <w:vAlign w:val="center"/>
            <w:hideMark/>
          </w:tcPr>
          <w:p w14:paraId="73EDD259"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05AB9B25" w14:textId="122C2A0A" w:rsidR="001B3A42" w:rsidRPr="00D44C2F" w:rsidRDefault="001B3A42" w:rsidP="00B73601">
            <w:pPr>
              <w:jc w:val="center"/>
              <w:rPr>
                <w:sz w:val="20"/>
                <w:szCs w:val="20"/>
              </w:rPr>
            </w:pPr>
            <w:r w:rsidRPr="00D44C2F">
              <w:rPr>
                <w:sz w:val="20"/>
                <w:szCs w:val="20"/>
              </w:rPr>
              <w:t>Planirana sredstva</w:t>
            </w:r>
          </w:p>
        </w:tc>
      </w:tr>
      <w:tr w:rsidR="00D44C2F" w:rsidRPr="00D44C2F" w14:paraId="5808A74D" w14:textId="77777777" w:rsidTr="00B73601">
        <w:trPr>
          <w:trHeight w:val="207"/>
        </w:trPr>
        <w:tc>
          <w:tcPr>
            <w:tcW w:w="6386" w:type="dxa"/>
            <w:gridSpan w:val="8"/>
            <w:vMerge/>
            <w:vAlign w:val="center"/>
            <w:hideMark/>
          </w:tcPr>
          <w:p w14:paraId="6E86D52E" w14:textId="77777777" w:rsidR="001B3A42" w:rsidRPr="00D44C2F" w:rsidRDefault="001B3A42" w:rsidP="00B73601">
            <w:pPr>
              <w:rPr>
                <w:sz w:val="20"/>
                <w:szCs w:val="20"/>
              </w:rPr>
            </w:pPr>
          </w:p>
        </w:tc>
        <w:tc>
          <w:tcPr>
            <w:tcW w:w="1242" w:type="dxa"/>
            <w:gridSpan w:val="2"/>
            <w:shd w:val="clear" w:color="auto" w:fill="auto"/>
            <w:noWrap/>
            <w:vAlign w:val="center"/>
            <w:hideMark/>
          </w:tcPr>
          <w:p w14:paraId="45AD4191" w14:textId="27AF9DA8"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22B93B42" w14:textId="0ADC872B"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372315D0" w14:textId="58BE5BF8" w:rsidR="001B3A42" w:rsidRPr="00D44C2F" w:rsidRDefault="001B3A42" w:rsidP="00B73601">
            <w:pPr>
              <w:jc w:val="center"/>
              <w:rPr>
                <w:sz w:val="20"/>
                <w:szCs w:val="20"/>
              </w:rPr>
            </w:pPr>
            <w:r w:rsidRPr="00D44C2F">
              <w:rPr>
                <w:sz w:val="20"/>
                <w:szCs w:val="20"/>
              </w:rPr>
              <w:t>2026.</w:t>
            </w:r>
          </w:p>
        </w:tc>
      </w:tr>
      <w:tr w:rsidR="00D44C2F" w:rsidRPr="00D44C2F" w14:paraId="638501B1" w14:textId="77777777" w:rsidTr="00B73601">
        <w:trPr>
          <w:trHeight w:val="416"/>
        </w:trPr>
        <w:tc>
          <w:tcPr>
            <w:tcW w:w="6386" w:type="dxa"/>
            <w:gridSpan w:val="8"/>
            <w:shd w:val="clear" w:color="auto" w:fill="auto"/>
            <w:noWrap/>
            <w:vAlign w:val="center"/>
            <w:hideMark/>
          </w:tcPr>
          <w:p w14:paraId="5E5A2883" w14:textId="77777777" w:rsidR="00374E9E" w:rsidRPr="00D44C2F" w:rsidRDefault="00374E9E" w:rsidP="00B73601">
            <w:pPr>
              <w:jc w:val="both"/>
              <w:rPr>
                <w:sz w:val="20"/>
                <w:szCs w:val="20"/>
              </w:rPr>
            </w:pPr>
            <w:r w:rsidRPr="00D44C2F">
              <w:rPr>
                <w:rFonts w:eastAsia="Calibri"/>
                <w:sz w:val="20"/>
                <w:szCs w:val="20"/>
              </w:rPr>
              <w:t xml:space="preserve">U okviru aktivnosti planiraju se sredstva za </w:t>
            </w:r>
            <w:r w:rsidRPr="00D44C2F">
              <w:rPr>
                <w:sz w:val="20"/>
                <w:szCs w:val="20"/>
              </w:rPr>
              <w:t>podmirenje troškova prijevoza učenika osnovnih škola, nabavu energenata za zagrijavanje prostora škola, za tekuće i investicijsko održavanje škola, energetsko certificiranje zgrada te za zdravstvene preglede djelatnika osnovnih škola.</w:t>
            </w:r>
          </w:p>
          <w:p w14:paraId="43D110FE" w14:textId="77777777" w:rsidR="00374E9E" w:rsidRPr="00D44C2F" w:rsidRDefault="00374E9E" w:rsidP="00B73601">
            <w:pPr>
              <w:jc w:val="both"/>
              <w:rPr>
                <w:sz w:val="20"/>
                <w:szCs w:val="20"/>
              </w:rPr>
            </w:pPr>
            <w:r w:rsidRPr="00D44C2F">
              <w:rPr>
                <w:sz w:val="20"/>
                <w:szCs w:val="20"/>
              </w:rPr>
              <w:t xml:space="preserve">Grad Samobor uz decentralizirana financijska sredstva, </w:t>
            </w:r>
            <w:r w:rsidRPr="00D44C2F">
              <w:rPr>
                <w:rFonts w:eastAsia="Calibri"/>
                <w:sz w:val="20"/>
                <w:szCs w:val="20"/>
              </w:rPr>
              <w:t xml:space="preserve">dodijeljena temeljem </w:t>
            </w:r>
            <w:r w:rsidRPr="00D44C2F">
              <w:rPr>
                <w:sz w:val="20"/>
                <w:szCs w:val="20"/>
              </w:rPr>
              <w:t xml:space="preserve">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osigurava i financijska sredstva iz općih prihoda i primitaka. </w:t>
            </w:r>
          </w:p>
          <w:p w14:paraId="72D1B60B" w14:textId="4685AD3A" w:rsidR="00374E9E" w:rsidRPr="00D44C2F" w:rsidRDefault="00374E9E" w:rsidP="00B73601">
            <w:pPr>
              <w:jc w:val="both"/>
              <w:rPr>
                <w:sz w:val="20"/>
                <w:szCs w:val="20"/>
              </w:rPr>
            </w:pPr>
            <w:r w:rsidRPr="00D44C2F">
              <w:rPr>
                <w:sz w:val="20"/>
                <w:szCs w:val="20"/>
              </w:rPr>
              <w:t>Ishodište za planirane rashode temelji se na stvarnim potrebama te važećim cijenama energenata kao i važećim cijenama usluga prijevoza.</w:t>
            </w:r>
          </w:p>
        </w:tc>
        <w:tc>
          <w:tcPr>
            <w:tcW w:w="1242" w:type="dxa"/>
            <w:gridSpan w:val="2"/>
            <w:shd w:val="clear" w:color="auto" w:fill="auto"/>
            <w:noWrap/>
            <w:vAlign w:val="center"/>
          </w:tcPr>
          <w:p w14:paraId="7241B236" w14:textId="448EF173" w:rsidR="00374E9E" w:rsidRPr="00D44C2F" w:rsidRDefault="00374E9E" w:rsidP="00B73601">
            <w:pPr>
              <w:jc w:val="right"/>
              <w:rPr>
                <w:b/>
                <w:sz w:val="20"/>
                <w:szCs w:val="20"/>
              </w:rPr>
            </w:pPr>
            <w:r w:rsidRPr="00D44C2F">
              <w:rPr>
                <w:b/>
                <w:sz w:val="20"/>
                <w:szCs w:val="20"/>
              </w:rPr>
              <w:t>1.155.000</w:t>
            </w:r>
          </w:p>
        </w:tc>
        <w:tc>
          <w:tcPr>
            <w:tcW w:w="1276" w:type="dxa"/>
            <w:shd w:val="clear" w:color="auto" w:fill="auto"/>
            <w:noWrap/>
            <w:vAlign w:val="center"/>
          </w:tcPr>
          <w:p w14:paraId="5D5EC950" w14:textId="177237E9" w:rsidR="00374E9E" w:rsidRPr="00D44C2F" w:rsidRDefault="00374E9E" w:rsidP="00B73601">
            <w:pPr>
              <w:jc w:val="right"/>
              <w:rPr>
                <w:b/>
                <w:sz w:val="20"/>
                <w:szCs w:val="20"/>
              </w:rPr>
            </w:pPr>
            <w:r w:rsidRPr="00D44C2F">
              <w:rPr>
                <w:b/>
                <w:sz w:val="20"/>
                <w:szCs w:val="20"/>
              </w:rPr>
              <w:t>1.276.000</w:t>
            </w:r>
          </w:p>
        </w:tc>
        <w:tc>
          <w:tcPr>
            <w:tcW w:w="1303" w:type="dxa"/>
            <w:shd w:val="clear" w:color="auto" w:fill="auto"/>
            <w:noWrap/>
            <w:vAlign w:val="center"/>
          </w:tcPr>
          <w:p w14:paraId="185DDA1B" w14:textId="5139AA83" w:rsidR="00374E9E" w:rsidRPr="00D44C2F" w:rsidRDefault="00374E9E" w:rsidP="00B73601">
            <w:pPr>
              <w:jc w:val="right"/>
              <w:rPr>
                <w:b/>
                <w:sz w:val="20"/>
                <w:szCs w:val="20"/>
              </w:rPr>
            </w:pPr>
            <w:r w:rsidRPr="00D44C2F">
              <w:rPr>
                <w:b/>
                <w:sz w:val="20"/>
                <w:szCs w:val="20"/>
              </w:rPr>
              <w:t>1.290.000</w:t>
            </w:r>
          </w:p>
        </w:tc>
      </w:tr>
      <w:tr w:rsidR="00D44C2F" w:rsidRPr="00D44C2F" w14:paraId="680C7A3E" w14:textId="77777777" w:rsidTr="00B73601">
        <w:trPr>
          <w:trHeight w:val="300"/>
        </w:trPr>
        <w:tc>
          <w:tcPr>
            <w:tcW w:w="10207" w:type="dxa"/>
            <w:gridSpan w:val="12"/>
            <w:shd w:val="clear" w:color="000000" w:fill="F2F2F2"/>
            <w:vAlign w:val="center"/>
            <w:hideMark/>
          </w:tcPr>
          <w:p w14:paraId="009ED2E0" w14:textId="77777777" w:rsidR="000B2103" w:rsidRPr="00D44C2F" w:rsidRDefault="000B2103" w:rsidP="00B73601">
            <w:pPr>
              <w:rPr>
                <w:b/>
                <w:bCs/>
                <w:sz w:val="20"/>
                <w:szCs w:val="20"/>
              </w:rPr>
            </w:pPr>
            <w:r w:rsidRPr="00D44C2F">
              <w:rPr>
                <w:b/>
                <w:bCs/>
                <w:sz w:val="20"/>
                <w:szCs w:val="20"/>
              </w:rPr>
              <w:t>Naziv aktivnosti/projekta u Proračunu: ULAGANJA NA MATERIJALNOJ IMOVINI</w:t>
            </w:r>
          </w:p>
        </w:tc>
      </w:tr>
      <w:tr w:rsidR="00D44C2F" w:rsidRPr="00D44C2F" w14:paraId="1A71FA50" w14:textId="77777777" w:rsidTr="00B73601">
        <w:trPr>
          <w:trHeight w:val="251"/>
        </w:trPr>
        <w:tc>
          <w:tcPr>
            <w:tcW w:w="6386" w:type="dxa"/>
            <w:gridSpan w:val="8"/>
            <w:vMerge w:val="restart"/>
            <w:shd w:val="clear" w:color="auto" w:fill="auto"/>
            <w:vAlign w:val="center"/>
            <w:hideMark/>
          </w:tcPr>
          <w:p w14:paraId="41BA966F"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2E29F392" w14:textId="2BB1F2C7" w:rsidR="001B3A42" w:rsidRPr="00D44C2F" w:rsidRDefault="001B3A42" w:rsidP="00B73601">
            <w:pPr>
              <w:jc w:val="center"/>
              <w:rPr>
                <w:sz w:val="20"/>
                <w:szCs w:val="20"/>
              </w:rPr>
            </w:pPr>
            <w:r w:rsidRPr="00D44C2F">
              <w:rPr>
                <w:sz w:val="20"/>
                <w:szCs w:val="20"/>
              </w:rPr>
              <w:t>Planirana sredstva</w:t>
            </w:r>
          </w:p>
        </w:tc>
      </w:tr>
      <w:tr w:rsidR="00D44C2F" w:rsidRPr="00D44C2F" w14:paraId="69DE88C1" w14:textId="77777777" w:rsidTr="00B73601">
        <w:trPr>
          <w:trHeight w:val="207"/>
        </w:trPr>
        <w:tc>
          <w:tcPr>
            <w:tcW w:w="6386" w:type="dxa"/>
            <w:gridSpan w:val="8"/>
            <w:vMerge/>
            <w:vAlign w:val="center"/>
            <w:hideMark/>
          </w:tcPr>
          <w:p w14:paraId="219C9379" w14:textId="77777777" w:rsidR="001B3A42" w:rsidRPr="00D44C2F" w:rsidRDefault="001B3A42" w:rsidP="00B73601">
            <w:pPr>
              <w:rPr>
                <w:sz w:val="20"/>
                <w:szCs w:val="20"/>
              </w:rPr>
            </w:pPr>
          </w:p>
        </w:tc>
        <w:tc>
          <w:tcPr>
            <w:tcW w:w="1242" w:type="dxa"/>
            <w:gridSpan w:val="2"/>
            <w:shd w:val="clear" w:color="auto" w:fill="auto"/>
            <w:noWrap/>
            <w:vAlign w:val="bottom"/>
            <w:hideMark/>
          </w:tcPr>
          <w:p w14:paraId="0ED25C95" w14:textId="3751D49D"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37366884" w14:textId="5FAE3679"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3D54661F" w14:textId="16DC12B5" w:rsidR="001B3A42" w:rsidRPr="00D44C2F" w:rsidRDefault="001B3A42" w:rsidP="00B73601">
            <w:pPr>
              <w:jc w:val="center"/>
              <w:rPr>
                <w:sz w:val="20"/>
                <w:szCs w:val="20"/>
              </w:rPr>
            </w:pPr>
            <w:r w:rsidRPr="00D44C2F">
              <w:rPr>
                <w:sz w:val="20"/>
                <w:szCs w:val="20"/>
              </w:rPr>
              <w:t>2026.</w:t>
            </w:r>
          </w:p>
        </w:tc>
      </w:tr>
      <w:tr w:rsidR="00D44C2F" w:rsidRPr="00D44C2F" w14:paraId="790266D3" w14:textId="77777777" w:rsidTr="00B73601">
        <w:trPr>
          <w:trHeight w:val="270"/>
        </w:trPr>
        <w:tc>
          <w:tcPr>
            <w:tcW w:w="6386" w:type="dxa"/>
            <w:gridSpan w:val="8"/>
            <w:shd w:val="clear" w:color="auto" w:fill="auto"/>
            <w:noWrap/>
            <w:vAlign w:val="center"/>
            <w:hideMark/>
          </w:tcPr>
          <w:p w14:paraId="091564C6" w14:textId="77777777" w:rsidR="00374E9E" w:rsidRPr="00D44C2F" w:rsidRDefault="00374E9E" w:rsidP="00B73601">
            <w:pPr>
              <w:jc w:val="both"/>
              <w:rPr>
                <w:sz w:val="20"/>
                <w:szCs w:val="20"/>
              </w:rPr>
            </w:pPr>
            <w:r w:rsidRPr="00D44C2F">
              <w:rPr>
                <w:sz w:val="20"/>
                <w:szCs w:val="20"/>
              </w:rPr>
              <w:t>Pod ovim kapitalnim projektom planiraju se sredstava iz općih prihoda i primitaka Grada Samobora te decentralizirana sredstva Ministarstva znanosti i obrazovanja za ulaganja u objekte osnovnog školstva, sukladno prioritetima i potrebama škola. Planiraju se i sredstva za izradu projektne dokumentacije za potrebe objekata osnovnog školstva te usluge stručnog nadzora nad izgradnjom i rekonstrukcijom zgrada osnovnog školstva.</w:t>
            </w:r>
          </w:p>
          <w:p w14:paraId="102F8AA2" w14:textId="14C7B582" w:rsidR="00374E9E" w:rsidRPr="00D44C2F" w:rsidRDefault="00374E9E" w:rsidP="00B73601">
            <w:pPr>
              <w:jc w:val="both"/>
              <w:rPr>
                <w:sz w:val="20"/>
                <w:szCs w:val="20"/>
              </w:rPr>
            </w:pPr>
            <w:r w:rsidRPr="00D44C2F">
              <w:rPr>
                <w:sz w:val="20"/>
                <w:szCs w:val="20"/>
              </w:rPr>
              <w:t>Planskim ulaganjem u objekte školstva stvaraju se materijalni uvjeti za ravnomjeran razvoj osnovnog školstva na području grada Samobora.</w:t>
            </w:r>
          </w:p>
        </w:tc>
        <w:tc>
          <w:tcPr>
            <w:tcW w:w="1242" w:type="dxa"/>
            <w:gridSpan w:val="2"/>
            <w:shd w:val="clear" w:color="auto" w:fill="auto"/>
            <w:noWrap/>
            <w:vAlign w:val="center"/>
          </w:tcPr>
          <w:p w14:paraId="0AE6215A" w14:textId="085FC679" w:rsidR="00374E9E" w:rsidRPr="00D44C2F" w:rsidRDefault="00374E9E" w:rsidP="00B73601">
            <w:pPr>
              <w:jc w:val="right"/>
              <w:rPr>
                <w:b/>
                <w:sz w:val="20"/>
                <w:szCs w:val="20"/>
              </w:rPr>
            </w:pPr>
            <w:r w:rsidRPr="00D44C2F">
              <w:rPr>
                <w:b/>
                <w:sz w:val="20"/>
                <w:szCs w:val="20"/>
              </w:rPr>
              <w:t>325.000</w:t>
            </w:r>
          </w:p>
        </w:tc>
        <w:tc>
          <w:tcPr>
            <w:tcW w:w="1276" w:type="dxa"/>
            <w:shd w:val="clear" w:color="auto" w:fill="auto"/>
            <w:noWrap/>
            <w:vAlign w:val="center"/>
          </w:tcPr>
          <w:p w14:paraId="399A2B86" w14:textId="0B242CF1" w:rsidR="00374E9E" w:rsidRPr="00D44C2F" w:rsidRDefault="00374E9E" w:rsidP="00B73601">
            <w:pPr>
              <w:jc w:val="right"/>
              <w:rPr>
                <w:b/>
                <w:sz w:val="20"/>
                <w:szCs w:val="20"/>
              </w:rPr>
            </w:pPr>
            <w:r w:rsidRPr="00D44C2F">
              <w:rPr>
                <w:b/>
                <w:sz w:val="20"/>
                <w:szCs w:val="20"/>
              </w:rPr>
              <w:t>380.000</w:t>
            </w:r>
          </w:p>
        </w:tc>
        <w:tc>
          <w:tcPr>
            <w:tcW w:w="1303" w:type="dxa"/>
            <w:shd w:val="clear" w:color="auto" w:fill="auto"/>
            <w:noWrap/>
            <w:vAlign w:val="center"/>
          </w:tcPr>
          <w:p w14:paraId="6A848580" w14:textId="006511BB" w:rsidR="00374E9E" w:rsidRPr="00D44C2F" w:rsidRDefault="00374E9E" w:rsidP="00B73601">
            <w:pPr>
              <w:jc w:val="right"/>
              <w:rPr>
                <w:b/>
                <w:sz w:val="20"/>
                <w:szCs w:val="20"/>
              </w:rPr>
            </w:pPr>
            <w:r w:rsidRPr="00D44C2F">
              <w:rPr>
                <w:b/>
                <w:sz w:val="20"/>
                <w:szCs w:val="20"/>
              </w:rPr>
              <w:t>365.000</w:t>
            </w:r>
          </w:p>
        </w:tc>
      </w:tr>
      <w:tr w:rsidR="00D44C2F" w:rsidRPr="00D44C2F" w14:paraId="31909BAD" w14:textId="77777777" w:rsidTr="00B73601">
        <w:trPr>
          <w:trHeight w:val="285"/>
        </w:trPr>
        <w:tc>
          <w:tcPr>
            <w:tcW w:w="1703" w:type="dxa"/>
            <w:shd w:val="clear" w:color="auto" w:fill="auto"/>
            <w:noWrap/>
            <w:vAlign w:val="center"/>
          </w:tcPr>
          <w:p w14:paraId="6C2F98FF"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Pokazatelj uspješnosti</w:t>
            </w:r>
          </w:p>
        </w:tc>
        <w:tc>
          <w:tcPr>
            <w:tcW w:w="2552" w:type="dxa"/>
            <w:gridSpan w:val="4"/>
            <w:shd w:val="clear" w:color="auto" w:fill="auto"/>
            <w:vAlign w:val="center"/>
          </w:tcPr>
          <w:p w14:paraId="790D61A6" w14:textId="77777777" w:rsidR="005A620E" w:rsidRPr="00D44C2F" w:rsidRDefault="005A620E" w:rsidP="00B73601">
            <w:pPr>
              <w:rPr>
                <w:b/>
                <w:bCs/>
                <w:iCs/>
              </w:rPr>
            </w:pPr>
            <w:r w:rsidRPr="00D44C2F">
              <w:rPr>
                <w:rFonts w:eastAsia="Calibri"/>
                <w:b/>
                <w:bCs/>
                <w:sz w:val="20"/>
                <w:szCs w:val="20"/>
              </w:rPr>
              <w:t>Definicija</w:t>
            </w:r>
          </w:p>
        </w:tc>
        <w:tc>
          <w:tcPr>
            <w:tcW w:w="992" w:type="dxa"/>
            <w:shd w:val="clear" w:color="auto" w:fill="auto"/>
            <w:vAlign w:val="center"/>
          </w:tcPr>
          <w:p w14:paraId="1168169E" w14:textId="77777777" w:rsidR="005A620E" w:rsidRPr="00D44C2F" w:rsidRDefault="005A620E" w:rsidP="00B73601">
            <w:pPr>
              <w:jc w:val="center"/>
              <w:rPr>
                <w:b/>
                <w:bCs/>
                <w:iCs/>
              </w:rPr>
            </w:pPr>
            <w:r w:rsidRPr="00D44C2F">
              <w:rPr>
                <w:rFonts w:eastAsia="Calibri"/>
                <w:b/>
                <w:bCs/>
                <w:sz w:val="20"/>
                <w:szCs w:val="20"/>
              </w:rPr>
              <w:t>Jedinica</w:t>
            </w:r>
          </w:p>
        </w:tc>
        <w:tc>
          <w:tcPr>
            <w:tcW w:w="1139" w:type="dxa"/>
            <w:gridSpan w:val="2"/>
            <w:shd w:val="clear" w:color="auto" w:fill="auto"/>
            <w:vAlign w:val="center"/>
          </w:tcPr>
          <w:p w14:paraId="613861DF" w14:textId="63015F97" w:rsidR="005A620E" w:rsidRPr="00D44C2F" w:rsidRDefault="005A620E" w:rsidP="00B73601">
            <w:pPr>
              <w:jc w:val="center"/>
              <w:rPr>
                <w:b/>
                <w:bCs/>
                <w:iCs/>
              </w:rPr>
            </w:pPr>
            <w:r w:rsidRPr="00D44C2F">
              <w:rPr>
                <w:rFonts w:eastAsia="Calibri"/>
                <w:b/>
                <w:bCs/>
                <w:sz w:val="20"/>
                <w:szCs w:val="20"/>
              </w:rPr>
              <w:t>Polazna vrijednost 2023.</w:t>
            </w:r>
          </w:p>
        </w:tc>
        <w:tc>
          <w:tcPr>
            <w:tcW w:w="1242" w:type="dxa"/>
            <w:gridSpan w:val="2"/>
            <w:shd w:val="clear" w:color="auto" w:fill="auto"/>
            <w:vAlign w:val="center"/>
          </w:tcPr>
          <w:p w14:paraId="2D42F660" w14:textId="6011D126" w:rsidR="005A620E" w:rsidRPr="00D44C2F" w:rsidRDefault="005A620E" w:rsidP="00B73601">
            <w:pPr>
              <w:keepNext/>
              <w:jc w:val="center"/>
              <w:outlineLvl w:val="6"/>
              <w:rPr>
                <w:b/>
                <w:bCs/>
                <w:iCs/>
              </w:rPr>
            </w:pPr>
            <w:r w:rsidRPr="00D44C2F">
              <w:rPr>
                <w:rFonts w:eastAsia="Calibri"/>
                <w:b/>
                <w:bCs/>
                <w:sz w:val="20"/>
                <w:szCs w:val="20"/>
              </w:rPr>
              <w:t>Ciljana vrijednost 2024.</w:t>
            </w:r>
          </w:p>
        </w:tc>
        <w:tc>
          <w:tcPr>
            <w:tcW w:w="1276" w:type="dxa"/>
            <w:shd w:val="clear" w:color="auto" w:fill="auto"/>
            <w:vAlign w:val="center"/>
          </w:tcPr>
          <w:p w14:paraId="02A78A56" w14:textId="35AE8509" w:rsidR="005A620E" w:rsidRPr="00D44C2F" w:rsidRDefault="005A620E" w:rsidP="00B73601">
            <w:pPr>
              <w:keepNext/>
              <w:jc w:val="center"/>
              <w:outlineLvl w:val="6"/>
              <w:rPr>
                <w:b/>
                <w:bCs/>
                <w:iCs/>
              </w:rPr>
            </w:pPr>
            <w:r w:rsidRPr="00D44C2F">
              <w:rPr>
                <w:rFonts w:eastAsia="Calibri"/>
                <w:b/>
                <w:bCs/>
                <w:sz w:val="20"/>
                <w:szCs w:val="20"/>
              </w:rPr>
              <w:t>Ciljana vrijednost 2025.</w:t>
            </w:r>
          </w:p>
        </w:tc>
        <w:tc>
          <w:tcPr>
            <w:tcW w:w="1303" w:type="dxa"/>
            <w:shd w:val="clear" w:color="auto" w:fill="auto"/>
            <w:vAlign w:val="center"/>
          </w:tcPr>
          <w:p w14:paraId="7D0B322B" w14:textId="44FD0C98" w:rsidR="005A620E" w:rsidRPr="00D44C2F" w:rsidRDefault="005A620E" w:rsidP="00B73601">
            <w:pPr>
              <w:keepNext/>
              <w:jc w:val="center"/>
              <w:outlineLvl w:val="6"/>
              <w:rPr>
                <w:b/>
                <w:bCs/>
                <w:iCs/>
              </w:rPr>
            </w:pPr>
            <w:r w:rsidRPr="00D44C2F">
              <w:rPr>
                <w:rFonts w:eastAsia="Calibri"/>
                <w:b/>
                <w:bCs/>
                <w:sz w:val="20"/>
                <w:szCs w:val="20"/>
              </w:rPr>
              <w:t>Ciljana vrijednost 2026.</w:t>
            </w:r>
          </w:p>
        </w:tc>
      </w:tr>
      <w:tr w:rsidR="00D44C2F" w:rsidRPr="00D44C2F" w14:paraId="7408B1E7" w14:textId="77777777" w:rsidTr="00B73601">
        <w:trPr>
          <w:trHeight w:val="285"/>
        </w:trPr>
        <w:tc>
          <w:tcPr>
            <w:tcW w:w="1703" w:type="dxa"/>
            <w:shd w:val="clear" w:color="auto" w:fill="auto"/>
            <w:noWrap/>
            <w:vAlign w:val="center"/>
          </w:tcPr>
          <w:p w14:paraId="13B0FFA9" w14:textId="28865293" w:rsidR="00A81B5D" w:rsidRPr="00D44C2F" w:rsidRDefault="00A81B5D" w:rsidP="00B73601">
            <w:pPr>
              <w:rPr>
                <w:rFonts w:eastAsia="Calibri"/>
                <w:sz w:val="20"/>
                <w:szCs w:val="20"/>
                <w:lang w:eastAsia="en-US"/>
              </w:rPr>
            </w:pPr>
            <w:r w:rsidRPr="00D44C2F">
              <w:rPr>
                <w:rFonts w:eastAsia="Calibri"/>
                <w:sz w:val="20"/>
                <w:szCs w:val="20"/>
                <w:lang w:eastAsia="en-US"/>
              </w:rPr>
              <w:t>Ukupni broj učenika</w:t>
            </w:r>
          </w:p>
        </w:tc>
        <w:tc>
          <w:tcPr>
            <w:tcW w:w="2552" w:type="dxa"/>
            <w:gridSpan w:val="4"/>
            <w:shd w:val="clear" w:color="auto" w:fill="auto"/>
            <w:vAlign w:val="center"/>
          </w:tcPr>
          <w:p w14:paraId="084CB8A3" w14:textId="4973D162" w:rsidR="00A81B5D" w:rsidRPr="00D44C2F" w:rsidRDefault="00A81B5D" w:rsidP="00B73601">
            <w:pPr>
              <w:rPr>
                <w:rFonts w:eastAsia="Calibri"/>
                <w:sz w:val="20"/>
                <w:szCs w:val="20"/>
                <w:lang w:eastAsia="en-US"/>
              </w:rPr>
            </w:pPr>
            <w:r w:rsidRPr="00D44C2F">
              <w:rPr>
                <w:rFonts w:eastAsia="Calibri"/>
                <w:sz w:val="20"/>
                <w:szCs w:val="20"/>
                <w:lang w:eastAsia="en-US"/>
              </w:rPr>
              <w:t>Osiguravanjem dodatnih financijskih sredstava od strane Grada Samobora osigurava se ravnomjeran razvoj školstva na području grada Samobora (akt. 4.2. Redovna djelatnost osnovnih škola, PPGS)</w:t>
            </w:r>
          </w:p>
        </w:tc>
        <w:tc>
          <w:tcPr>
            <w:tcW w:w="992" w:type="dxa"/>
            <w:shd w:val="clear" w:color="auto" w:fill="auto"/>
            <w:vAlign w:val="center"/>
          </w:tcPr>
          <w:p w14:paraId="0253E836" w14:textId="26ADBEDB" w:rsidR="00A81B5D" w:rsidRPr="00D44C2F" w:rsidRDefault="00A81B5D"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68000C6C" w14:textId="2295637A" w:rsidR="00A81B5D" w:rsidRPr="00D44C2F" w:rsidRDefault="00A81B5D" w:rsidP="00B73601">
            <w:pPr>
              <w:jc w:val="center"/>
              <w:rPr>
                <w:rFonts w:eastAsia="Calibri"/>
                <w:sz w:val="20"/>
                <w:szCs w:val="20"/>
                <w:lang w:eastAsia="en-US"/>
              </w:rPr>
            </w:pPr>
            <w:r w:rsidRPr="00D44C2F">
              <w:rPr>
                <w:bCs/>
                <w:iCs/>
                <w:sz w:val="20"/>
                <w:szCs w:val="20"/>
              </w:rPr>
              <w:t>3.019</w:t>
            </w:r>
          </w:p>
        </w:tc>
        <w:tc>
          <w:tcPr>
            <w:tcW w:w="1242" w:type="dxa"/>
            <w:gridSpan w:val="2"/>
            <w:shd w:val="clear" w:color="auto" w:fill="auto"/>
            <w:vAlign w:val="center"/>
          </w:tcPr>
          <w:p w14:paraId="64E97CE7" w14:textId="609CA4EA" w:rsidR="00A81B5D" w:rsidRPr="00D44C2F" w:rsidRDefault="00A81B5D" w:rsidP="00B73601">
            <w:pPr>
              <w:jc w:val="center"/>
              <w:rPr>
                <w:rFonts w:eastAsia="Calibri"/>
                <w:sz w:val="20"/>
                <w:szCs w:val="20"/>
                <w:lang w:eastAsia="en-US"/>
              </w:rPr>
            </w:pPr>
            <w:r w:rsidRPr="00D44C2F">
              <w:rPr>
                <w:bCs/>
                <w:iCs/>
                <w:sz w:val="20"/>
                <w:szCs w:val="20"/>
              </w:rPr>
              <w:t>3.023</w:t>
            </w:r>
          </w:p>
        </w:tc>
        <w:tc>
          <w:tcPr>
            <w:tcW w:w="1276" w:type="dxa"/>
            <w:shd w:val="clear" w:color="auto" w:fill="auto"/>
            <w:vAlign w:val="center"/>
          </w:tcPr>
          <w:p w14:paraId="6C698973" w14:textId="74A159A8" w:rsidR="00A81B5D" w:rsidRPr="00D44C2F" w:rsidRDefault="00A81B5D" w:rsidP="00B73601">
            <w:pPr>
              <w:jc w:val="center"/>
              <w:rPr>
                <w:rFonts w:eastAsia="Calibri"/>
                <w:sz w:val="20"/>
                <w:szCs w:val="20"/>
                <w:lang w:eastAsia="en-US"/>
              </w:rPr>
            </w:pPr>
            <w:r w:rsidRPr="00D44C2F">
              <w:rPr>
                <w:bCs/>
                <w:iCs/>
                <w:sz w:val="20"/>
                <w:szCs w:val="20"/>
              </w:rPr>
              <w:t>3.040</w:t>
            </w:r>
          </w:p>
        </w:tc>
        <w:tc>
          <w:tcPr>
            <w:tcW w:w="1303" w:type="dxa"/>
            <w:shd w:val="clear" w:color="auto" w:fill="auto"/>
            <w:vAlign w:val="center"/>
          </w:tcPr>
          <w:p w14:paraId="0EBFED8B" w14:textId="38DE2260" w:rsidR="00A81B5D" w:rsidRPr="00D44C2F" w:rsidRDefault="00A81B5D" w:rsidP="00B73601">
            <w:pPr>
              <w:jc w:val="center"/>
              <w:rPr>
                <w:rFonts w:eastAsia="Calibri"/>
                <w:sz w:val="20"/>
                <w:szCs w:val="20"/>
                <w:lang w:eastAsia="en-US"/>
              </w:rPr>
            </w:pPr>
            <w:r w:rsidRPr="00D44C2F">
              <w:rPr>
                <w:bCs/>
                <w:iCs/>
                <w:sz w:val="20"/>
                <w:szCs w:val="20"/>
              </w:rPr>
              <w:t>3.100</w:t>
            </w:r>
          </w:p>
        </w:tc>
      </w:tr>
      <w:tr w:rsidR="00D44C2F" w:rsidRPr="00D44C2F" w14:paraId="4EDDF755" w14:textId="77777777" w:rsidTr="00B73601">
        <w:trPr>
          <w:trHeight w:val="285"/>
        </w:trPr>
        <w:tc>
          <w:tcPr>
            <w:tcW w:w="1703" w:type="dxa"/>
            <w:shd w:val="clear" w:color="auto" w:fill="auto"/>
            <w:noWrap/>
            <w:vAlign w:val="center"/>
          </w:tcPr>
          <w:p w14:paraId="0C9DE4E8" w14:textId="014CC99B" w:rsidR="00A81B5D" w:rsidRPr="00D44C2F" w:rsidRDefault="00A81B5D" w:rsidP="00B73601">
            <w:pPr>
              <w:rPr>
                <w:rFonts w:eastAsia="Calibri"/>
                <w:sz w:val="20"/>
                <w:szCs w:val="20"/>
                <w:lang w:eastAsia="en-US"/>
              </w:rPr>
            </w:pPr>
            <w:r w:rsidRPr="00D44C2F">
              <w:rPr>
                <w:rFonts w:eastAsia="Calibri"/>
                <w:sz w:val="20"/>
                <w:szCs w:val="20"/>
                <w:lang w:eastAsia="en-US"/>
              </w:rPr>
              <w:t>Ukupni broj razrednih odjeljenja</w:t>
            </w:r>
          </w:p>
        </w:tc>
        <w:tc>
          <w:tcPr>
            <w:tcW w:w="2552" w:type="dxa"/>
            <w:gridSpan w:val="4"/>
            <w:shd w:val="clear" w:color="auto" w:fill="auto"/>
            <w:vAlign w:val="center"/>
          </w:tcPr>
          <w:p w14:paraId="206340AB" w14:textId="7A009016" w:rsidR="00A81B5D" w:rsidRPr="00D44C2F" w:rsidRDefault="00A81B5D" w:rsidP="00B73601">
            <w:pPr>
              <w:rPr>
                <w:rFonts w:eastAsia="Calibri"/>
                <w:sz w:val="20"/>
                <w:szCs w:val="20"/>
                <w:lang w:eastAsia="en-US"/>
              </w:rPr>
            </w:pPr>
            <w:r w:rsidRPr="00D44C2F">
              <w:rPr>
                <w:rFonts w:eastAsia="Calibri"/>
                <w:sz w:val="20"/>
                <w:szCs w:val="20"/>
                <w:lang w:eastAsia="en-US"/>
              </w:rPr>
              <w:t>Ukupni broj razrednih odjeljenja (akt. 4.2. Redovna djelatnost osnovnih škola, PPGS)</w:t>
            </w:r>
          </w:p>
        </w:tc>
        <w:tc>
          <w:tcPr>
            <w:tcW w:w="992" w:type="dxa"/>
            <w:shd w:val="clear" w:color="auto" w:fill="auto"/>
            <w:vAlign w:val="center"/>
          </w:tcPr>
          <w:p w14:paraId="1AB4B64B" w14:textId="7D0C5E4F" w:rsidR="00A81B5D" w:rsidRPr="00D44C2F" w:rsidRDefault="00A81B5D"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21C20A61" w14:textId="139C839D" w:rsidR="00A81B5D" w:rsidRPr="00D44C2F" w:rsidRDefault="00A81B5D" w:rsidP="00B73601">
            <w:pPr>
              <w:jc w:val="center"/>
              <w:rPr>
                <w:rFonts w:eastAsia="Calibri"/>
                <w:sz w:val="20"/>
                <w:szCs w:val="20"/>
                <w:lang w:eastAsia="en-US"/>
              </w:rPr>
            </w:pPr>
            <w:r w:rsidRPr="00D44C2F">
              <w:rPr>
                <w:rFonts w:eastAsia="Calibri"/>
                <w:sz w:val="20"/>
                <w:szCs w:val="20"/>
                <w:lang w:eastAsia="en-US"/>
              </w:rPr>
              <w:t>161</w:t>
            </w:r>
          </w:p>
        </w:tc>
        <w:tc>
          <w:tcPr>
            <w:tcW w:w="1242" w:type="dxa"/>
            <w:gridSpan w:val="2"/>
            <w:shd w:val="clear" w:color="auto" w:fill="auto"/>
            <w:vAlign w:val="center"/>
          </w:tcPr>
          <w:p w14:paraId="2C14E862" w14:textId="0787FFE1" w:rsidR="00A81B5D" w:rsidRPr="00D44C2F" w:rsidRDefault="00A81B5D" w:rsidP="00B73601">
            <w:pPr>
              <w:jc w:val="center"/>
              <w:rPr>
                <w:rFonts w:eastAsia="Calibri"/>
                <w:sz w:val="20"/>
                <w:szCs w:val="20"/>
                <w:lang w:eastAsia="en-US"/>
              </w:rPr>
            </w:pPr>
            <w:r w:rsidRPr="00D44C2F">
              <w:rPr>
                <w:rFonts w:eastAsia="Calibri"/>
                <w:sz w:val="20"/>
                <w:szCs w:val="20"/>
                <w:lang w:eastAsia="en-US"/>
              </w:rPr>
              <w:t>163</w:t>
            </w:r>
          </w:p>
        </w:tc>
        <w:tc>
          <w:tcPr>
            <w:tcW w:w="1276" w:type="dxa"/>
            <w:shd w:val="clear" w:color="auto" w:fill="auto"/>
            <w:vAlign w:val="center"/>
          </w:tcPr>
          <w:p w14:paraId="3923B378" w14:textId="6EF57BA3" w:rsidR="00A81B5D" w:rsidRPr="00D44C2F" w:rsidRDefault="00A81B5D" w:rsidP="00B73601">
            <w:pPr>
              <w:jc w:val="center"/>
              <w:rPr>
                <w:rFonts w:eastAsia="Calibri"/>
                <w:sz w:val="20"/>
                <w:szCs w:val="20"/>
                <w:lang w:eastAsia="en-US"/>
              </w:rPr>
            </w:pPr>
            <w:r w:rsidRPr="00D44C2F">
              <w:rPr>
                <w:rFonts w:eastAsia="Calibri"/>
                <w:sz w:val="20"/>
                <w:szCs w:val="20"/>
                <w:lang w:eastAsia="en-US"/>
              </w:rPr>
              <w:t>163</w:t>
            </w:r>
          </w:p>
        </w:tc>
        <w:tc>
          <w:tcPr>
            <w:tcW w:w="1303" w:type="dxa"/>
            <w:shd w:val="clear" w:color="auto" w:fill="auto"/>
            <w:vAlign w:val="center"/>
          </w:tcPr>
          <w:p w14:paraId="29A8E174" w14:textId="21203848" w:rsidR="00A81B5D" w:rsidRPr="00D44C2F" w:rsidRDefault="00A81B5D" w:rsidP="00B73601">
            <w:pPr>
              <w:jc w:val="center"/>
              <w:rPr>
                <w:rFonts w:eastAsia="Calibri"/>
                <w:sz w:val="20"/>
                <w:szCs w:val="20"/>
                <w:lang w:eastAsia="en-US"/>
              </w:rPr>
            </w:pPr>
            <w:r w:rsidRPr="00D44C2F">
              <w:rPr>
                <w:rFonts w:eastAsia="Calibri"/>
                <w:sz w:val="20"/>
                <w:szCs w:val="20"/>
                <w:lang w:eastAsia="en-US"/>
              </w:rPr>
              <w:t>165</w:t>
            </w:r>
          </w:p>
        </w:tc>
      </w:tr>
      <w:tr w:rsidR="00D44C2F" w:rsidRPr="00D44C2F" w14:paraId="150F074D" w14:textId="77777777" w:rsidTr="00B73601">
        <w:trPr>
          <w:trHeight w:val="285"/>
        </w:trPr>
        <w:tc>
          <w:tcPr>
            <w:tcW w:w="1703" w:type="dxa"/>
            <w:shd w:val="clear" w:color="auto" w:fill="auto"/>
            <w:noWrap/>
            <w:vAlign w:val="center"/>
          </w:tcPr>
          <w:p w14:paraId="346649B4" w14:textId="05497DB9" w:rsidR="00A81B5D" w:rsidRPr="00D44C2F" w:rsidRDefault="00A81B5D" w:rsidP="00B73601">
            <w:pPr>
              <w:rPr>
                <w:rFonts w:eastAsia="Calibri"/>
                <w:sz w:val="20"/>
                <w:szCs w:val="20"/>
                <w:lang w:eastAsia="en-US"/>
              </w:rPr>
            </w:pPr>
            <w:r w:rsidRPr="00D44C2F">
              <w:rPr>
                <w:rFonts w:eastAsia="Calibri"/>
                <w:sz w:val="20"/>
                <w:szCs w:val="20"/>
                <w:lang w:eastAsia="en-US"/>
              </w:rPr>
              <w:t xml:space="preserve">Broj rekonstruiranih/ </w:t>
            </w:r>
            <w:r w:rsidRPr="00D44C2F">
              <w:rPr>
                <w:rFonts w:eastAsia="Calibri"/>
                <w:sz w:val="20"/>
                <w:szCs w:val="20"/>
                <w:lang w:eastAsia="en-US"/>
              </w:rPr>
              <w:lastRenderedPageBreak/>
              <w:t>adaptiranih objekata odgojno-obrazovnih ustanova</w:t>
            </w:r>
          </w:p>
        </w:tc>
        <w:tc>
          <w:tcPr>
            <w:tcW w:w="2552" w:type="dxa"/>
            <w:gridSpan w:val="4"/>
            <w:shd w:val="clear" w:color="auto" w:fill="auto"/>
            <w:vAlign w:val="center"/>
          </w:tcPr>
          <w:p w14:paraId="53263F5A" w14:textId="233F333B" w:rsidR="00A81B5D" w:rsidRPr="00D44C2F" w:rsidRDefault="00A81B5D" w:rsidP="00B73601">
            <w:pPr>
              <w:rPr>
                <w:rFonts w:eastAsia="Calibri"/>
                <w:sz w:val="20"/>
                <w:szCs w:val="20"/>
                <w:lang w:eastAsia="en-US"/>
              </w:rPr>
            </w:pPr>
            <w:r w:rsidRPr="00D44C2F">
              <w:rPr>
                <w:rFonts w:eastAsia="Calibri"/>
                <w:sz w:val="20"/>
                <w:szCs w:val="20"/>
                <w:lang w:eastAsia="en-US"/>
              </w:rPr>
              <w:lastRenderedPageBreak/>
              <w:t xml:space="preserve">Broj rekonstruiranih ili adaptiranih objekata </w:t>
            </w:r>
            <w:r w:rsidRPr="00D44C2F">
              <w:rPr>
                <w:rFonts w:eastAsia="Calibri"/>
                <w:sz w:val="20"/>
                <w:szCs w:val="20"/>
                <w:lang w:eastAsia="en-US"/>
              </w:rPr>
              <w:lastRenderedPageBreak/>
              <w:t>odgojno-obrazovnih ustanova (akt. 4.1. Modernizacija i unapređenje obrazovne infrastrukture, PPGS)</w:t>
            </w:r>
          </w:p>
        </w:tc>
        <w:tc>
          <w:tcPr>
            <w:tcW w:w="992" w:type="dxa"/>
            <w:shd w:val="clear" w:color="auto" w:fill="auto"/>
            <w:vAlign w:val="center"/>
          </w:tcPr>
          <w:p w14:paraId="7D594C0A" w14:textId="0B4E3512" w:rsidR="00A81B5D" w:rsidRPr="00D44C2F" w:rsidRDefault="00A81B5D" w:rsidP="00B73601">
            <w:pPr>
              <w:jc w:val="center"/>
              <w:rPr>
                <w:rFonts w:eastAsia="Calibri"/>
                <w:sz w:val="20"/>
                <w:szCs w:val="20"/>
                <w:lang w:eastAsia="en-US"/>
              </w:rPr>
            </w:pPr>
            <w:r w:rsidRPr="00D44C2F">
              <w:rPr>
                <w:rFonts w:eastAsia="Calibri"/>
                <w:sz w:val="20"/>
                <w:szCs w:val="20"/>
                <w:lang w:eastAsia="en-US"/>
              </w:rPr>
              <w:lastRenderedPageBreak/>
              <w:t>Broj</w:t>
            </w:r>
          </w:p>
        </w:tc>
        <w:tc>
          <w:tcPr>
            <w:tcW w:w="1139" w:type="dxa"/>
            <w:gridSpan w:val="2"/>
            <w:shd w:val="clear" w:color="auto" w:fill="auto"/>
            <w:vAlign w:val="center"/>
          </w:tcPr>
          <w:p w14:paraId="65C70E7F" w14:textId="64B62F11" w:rsidR="00A81B5D" w:rsidRPr="00D44C2F" w:rsidRDefault="00A81B5D" w:rsidP="00B73601">
            <w:pPr>
              <w:jc w:val="center"/>
              <w:rPr>
                <w:rFonts w:eastAsia="Calibri"/>
                <w:sz w:val="20"/>
                <w:szCs w:val="20"/>
                <w:lang w:eastAsia="en-US"/>
              </w:rPr>
            </w:pPr>
            <w:r w:rsidRPr="00D44C2F">
              <w:rPr>
                <w:rFonts w:eastAsia="Calibri"/>
                <w:sz w:val="20"/>
                <w:szCs w:val="20"/>
                <w:lang w:eastAsia="en-US"/>
              </w:rPr>
              <w:t>1</w:t>
            </w:r>
          </w:p>
        </w:tc>
        <w:tc>
          <w:tcPr>
            <w:tcW w:w="1242" w:type="dxa"/>
            <w:gridSpan w:val="2"/>
            <w:shd w:val="clear" w:color="auto" w:fill="auto"/>
            <w:vAlign w:val="center"/>
          </w:tcPr>
          <w:p w14:paraId="20840983" w14:textId="60AC3BE9" w:rsidR="00A81B5D" w:rsidRPr="00D44C2F" w:rsidRDefault="00A81B5D" w:rsidP="00B73601">
            <w:pPr>
              <w:jc w:val="center"/>
              <w:rPr>
                <w:rFonts w:eastAsia="Calibri"/>
                <w:sz w:val="20"/>
                <w:szCs w:val="20"/>
                <w:lang w:eastAsia="en-US"/>
              </w:rPr>
            </w:pPr>
            <w:r w:rsidRPr="00D44C2F">
              <w:rPr>
                <w:rFonts w:eastAsia="Calibri"/>
                <w:sz w:val="20"/>
                <w:szCs w:val="20"/>
                <w:lang w:eastAsia="en-US"/>
              </w:rPr>
              <w:t>2</w:t>
            </w:r>
          </w:p>
        </w:tc>
        <w:tc>
          <w:tcPr>
            <w:tcW w:w="1276" w:type="dxa"/>
            <w:shd w:val="clear" w:color="auto" w:fill="auto"/>
            <w:vAlign w:val="center"/>
          </w:tcPr>
          <w:p w14:paraId="046DA53C" w14:textId="2B967174" w:rsidR="00A81B5D" w:rsidRPr="00D44C2F" w:rsidRDefault="00A81B5D" w:rsidP="00B73601">
            <w:pPr>
              <w:jc w:val="center"/>
              <w:rPr>
                <w:rFonts w:eastAsia="Calibri"/>
                <w:sz w:val="20"/>
                <w:szCs w:val="20"/>
                <w:lang w:eastAsia="en-US"/>
              </w:rPr>
            </w:pPr>
            <w:r w:rsidRPr="00D44C2F">
              <w:rPr>
                <w:rFonts w:eastAsia="Calibri"/>
                <w:sz w:val="20"/>
                <w:szCs w:val="20"/>
                <w:lang w:eastAsia="en-US"/>
              </w:rPr>
              <w:t>2</w:t>
            </w:r>
          </w:p>
        </w:tc>
        <w:tc>
          <w:tcPr>
            <w:tcW w:w="1303" w:type="dxa"/>
            <w:shd w:val="clear" w:color="auto" w:fill="auto"/>
            <w:vAlign w:val="center"/>
          </w:tcPr>
          <w:p w14:paraId="401C344B" w14:textId="0B141B84" w:rsidR="00A81B5D" w:rsidRPr="00D44C2F" w:rsidRDefault="00A81B5D" w:rsidP="00B73601">
            <w:pPr>
              <w:jc w:val="center"/>
              <w:rPr>
                <w:rFonts w:eastAsia="Calibri"/>
                <w:sz w:val="20"/>
                <w:szCs w:val="20"/>
                <w:lang w:eastAsia="en-US"/>
              </w:rPr>
            </w:pPr>
            <w:r w:rsidRPr="00D44C2F">
              <w:rPr>
                <w:rFonts w:eastAsia="Calibri"/>
                <w:sz w:val="20"/>
                <w:szCs w:val="20"/>
                <w:lang w:eastAsia="en-US"/>
              </w:rPr>
              <w:t>3</w:t>
            </w:r>
          </w:p>
        </w:tc>
      </w:tr>
      <w:tr w:rsidR="00D44C2F" w:rsidRPr="00D44C2F" w14:paraId="481D8E4E" w14:textId="77777777" w:rsidTr="00B73601">
        <w:trPr>
          <w:trHeight w:val="285"/>
        </w:trPr>
        <w:tc>
          <w:tcPr>
            <w:tcW w:w="1703" w:type="dxa"/>
            <w:shd w:val="clear" w:color="auto" w:fill="auto"/>
            <w:noWrap/>
            <w:vAlign w:val="center"/>
          </w:tcPr>
          <w:p w14:paraId="7C97D795" w14:textId="770F7933" w:rsidR="00A81B5D" w:rsidRPr="00D44C2F" w:rsidRDefault="00A81B5D" w:rsidP="00B73601">
            <w:pPr>
              <w:rPr>
                <w:rFonts w:eastAsia="Calibri"/>
                <w:sz w:val="20"/>
                <w:szCs w:val="20"/>
                <w:lang w:eastAsia="en-US"/>
              </w:rPr>
            </w:pPr>
            <w:r w:rsidRPr="00D44C2F">
              <w:rPr>
                <w:rFonts w:eastAsia="Calibri"/>
                <w:sz w:val="20"/>
                <w:szCs w:val="20"/>
                <w:lang w:eastAsia="en-US"/>
              </w:rPr>
              <w:t xml:space="preserve">Broj objekata matičnih i područnih škola </w:t>
            </w:r>
          </w:p>
        </w:tc>
        <w:tc>
          <w:tcPr>
            <w:tcW w:w="2552" w:type="dxa"/>
            <w:gridSpan w:val="4"/>
            <w:shd w:val="clear" w:color="auto" w:fill="auto"/>
          </w:tcPr>
          <w:p w14:paraId="68365B53" w14:textId="301F70D2" w:rsidR="00A81B5D" w:rsidRPr="00D44C2F" w:rsidRDefault="00A81B5D" w:rsidP="00B73601">
            <w:pPr>
              <w:rPr>
                <w:rFonts w:eastAsia="Calibri"/>
                <w:sz w:val="20"/>
                <w:szCs w:val="20"/>
                <w:lang w:eastAsia="en-US"/>
              </w:rPr>
            </w:pPr>
            <w:r w:rsidRPr="00D44C2F">
              <w:rPr>
                <w:rFonts w:eastAsia="Calibri"/>
                <w:sz w:val="20"/>
                <w:szCs w:val="20"/>
                <w:lang w:eastAsia="en-US"/>
              </w:rPr>
              <w:t>Održavanjem objekata osnovnog školstva te ulaganjem u iste osigurava se ravnomjeran razvoj školstva na području grada Samobora (broj opremljenih objekata odgojno-obrazovnih ustanova, akt. 4.1. Modernizacija i unapređenje obrazovne infrastrukture, PPGS)</w:t>
            </w:r>
          </w:p>
        </w:tc>
        <w:tc>
          <w:tcPr>
            <w:tcW w:w="992" w:type="dxa"/>
            <w:shd w:val="clear" w:color="auto" w:fill="auto"/>
            <w:vAlign w:val="center"/>
          </w:tcPr>
          <w:p w14:paraId="085A6416" w14:textId="1A74B7A8" w:rsidR="00A81B5D" w:rsidRPr="00D44C2F" w:rsidRDefault="00A81B5D"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0EBE46CF" w14:textId="1437157E" w:rsidR="00A81B5D" w:rsidRPr="00D44C2F" w:rsidRDefault="00A81B5D" w:rsidP="00B73601">
            <w:pPr>
              <w:jc w:val="center"/>
              <w:rPr>
                <w:rFonts w:eastAsia="Calibri"/>
                <w:sz w:val="20"/>
                <w:szCs w:val="20"/>
                <w:lang w:eastAsia="en-US"/>
              </w:rPr>
            </w:pPr>
            <w:r w:rsidRPr="00D44C2F">
              <w:rPr>
                <w:rFonts w:eastAsia="Calibri"/>
                <w:sz w:val="20"/>
                <w:szCs w:val="20"/>
                <w:lang w:eastAsia="en-US"/>
              </w:rPr>
              <w:t>17</w:t>
            </w:r>
          </w:p>
        </w:tc>
        <w:tc>
          <w:tcPr>
            <w:tcW w:w="1242" w:type="dxa"/>
            <w:gridSpan w:val="2"/>
            <w:shd w:val="clear" w:color="auto" w:fill="auto"/>
            <w:vAlign w:val="center"/>
          </w:tcPr>
          <w:p w14:paraId="34AF2A1F" w14:textId="5AE9A15C" w:rsidR="00A81B5D" w:rsidRPr="00D44C2F" w:rsidRDefault="00A81B5D" w:rsidP="00B73601">
            <w:pPr>
              <w:jc w:val="center"/>
              <w:rPr>
                <w:rFonts w:eastAsia="Calibri"/>
                <w:sz w:val="20"/>
                <w:szCs w:val="20"/>
                <w:lang w:eastAsia="en-US"/>
              </w:rPr>
            </w:pPr>
            <w:r w:rsidRPr="00D44C2F">
              <w:rPr>
                <w:rFonts w:eastAsia="Calibri"/>
                <w:sz w:val="20"/>
                <w:szCs w:val="20"/>
                <w:lang w:eastAsia="en-US"/>
              </w:rPr>
              <w:t>17</w:t>
            </w:r>
          </w:p>
        </w:tc>
        <w:tc>
          <w:tcPr>
            <w:tcW w:w="1276" w:type="dxa"/>
            <w:shd w:val="clear" w:color="auto" w:fill="auto"/>
            <w:vAlign w:val="center"/>
          </w:tcPr>
          <w:p w14:paraId="3EEFC692" w14:textId="6661C391" w:rsidR="00A81B5D" w:rsidRPr="00D44C2F" w:rsidRDefault="00A81B5D" w:rsidP="00B73601">
            <w:pPr>
              <w:jc w:val="center"/>
              <w:rPr>
                <w:rFonts w:eastAsia="Calibri"/>
                <w:sz w:val="20"/>
                <w:szCs w:val="20"/>
                <w:lang w:eastAsia="en-US"/>
              </w:rPr>
            </w:pPr>
            <w:r w:rsidRPr="00D44C2F">
              <w:rPr>
                <w:rFonts w:eastAsia="Calibri"/>
                <w:sz w:val="20"/>
                <w:szCs w:val="20"/>
                <w:lang w:eastAsia="en-US"/>
              </w:rPr>
              <w:t>17</w:t>
            </w:r>
          </w:p>
        </w:tc>
        <w:tc>
          <w:tcPr>
            <w:tcW w:w="1303" w:type="dxa"/>
            <w:shd w:val="clear" w:color="auto" w:fill="auto"/>
            <w:vAlign w:val="center"/>
          </w:tcPr>
          <w:p w14:paraId="0FA1AAAE" w14:textId="29526B3C" w:rsidR="00A81B5D" w:rsidRPr="00D44C2F" w:rsidRDefault="00A81B5D" w:rsidP="00B73601">
            <w:pPr>
              <w:jc w:val="center"/>
              <w:rPr>
                <w:rFonts w:eastAsia="Calibri"/>
                <w:sz w:val="20"/>
                <w:szCs w:val="20"/>
                <w:lang w:eastAsia="en-US"/>
              </w:rPr>
            </w:pPr>
            <w:r w:rsidRPr="00D44C2F">
              <w:rPr>
                <w:rFonts w:eastAsia="Calibri"/>
                <w:sz w:val="20"/>
                <w:szCs w:val="20"/>
                <w:lang w:eastAsia="en-US"/>
              </w:rPr>
              <w:t>17</w:t>
            </w:r>
          </w:p>
        </w:tc>
      </w:tr>
      <w:tr w:rsidR="00D44C2F" w:rsidRPr="00D44C2F" w14:paraId="7CDFD4DC" w14:textId="77777777" w:rsidTr="00B73601">
        <w:trPr>
          <w:trHeight w:val="266"/>
        </w:trPr>
        <w:tc>
          <w:tcPr>
            <w:tcW w:w="10207" w:type="dxa"/>
            <w:gridSpan w:val="12"/>
            <w:shd w:val="clear" w:color="000000" w:fill="D9D9D9"/>
            <w:noWrap/>
            <w:vAlign w:val="center"/>
            <w:hideMark/>
          </w:tcPr>
          <w:p w14:paraId="30E92FE9" w14:textId="77777777" w:rsidR="000B2103" w:rsidRPr="00D44C2F" w:rsidRDefault="000B2103" w:rsidP="00B73601">
            <w:pPr>
              <w:rPr>
                <w:b/>
                <w:bCs/>
                <w:iCs/>
              </w:rPr>
            </w:pPr>
            <w:r w:rsidRPr="00D44C2F">
              <w:rPr>
                <w:b/>
                <w:bCs/>
                <w:iCs/>
              </w:rPr>
              <w:t>Program: DODATNE POTREBE U OSNOVNOM ŠKOLSTVU</w:t>
            </w:r>
          </w:p>
        </w:tc>
      </w:tr>
      <w:tr w:rsidR="00D44C2F" w:rsidRPr="00D44C2F" w14:paraId="768F16E8" w14:textId="77777777" w:rsidTr="00B73601">
        <w:trPr>
          <w:trHeight w:val="270"/>
        </w:trPr>
        <w:tc>
          <w:tcPr>
            <w:tcW w:w="10207" w:type="dxa"/>
            <w:gridSpan w:val="12"/>
            <w:shd w:val="clear" w:color="auto" w:fill="auto"/>
            <w:noWrap/>
            <w:vAlign w:val="center"/>
            <w:hideMark/>
          </w:tcPr>
          <w:p w14:paraId="677FA94C" w14:textId="77777777" w:rsidR="00203751" w:rsidRPr="00D44C2F" w:rsidRDefault="00203751" w:rsidP="00B73601">
            <w:pPr>
              <w:spacing w:line="276" w:lineRule="auto"/>
              <w:rPr>
                <w:sz w:val="20"/>
                <w:szCs w:val="20"/>
              </w:rPr>
            </w:pPr>
            <w:r w:rsidRPr="00D44C2F">
              <w:rPr>
                <w:sz w:val="20"/>
                <w:szCs w:val="20"/>
              </w:rPr>
              <w:t>Zakonske i druge pravne osnove programa:</w:t>
            </w:r>
          </w:p>
          <w:p w14:paraId="278EB867" w14:textId="77777777" w:rsidR="00203751" w:rsidRPr="00D44C2F" w:rsidRDefault="00203751" w:rsidP="00B73601">
            <w:pPr>
              <w:pStyle w:val="Odlomakpopisa"/>
              <w:numPr>
                <w:ilvl w:val="0"/>
                <w:numId w:val="31"/>
              </w:numPr>
              <w:spacing w:line="276" w:lineRule="auto"/>
              <w:rPr>
                <w:sz w:val="20"/>
                <w:szCs w:val="20"/>
              </w:rPr>
            </w:pPr>
            <w:r w:rsidRPr="00D44C2F">
              <w:rPr>
                <w:sz w:val="20"/>
                <w:szCs w:val="20"/>
              </w:rPr>
              <w:t xml:space="preserve">Zakon o odgoju i obrazovanju u osnovnoj i srednjoj školi (NN 126/12 – pročišćeni tekst, 94/13, 152/14, 7/17, 68/18, 98/19, 64/20 i 151/22) </w:t>
            </w:r>
          </w:p>
          <w:p w14:paraId="1EAD39CC" w14:textId="2945218F" w:rsidR="000B2103" w:rsidRPr="00D44C2F" w:rsidRDefault="00203751" w:rsidP="00B73601">
            <w:pPr>
              <w:numPr>
                <w:ilvl w:val="0"/>
                <w:numId w:val="31"/>
              </w:numPr>
              <w:spacing w:after="200" w:line="276" w:lineRule="auto"/>
              <w:contextualSpacing/>
              <w:rPr>
                <w:sz w:val="20"/>
                <w:szCs w:val="20"/>
              </w:rPr>
            </w:pPr>
            <w:r w:rsidRPr="00D44C2F">
              <w:rPr>
                <w:sz w:val="20"/>
                <w:szCs w:val="20"/>
              </w:rPr>
              <w:t>Pravilnik o mjerilima i načinu sufinanciranja širih javnih potreba za učenike osnovnih škola s područja grada Samobora kojeg gradonačelnica donosi za svaku školsku godinu.</w:t>
            </w:r>
          </w:p>
        </w:tc>
      </w:tr>
      <w:tr w:rsidR="00D44C2F" w:rsidRPr="00D44C2F" w14:paraId="5FF51B47" w14:textId="77777777" w:rsidTr="00B73601">
        <w:trPr>
          <w:trHeight w:val="292"/>
        </w:trPr>
        <w:tc>
          <w:tcPr>
            <w:tcW w:w="10207" w:type="dxa"/>
            <w:gridSpan w:val="12"/>
            <w:shd w:val="clear" w:color="auto" w:fill="auto"/>
            <w:vAlign w:val="center"/>
          </w:tcPr>
          <w:p w14:paraId="1751AAF3" w14:textId="77777777" w:rsidR="00203751" w:rsidRPr="00D44C2F" w:rsidRDefault="00203751" w:rsidP="00B73601">
            <w:pPr>
              <w:rPr>
                <w:b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3317E29A" w14:textId="77777777" w:rsidR="00203751" w:rsidRPr="00D44C2F" w:rsidRDefault="00203751" w:rsidP="00B73601">
            <w:pPr>
              <w:rPr>
                <w:bCs/>
                <w:i/>
                <w:iCs/>
                <w:sz w:val="20"/>
                <w:szCs w:val="20"/>
              </w:rPr>
            </w:pPr>
            <w:r w:rsidRPr="00D44C2F">
              <w:rPr>
                <w:bCs/>
                <w:i/>
                <w:iCs/>
                <w:sz w:val="20"/>
                <w:szCs w:val="20"/>
              </w:rPr>
              <w:t>4. Odgoj i obrazovanje</w:t>
            </w:r>
          </w:p>
          <w:p w14:paraId="365CFBDF" w14:textId="77777777" w:rsidR="00203751" w:rsidRPr="00D44C2F" w:rsidRDefault="00203751" w:rsidP="00B73601">
            <w:pPr>
              <w:rPr>
                <w:bCs/>
                <w:i/>
                <w:iCs/>
                <w:sz w:val="20"/>
                <w:szCs w:val="20"/>
              </w:rPr>
            </w:pPr>
          </w:p>
          <w:p w14:paraId="28377042" w14:textId="77777777" w:rsidR="00203751" w:rsidRPr="00D44C2F" w:rsidRDefault="00203751" w:rsidP="00B73601">
            <w:pPr>
              <w:rPr>
                <w:bCs/>
                <w:i/>
                <w:iCs/>
                <w:sz w:val="20"/>
                <w:szCs w:val="20"/>
              </w:rPr>
            </w:pPr>
            <w:r w:rsidRPr="00D44C2F">
              <w:rPr>
                <w:b/>
                <w:sz w:val="20"/>
                <w:szCs w:val="20"/>
              </w:rPr>
              <w:t>Pokazatelji rezultata:</w:t>
            </w:r>
          </w:p>
          <w:p w14:paraId="6EB2E481" w14:textId="6FE37063" w:rsidR="000B2103" w:rsidRPr="00D44C2F" w:rsidRDefault="00203751" w:rsidP="00B73601">
            <w:pPr>
              <w:rPr>
                <w:sz w:val="20"/>
                <w:szCs w:val="20"/>
              </w:rPr>
            </w:pPr>
            <w:r w:rsidRPr="00D44C2F">
              <w:rPr>
                <w:bCs/>
                <w:sz w:val="20"/>
                <w:szCs w:val="20"/>
              </w:rPr>
              <w:t>Sukladno Prilogu 1. Provedbenog programa Grada Samobora za razdoblje 2021. – 2025.</w:t>
            </w:r>
          </w:p>
        </w:tc>
      </w:tr>
      <w:tr w:rsidR="00D44C2F" w:rsidRPr="00D44C2F" w14:paraId="62B91C35" w14:textId="77777777" w:rsidTr="00B73601">
        <w:trPr>
          <w:trHeight w:val="300"/>
        </w:trPr>
        <w:tc>
          <w:tcPr>
            <w:tcW w:w="10207" w:type="dxa"/>
            <w:gridSpan w:val="12"/>
            <w:shd w:val="clear" w:color="000000" w:fill="F2F2F2"/>
            <w:vAlign w:val="center"/>
            <w:hideMark/>
          </w:tcPr>
          <w:p w14:paraId="59245AB8" w14:textId="77777777" w:rsidR="000B2103" w:rsidRPr="00D44C2F" w:rsidRDefault="000B2103" w:rsidP="00B73601">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POBOLJŠANJE UČENIČKOG STANDARDA</w:t>
            </w:r>
          </w:p>
        </w:tc>
      </w:tr>
      <w:tr w:rsidR="00D44C2F" w:rsidRPr="00D44C2F" w14:paraId="752A3653" w14:textId="77777777" w:rsidTr="00B73601">
        <w:trPr>
          <w:trHeight w:val="251"/>
        </w:trPr>
        <w:tc>
          <w:tcPr>
            <w:tcW w:w="6386" w:type="dxa"/>
            <w:gridSpan w:val="8"/>
            <w:vMerge w:val="restart"/>
            <w:shd w:val="clear" w:color="auto" w:fill="auto"/>
            <w:vAlign w:val="center"/>
            <w:hideMark/>
          </w:tcPr>
          <w:p w14:paraId="727C1583"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1D5230E3" w14:textId="289422B2" w:rsidR="001B3A42" w:rsidRPr="00D44C2F" w:rsidRDefault="001B3A42" w:rsidP="00B73601">
            <w:pPr>
              <w:jc w:val="center"/>
              <w:rPr>
                <w:sz w:val="20"/>
                <w:szCs w:val="20"/>
              </w:rPr>
            </w:pPr>
            <w:r w:rsidRPr="00D44C2F">
              <w:rPr>
                <w:sz w:val="20"/>
                <w:szCs w:val="20"/>
              </w:rPr>
              <w:t>Planirana sredstva</w:t>
            </w:r>
          </w:p>
        </w:tc>
      </w:tr>
      <w:tr w:rsidR="00D44C2F" w:rsidRPr="00D44C2F" w14:paraId="63172373" w14:textId="77777777" w:rsidTr="00B73601">
        <w:trPr>
          <w:trHeight w:val="207"/>
        </w:trPr>
        <w:tc>
          <w:tcPr>
            <w:tcW w:w="6386" w:type="dxa"/>
            <w:gridSpan w:val="8"/>
            <w:vMerge/>
            <w:vAlign w:val="center"/>
            <w:hideMark/>
          </w:tcPr>
          <w:p w14:paraId="6F730164" w14:textId="77777777" w:rsidR="001B3A42" w:rsidRPr="00D44C2F" w:rsidRDefault="001B3A42" w:rsidP="00B73601">
            <w:pPr>
              <w:rPr>
                <w:sz w:val="20"/>
                <w:szCs w:val="20"/>
              </w:rPr>
            </w:pPr>
          </w:p>
        </w:tc>
        <w:tc>
          <w:tcPr>
            <w:tcW w:w="1242" w:type="dxa"/>
            <w:gridSpan w:val="2"/>
            <w:shd w:val="clear" w:color="auto" w:fill="auto"/>
            <w:noWrap/>
            <w:vAlign w:val="bottom"/>
            <w:hideMark/>
          </w:tcPr>
          <w:p w14:paraId="2A094141" w14:textId="6D2F7E86"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4019320E" w14:textId="299517C8"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21A21BF4" w14:textId="330CF387" w:rsidR="001B3A42" w:rsidRPr="00D44C2F" w:rsidRDefault="001B3A42" w:rsidP="00B73601">
            <w:pPr>
              <w:jc w:val="center"/>
              <w:rPr>
                <w:sz w:val="20"/>
                <w:szCs w:val="20"/>
              </w:rPr>
            </w:pPr>
            <w:r w:rsidRPr="00D44C2F">
              <w:rPr>
                <w:sz w:val="20"/>
                <w:szCs w:val="20"/>
              </w:rPr>
              <w:t>2026.</w:t>
            </w:r>
          </w:p>
        </w:tc>
      </w:tr>
      <w:tr w:rsidR="00D44C2F" w:rsidRPr="00D44C2F" w14:paraId="1B6ABBA1" w14:textId="77777777" w:rsidTr="00B73601">
        <w:trPr>
          <w:trHeight w:val="416"/>
        </w:trPr>
        <w:tc>
          <w:tcPr>
            <w:tcW w:w="6386" w:type="dxa"/>
            <w:gridSpan w:val="8"/>
            <w:shd w:val="clear" w:color="auto" w:fill="auto"/>
            <w:noWrap/>
            <w:vAlign w:val="center"/>
            <w:hideMark/>
          </w:tcPr>
          <w:p w14:paraId="6779C044" w14:textId="77777777" w:rsidR="00203751" w:rsidRPr="00D44C2F" w:rsidRDefault="00203751" w:rsidP="00B73601">
            <w:pPr>
              <w:jc w:val="both"/>
              <w:rPr>
                <w:sz w:val="20"/>
                <w:szCs w:val="20"/>
              </w:rPr>
            </w:pPr>
            <w:r w:rsidRPr="00D44C2F">
              <w:rPr>
                <w:sz w:val="20"/>
                <w:szCs w:val="20"/>
              </w:rPr>
              <w:t xml:space="preserve">Unutar ove aktivnosti Grad Samobor osigurava financijska sredstva za školu plivanja za učenike osnovnih škola, sredstva za organizaciju natjecanja, za nagrade i seminare učenika i mentora, prehranu učenika s područja grada u drugim JLS i sufinanciranje programa Ljetni Sportko. Planiraju se i sredstva za kupnju higijenskih potrepština za učenice osnovnih škola kao i sredstva za kupnju radnih bilježnica i drugih obrazovnih materijala učenicima osnovnih škola na području grada Samobora te učenicima iz našeg područja koji pohađaju osnovne škole u drugim JLS. Planirana su i sredstva za realizaciju programa Medni dan u osnovnim školama iz izvora pomoći. </w:t>
            </w:r>
          </w:p>
          <w:p w14:paraId="6D67E197" w14:textId="44D1E778" w:rsidR="00203751" w:rsidRPr="00D44C2F" w:rsidRDefault="00203751" w:rsidP="00B73601">
            <w:pPr>
              <w:jc w:val="both"/>
              <w:rPr>
                <w:sz w:val="20"/>
                <w:szCs w:val="20"/>
              </w:rPr>
            </w:pPr>
            <w:r w:rsidRPr="00D44C2F">
              <w:rPr>
                <w:sz w:val="20"/>
                <w:szCs w:val="20"/>
              </w:rPr>
              <w:t>Ishodište za planirane rashode temelji se na broju učenika, korisnika programa.</w:t>
            </w:r>
          </w:p>
        </w:tc>
        <w:tc>
          <w:tcPr>
            <w:tcW w:w="1242" w:type="dxa"/>
            <w:gridSpan w:val="2"/>
            <w:shd w:val="clear" w:color="auto" w:fill="auto"/>
            <w:noWrap/>
            <w:vAlign w:val="center"/>
          </w:tcPr>
          <w:p w14:paraId="45465764" w14:textId="5F68551A" w:rsidR="00203751" w:rsidRPr="00D44C2F" w:rsidRDefault="00203751" w:rsidP="00B73601">
            <w:pPr>
              <w:jc w:val="right"/>
              <w:rPr>
                <w:b/>
                <w:sz w:val="20"/>
                <w:szCs w:val="20"/>
              </w:rPr>
            </w:pPr>
            <w:r w:rsidRPr="00D44C2F">
              <w:rPr>
                <w:b/>
                <w:sz w:val="20"/>
                <w:szCs w:val="20"/>
              </w:rPr>
              <w:t>347.200</w:t>
            </w:r>
          </w:p>
        </w:tc>
        <w:tc>
          <w:tcPr>
            <w:tcW w:w="1276" w:type="dxa"/>
            <w:shd w:val="clear" w:color="auto" w:fill="auto"/>
            <w:noWrap/>
            <w:vAlign w:val="center"/>
          </w:tcPr>
          <w:p w14:paraId="369362C8" w14:textId="4A0181DC" w:rsidR="00203751" w:rsidRPr="00D44C2F" w:rsidRDefault="00203751" w:rsidP="00B73601">
            <w:pPr>
              <w:jc w:val="right"/>
              <w:rPr>
                <w:b/>
                <w:sz w:val="20"/>
                <w:szCs w:val="20"/>
              </w:rPr>
            </w:pPr>
            <w:r w:rsidRPr="00D44C2F">
              <w:rPr>
                <w:b/>
                <w:sz w:val="20"/>
                <w:szCs w:val="20"/>
              </w:rPr>
              <w:t>353.200</w:t>
            </w:r>
          </w:p>
        </w:tc>
        <w:tc>
          <w:tcPr>
            <w:tcW w:w="1303" w:type="dxa"/>
            <w:shd w:val="clear" w:color="auto" w:fill="auto"/>
            <w:noWrap/>
            <w:vAlign w:val="center"/>
          </w:tcPr>
          <w:p w14:paraId="4F41691F" w14:textId="3F03B7B8" w:rsidR="00203751" w:rsidRPr="00D44C2F" w:rsidRDefault="00203751" w:rsidP="00B73601">
            <w:pPr>
              <w:jc w:val="right"/>
              <w:rPr>
                <w:b/>
                <w:sz w:val="20"/>
                <w:szCs w:val="20"/>
              </w:rPr>
            </w:pPr>
            <w:r w:rsidRPr="00D44C2F">
              <w:rPr>
                <w:b/>
                <w:sz w:val="20"/>
                <w:szCs w:val="20"/>
              </w:rPr>
              <w:t>359.200</w:t>
            </w:r>
          </w:p>
        </w:tc>
      </w:tr>
      <w:tr w:rsidR="00D44C2F" w:rsidRPr="00D44C2F" w14:paraId="4B7A78F5" w14:textId="77777777" w:rsidTr="00B73601">
        <w:trPr>
          <w:trHeight w:val="300"/>
        </w:trPr>
        <w:tc>
          <w:tcPr>
            <w:tcW w:w="10207" w:type="dxa"/>
            <w:gridSpan w:val="12"/>
            <w:shd w:val="clear" w:color="000000" w:fill="F2F2F2"/>
            <w:vAlign w:val="center"/>
            <w:hideMark/>
          </w:tcPr>
          <w:p w14:paraId="68ACE282" w14:textId="77777777" w:rsidR="000B2103" w:rsidRPr="00D44C2F" w:rsidRDefault="000B2103" w:rsidP="00B73601">
            <w:pPr>
              <w:rPr>
                <w:b/>
                <w:bCs/>
                <w:sz w:val="20"/>
                <w:szCs w:val="20"/>
              </w:rPr>
            </w:pPr>
            <w:r w:rsidRPr="00D44C2F">
              <w:rPr>
                <w:b/>
                <w:bCs/>
                <w:sz w:val="20"/>
                <w:szCs w:val="20"/>
              </w:rPr>
              <w:t>Naziv aktivnosti/projekta u Proračunu: ŠKOLSKA SHEMA</w:t>
            </w:r>
          </w:p>
        </w:tc>
      </w:tr>
      <w:tr w:rsidR="00D44C2F" w:rsidRPr="00D44C2F" w14:paraId="00B309B4" w14:textId="77777777" w:rsidTr="00B73601">
        <w:trPr>
          <w:trHeight w:val="251"/>
        </w:trPr>
        <w:tc>
          <w:tcPr>
            <w:tcW w:w="6386" w:type="dxa"/>
            <w:gridSpan w:val="8"/>
            <w:vMerge w:val="restart"/>
            <w:shd w:val="clear" w:color="auto" w:fill="auto"/>
            <w:vAlign w:val="center"/>
            <w:hideMark/>
          </w:tcPr>
          <w:p w14:paraId="347F1FC7"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0BF2E7CB" w14:textId="69BD68A2" w:rsidR="001B3A42" w:rsidRPr="00D44C2F" w:rsidRDefault="001B3A42" w:rsidP="00B73601">
            <w:pPr>
              <w:jc w:val="center"/>
              <w:rPr>
                <w:sz w:val="20"/>
                <w:szCs w:val="20"/>
              </w:rPr>
            </w:pPr>
            <w:r w:rsidRPr="00D44C2F">
              <w:rPr>
                <w:sz w:val="20"/>
                <w:szCs w:val="20"/>
              </w:rPr>
              <w:t>Planirana sredstva</w:t>
            </w:r>
          </w:p>
        </w:tc>
      </w:tr>
      <w:tr w:rsidR="00D44C2F" w:rsidRPr="00D44C2F" w14:paraId="45EC2697" w14:textId="77777777" w:rsidTr="00B73601">
        <w:trPr>
          <w:trHeight w:val="207"/>
        </w:trPr>
        <w:tc>
          <w:tcPr>
            <w:tcW w:w="6386" w:type="dxa"/>
            <w:gridSpan w:val="8"/>
            <w:vMerge/>
            <w:vAlign w:val="center"/>
            <w:hideMark/>
          </w:tcPr>
          <w:p w14:paraId="6F87DF48" w14:textId="77777777" w:rsidR="001B3A42" w:rsidRPr="00D44C2F" w:rsidRDefault="001B3A42" w:rsidP="00B73601">
            <w:pPr>
              <w:rPr>
                <w:sz w:val="20"/>
                <w:szCs w:val="20"/>
              </w:rPr>
            </w:pPr>
          </w:p>
        </w:tc>
        <w:tc>
          <w:tcPr>
            <w:tcW w:w="1242" w:type="dxa"/>
            <w:gridSpan w:val="2"/>
            <w:shd w:val="clear" w:color="auto" w:fill="auto"/>
            <w:noWrap/>
            <w:vAlign w:val="bottom"/>
            <w:hideMark/>
          </w:tcPr>
          <w:p w14:paraId="4A8DC365" w14:textId="24963448"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3B8DD0D5" w14:textId="5B7CBF47"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4A915EBC" w14:textId="612196A3" w:rsidR="001B3A42" w:rsidRPr="00D44C2F" w:rsidRDefault="001B3A42" w:rsidP="00B73601">
            <w:pPr>
              <w:jc w:val="center"/>
              <w:rPr>
                <w:sz w:val="20"/>
                <w:szCs w:val="20"/>
              </w:rPr>
            </w:pPr>
            <w:r w:rsidRPr="00D44C2F">
              <w:rPr>
                <w:sz w:val="20"/>
                <w:szCs w:val="20"/>
              </w:rPr>
              <w:t>2026.</w:t>
            </w:r>
          </w:p>
        </w:tc>
      </w:tr>
      <w:tr w:rsidR="00D44C2F" w:rsidRPr="00D44C2F" w14:paraId="21EF3C3C" w14:textId="77777777" w:rsidTr="00B73601">
        <w:trPr>
          <w:trHeight w:val="416"/>
        </w:trPr>
        <w:tc>
          <w:tcPr>
            <w:tcW w:w="6386" w:type="dxa"/>
            <w:gridSpan w:val="8"/>
            <w:shd w:val="clear" w:color="auto" w:fill="auto"/>
            <w:noWrap/>
            <w:vAlign w:val="center"/>
          </w:tcPr>
          <w:p w14:paraId="420E66AE" w14:textId="77777777" w:rsidR="00203751" w:rsidRPr="00D44C2F" w:rsidRDefault="00203751" w:rsidP="00B73601">
            <w:pPr>
              <w:jc w:val="both"/>
              <w:rPr>
                <w:sz w:val="20"/>
                <w:szCs w:val="20"/>
              </w:rPr>
            </w:pPr>
            <w:r w:rsidRPr="00D44C2F">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 a isto se očekuje i u narednim godinama.</w:t>
            </w:r>
          </w:p>
          <w:p w14:paraId="559B6F72" w14:textId="3D85EBC4" w:rsidR="00203751" w:rsidRPr="00D44C2F" w:rsidRDefault="00203751" w:rsidP="00B73601">
            <w:pPr>
              <w:jc w:val="both"/>
              <w:rPr>
                <w:sz w:val="20"/>
                <w:szCs w:val="20"/>
              </w:rPr>
            </w:pPr>
            <w:r w:rsidRPr="00D44C2F">
              <w:rPr>
                <w:sz w:val="20"/>
                <w:szCs w:val="20"/>
              </w:rPr>
              <w:t>Ishodište za raspodjelu sredstava temelji se na ukupnom broju učenika po svakoj školi za raspodjelu voća i povrća te mlijeka i mliječnih proizvoda.</w:t>
            </w:r>
          </w:p>
        </w:tc>
        <w:tc>
          <w:tcPr>
            <w:tcW w:w="1242" w:type="dxa"/>
            <w:gridSpan w:val="2"/>
            <w:shd w:val="clear" w:color="auto" w:fill="auto"/>
            <w:noWrap/>
            <w:vAlign w:val="center"/>
          </w:tcPr>
          <w:p w14:paraId="470F4147" w14:textId="11318005" w:rsidR="00203751" w:rsidRPr="00D44C2F" w:rsidRDefault="00203751" w:rsidP="00B73601">
            <w:pPr>
              <w:jc w:val="right"/>
              <w:rPr>
                <w:b/>
                <w:sz w:val="20"/>
                <w:szCs w:val="20"/>
              </w:rPr>
            </w:pPr>
            <w:r w:rsidRPr="00D44C2F">
              <w:rPr>
                <w:b/>
                <w:sz w:val="20"/>
                <w:szCs w:val="20"/>
              </w:rPr>
              <w:t>5.000</w:t>
            </w:r>
          </w:p>
        </w:tc>
        <w:tc>
          <w:tcPr>
            <w:tcW w:w="1276" w:type="dxa"/>
            <w:shd w:val="clear" w:color="auto" w:fill="auto"/>
            <w:noWrap/>
            <w:vAlign w:val="center"/>
          </w:tcPr>
          <w:p w14:paraId="2F482AF8" w14:textId="7C6133C6" w:rsidR="00203751" w:rsidRPr="00D44C2F" w:rsidRDefault="00203751" w:rsidP="00B73601">
            <w:pPr>
              <w:jc w:val="right"/>
              <w:rPr>
                <w:b/>
                <w:sz w:val="20"/>
                <w:szCs w:val="20"/>
              </w:rPr>
            </w:pPr>
            <w:r w:rsidRPr="00D44C2F">
              <w:rPr>
                <w:b/>
                <w:sz w:val="20"/>
                <w:szCs w:val="20"/>
              </w:rPr>
              <w:t>5.000</w:t>
            </w:r>
          </w:p>
        </w:tc>
        <w:tc>
          <w:tcPr>
            <w:tcW w:w="1303" w:type="dxa"/>
            <w:shd w:val="clear" w:color="auto" w:fill="auto"/>
            <w:noWrap/>
            <w:vAlign w:val="center"/>
          </w:tcPr>
          <w:p w14:paraId="7EA52E54" w14:textId="44F049AC" w:rsidR="00203751" w:rsidRPr="00D44C2F" w:rsidRDefault="00203751" w:rsidP="00B73601">
            <w:pPr>
              <w:jc w:val="right"/>
              <w:rPr>
                <w:b/>
                <w:sz w:val="20"/>
                <w:szCs w:val="20"/>
              </w:rPr>
            </w:pPr>
            <w:r w:rsidRPr="00D44C2F">
              <w:rPr>
                <w:b/>
                <w:sz w:val="20"/>
                <w:szCs w:val="20"/>
              </w:rPr>
              <w:t>5.000</w:t>
            </w:r>
          </w:p>
        </w:tc>
      </w:tr>
      <w:tr w:rsidR="00D44C2F" w:rsidRPr="00D44C2F" w14:paraId="37238145" w14:textId="77777777" w:rsidTr="00B73601">
        <w:trPr>
          <w:trHeight w:val="271"/>
        </w:trPr>
        <w:tc>
          <w:tcPr>
            <w:tcW w:w="10207" w:type="dxa"/>
            <w:gridSpan w:val="12"/>
            <w:shd w:val="clear" w:color="000000" w:fill="F2F2F2"/>
            <w:vAlign w:val="center"/>
            <w:hideMark/>
          </w:tcPr>
          <w:p w14:paraId="71E69D0A" w14:textId="3E8A3087" w:rsidR="00203751" w:rsidRPr="00D44C2F" w:rsidRDefault="00203751" w:rsidP="00B73601">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VJETAR U LEĐA - FAZA VI (SF.2.4.06.01)</w:t>
            </w:r>
          </w:p>
        </w:tc>
      </w:tr>
      <w:tr w:rsidR="00D44C2F" w:rsidRPr="00D44C2F" w14:paraId="0C994716" w14:textId="77777777" w:rsidTr="00B73601">
        <w:trPr>
          <w:trHeight w:val="251"/>
        </w:trPr>
        <w:tc>
          <w:tcPr>
            <w:tcW w:w="6386" w:type="dxa"/>
            <w:gridSpan w:val="8"/>
            <w:vMerge w:val="restart"/>
            <w:shd w:val="clear" w:color="auto" w:fill="auto"/>
            <w:vAlign w:val="center"/>
            <w:hideMark/>
          </w:tcPr>
          <w:p w14:paraId="6822F8A0"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20A8F3AF" w14:textId="6745E77F" w:rsidR="001B3A42" w:rsidRPr="00D44C2F" w:rsidRDefault="001B3A42" w:rsidP="00B73601">
            <w:pPr>
              <w:jc w:val="center"/>
              <w:rPr>
                <w:sz w:val="20"/>
                <w:szCs w:val="20"/>
              </w:rPr>
            </w:pPr>
            <w:r w:rsidRPr="00D44C2F">
              <w:rPr>
                <w:sz w:val="20"/>
                <w:szCs w:val="20"/>
              </w:rPr>
              <w:t>Planirana sredstva</w:t>
            </w:r>
          </w:p>
        </w:tc>
      </w:tr>
      <w:tr w:rsidR="00D44C2F" w:rsidRPr="00D44C2F" w14:paraId="7AFD7D2A" w14:textId="77777777" w:rsidTr="00B73601">
        <w:trPr>
          <w:trHeight w:val="207"/>
        </w:trPr>
        <w:tc>
          <w:tcPr>
            <w:tcW w:w="6386" w:type="dxa"/>
            <w:gridSpan w:val="8"/>
            <w:vMerge/>
            <w:vAlign w:val="center"/>
            <w:hideMark/>
          </w:tcPr>
          <w:p w14:paraId="6F48C78B" w14:textId="77777777" w:rsidR="001B3A42" w:rsidRPr="00D44C2F" w:rsidRDefault="001B3A42" w:rsidP="00B73601">
            <w:pPr>
              <w:rPr>
                <w:sz w:val="20"/>
                <w:szCs w:val="20"/>
              </w:rPr>
            </w:pPr>
          </w:p>
        </w:tc>
        <w:tc>
          <w:tcPr>
            <w:tcW w:w="1242" w:type="dxa"/>
            <w:gridSpan w:val="2"/>
            <w:shd w:val="clear" w:color="auto" w:fill="auto"/>
            <w:noWrap/>
            <w:vAlign w:val="bottom"/>
            <w:hideMark/>
          </w:tcPr>
          <w:p w14:paraId="561C144F" w14:textId="078FFC71"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0E43FB6F" w14:textId="1DB04FB5"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611197E8" w14:textId="4DC2AA0B" w:rsidR="001B3A42" w:rsidRPr="00D44C2F" w:rsidRDefault="001B3A42" w:rsidP="00B73601">
            <w:pPr>
              <w:jc w:val="center"/>
              <w:rPr>
                <w:sz w:val="20"/>
                <w:szCs w:val="20"/>
              </w:rPr>
            </w:pPr>
            <w:r w:rsidRPr="00D44C2F">
              <w:rPr>
                <w:sz w:val="20"/>
                <w:szCs w:val="20"/>
              </w:rPr>
              <w:t>2026.</w:t>
            </w:r>
          </w:p>
        </w:tc>
      </w:tr>
      <w:tr w:rsidR="00D44C2F" w:rsidRPr="00D44C2F" w14:paraId="3878949D" w14:textId="77777777" w:rsidTr="00077A00">
        <w:trPr>
          <w:trHeight w:val="70"/>
        </w:trPr>
        <w:tc>
          <w:tcPr>
            <w:tcW w:w="6386" w:type="dxa"/>
            <w:gridSpan w:val="8"/>
            <w:shd w:val="clear" w:color="auto" w:fill="auto"/>
            <w:noWrap/>
            <w:vAlign w:val="center"/>
            <w:hideMark/>
          </w:tcPr>
          <w:p w14:paraId="0407FF8B" w14:textId="77777777" w:rsidR="00203751" w:rsidRPr="00D44C2F" w:rsidRDefault="00203751" w:rsidP="00B73601">
            <w:pPr>
              <w:jc w:val="both"/>
              <w:rPr>
                <w:sz w:val="20"/>
                <w:szCs w:val="20"/>
              </w:rPr>
            </w:pPr>
            <w:r w:rsidRPr="00D44C2F">
              <w:rPr>
                <w:sz w:val="20"/>
                <w:szCs w:val="20"/>
              </w:rPr>
              <w:t xml:space="preserve">Grad Samobor za učenike s teškoćama u razvoju osigurava pomoćnike u nastavi ili stručne komunikacijske posrednike kako bi se tim učenicima osiguralo pravo na kvalitetno obrazovanje u cilju razvoja njihovih punih </w:t>
            </w:r>
            <w:r w:rsidRPr="00D44C2F">
              <w:rPr>
                <w:sz w:val="20"/>
                <w:szCs w:val="20"/>
              </w:rPr>
              <w:lastRenderedPageBreak/>
              <w:t>potencijala te jednakopravnog i aktivnog sudjelovanja u svim segmentima društva, a putem Projekta Vjetar u leđa - faza VI.</w:t>
            </w:r>
          </w:p>
          <w:p w14:paraId="453FDF4F" w14:textId="41E32534" w:rsidR="00203751" w:rsidRPr="00D44C2F" w:rsidRDefault="00203751" w:rsidP="00B73601">
            <w:pPr>
              <w:jc w:val="both"/>
              <w:rPr>
                <w:sz w:val="20"/>
                <w:szCs w:val="20"/>
              </w:rPr>
            </w:pPr>
            <w:r w:rsidRPr="00D44C2F">
              <w:rPr>
                <w:sz w:val="20"/>
                <w:szCs w:val="20"/>
              </w:rPr>
              <w:t>Ishodište za planirana sredstva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42" w:type="dxa"/>
            <w:gridSpan w:val="2"/>
            <w:shd w:val="clear" w:color="auto" w:fill="auto"/>
            <w:noWrap/>
            <w:vAlign w:val="center"/>
          </w:tcPr>
          <w:p w14:paraId="3E66BC28" w14:textId="259E87C1" w:rsidR="00203751" w:rsidRPr="00D44C2F" w:rsidRDefault="00203751" w:rsidP="00B73601">
            <w:pPr>
              <w:jc w:val="right"/>
              <w:rPr>
                <w:b/>
                <w:sz w:val="20"/>
                <w:szCs w:val="20"/>
              </w:rPr>
            </w:pPr>
            <w:r w:rsidRPr="00D44C2F">
              <w:rPr>
                <w:b/>
                <w:sz w:val="20"/>
                <w:szCs w:val="20"/>
              </w:rPr>
              <w:lastRenderedPageBreak/>
              <w:t>13.000</w:t>
            </w:r>
          </w:p>
        </w:tc>
        <w:tc>
          <w:tcPr>
            <w:tcW w:w="1276" w:type="dxa"/>
            <w:shd w:val="clear" w:color="auto" w:fill="auto"/>
            <w:noWrap/>
            <w:vAlign w:val="center"/>
            <w:hideMark/>
          </w:tcPr>
          <w:p w14:paraId="064D17F0" w14:textId="77777777" w:rsidR="00203751" w:rsidRPr="00D44C2F" w:rsidRDefault="00203751" w:rsidP="00B73601">
            <w:pPr>
              <w:jc w:val="right"/>
              <w:rPr>
                <w:b/>
                <w:sz w:val="20"/>
                <w:szCs w:val="20"/>
              </w:rPr>
            </w:pPr>
            <w:r w:rsidRPr="00D44C2F">
              <w:rPr>
                <w:b/>
                <w:sz w:val="20"/>
                <w:szCs w:val="20"/>
              </w:rPr>
              <w:t>0</w:t>
            </w:r>
          </w:p>
        </w:tc>
        <w:tc>
          <w:tcPr>
            <w:tcW w:w="1303" w:type="dxa"/>
            <w:shd w:val="clear" w:color="auto" w:fill="auto"/>
            <w:noWrap/>
            <w:vAlign w:val="center"/>
            <w:hideMark/>
          </w:tcPr>
          <w:p w14:paraId="569BF7A7" w14:textId="77777777" w:rsidR="00203751" w:rsidRPr="00D44C2F" w:rsidRDefault="00203751" w:rsidP="00B73601">
            <w:pPr>
              <w:jc w:val="right"/>
              <w:rPr>
                <w:b/>
                <w:sz w:val="20"/>
                <w:szCs w:val="20"/>
              </w:rPr>
            </w:pPr>
            <w:r w:rsidRPr="00D44C2F">
              <w:rPr>
                <w:b/>
                <w:sz w:val="20"/>
                <w:szCs w:val="20"/>
              </w:rPr>
              <w:t>0</w:t>
            </w:r>
          </w:p>
        </w:tc>
      </w:tr>
      <w:tr w:rsidR="00D44C2F" w:rsidRPr="00D44C2F" w14:paraId="1F7F99F4" w14:textId="77777777" w:rsidTr="00B73601">
        <w:trPr>
          <w:trHeight w:val="285"/>
        </w:trPr>
        <w:tc>
          <w:tcPr>
            <w:tcW w:w="1893" w:type="dxa"/>
            <w:gridSpan w:val="4"/>
            <w:shd w:val="clear" w:color="auto" w:fill="auto"/>
            <w:noWrap/>
            <w:vAlign w:val="center"/>
          </w:tcPr>
          <w:p w14:paraId="04EA27CD"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Pokazatelj uspješnosti</w:t>
            </w:r>
          </w:p>
        </w:tc>
        <w:tc>
          <w:tcPr>
            <w:tcW w:w="2362" w:type="dxa"/>
            <w:shd w:val="clear" w:color="auto" w:fill="auto"/>
            <w:vAlign w:val="center"/>
          </w:tcPr>
          <w:p w14:paraId="26059201" w14:textId="77777777" w:rsidR="005A620E" w:rsidRPr="00D44C2F" w:rsidRDefault="005A620E" w:rsidP="00B73601">
            <w:pPr>
              <w:rPr>
                <w:b/>
                <w:bCs/>
                <w:iCs/>
              </w:rPr>
            </w:pPr>
            <w:r w:rsidRPr="00D44C2F">
              <w:rPr>
                <w:rFonts w:eastAsia="Calibri"/>
                <w:b/>
                <w:bCs/>
                <w:sz w:val="20"/>
                <w:szCs w:val="20"/>
              </w:rPr>
              <w:t>Definicija</w:t>
            </w:r>
          </w:p>
        </w:tc>
        <w:tc>
          <w:tcPr>
            <w:tcW w:w="992" w:type="dxa"/>
            <w:shd w:val="clear" w:color="auto" w:fill="auto"/>
            <w:vAlign w:val="center"/>
          </w:tcPr>
          <w:p w14:paraId="3EBF027C" w14:textId="77777777" w:rsidR="005A620E" w:rsidRPr="00D44C2F" w:rsidRDefault="005A620E" w:rsidP="00B73601">
            <w:pPr>
              <w:jc w:val="center"/>
              <w:rPr>
                <w:b/>
                <w:bCs/>
                <w:iCs/>
              </w:rPr>
            </w:pPr>
            <w:r w:rsidRPr="00D44C2F">
              <w:rPr>
                <w:rFonts w:eastAsia="Calibri"/>
                <w:b/>
                <w:bCs/>
                <w:sz w:val="20"/>
                <w:szCs w:val="20"/>
              </w:rPr>
              <w:t>Jedinica</w:t>
            </w:r>
          </w:p>
        </w:tc>
        <w:tc>
          <w:tcPr>
            <w:tcW w:w="1139" w:type="dxa"/>
            <w:gridSpan w:val="2"/>
            <w:shd w:val="clear" w:color="auto" w:fill="auto"/>
            <w:vAlign w:val="center"/>
          </w:tcPr>
          <w:p w14:paraId="40CF2BE2" w14:textId="0AD5F959" w:rsidR="005A620E" w:rsidRPr="00D44C2F" w:rsidRDefault="005A620E" w:rsidP="00B73601">
            <w:pPr>
              <w:jc w:val="center"/>
              <w:rPr>
                <w:b/>
                <w:bCs/>
                <w:iCs/>
              </w:rPr>
            </w:pPr>
            <w:r w:rsidRPr="00D44C2F">
              <w:rPr>
                <w:rFonts w:eastAsia="Calibri"/>
                <w:b/>
                <w:bCs/>
                <w:sz w:val="20"/>
                <w:szCs w:val="20"/>
              </w:rPr>
              <w:t>Polazna vrijednost 2023.</w:t>
            </w:r>
          </w:p>
        </w:tc>
        <w:tc>
          <w:tcPr>
            <w:tcW w:w="1242" w:type="dxa"/>
            <w:gridSpan w:val="2"/>
            <w:shd w:val="clear" w:color="auto" w:fill="auto"/>
            <w:vAlign w:val="center"/>
          </w:tcPr>
          <w:p w14:paraId="5508C9BB" w14:textId="1398B3B1" w:rsidR="005A620E" w:rsidRPr="00D44C2F" w:rsidRDefault="005A620E" w:rsidP="00B73601">
            <w:pPr>
              <w:keepNext/>
              <w:jc w:val="center"/>
              <w:outlineLvl w:val="6"/>
              <w:rPr>
                <w:b/>
                <w:bCs/>
                <w:iCs/>
              </w:rPr>
            </w:pPr>
            <w:r w:rsidRPr="00D44C2F">
              <w:rPr>
                <w:rFonts w:eastAsia="Calibri"/>
                <w:b/>
                <w:bCs/>
                <w:sz w:val="20"/>
                <w:szCs w:val="20"/>
              </w:rPr>
              <w:t>Ciljana vrijednost 2024.</w:t>
            </w:r>
          </w:p>
        </w:tc>
        <w:tc>
          <w:tcPr>
            <w:tcW w:w="1276" w:type="dxa"/>
            <w:shd w:val="clear" w:color="auto" w:fill="auto"/>
            <w:vAlign w:val="center"/>
          </w:tcPr>
          <w:p w14:paraId="41E9ABC8" w14:textId="78FFAC09" w:rsidR="005A620E" w:rsidRPr="00D44C2F" w:rsidRDefault="005A620E" w:rsidP="00B73601">
            <w:pPr>
              <w:keepNext/>
              <w:jc w:val="center"/>
              <w:outlineLvl w:val="6"/>
              <w:rPr>
                <w:b/>
                <w:bCs/>
                <w:iCs/>
              </w:rPr>
            </w:pPr>
            <w:r w:rsidRPr="00D44C2F">
              <w:rPr>
                <w:rFonts w:eastAsia="Calibri"/>
                <w:b/>
                <w:bCs/>
                <w:sz w:val="20"/>
                <w:szCs w:val="20"/>
              </w:rPr>
              <w:t>Ciljana vrijednost 2025.</w:t>
            </w:r>
          </w:p>
        </w:tc>
        <w:tc>
          <w:tcPr>
            <w:tcW w:w="1303" w:type="dxa"/>
            <w:shd w:val="clear" w:color="auto" w:fill="auto"/>
            <w:vAlign w:val="center"/>
          </w:tcPr>
          <w:p w14:paraId="2E737C98" w14:textId="27EEED26" w:rsidR="005A620E" w:rsidRPr="00D44C2F" w:rsidRDefault="005A620E" w:rsidP="00B73601">
            <w:pPr>
              <w:keepNext/>
              <w:jc w:val="center"/>
              <w:outlineLvl w:val="6"/>
              <w:rPr>
                <w:b/>
                <w:bCs/>
                <w:iCs/>
              </w:rPr>
            </w:pPr>
            <w:r w:rsidRPr="00D44C2F">
              <w:rPr>
                <w:rFonts w:eastAsia="Calibri"/>
                <w:b/>
                <w:bCs/>
                <w:sz w:val="20"/>
                <w:szCs w:val="20"/>
              </w:rPr>
              <w:t>Ciljana vrijednost 2026.</w:t>
            </w:r>
          </w:p>
        </w:tc>
      </w:tr>
      <w:tr w:rsidR="00D44C2F" w:rsidRPr="00D44C2F" w14:paraId="3ED5E23A" w14:textId="77777777" w:rsidTr="00B73601">
        <w:trPr>
          <w:trHeight w:val="285"/>
        </w:trPr>
        <w:tc>
          <w:tcPr>
            <w:tcW w:w="1893" w:type="dxa"/>
            <w:gridSpan w:val="4"/>
            <w:shd w:val="clear" w:color="auto" w:fill="auto"/>
            <w:noWrap/>
            <w:vAlign w:val="center"/>
          </w:tcPr>
          <w:p w14:paraId="7D41EB19" w14:textId="1C89A0F6" w:rsidR="00203751" w:rsidRPr="00D44C2F" w:rsidRDefault="00203751" w:rsidP="00B73601">
            <w:pPr>
              <w:rPr>
                <w:rFonts w:eastAsia="Calibri"/>
                <w:sz w:val="20"/>
                <w:szCs w:val="20"/>
                <w:lang w:eastAsia="en-US"/>
              </w:rPr>
            </w:pPr>
            <w:r w:rsidRPr="00D44C2F">
              <w:rPr>
                <w:rFonts w:eastAsia="Calibri"/>
                <w:sz w:val="20"/>
                <w:szCs w:val="20"/>
                <w:lang w:eastAsia="en-US"/>
              </w:rPr>
              <w:t>Broj grupa izvannastavnih aktivnosti</w:t>
            </w:r>
          </w:p>
        </w:tc>
        <w:tc>
          <w:tcPr>
            <w:tcW w:w="2362" w:type="dxa"/>
            <w:shd w:val="clear" w:color="auto" w:fill="auto"/>
            <w:vAlign w:val="center"/>
          </w:tcPr>
          <w:p w14:paraId="64E50688" w14:textId="3F6BCA36" w:rsidR="00203751" w:rsidRPr="00D44C2F" w:rsidRDefault="00203751" w:rsidP="00B73601">
            <w:pPr>
              <w:rPr>
                <w:rFonts w:eastAsia="Calibri"/>
                <w:sz w:val="20"/>
                <w:szCs w:val="20"/>
                <w:lang w:eastAsia="en-US"/>
              </w:rPr>
            </w:pPr>
            <w:r w:rsidRPr="00D44C2F">
              <w:rPr>
                <w:rFonts w:eastAsia="Calibri"/>
                <w:sz w:val="20"/>
                <w:szCs w:val="20"/>
                <w:lang w:eastAsia="en-US"/>
              </w:rPr>
              <w:t>Sufinanciranjem programa uključiti što veći broj učenika u izvannastavne programe</w:t>
            </w:r>
          </w:p>
        </w:tc>
        <w:tc>
          <w:tcPr>
            <w:tcW w:w="992" w:type="dxa"/>
            <w:shd w:val="clear" w:color="auto" w:fill="auto"/>
            <w:vAlign w:val="center"/>
          </w:tcPr>
          <w:p w14:paraId="41387156" w14:textId="24601460" w:rsidR="00203751" w:rsidRPr="00D44C2F" w:rsidRDefault="00203751" w:rsidP="00B73601">
            <w:pPr>
              <w:jc w:val="center"/>
              <w:rPr>
                <w:rFonts w:eastAsia="Calibri"/>
                <w:sz w:val="20"/>
                <w:szCs w:val="20"/>
                <w:lang w:eastAsia="en-US"/>
              </w:rPr>
            </w:pPr>
            <w:r w:rsidRPr="00D44C2F">
              <w:rPr>
                <w:rFonts w:eastAsia="Calibri"/>
                <w:sz w:val="20"/>
                <w:szCs w:val="20"/>
                <w:lang w:eastAsia="en-US"/>
              </w:rPr>
              <w:t>Broj grupa</w:t>
            </w:r>
          </w:p>
        </w:tc>
        <w:tc>
          <w:tcPr>
            <w:tcW w:w="1139" w:type="dxa"/>
            <w:gridSpan w:val="2"/>
            <w:shd w:val="clear" w:color="auto" w:fill="auto"/>
            <w:vAlign w:val="center"/>
          </w:tcPr>
          <w:p w14:paraId="2D60D998" w14:textId="657148F5" w:rsidR="00203751" w:rsidRPr="00D44C2F" w:rsidRDefault="00203751" w:rsidP="00B73601">
            <w:pPr>
              <w:jc w:val="center"/>
              <w:rPr>
                <w:rFonts w:eastAsia="Calibri"/>
                <w:sz w:val="20"/>
                <w:szCs w:val="20"/>
                <w:lang w:eastAsia="en-US"/>
              </w:rPr>
            </w:pPr>
            <w:r w:rsidRPr="00D44C2F">
              <w:rPr>
                <w:rFonts w:eastAsia="Calibri"/>
                <w:sz w:val="20"/>
                <w:szCs w:val="20"/>
                <w:lang w:eastAsia="en-US"/>
              </w:rPr>
              <w:t>19</w:t>
            </w:r>
          </w:p>
        </w:tc>
        <w:tc>
          <w:tcPr>
            <w:tcW w:w="1242" w:type="dxa"/>
            <w:gridSpan w:val="2"/>
            <w:shd w:val="clear" w:color="auto" w:fill="auto"/>
            <w:vAlign w:val="center"/>
          </w:tcPr>
          <w:p w14:paraId="77885E87" w14:textId="5ACA040F" w:rsidR="00203751" w:rsidRPr="00D44C2F" w:rsidRDefault="00203751" w:rsidP="00B73601">
            <w:pPr>
              <w:jc w:val="center"/>
              <w:rPr>
                <w:rFonts w:eastAsia="Calibri"/>
                <w:sz w:val="20"/>
                <w:szCs w:val="20"/>
                <w:lang w:eastAsia="en-US"/>
              </w:rPr>
            </w:pPr>
            <w:r w:rsidRPr="00D44C2F">
              <w:rPr>
                <w:rFonts w:eastAsia="Calibri"/>
                <w:sz w:val="20"/>
                <w:szCs w:val="20"/>
                <w:lang w:eastAsia="en-US"/>
              </w:rPr>
              <w:t>20</w:t>
            </w:r>
          </w:p>
        </w:tc>
        <w:tc>
          <w:tcPr>
            <w:tcW w:w="1276" w:type="dxa"/>
            <w:shd w:val="clear" w:color="auto" w:fill="auto"/>
            <w:vAlign w:val="center"/>
          </w:tcPr>
          <w:p w14:paraId="459F57BB" w14:textId="16F50065" w:rsidR="00203751" w:rsidRPr="00D44C2F" w:rsidRDefault="00203751" w:rsidP="00B73601">
            <w:pPr>
              <w:jc w:val="center"/>
              <w:rPr>
                <w:rFonts w:eastAsia="Calibri"/>
                <w:sz w:val="20"/>
                <w:szCs w:val="20"/>
                <w:lang w:eastAsia="en-US"/>
              </w:rPr>
            </w:pPr>
            <w:r w:rsidRPr="00D44C2F">
              <w:rPr>
                <w:rFonts w:eastAsia="Calibri"/>
                <w:sz w:val="20"/>
                <w:szCs w:val="20"/>
                <w:lang w:eastAsia="en-US"/>
              </w:rPr>
              <w:t>20</w:t>
            </w:r>
          </w:p>
        </w:tc>
        <w:tc>
          <w:tcPr>
            <w:tcW w:w="1303" w:type="dxa"/>
            <w:shd w:val="clear" w:color="auto" w:fill="auto"/>
            <w:vAlign w:val="center"/>
          </w:tcPr>
          <w:p w14:paraId="0CF56FFD" w14:textId="7D709FDE" w:rsidR="00203751" w:rsidRPr="00D44C2F" w:rsidRDefault="00203751" w:rsidP="00B73601">
            <w:pPr>
              <w:jc w:val="center"/>
              <w:rPr>
                <w:rFonts w:eastAsia="Calibri"/>
                <w:sz w:val="20"/>
                <w:szCs w:val="20"/>
                <w:lang w:eastAsia="en-US"/>
              </w:rPr>
            </w:pPr>
            <w:r w:rsidRPr="00D44C2F">
              <w:rPr>
                <w:rFonts w:eastAsia="Calibri"/>
                <w:sz w:val="20"/>
                <w:szCs w:val="20"/>
                <w:lang w:eastAsia="en-US"/>
              </w:rPr>
              <w:t>22</w:t>
            </w:r>
          </w:p>
        </w:tc>
      </w:tr>
      <w:tr w:rsidR="00D44C2F" w:rsidRPr="00D44C2F" w14:paraId="0EE0AA45" w14:textId="77777777" w:rsidTr="00B73601">
        <w:trPr>
          <w:trHeight w:val="285"/>
        </w:trPr>
        <w:tc>
          <w:tcPr>
            <w:tcW w:w="1893" w:type="dxa"/>
            <w:gridSpan w:val="4"/>
            <w:shd w:val="clear" w:color="auto" w:fill="auto"/>
            <w:noWrap/>
            <w:vAlign w:val="center"/>
          </w:tcPr>
          <w:p w14:paraId="2E549015" w14:textId="1BC774AC" w:rsidR="00203751" w:rsidRPr="00D44C2F" w:rsidRDefault="00203751" w:rsidP="00B73601">
            <w:pPr>
              <w:rPr>
                <w:rFonts w:eastAsia="Calibri"/>
                <w:sz w:val="20"/>
                <w:szCs w:val="20"/>
                <w:lang w:eastAsia="en-US"/>
              </w:rPr>
            </w:pPr>
            <w:r w:rsidRPr="00D44C2F">
              <w:rPr>
                <w:rFonts w:eastAsia="Calibri"/>
                <w:sz w:val="20"/>
                <w:szCs w:val="20"/>
                <w:lang w:eastAsia="en-US"/>
              </w:rPr>
              <w:t>Broj grupa programa produženog boravka za učenike</w:t>
            </w:r>
          </w:p>
        </w:tc>
        <w:tc>
          <w:tcPr>
            <w:tcW w:w="2362" w:type="dxa"/>
            <w:shd w:val="clear" w:color="auto" w:fill="auto"/>
            <w:vAlign w:val="center"/>
          </w:tcPr>
          <w:p w14:paraId="7D283444" w14:textId="4DF4AEC9" w:rsidR="00203751" w:rsidRPr="00D44C2F" w:rsidRDefault="00203751" w:rsidP="00B73601">
            <w:pPr>
              <w:rPr>
                <w:rFonts w:eastAsia="Calibri"/>
                <w:sz w:val="20"/>
                <w:szCs w:val="20"/>
                <w:lang w:eastAsia="en-US"/>
              </w:rPr>
            </w:pPr>
            <w:r w:rsidRPr="00D44C2F">
              <w:rPr>
                <w:rFonts w:eastAsia="Calibri"/>
                <w:sz w:val="20"/>
                <w:szCs w:val="20"/>
                <w:lang w:eastAsia="en-US"/>
              </w:rPr>
              <w:t>Osigurati siguran i kvalitetan boravak učenika u školi prije odnosno poslije nastave</w:t>
            </w:r>
          </w:p>
        </w:tc>
        <w:tc>
          <w:tcPr>
            <w:tcW w:w="992" w:type="dxa"/>
            <w:shd w:val="clear" w:color="auto" w:fill="auto"/>
            <w:vAlign w:val="center"/>
          </w:tcPr>
          <w:p w14:paraId="0A6A0F37" w14:textId="04917217" w:rsidR="00203751" w:rsidRPr="00D44C2F" w:rsidRDefault="00203751" w:rsidP="00B73601">
            <w:pPr>
              <w:jc w:val="center"/>
              <w:rPr>
                <w:rFonts w:eastAsia="Calibri"/>
                <w:sz w:val="20"/>
                <w:szCs w:val="20"/>
                <w:lang w:eastAsia="en-US"/>
              </w:rPr>
            </w:pPr>
            <w:r w:rsidRPr="00D44C2F">
              <w:rPr>
                <w:rFonts w:eastAsia="Calibri"/>
                <w:sz w:val="20"/>
                <w:szCs w:val="20"/>
                <w:lang w:eastAsia="en-US"/>
              </w:rPr>
              <w:t>Broj grupa</w:t>
            </w:r>
          </w:p>
        </w:tc>
        <w:tc>
          <w:tcPr>
            <w:tcW w:w="1139" w:type="dxa"/>
            <w:gridSpan w:val="2"/>
            <w:shd w:val="clear" w:color="auto" w:fill="auto"/>
            <w:vAlign w:val="center"/>
          </w:tcPr>
          <w:p w14:paraId="21D663DC" w14:textId="5CE738E6" w:rsidR="00203751" w:rsidRPr="00D44C2F" w:rsidRDefault="00203751" w:rsidP="00B73601">
            <w:pPr>
              <w:jc w:val="center"/>
              <w:rPr>
                <w:rFonts w:eastAsia="Calibri"/>
                <w:sz w:val="20"/>
                <w:szCs w:val="20"/>
                <w:lang w:eastAsia="en-US"/>
              </w:rPr>
            </w:pPr>
            <w:r w:rsidRPr="00D44C2F">
              <w:rPr>
                <w:rFonts w:eastAsia="Calibri"/>
                <w:sz w:val="20"/>
                <w:szCs w:val="20"/>
                <w:lang w:eastAsia="en-US"/>
              </w:rPr>
              <w:t>18</w:t>
            </w:r>
          </w:p>
        </w:tc>
        <w:tc>
          <w:tcPr>
            <w:tcW w:w="1242" w:type="dxa"/>
            <w:gridSpan w:val="2"/>
            <w:shd w:val="clear" w:color="auto" w:fill="auto"/>
            <w:vAlign w:val="center"/>
          </w:tcPr>
          <w:p w14:paraId="38C1AF36" w14:textId="7393870D" w:rsidR="00203751" w:rsidRPr="00D44C2F" w:rsidRDefault="00203751" w:rsidP="00B73601">
            <w:pPr>
              <w:jc w:val="center"/>
              <w:rPr>
                <w:rFonts w:eastAsia="Calibri"/>
                <w:sz w:val="20"/>
                <w:szCs w:val="20"/>
                <w:lang w:eastAsia="en-US"/>
              </w:rPr>
            </w:pPr>
            <w:r w:rsidRPr="00D44C2F">
              <w:rPr>
                <w:rFonts w:eastAsia="Calibri"/>
                <w:sz w:val="20"/>
                <w:szCs w:val="20"/>
                <w:lang w:eastAsia="en-US"/>
              </w:rPr>
              <w:t>20</w:t>
            </w:r>
          </w:p>
        </w:tc>
        <w:tc>
          <w:tcPr>
            <w:tcW w:w="1276" w:type="dxa"/>
            <w:shd w:val="clear" w:color="auto" w:fill="auto"/>
            <w:vAlign w:val="center"/>
          </w:tcPr>
          <w:p w14:paraId="796B7E9C" w14:textId="0B32519A" w:rsidR="00203751" w:rsidRPr="00D44C2F" w:rsidRDefault="00203751" w:rsidP="00B73601">
            <w:pPr>
              <w:jc w:val="center"/>
              <w:rPr>
                <w:rFonts w:eastAsia="Calibri"/>
                <w:sz w:val="20"/>
                <w:szCs w:val="20"/>
                <w:lang w:eastAsia="en-US"/>
              </w:rPr>
            </w:pPr>
            <w:r w:rsidRPr="00D44C2F">
              <w:rPr>
                <w:rFonts w:eastAsia="Calibri"/>
                <w:sz w:val="20"/>
                <w:szCs w:val="20"/>
                <w:lang w:eastAsia="en-US"/>
              </w:rPr>
              <w:t>20</w:t>
            </w:r>
          </w:p>
        </w:tc>
        <w:tc>
          <w:tcPr>
            <w:tcW w:w="1303" w:type="dxa"/>
            <w:shd w:val="clear" w:color="auto" w:fill="auto"/>
            <w:vAlign w:val="center"/>
          </w:tcPr>
          <w:p w14:paraId="2BE51844" w14:textId="279E51C5" w:rsidR="00203751" w:rsidRPr="00D44C2F" w:rsidRDefault="00203751" w:rsidP="00B73601">
            <w:pPr>
              <w:jc w:val="center"/>
              <w:rPr>
                <w:rFonts w:eastAsia="Calibri"/>
                <w:sz w:val="20"/>
                <w:szCs w:val="20"/>
                <w:lang w:eastAsia="en-US"/>
              </w:rPr>
            </w:pPr>
            <w:r w:rsidRPr="00D44C2F">
              <w:rPr>
                <w:rFonts w:eastAsia="Calibri"/>
                <w:sz w:val="20"/>
                <w:szCs w:val="20"/>
                <w:lang w:eastAsia="en-US"/>
              </w:rPr>
              <w:t>22</w:t>
            </w:r>
          </w:p>
        </w:tc>
      </w:tr>
      <w:tr w:rsidR="00D44C2F" w:rsidRPr="00D44C2F" w14:paraId="6BD76320" w14:textId="77777777" w:rsidTr="00B73601">
        <w:trPr>
          <w:trHeight w:val="285"/>
        </w:trPr>
        <w:tc>
          <w:tcPr>
            <w:tcW w:w="1893" w:type="dxa"/>
            <w:gridSpan w:val="4"/>
            <w:shd w:val="clear" w:color="auto" w:fill="auto"/>
            <w:noWrap/>
            <w:vAlign w:val="center"/>
          </w:tcPr>
          <w:p w14:paraId="5BF0CA11" w14:textId="2A79FFB8" w:rsidR="00203751" w:rsidRPr="00D44C2F" w:rsidRDefault="00203751" w:rsidP="00B73601">
            <w:pPr>
              <w:rPr>
                <w:rFonts w:eastAsia="Calibri"/>
                <w:sz w:val="20"/>
                <w:szCs w:val="20"/>
                <w:lang w:eastAsia="en-US"/>
              </w:rPr>
            </w:pPr>
            <w:r w:rsidRPr="00D44C2F">
              <w:rPr>
                <w:rFonts w:eastAsia="Calibri"/>
                <w:sz w:val="20"/>
                <w:szCs w:val="20"/>
                <w:lang w:eastAsia="en-US"/>
              </w:rPr>
              <w:t>Broj pomoćnika za realizaciju programa Vjetar u leđa faza VI</w:t>
            </w:r>
          </w:p>
        </w:tc>
        <w:tc>
          <w:tcPr>
            <w:tcW w:w="2362" w:type="dxa"/>
            <w:shd w:val="clear" w:color="auto" w:fill="auto"/>
            <w:vAlign w:val="center"/>
          </w:tcPr>
          <w:p w14:paraId="3F84E670" w14:textId="252F7B25" w:rsidR="00203751" w:rsidRPr="00D44C2F" w:rsidRDefault="00203751" w:rsidP="00B73601">
            <w:pPr>
              <w:rPr>
                <w:rFonts w:eastAsia="Calibri"/>
                <w:sz w:val="20"/>
                <w:szCs w:val="20"/>
                <w:lang w:eastAsia="en-US"/>
              </w:rPr>
            </w:pPr>
            <w:r w:rsidRPr="00D44C2F">
              <w:rPr>
                <w:rFonts w:eastAsia="Calibri"/>
                <w:sz w:val="20"/>
                <w:szCs w:val="20"/>
                <w:lang w:eastAsia="en-US"/>
              </w:rPr>
              <w:t>Zadržavanjem broja pomoćnika u nastavi osigurati postojeću realizaciju programa</w:t>
            </w:r>
          </w:p>
        </w:tc>
        <w:tc>
          <w:tcPr>
            <w:tcW w:w="992" w:type="dxa"/>
            <w:shd w:val="clear" w:color="auto" w:fill="auto"/>
            <w:vAlign w:val="center"/>
          </w:tcPr>
          <w:p w14:paraId="68891E9E" w14:textId="2D76C6E3" w:rsidR="00203751" w:rsidRPr="00D44C2F" w:rsidRDefault="00203751" w:rsidP="00B73601">
            <w:pPr>
              <w:jc w:val="center"/>
              <w:rPr>
                <w:rFonts w:eastAsia="Calibri"/>
                <w:sz w:val="20"/>
                <w:szCs w:val="20"/>
                <w:lang w:eastAsia="en-US"/>
              </w:rPr>
            </w:pPr>
            <w:r w:rsidRPr="00D44C2F">
              <w:rPr>
                <w:rFonts w:eastAsia="Calibri"/>
                <w:sz w:val="20"/>
                <w:szCs w:val="20"/>
                <w:lang w:eastAsia="en-US"/>
              </w:rPr>
              <w:t>Broj pomoćnika</w:t>
            </w:r>
          </w:p>
        </w:tc>
        <w:tc>
          <w:tcPr>
            <w:tcW w:w="1139" w:type="dxa"/>
            <w:gridSpan w:val="2"/>
            <w:shd w:val="clear" w:color="auto" w:fill="auto"/>
            <w:vAlign w:val="center"/>
          </w:tcPr>
          <w:p w14:paraId="6F687B9F" w14:textId="093B43C6" w:rsidR="00203751" w:rsidRPr="00D44C2F" w:rsidRDefault="00203751" w:rsidP="00B73601">
            <w:pPr>
              <w:jc w:val="center"/>
              <w:rPr>
                <w:rFonts w:eastAsia="Calibri"/>
                <w:sz w:val="20"/>
                <w:szCs w:val="20"/>
                <w:lang w:eastAsia="en-US"/>
              </w:rPr>
            </w:pPr>
            <w:r w:rsidRPr="00D44C2F">
              <w:rPr>
                <w:rFonts w:eastAsia="Calibri"/>
                <w:sz w:val="20"/>
                <w:szCs w:val="20"/>
                <w:lang w:eastAsia="en-US"/>
              </w:rPr>
              <w:t>70</w:t>
            </w:r>
          </w:p>
        </w:tc>
        <w:tc>
          <w:tcPr>
            <w:tcW w:w="1242" w:type="dxa"/>
            <w:gridSpan w:val="2"/>
            <w:shd w:val="clear" w:color="auto" w:fill="auto"/>
            <w:vAlign w:val="center"/>
          </w:tcPr>
          <w:p w14:paraId="165B7601" w14:textId="42A4ADEA" w:rsidR="00203751" w:rsidRPr="00D44C2F" w:rsidRDefault="00203751" w:rsidP="00B73601">
            <w:pPr>
              <w:jc w:val="center"/>
              <w:rPr>
                <w:rFonts w:eastAsia="Calibri"/>
                <w:sz w:val="20"/>
                <w:szCs w:val="20"/>
                <w:lang w:eastAsia="en-US"/>
              </w:rPr>
            </w:pPr>
            <w:r w:rsidRPr="00D44C2F">
              <w:rPr>
                <w:rFonts w:eastAsia="Calibri"/>
                <w:sz w:val="20"/>
                <w:szCs w:val="20"/>
                <w:lang w:eastAsia="en-US"/>
              </w:rPr>
              <w:t>70</w:t>
            </w:r>
          </w:p>
        </w:tc>
        <w:tc>
          <w:tcPr>
            <w:tcW w:w="1276" w:type="dxa"/>
            <w:shd w:val="clear" w:color="auto" w:fill="auto"/>
            <w:vAlign w:val="center"/>
          </w:tcPr>
          <w:p w14:paraId="4DCAC5ED" w14:textId="14DA108A" w:rsidR="00203751" w:rsidRPr="00D44C2F" w:rsidRDefault="00203751" w:rsidP="00B73601">
            <w:pPr>
              <w:jc w:val="center"/>
              <w:rPr>
                <w:rFonts w:eastAsia="Calibri"/>
                <w:sz w:val="20"/>
                <w:szCs w:val="20"/>
                <w:lang w:eastAsia="en-US"/>
              </w:rPr>
            </w:pPr>
            <w:r w:rsidRPr="00D44C2F">
              <w:rPr>
                <w:rFonts w:eastAsia="Calibri"/>
                <w:sz w:val="20"/>
                <w:szCs w:val="20"/>
                <w:lang w:eastAsia="en-US"/>
              </w:rPr>
              <w:t>0</w:t>
            </w:r>
          </w:p>
        </w:tc>
        <w:tc>
          <w:tcPr>
            <w:tcW w:w="1303" w:type="dxa"/>
            <w:shd w:val="clear" w:color="auto" w:fill="auto"/>
            <w:vAlign w:val="center"/>
          </w:tcPr>
          <w:p w14:paraId="7717EC76" w14:textId="3743C442" w:rsidR="00203751" w:rsidRPr="00D44C2F" w:rsidRDefault="00203751" w:rsidP="00B73601">
            <w:pPr>
              <w:jc w:val="center"/>
              <w:rPr>
                <w:rFonts w:eastAsia="Calibri"/>
                <w:sz w:val="20"/>
                <w:szCs w:val="20"/>
                <w:lang w:eastAsia="en-US"/>
              </w:rPr>
            </w:pPr>
            <w:r w:rsidRPr="00D44C2F">
              <w:rPr>
                <w:rFonts w:eastAsia="Calibri"/>
                <w:sz w:val="20"/>
                <w:szCs w:val="20"/>
                <w:lang w:eastAsia="en-US"/>
              </w:rPr>
              <w:t>0</w:t>
            </w:r>
          </w:p>
        </w:tc>
      </w:tr>
      <w:tr w:rsidR="00D44C2F" w:rsidRPr="00D44C2F" w14:paraId="5FBEB21B"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07" w:type="dxa"/>
            <w:gridSpan w:val="12"/>
            <w:tcBorders>
              <w:top w:val="single" w:sz="4" w:space="0" w:color="auto"/>
              <w:left w:val="single" w:sz="4" w:space="0" w:color="auto"/>
              <w:bottom w:val="single" w:sz="4" w:space="0" w:color="auto"/>
              <w:right w:val="single" w:sz="4" w:space="0" w:color="auto"/>
            </w:tcBorders>
            <w:shd w:val="clear" w:color="000000" w:fill="D9D9D9"/>
            <w:noWrap/>
          </w:tcPr>
          <w:p w14:paraId="480415A2" w14:textId="77777777" w:rsidR="000B2103" w:rsidRPr="00D44C2F" w:rsidRDefault="000B2103" w:rsidP="00B73601">
            <w:pPr>
              <w:rPr>
                <w:b/>
                <w:bCs/>
                <w:iCs/>
              </w:rPr>
            </w:pPr>
            <w:r w:rsidRPr="00D44C2F">
              <w:rPr>
                <w:b/>
                <w:bCs/>
                <w:iCs/>
              </w:rPr>
              <w:t xml:space="preserve">Program: DRUŠTVENA BRIGA O DJECI PREDŠKOLSKE DOBI </w:t>
            </w:r>
          </w:p>
        </w:tc>
      </w:tr>
      <w:tr w:rsidR="00D44C2F" w:rsidRPr="00D44C2F" w14:paraId="5B6AE567"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07"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4B7CBD3A" w14:textId="77777777" w:rsidR="00203751" w:rsidRPr="00D44C2F" w:rsidRDefault="00203751" w:rsidP="00B73601">
            <w:pPr>
              <w:rPr>
                <w:sz w:val="20"/>
                <w:szCs w:val="20"/>
              </w:rPr>
            </w:pPr>
            <w:r w:rsidRPr="00D44C2F">
              <w:rPr>
                <w:sz w:val="20"/>
                <w:szCs w:val="20"/>
              </w:rPr>
              <w:t xml:space="preserve">Zakonske i druge pravne osnove programa: </w:t>
            </w:r>
          </w:p>
          <w:p w14:paraId="0B744140" w14:textId="77777777" w:rsidR="00203751" w:rsidRPr="00D44C2F" w:rsidRDefault="00203751" w:rsidP="00B73601">
            <w:pPr>
              <w:pStyle w:val="Odlomakpopisa"/>
              <w:numPr>
                <w:ilvl w:val="0"/>
                <w:numId w:val="32"/>
              </w:numPr>
              <w:spacing w:after="200" w:line="276" w:lineRule="auto"/>
              <w:rPr>
                <w:sz w:val="20"/>
                <w:szCs w:val="20"/>
              </w:rPr>
            </w:pPr>
            <w:r w:rsidRPr="00D44C2F">
              <w:rPr>
                <w:sz w:val="20"/>
                <w:szCs w:val="20"/>
              </w:rPr>
              <w:t xml:space="preserve">Zakon o ustanovama (NN </w:t>
            </w:r>
            <w:hyperlink r:id="rId8" w:tooltip="zakon o ustanovama" w:history="1">
              <w:r w:rsidRPr="00D44C2F">
                <w:rPr>
                  <w:sz w:val="20"/>
                  <w:szCs w:val="20"/>
                </w:rPr>
                <w:t>76/93</w:t>
              </w:r>
            </w:hyperlink>
            <w:r w:rsidRPr="00D44C2F">
              <w:rPr>
                <w:sz w:val="20"/>
                <w:szCs w:val="20"/>
              </w:rPr>
              <w:t xml:space="preserve">, </w:t>
            </w:r>
            <w:hyperlink r:id="rId9" w:tooltip="ispravak zakona o ustanovama" w:history="1">
              <w:r w:rsidRPr="00D44C2F">
                <w:rPr>
                  <w:sz w:val="20"/>
                  <w:szCs w:val="20"/>
                </w:rPr>
                <w:t>29/97</w:t>
              </w:r>
            </w:hyperlink>
            <w:r w:rsidRPr="00D44C2F">
              <w:rPr>
                <w:sz w:val="20"/>
                <w:szCs w:val="20"/>
              </w:rPr>
              <w:t xml:space="preserve">, </w:t>
            </w:r>
            <w:hyperlink r:id="rId10" w:tooltip="ispravak zakona o ustanovama" w:history="1">
              <w:r w:rsidRPr="00D44C2F">
                <w:rPr>
                  <w:sz w:val="20"/>
                  <w:szCs w:val="20"/>
                </w:rPr>
                <w:t>47/99</w:t>
              </w:r>
            </w:hyperlink>
            <w:r w:rsidRPr="00D44C2F">
              <w:rPr>
                <w:sz w:val="20"/>
                <w:szCs w:val="20"/>
              </w:rPr>
              <w:t xml:space="preserve">, </w:t>
            </w:r>
            <w:hyperlink r:id="rId11" w:tooltip="zakon o izmjenama i dopuni zakona o ustanovama" w:history="1">
              <w:r w:rsidRPr="00D44C2F">
                <w:rPr>
                  <w:sz w:val="20"/>
                  <w:szCs w:val="20"/>
                </w:rPr>
                <w:t>35/08</w:t>
              </w:r>
            </w:hyperlink>
            <w:r w:rsidRPr="00D44C2F">
              <w:rPr>
                <w:sz w:val="20"/>
                <w:szCs w:val="20"/>
              </w:rPr>
              <w:t xml:space="preserve">, 127/19 i 151/22), </w:t>
            </w:r>
          </w:p>
          <w:p w14:paraId="05F7EC4D" w14:textId="77777777" w:rsidR="00203751" w:rsidRPr="00D44C2F" w:rsidRDefault="00203751" w:rsidP="00B73601">
            <w:pPr>
              <w:pStyle w:val="Odlomakpopisa"/>
              <w:numPr>
                <w:ilvl w:val="0"/>
                <w:numId w:val="32"/>
              </w:numPr>
              <w:spacing w:after="200" w:line="276" w:lineRule="auto"/>
              <w:rPr>
                <w:sz w:val="20"/>
                <w:szCs w:val="20"/>
              </w:rPr>
            </w:pPr>
            <w:r w:rsidRPr="00D44C2F">
              <w:rPr>
                <w:sz w:val="20"/>
                <w:szCs w:val="20"/>
              </w:rPr>
              <w:t xml:space="preserve">Zakon o predškolskom odgoju i obrazovanju  (NN 10/97, 107/07, 94/13, 98/19, 57/22 i 101/23), </w:t>
            </w:r>
          </w:p>
          <w:p w14:paraId="4EEFAA73" w14:textId="1330F45B" w:rsidR="00203751" w:rsidRPr="00D44C2F" w:rsidRDefault="00203751" w:rsidP="00B73601">
            <w:pPr>
              <w:pStyle w:val="Odlomakpopisa"/>
              <w:numPr>
                <w:ilvl w:val="0"/>
                <w:numId w:val="32"/>
              </w:numPr>
              <w:spacing w:line="276" w:lineRule="auto"/>
              <w:rPr>
                <w:sz w:val="20"/>
                <w:szCs w:val="20"/>
              </w:rPr>
            </w:pPr>
            <w:r w:rsidRPr="00D44C2F">
              <w:rPr>
                <w:sz w:val="20"/>
                <w:szCs w:val="20"/>
              </w:rPr>
              <w:t>Državni pedagoški standard predškolskog odgoja i naobrazbe (NN 63/08 i 90/10).</w:t>
            </w:r>
          </w:p>
        </w:tc>
      </w:tr>
      <w:tr w:rsidR="00D44C2F" w:rsidRPr="00D44C2F" w14:paraId="6281E937"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07" w:type="dxa"/>
            <w:gridSpan w:val="12"/>
            <w:tcBorders>
              <w:top w:val="single" w:sz="4" w:space="0" w:color="auto"/>
              <w:left w:val="single" w:sz="4" w:space="0" w:color="auto"/>
              <w:bottom w:val="single" w:sz="4" w:space="0" w:color="auto"/>
              <w:right w:val="single" w:sz="4" w:space="0" w:color="auto"/>
            </w:tcBorders>
            <w:shd w:val="clear" w:color="auto" w:fill="auto"/>
            <w:noWrap/>
          </w:tcPr>
          <w:p w14:paraId="208B2E9B" w14:textId="77777777" w:rsidR="00203751" w:rsidRPr="00D44C2F" w:rsidRDefault="00203751" w:rsidP="00B73601">
            <w:pPr>
              <w:jc w:val="both"/>
              <w:rPr>
                <w:sz w:val="20"/>
                <w:szCs w:val="20"/>
              </w:rPr>
            </w:pPr>
            <w:r w:rsidRPr="00D44C2F">
              <w:rPr>
                <w:b/>
                <w:bCs/>
                <w:sz w:val="20"/>
                <w:szCs w:val="20"/>
              </w:rPr>
              <w:t>Razvojna mjera</w:t>
            </w:r>
            <w:r w:rsidRPr="00D44C2F">
              <w:rPr>
                <w:sz w:val="20"/>
                <w:szCs w:val="20"/>
              </w:rPr>
              <w:t xml:space="preserve"> </w:t>
            </w:r>
            <w:r w:rsidRPr="00D44C2F">
              <w:rPr>
                <w:i/>
                <w:iCs/>
                <w:sz w:val="20"/>
                <w:szCs w:val="20"/>
              </w:rPr>
              <w:t>(poveznica sa strateškim okvirom Provedbenog programa Grada Samobora za razdoblje 2021.-2025. g).:</w:t>
            </w:r>
          </w:p>
          <w:p w14:paraId="1687A510" w14:textId="77777777" w:rsidR="00203751" w:rsidRPr="00D44C2F" w:rsidRDefault="00203751" w:rsidP="00B73601">
            <w:pPr>
              <w:jc w:val="both"/>
              <w:rPr>
                <w:i/>
                <w:iCs/>
                <w:sz w:val="20"/>
                <w:szCs w:val="20"/>
              </w:rPr>
            </w:pPr>
            <w:r w:rsidRPr="00D44C2F">
              <w:rPr>
                <w:i/>
                <w:iCs/>
                <w:sz w:val="20"/>
                <w:szCs w:val="20"/>
              </w:rPr>
              <w:t>5. Briga o djeci</w:t>
            </w:r>
          </w:p>
          <w:p w14:paraId="6CD4057E" w14:textId="77777777" w:rsidR="00203751" w:rsidRPr="00D44C2F" w:rsidRDefault="00203751" w:rsidP="00B73601">
            <w:pPr>
              <w:jc w:val="both"/>
              <w:rPr>
                <w:i/>
                <w:iCs/>
                <w:sz w:val="20"/>
                <w:szCs w:val="20"/>
              </w:rPr>
            </w:pPr>
            <w:r w:rsidRPr="00D44C2F">
              <w:rPr>
                <w:i/>
                <w:iCs/>
                <w:sz w:val="20"/>
                <w:szCs w:val="20"/>
              </w:rPr>
              <w:t>14. Zaustavljanje iseljavanja i poticanje nataliteta</w:t>
            </w:r>
          </w:p>
          <w:p w14:paraId="1CE392D6" w14:textId="77777777" w:rsidR="00203751" w:rsidRPr="00D44C2F" w:rsidRDefault="00203751" w:rsidP="00B73601">
            <w:pPr>
              <w:jc w:val="both"/>
              <w:rPr>
                <w:sz w:val="20"/>
                <w:szCs w:val="20"/>
              </w:rPr>
            </w:pPr>
          </w:p>
          <w:p w14:paraId="6184CA1F" w14:textId="77777777" w:rsidR="00203751" w:rsidRPr="00D44C2F" w:rsidRDefault="00203751" w:rsidP="00B73601">
            <w:pPr>
              <w:jc w:val="both"/>
              <w:rPr>
                <w:b/>
                <w:bCs/>
                <w:sz w:val="20"/>
                <w:szCs w:val="20"/>
              </w:rPr>
            </w:pPr>
            <w:r w:rsidRPr="00D44C2F">
              <w:rPr>
                <w:b/>
                <w:bCs/>
                <w:sz w:val="20"/>
                <w:szCs w:val="20"/>
              </w:rPr>
              <w:t>Pokazatelji rezultata:</w:t>
            </w:r>
          </w:p>
          <w:p w14:paraId="4C729318" w14:textId="3E4AF1CF" w:rsidR="00203751" w:rsidRPr="00D44C2F" w:rsidRDefault="00203751" w:rsidP="00B73601">
            <w:pPr>
              <w:jc w:val="both"/>
              <w:rPr>
                <w:sz w:val="20"/>
                <w:szCs w:val="20"/>
              </w:rPr>
            </w:pPr>
            <w:r w:rsidRPr="00D44C2F">
              <w:rPr>
                <w:sz w:val="20"/>
                <w:szCs w:val="20"/>
              </w:rPr>
              <w:t>Sukladno Prilogu 1. Provedbenog programa Grada Samobora za razdoblje 2021. – 2025.</w:t>
            </w:r>
          </w:p>
        </w:tc>
      </w:tr>
      <w:tr w:rsidR="00D44C2F" w:rsidRPr="00D44C2F" w14:paraId="2F94644D"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000000" w:fill="F2F2F2"/>
            <w:vAlign w:val="center"/>
            <w:hideMark/>
          </w:tcPr>
          <w:p w14:paraId="2CDCD998" w14:textId="77777777" w:rsidR="000B2103" w:rsidRPr="00D44C2F" w:rsidRDefault="000B2103" w:rsidP="00B73601">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w:t>
            </w:r>
            <w:r w:rsidRPr="00D44C2F">
              <w:rPr>
                <w:b/>
                <w:bCs/>
                <w:caps/>
                <w:sz w:val="20"/>
                <w:szCs w:val="20"/>
              </w:rPr>
              <w:t>Ustanove u vlasništvu građana i građansko pravnih osoba</w:t>
            </w:r>
          </w:p>
        </w:tc>
      </w:tr>
      <w:tr w:rsidR="00D44C2F" w:rsidRPr="00D44C2F" w14:paraId="350601D7"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8ADC5"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F4991" w14:textId="56B751E3" w:rsidR="001B3A42" w:rsidRPr="00D44C2F" w:rsidRDefault="001B3A42" w:rsidP="00B73601">
            <w:pPr>
              <w:jc w:val="center"/>
              <w:rPr>
                <w:sz w:val="20"/>
                <w:szCs w:val="20"/>
              </w:rPr>
            </w:pPr>
            <w:r w:rsidRPr="00D44C2F">
              <w:rPr>
                <w:sz w:val="20"/>
                <w:szCs w:val="20"/>
              </w:rPr>
              <w:t>Planirana sredstva</w:t>
            </w:r>
          </w:p>
        </w:tc>
      </w:tr>
      <w:tr w:rsidR="00D44C2F" w:rsidRPr="00D44C2F" w14:paraId="6C3BEDC5"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4281577E" w14:textId="77777777" w:rsidR="001B3A42" w:rsidRPr="00D44C2F" w:rsidRDefault="001B3A42" w:rsidP="00B73601">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77065410" w14:textId="719C9E7A" w:rsidR="001B3A42" w:rsidRPr="00D44C2F" w:rsidRDefault="001B3A42" w:rsidP="00B73601">
            <w:pPr>
              <w:jc w:val="center"/>
              <w:rPr>
                <w:sz w:val="20"/>
                <w:szCs w:val="20"/>
              </w:rPr>
            </w:pPr>
            <w:r w:rsidRPr="00D44C2F">
              <w:rPr>
                <w:sz w:val="20"/>
                <w:szCs w:val="20"/>
              </w:rPr>
              <w:t>2024.</w:t>
            </w:r>
          </w:p>
        </w:tc>
        <w:tc>
          <w:tcPr>
            <w:tcW w:w="1276" w:type="dxa"/>
            <w:tcBorders>
              <w:top w:val="nil"/>
              <w:left w:val="nil"/>
              <w:bottom w:val="single" w:sz="4" w:space="0" w:color="auto"/>
              <w:right w:val="single" w:sz="4" w:space="0" w:color="auto"/>
            </w:tcBorders>
            <w:shd w:val="clear" w:color="auto" w:fill="auto"/>
            <w:noWrap/>
            <w:vAlign w:val="center"/>
            <w:hideMark/>
          </w:tcPr>
          <w:p w14:paraId="48D3DB1B" w14:textId="4EC99380" w:rsidR="001B3A42" w:rsidRPr="00D44C2F" w:rsidRDefault="001B3A42" w:rsidP="00B73601">
            <w:pPr>
              <w:jc w:val="center"/>
              <w:rPr>
                <w:sz w:val="20"/>
                <w:szCs w:val="20"/>
              </w:rPr>
            </w:pPr>
            <w:r w:rsidRPr="00D44C2F">
              <w:rPr>
                <w:sz w:val="20"/>
                <w:szCs w:val="20"/>
              </w:rPr>
              <w:t>2025.</w:t>
            </w:r>
          </w:p>
        </w:tc>
        <w:tc>
          <w:tcPr>
            <w:tcW w:w="1303" w:type="dxa"/>
            <w:tcBorders>
              <w:top w:val="nil"/>
              <w:left w:val="nil"/>
              <w:bottom w:val="single" w:sz="4" w:space="0" w:color="auto"/>
              <w:right w:val="single" w:sz="4" w:space="0" w:color="auto"/>
            </w:tcBorders>
            <w:shd w:val="clear" w:color="auto" w:fill="auto"/>
            <w:noWrap/>
            <w:vAlign w:val="center"/>
            <w:hideMark/>
          </w:tcPr>
          <w:p w14:paraId="028966DD" w14:textId="12F73FED" w:rsidR="001B3A42" w:rsidRPr="00D44C2F" w:rsidRDefault="001B3A42" w:rsidP="00B73601">
            <w:pPr>
              <w:jc w:val="center"/>
              <w:rPr>
                <w:sz w:val="20"/>
                <w:szCs w:val="20"/>
              </w:rPr>
            </w:pPr>
            <w:r w:rsidRPr="00D44C2F">
              <w:rPr>
                <w:sz w:val="20"/>
                <w:szCs w:val="20"/>
              </w:rPr>
              <w:t>2026.</w:t>
            </w:r>
          </w:p>
        </w:tc>
      </w:tr>
      <w:tr w:rsidR="00D44C2F" w:rsidRPr="00D44C2F" w14:paraId="349BD2D8" w14:textId="77777777" w:rsidTr="00483A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4"/>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4BC65" w14:textId="77777777" w:rsidR="006F7DC3" w:rsidRPr="00D44C2F" w:rsidRDefault="006F7DC3" w:rsidP="00B73601">
            <w:pPr>
              <w:jc w:val="both"/>
              <w:rPr>
                <w:sz w:val="20"/>
                <w:szCs w:val="20"/>
              </w:rPr>
            </w:pPr>
            <w:r w:rsidRPr="00D44C2F">
              <w:rPr>
                <w:sz w:val="20"/>
                <w:szCs w:val="20"/>
              </w:rPr>
              <w:t>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w:t>
            </w:r>
          </w:p>
          <w:p w14:paraId="043C5AD1" w14:textId="77777777" w:rsidR="006F7DC3" w:rsidRPr="00D44C2F" w:rsidRDefault="006F7DC3" w:rsidP="00B73601">
            <w:pPr>
              <w:jc w:val="both"/>
              <w:rPr>
                <w:sz w:val="20"/>
                <w:szCs w:val="20"/>
              </w:rPr>
            </w:pPr>
            <w:r w:rsidRPr="00D44C2F">
              <w:rPr>
                <w:sz w:val="20"/>
                <w:szCs w:val="20"/>
              </w:rPr>
              <w:t>Cilj ove aktivnosti je omogućavanje svakom djetetu da bude obuhvaćeno programom ranog i predškolskog odgoja te poticanje privatne inicijative u uvođenju raznolikih programa (vjerski program, program ranog učenja stranog jezika, waldorfski program, montessori program).</w:t>
            </w:r>
          </w:p>
          <w:p w14:paraId="1A74BB86" w14:textId="77777777" w:rsidR="006F7DC3" w:rsidRPr="00D44C2F" w:rsidRDefault="006F7DC3" w:rsidP="00B73601">
            <w:pPr>
              <w:jc w:val="both"/>
              <w:rPr>
                <w:sz w:val="20"/>
                <w:szCs w:val="20"/>
              </w:rPr>
            </w:pPr>
            <w:r w:rsidRPr="00D44C2F">
              <w:rPr>
                <w:sz w:val="20"/>
                <w:szCs w:val="20"/>
              </w:rPr>
              <w:t>Ishodište za procjenu rashoda za navedenu aktivnost tijekom 2024. godine temelji se na:</w:t>
            </w:r>
          </w:p>
          <w:p w14:paraId="0B4AD4FB" w14:textId="77777777" w:rsidR="006F7DC3" w:rsidRPr="00D44C2F" w:rsidRDefault="006F7DC3" w:rsidP="00B73601">
            <w:pPr>
              <w:jc w:val="both"/>
              <w:rPr>
                <w:sz w:val="20"/>
                <w:szCs w:val="20"/>
              </w:rPr>
            </w:pPr>
            <w:r w:rsidRPr="00D44C2F">
              <w:rPr>
                <w:sz w:val="20"/>
                <w:szCs w:val="20"/>
              </w:rPr>
              <w:t>- sufinanciranju za procijenjeni broj od 410 djece koja pohađaju vjerski vrtić i privatne dječje vrtiće na području grada Samobora</w:t>
            </w:r>
          </w:p>
          <w:p w14:paraId="50D957BB" w14:textId="77777777" w:rsidR="006F7DC3" w:rsidRPr="00D44C2F" w:rsidRDefault="006F7DC3" w:rsidP="00B73601">
            <w:pPr>
              <w:jc w:val="both"/>
              <w:rPr>
                <w:sz w:val="20"/>
                <w:szCs w:val="20"/>
              </w:rPr>
            </w:pPr>
            <w:r w:rsidRPr="00D44C2F">
              <w:rPr>
                <w:sz w:val="20"/>
                <w:szCs w:val="20"/>
              </w:rPr>
              <w:t xml:space="preserve">- sufinanciranje za procijenjeni broj od 85 djece koja pohađaju obrte dadilja na području grada Samobora </w:t>
            </w:r>
          </w:p>
          <w:p w14:paraId="62D3F574" w14:textId="3D0783C4" w:rsidR="006F7DC3" w:rsidRPr="00D44C2F" w:rsidRDefault="006F7DC3" w:rsidP="00B73601">
            <w:pPr>
              <w:jc w:val="both"/>
              <w:rPr>
                <w:sz w:val="20"/>
                <w:szCs w:val="20"/>
              </w:rPr>
            </w:pPr>
            <w:r w:rsidRPr="00D44C2F">
              <w:rPr>
                <w:sz w:val="20"/>
                <w:szCs w:val="20"/>
              </w:rPr>
              <w:t>- sufinanciranje za procijenjeni broj od 75 djece koja pohađaju vrtiće/obrte dadilja na području drugih gradova i općina.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87C425F" w14:textId="2C875981" w:rsidR="006F7DC3" w:rsidRPr="00D44C2F" w:rsidRDefault="006F7DC3" w:rsidP="00B73601">
            <w:pPr>
              <w:jc w:val="right"/>
              <w:rPr>
                <w:b/>
                <w:sz w:val="20"/>
                <w:szCs w:val="20"/>
              </w:rPr>
            </w:pPr>
            <w:r w:rsidRPr="00D44C2F">
              <w:rPr>
                <w:b/>
                <w:sz w:val="20"/>
                <w:szCs w:val="20"/>
              </w:rPr>
              <w:t>1.217.000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20B318B" w14:textId="021196D5" w:rsidR="006F7DC3" w:rsidRPr="00D44C2F" w:rsidRDefault="006F7DC3" w:rsidP="00B73601">
            <w:pPr>
              <w:jc w:val="right"/>
              <w:rPr>
                <w:b/>
                <w:sz w:val="20"/>
                <w:szCs w:val="20"/>
              </w:rPr>
            </w:pPr>
            <w:r w:rsidRPr="00D44C2F">
              <w:rPr>
                <w:b/>
                <w:sz w:val="20"/>
                <w:szCs w:val="20"/>
              </w:rPr>
              <w:t>1.241.000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278853B" w14:textId="1E559B64" w:rsidR="006F7DC3" w:rsidRPr="00D44C2F" w:rsidRDefault="006F7DC3" w:rsidP="00B73601">
            <w:pPr>
              <w:jc w:val="right"/>
              <w:rPr>
                <w:b/>
                <w:sz w:val="20"/>
                <w:szCs w:val="20"/>
              </w:rPr>
            </w:pPr>
            <w:r w:rsidRPr="00D44C2F">
              <w:rPr>
                <w:b/>
                <w:sz w:val="20"/>
                <w:szCs w:val="20"/>
              </w:rPr>
              <w:t>1.264.000</w:t>
            </w:r>
          </w:p>
        </w:tc>
      </w:tr>
      <w:tr w:rsidR="00D44C2F" w:rsidRPr="00D44C2F" w14:paraId="361E2F0C"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000000" w:fill="F2F2F2"/>
            <w:vAlign w:val="center"/>
            <w:hideMark/>
          </w:tcPr>
          <w:p w14:paraId="58F47AF7" w14:textId="77777777" w:rsidR="000B2103" w:rsidRPr="00D44C2F" w:rsidRDefault="000B2103" w:rsidP="00B73601">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RAD S DJECOM S TEŠKOĆAMA U RAZVOJU </w:t>
            </w:r>
          </w:p>
        </w:tc>
      </w:tr>
      <w:tr w:rsidR="00D44C2F" w:rsidRPr="00D44C2F" w14:paraId="702E080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FA69E"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A7CB45" w14:textId="45F5ADB9" w:rsidR="001B3A42" w:rsidRPr="00D44C2F" w:rsidRDefault="001B3A42" w:rsidP="00B73601">
            <w:pPr>
              <w:jc w:val="center"/>
              <w:rPr>
                <w:sz w:val="20"/>
                <w:szCs w:val="20"/>
              </w:rPr>
            </w:pPr>
            <w:r w:rsidRPr="00D44C2F">
              <w:rPr>
                <w:sz w:val="20"/>
                <w:szCs w:val="20"/>
              </w:rPr>
              <w:t>Planirana sredstva</w:t>
            </w:r>
          </w:p>
        </w:tc>
      </w:tr>
      <w:tr w:rsidR="00D44C2F" w:rsidRPr="00D44C2F" w14:paraId="064EBE3C" w14:textId="77777777" w:rsidTr="00483A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30F6FF63" w14:textId="77777777" w:rsidR="001B3A42" w:rsidRPr="00D44C2F" w:rsidRDefault="001B3A42" w:rsidP="00B73601">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EB042C6" w14:textId="583D2302" w:rsidR="001B3A42" w:rsidRPr="00D44C2F" w:rsidRDefault="001B3A42" w:rsidP="00B73601">
            <w:pPr>
              <w:jc w:val="center"/>
              <w:rPr>
                <w:sz w:val="20"/>
                <w:szCs w:val="20"/>
              </w:rPr>
            </w:pPr>
            <w:r w:rsidRPr="00D44C2F">
              <w:rPr>
                <w:sz w:val="20"/>
                <w:szCs w:val="20"/>
              </w:rPr>
              <w:t>2024.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AFE5630" w14:textId="693702ED" w:rsidR="001B3A42" w:rsidRPr="00D44C2F" w:rsidRDefault="001B3A42" w:rsidP="00B73601">
            <w:pPr>
              <w:jc w:val="center"/>
              <w:rPr>
                <w:sz w:val="20"/>
                <w:szCs w:val="20"/>
              </w:rPr>
            </w:pPr>
            <w:r w:rsidRPr="00D44C2F">
              <w:rPr>
                <w:sz w:val="20"/>
                <w:szCs w:val="20"/>
              </w:rPr>
              <w:t>2025.</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14:paraId="2A3D2204" w14:textId="61C4F224" w:rsidR="001B3A42" w:rsidRPr="00D44C2F" w:rsidRDefault="001B3A42" w:rsidP="00B73601">
            <w:pPr>
              <w:jc w:val="center"/>
              <w:rPr>
                <w:sz w:val="20"/>
                <w:szCs w:val="20"/>
              </w:rPr>
            </w:pPr>
            <w:r w:rsidRPr="00D44C2F">
              <w:rPr>
                <w:sz w:val="20"/>
                <w:szCs w:val="20"/>
              </w:rPr>
              <w:t>2026.</w:t>
            </w:r>
          </w:p>
        </w:tc>
      </w:tr>
      <w:tr w:rsidR="00D44C2F" w:rsidRPr="00D44C2F" w14:paraId="68F26403" w14:textId="77777777" w:rsidTr="00077A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6F1FA" w14:textId="77777777" w:rsidR="006F7DC3" w:rsidRPr="00D44C2F" w:rsidRDefault="006F7DC3" w:rsidP="00B73601">
            <w:pPr>
              <w:jc w:val="both"/>
              <w:rPr>
                <w:sz w:val="20"/>
                <w:szCs w:val="20"/>
              </w:rPr>
            </w:pPr>
            <w:r w:rsidRPr="00D44C2F">
              <w:rPr>
                <w:sz w:val="20"/>
                <w:szCs w:val="20"/>
              </w:rPr>
              <w:t xml:space="preserve">Grad Samobor u potpunosti financira odnosno djelomično sufinancira program predškolskog odgoja za djecu s teškoćama u razvoju koja pohađaju specijalizirane ustanove, odnosno koja su integrirana u skupine redovitog </w:t>
            </w:r>
            <w:r w:rsidRPr="00D44C2F">
              <w:rPr>
                <w:sz w:val="20"/>
                <w:szCs w:val="20"/>
              </w:rPr>
              <w:lastRenderedPageBreak/>
              <w:t xml:space="preserve">odgojno obrazovnog programa. </w:t>
            </w:r>
          </w:p>
          <w:p w14:paraId="225DFB1C" w14:textId="77777777" w:rsidR="006F7DC3" w:rsidRPr="00D44C2F" w:rsidRDefault="006F7DC3" w:rsidP="00B73601">
            <w:pPr>
              <w:jc w:val="both"/>
              <w:rPr>
                <w:sz w:val="20"/>
                <w:szCs w:val="20"/>
              </w:rPr>
            </w:pPr>
            <w:r w:rsidRPr="00D44C2F">
              <w:rPr>
                <w:sz w:val="20"/>
                <w:szCs w:val="20"/>
              </w:rPr>
              <w:t>Ovom aktivnošću prvenstveno se postiže cilj podizanja kvalitete života ove populacije kroz povećanje njihove funkcionalnosti i samostalnosti.</w:t>
            </w:r>
          </w:p>
          <w:p w14:paraId="27FFDD50" w14:textId="0A771B3F" w:rsidR="006F7DC3" w:rsidRPr="00D44C2F" w:rsidRDefault="006F7DC3" w:rsidP="00B73601">
            <w:pPr>
              <w:jc w:val="both"/>
              <w:rPr>
                <w:i/>
                <w:iCs/>
                <w:sz w:val="20"/>
                <w:szCs w:val="20"/>
              </w:rPr>
            </w:pPr>
            <w:r w:rsidRPr="00D44C2F">
              <w:rPr>
                <w:sz w:val="20"/>
                <w:szCs w:val="20"/>
              </w:rPr>
              <w:t>Financijska sredstva predviđena za provođenje aktivnosti u razdoblju od 2024. – 2026.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D9FCC3" w14:textId="05A0B798" w:rsidR="006F7DC3" w:rsidRPr="00D44C2F" w:rsidRDefault="006F7DC3" w:rsidP="00B73601">
            <w:pPr>
              <w:jc w:val="right"/>
              <w:rPr>
                <w:b/>
                <w:sz w:val="20"/>
                <w:szCs w:val="20"/>
              </w:rPr>
            </w:pPr>
            <w:r w:rsidRPr="00D44C2F">
              <w:rPr>
                <w:b/>
                <w:sz w:val="20"/>
                <w:szCs w:val="20"/>
              </w:rPr>
              <w:lastRenderedPageBreak/>
              <w:t>19.000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C28F3E" w14:textId="53E4FCB1" w:rsidR="006F7DC3" w:rsidRPr="00D44C2F" w:rsidRDefault="006F7DC3" w:rsidP="00B73601">
            <w:pPr>
              <w:jc w:val="right"/>
              <w:rPr>
                <w:b/>
                <w:sz w:val="20"/>
                <w:szCs w:val="20"/>
              </w:rPr>
            </w:pPr>
            <w:r w:rsidRPr="00D44C2F">
              <w:rPr>
                <w:b/>
                <w:sz w:val="20"/>
                <w:szCs w:val="20"/>
              </w:rPr>
              <w:t>21.000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8FE2587" w14:textId="439B110D" w:rsidR="006F7DC3" w:rsidRPr="00D44C2F" w:rsidRDefault="006F7DC3" w:rsidP="00B73601">
            <w:pPr>
              <w:jc w:val="right"/>
              <w:rPr>
                <w:b/>
                <w:sz w:val="20"/>
                <w:szCs w:val="20"/>
              </w:rPr>
            </w:pPr>
            <w:r w:rsidRPr="00D44C2F">
              <w:rPr>
                <w:b/>
                <w:sz w:val="20"/>
                <w:szCs w:val="20"/>
              </w:rPr>
              <w:t>23.000</w:t>
            </w:r>
          </w:p>
        </w:tc>
      </w:tr>
      <w:tr w:rsidR="00D44C2F" w:rsidRPr="00D44C2F" w14:paraId="008F8482" w14:textId="77777777" w:rsidTr="00840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184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4D9FAB" w14:textId="7F08C6AD" w:rsidR="003A092D" w:rsidRPr="00D44C2F" w:rsidRDefault="003A092D" w:rsidP="00B73601">
            <w:pPr>
              <w:rPr>
                <w:sz w:val="20"/>
                <w:szCs w:val="20"/>
              </w:rPr>
            </w:pPr>
            <w:r w:rsidRPr="00D44C2F">
              <w:rPr>
                <w:rFonts w:eastAsia="Calibri"/>
                <w:b/>
                <w:bCs/>
                <w:sz w:val="20"/>
                <w:szCs w:val="20"/>
              </w:rPr>
              <w:t>Pokazatelj uspješnosti</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34B20" w14:textId="0EBAC5B3" w:rsidR="003A092D" w:rsidRPr="00D44C2F" w:rsidRDefault="003A092D" w:rsidP="00B73601">
            <w:pPr>
              <w:rPr>
                <w:sz w:val="20"/>
                <w:szCs w:val="20"/>
              </w:rPr>
            </w:pPr>
            <w:r w:rsidRPr="00D44C2F">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C299" w14:textId="2E3F1867" w:rsidR="003A092D" w:rsidRPr="00D44C2F" w:rsidRDefault="003A092D" w:rsidP="00B73601">
            <w:pPr>
              <w:jc w:val="center"/>
              <w:rPr>
                <w:sz w:val="20"/>
                <w:szCs w:val="20"/>
              </w:rPr>
            </w:pPr>
            <w:r w:rsidRPr="00D44C2F">
              <w:rPr>
                <w:rFonts w:eastAsia="Calibri"/>
                <w:b/>
                <w:bCs/>
                <w:sz w:val="20"/>
                <w:szCs w:val="20"/>
              </w:rPr>
              <w:t>Jedinica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67BE5" w14:textId="4597FFFC" w:rsidR="003A092D" w:rsidRPr="00D44C2F" w:rsidRDefault="003A092D" w:rsidP="00B73601">
            <w:pPr>
              <w:jc w:val="center"/>
              <w:rPr>
                <w:sz w:val="20"/>
                <w:szCs w:val="20"/>
              </w:rPr>
            </w:pPr>
            <w:r w:rsidRPr="00D44C2F">
              <w:rPr>
                <w:rFonts w:eastAsia="Calibri"/>
                <w:b/>
                <w:bCs/>
                <w:sz w:val="20"/>
                <w:szCs w:val="20"/>
              </w:rPr>
              <w:t>Polazna vrijednost 2023.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2BD6A8" w14:textId="734434D8" w:rsidR="003A092D" w:rsidRPr="00D44C2F" w:rsidRDefault="003A092D" w:rsidP="00B73601">
            <w:pPr>
              <w:jc w:val="center"/>
              <w:rPr>
                <w:b/>
                <w:sz w:val="20"/>
                <w:szCs w:val="20"/>
              </w:rPr>
            </w:pPr>
            <w:r w:rsidRPr="00D44C2F">
              <w:rPr>
                <w:rFonts w:eastAsia="Calibri"/>
                <w:b/>
                <w:bCs/>
                <w:sz w:val="20"/>
                <w:szCs w:val="20"/>
              </w:rPr>
              <w:t>Ciljana vrijednost 2024.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BD6DC65" w14:textId="1AAC3B8E" w:rsidR="003A092D" w:rsidRPr="00D44C2F" w:rsidRDefault="003A092D" w:rsidP="00B73601">
            <w:pPr>
              <w:jc w:val="center"/>
              <w:rPr>
                <w:b/>
                <w:sz w:val="20"/>
                <w:szCs w:val="20"/>
              </w:rPr>
            </w:pPr>
            <w:r w:rsidRPr="00D44C2F">
              <w:rPr>
                <w:rFonts w:eastAsia="Calibri"/>
                <w:b/>
                <w:bCs/>
                <w:sz w:val="20"/>
                <w:szCs w:val="20"/>
              </w:rPr>
              <w:t>Ciljana vrijednost 2025.</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CD20826" w14:textId="5C757E71" w:rsidR="003A092D" w:rsidRPr="00D44C2F" w:rsidRDefault="003A092D" w:rsidP="00B73601">
            <w:pPr>
              <w:jc w:val="center"/>
              <w:rPr>
                <w:b/>
                <w:sz w:val="20"/>
                <w:szCs w:val="20"/>
              </w:rPr>
            </w:pPr>
            <w:r w:rsidRPr="00D44C2F">
              <w:rPr>
                <w:rFonts w:eastAsia="Calibri"/>
                <w:b/>
                <w:bCs/>
                <w:sz w:val="20"/>
                <w:szCs w:val="20"/>
              </w:rPr>
              <w:t>Ciljana vrijednost 2026.</w:t>
            </w:r>
          </w:p>
        </w:tc>
      </w:tr>
      <w:tr w:rsidR="00D44C2F" w:rsidRPr="00D44C2F" w14:paraId="6D9FC1A0"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4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36D1EA5" w14:textId="2280964F" w:rsidR="003A092D" w:rsidRPr="00D44C2F" w:rsidRDefault="003A092D" w:rsidP="00B73601">
            <w:pPr>
              <w:rPr>
                <w:sz w:val="20"/>
                <w:szCs w:val="20"/>
              </w:rPr>
            </w:pPr>
            <w:r w:rsidRPr="00D44C2F">
              <w:rPr>
                <w:rFonts w:eastAsia="Calibri"/>
                <w:sz w:val="20"/>
                <w:szCs w:val="20"/>
                <w:lang w:eastAsia="en-US"/>
              </w:rPr>
              <w:t>Broj dodijeljenih subvencija za vrtiće</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83E6" w14:textId="3A1325B3" w:rsidR="003A092D" w:rsidRPr="00D44C2F" w:rsidRDefault="003A092D" w:rsidP="00B73601">
            <w:pPr>
              <w:rPr>
                <w:sz w:val="20"/>
                <w:szCs w:val="20"/>
              </w:rPr>
            </w:pPr>
            <w:r w:rsidRPr="00D44C2F">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CDDE" w14:textId="0B9A0512" w:rsidR="003A092D" w:rsidRPr="00D44C2F" w:rsidRDefault="003A092D" w:rsidP="00B73601">
            <w:pPr>
              <w:jc w:val="center"/>
              <w:rPr>
                <w:sz w:val="20"/>
                <w:szCs w:val="20"/>
              </w:rPr>
            </w:pPr>
            <w:r w:rsidRPr="00D44C2F">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BAA25" w14:textId="2EC12A21" w:rsidR="003A092D" w:rsidRPr="00D44C2F" w:rsidRDefault="003A092D" w:rsidP="00B73601">
            <w:pPr>
              <w:jc w:val="center"/>
              <w:rPr>
                <w:sz w:val="20"/>
                <w:szCs w:val="20"/>
              </w:rPr>
            </w:pPr>
            <w:r w:rsidRPr="00D44C2F">
              <w:rPr>
                <w:sz w:val="20"/>
                <w:szCs w:val="20"/>
              </w:rPr>
              <w:t>582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79B27E1" w14:textId="4379FC5E" w:rsidR="003A092D" w:rsidRPr="00D44C2F" w:rsidRDefault="003A092D" w:rsidP="00B73601">
            <w:pPr>
              <w:jc w:val="center"/>
              <w:rPr>
                <w:b/>
                <w:sz w:val="20"/>
                <w:szCs w:val="20"/>
              </w:rPr>
            </w:pPr>
            <w:r w:rsidRPr="00D44C2F">
              <w:rPr>
                <w:bCs/>
                <w:sz w:val="20"/>
                <w:szCs w:val="20"/>
              </w:rPr>
              <w:t>610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55C5CB" w14:textId="39D38DD2" w:rsidR="003A092D" w:rsidRPr="00D44C2F" w:rsidRDefault="003A092D" w:rsidP="00B73601">
            <w:pPr>
              <w:jc w:val="center"/>
              <w:rPr>
                <w:b/>
                <w:sz w:val="20"/>
                <w:szCs w:val="20"/>
              </w:rPr>
            </w:pPr>
            <w:r w:rsidRPr="00D44C2F">
              <w:rPr>
                <w:bCs/>
                <w:sz w:val="20"/>
                <w:szCs w:val="20"/>
              </w:rPr>
              <w:t>660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6391DB87" w14:textId="03F48BCE" w:rsidR="003A092D" w:rsidRPr="00D44C2F" w:rsidRDefault="003A092D" w:rsidP="00B73601">
            <w:pPr>
              <w:jc w:val="center"/>
              <w:rPr>
                <w:b/>
                <w:sz w:val="20"/>
                <w:szCs w:val="20"/>
              </w:rPr>
            </w:pPr>
            <w:r w:rsidRPr="00D44C2F">
              <w:rPr>
                <w:bCs/>
                <w:sz w:val="20"/>
                <w:szCs w:val="20"/>
              </w:rPr>
              <w:t>700</w:t>
            </w:r>
          </w:p>
        </w:tc>
      </w:tr>
      <w:tr w:rsidR="00D44C2F" w:rsidRPr="00D44C2F" w14:paraId="419D4C2A"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4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5ECD17" w14:textId="57A4217F" w:rsidR="003A092D" w:rsidRPr="00D44C2F" w:rsidRDefault="003A092D" w:rsidP="00B73601">
            <w:pPr>
              <w:rPr>
                <w:sz w:val="20"/>
                <w:szCs w:val="20"/>
              </w:rPr>
            </w:pPr>
            <w:r w:rsidRPr="00D44C2F">
              <w:rPr>
                <w:rFonts w:eastAsia="Calibri"/>
                <w:sz w:val="20"/>
                <w:szCs w:val="20"/>
                <w:lang w:eastAsia="en-US"/>
              </w:rPr>
              <w:t>Broj djece obuhvaćene programom predškolskog odgoja i obrazovanja u privatnim dječjim vrtićima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5DFCD" w14:textId="77777777" w:rsidR="003A092D" w:rsidRPr="00D44C2F" w:rsidRDefault="003A092D" w:rsidP="00B73601">
            <w:pPr>
              <w:spacing w:line="276" w:lineRule="auto"/>
              <w:rPr>
                <w:rFonts w:eastAsia="Calibri"/>
                <w:sz w:val="20"/>
                <w:szCs w:val="20"/>
                <w:lang w:eastAsia="en-US"/>
              </w:rPr>
            </w:pPr>
            <w:r w:rsidRPr="00D44C2F">
              <w:rPr>
                <w:rFonts w:eastAsia="Calibri"/>
                <w:sz w:val="20"/>
                <w:szCs w:val="20"/>
                <w:lang w:eastAsia="en-US"/>
              </w:rPr>
              <w:t>Broj djece obuhvaćene 10-satnim programom predškolskog odgoja i obrazovanja u vrtićima drugih osnivača na području grada Samobora.</w:t>
            </w:r>
          </w:p>
          <w:p w14:paraId="61EEB6A8" w14:textId="4C878D12" w:rsidR="003A092D" w:rsidRPr="00D44C2F" w:rsidRDefault="003A092D" w:rsidP="00B73601">
            <w:pPr>
              <w:rPr>
                <w:sz w:val="20"/>
                <w:szCs w:val="20"/>
              </w:rPr>
            </w:pPr>
            <w:r w:rsidRPr="00D44C2F">
              <w:rPr>
                <w:rFonts w:eastAsia="Calibri"/>
                <w:sz w:val="20"/>
                <w:szCs w:val="20"/>
                <w:lang w:eastAsia="en-US"/>
              </w:rPr>
              <w:t>Interes je Grada Samobora da kapaciteti privatnih dječjih vrtića budu u potpunosti sukladno potrebama popunjeni</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39ED" w14:textId="073BBDF7" w:rsidR="003A092D" w:rsidRPr="00D44C2F" w:rsidRDefault="003A092D" w:rsidP="00B73601">
            <w:pPr>
              <w:jc w:val="center"/>
              <w:rPr>
                <w:sz w:val="20"/>
                <w:szCs w:val="20"/>
              </w:rPr>
            </w:pPr>
            <w:r w:rsidRPr="00D44C2F">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50C59" w14:textId="19F358B7" w:rsidR="003A092D" w:rsidRPr="00D44C2F" w:rsidRDefault="003A092D" w:rsidP="00B73601">
            <w:pPr>
              <w:jc w:val="center"/>
              <w:rPr>
                <w:sz w:val="20"/>
                <w:szCs w:val="20"/>
              </w:rPr>
            </w:pPr>
            <w:r w:rsidRPr="00D44C2F">
              <w:rPr>
                <w:sz w:val="20"/>
                <w:szCs w:val="20"/>
              </w:rPr>
              <w:t>410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475E3E" w14:textId="279F2FDC" w:rsidR="003A092D" w:rsidRPr="00D44C2F" w:rsidRDefault="003A092D" w:rsidP="00B73601">
            <w:pPr>
              <w:jc w:val="center"/>
              <w:rPr>
                <w:b/>
                <w:sz w:val="20"/>
                <w:szCs w:val="20"/>
              </w:rPr>
            </w:pPr>
            <w:r w:rsidRPr="00D44C2F">
              <w:rPr>
                <w:bCs/>
                <w:sz w:val="20"/>
                <w:szCs w:val="20"/>
              </w:rPr>
              <w:t>410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F734F0" w14:textId="20FBDA6C" w:rsidR="003A092D" w:rsidRPr="00D44C2F" w:rsidRDefault="003A092D" w:rsidP="00B73601">
            <w:pPr>
              <w:jc w:val="center"/>
              <w:rPr>
                <w:b/>
                <w:sz w:val="20"/>
                <w:szCs w:val="20"/>
              </w:rPr>
            </w:pPr>
            <w:r w:rsidRPr="00D44C2F">
              <w:rPr>
                <w:bCs/>
                <w:sz w:val="20"/>
                <w:szCs w:val="20"/>
              </w:rPr>
              <w:t>420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3CB68872" w14:textId="78F7305B" w:rsidR="003A092D" w:rsidRPr="00D44C2F" w:rsidRDefault="003A092D" w:rsidP="00B73601">
            <w:pPr>
              <w:jc w:val="center"/>
              <w:rPr>
                <w:b/>
                <w:sz w:val="20"/>
                <w:szCs w:val="20"/>
              </w:rPr>
            </w:pPr>
            <w:r w:rsidRPr="00D44C2F">
              <w:rPr>
                <w:bCs/>
                <w:sz w:val="20"/>
                <w:szCs w:val="20"/>
              </w:rPr>
              <w:t>425</w:t>
            </w:r>
          </w:p>
        </w:tc>
      </w:tr>
      <w:tr w:rsidR="00D44C2F" w:rsidRPr="00D44C2F" w14:paraId="59D3C204"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4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AFAB936" w14:textId="3E070C11" w:rsidR="003A092D" w:rsidRPr="00D44C2F" w:rsidRDefault="003A092D" w:rsidP="00B73601">
            <w:pPr>
              <w:rPr>
                <w:sz w:val="20"/>
                <w:szCs w:val="20"/>
              </w:rPr>
            </w:pPr>
            <w:r w:rsidRPr="00D44C2F">
              <w:rPr>
                <w:rFonts w:eastAsia="Calibri"/>
                <w:sz w:val="20"/>
                <w:szCs w:val="20"/>
                <w:lang w:eastAsia="en-US"/>
              </w:rPr>
              <w:t xml:space="preserve">Broj djece na čuvanju u obrtima dadilja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FA026D4" w14:textId="5F89A9BB" w:rsidR="003A092D" w:rsidRPr="00D44C2F" w:rsidRDefault="003A092D" w:rsidP="00B73601">
            <w:pPr>
              <w:rPr>
                <w:sz w:val="20"/>
                <w:szCs w:val="20"/>
              </w:rPr>
            </w:pPr>
            <w:r w:rsidRPr="00D44C2F">
              <w:rPr>
                <w:rFonts w:eastAsia="Calibri"/>
                <w:sz w:val="20"/>
                <w:szCs w:val="20"/>
                <w:lang w:eastAsia="en-US"/>
              </w:rPr>
              <w:t xml:space="preserve">Sufinanciranjem djelatnosti dadilja omogućiti izvan institucionalni oblik skrbi za djecu rane i predškolske dobi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8787" w14:textId="16334DD9" w:rsidR="003A092D" w:rsidRPr="00D44C2F" w:rsidRDefault="003A092D" w:rsidP="00B73601">
            <w:pPr>
              <w:jc w:val="center"/>
              <w:rPr>
                <w:sz w:val="20"/>
                <w:szCs w:val="20"/>
              </w:rPr>
            </w:pPr>
            <w:r w:rsidRPr="00D44C2F">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23144" w14:textId="493E4A55" w:rsidR="003A092D" w:rsidRPr="00D44C2F" w:rsidRDefault="003A092D" w:rsidP="00B73601">
            <w:pPr>
              <w:jc w:val="center"/>
              <w:rPr>
                <w:sz w:val="20"/>
                <w:szCs w:val="20"/>
              </w:rPr>
            </w:pPr>
            <w:r w:rsidRPr="00D44C2F">
              <w:rPr>
                <w:sz w:val="20"/>
                <w:szCs w:val="20"/>
              </w:rPr>
              <w:t>85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48D4D8" w14:textId="75B68A2C" w:rsidR="003A092D" w:rsidRPr="00D44C2F" w:rsidRDefault="003A092D" w:rsidP="00B73601">
            <w:pPr>
              <w:jc w:val="center"/>
              <w:rPr>
                <w:b/>
                <w:sz w:val="20"/>
                <w:szCs w:val="20"/>
              </w:rPr>
            </w:pPr>
            <w:r w:rsidRPr="00D44C2F">
              <w:rPr>
                <w:bCs/>
                <w:sz w:val="20"/>
                <w:szCs w:val="20"/>
              </w:rPr>
              <w:t>90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21A45D3" w14:textId="76DFBE61" w:rsidR="003A092D" w:rsidRPr="00D44C2F" w:rsidRDefault="003A092D" w:rsidP="00B73601">
            <w:pPr>
              <w:jc w:val="center"/>
              <w:rPr>
                <w:b/>
                <w:sz w:val="20"/>
                <w:szCs w:val="20"/>
              </w:rPr>
            </w:pPr>
            <w:r w:rsidRPr="00D44C2F">
              <w:rPr>
                <w:bCs/>
                <w:sz w:val="20"/>
                <w:szCs w:val="20"/>
              </w:rPr>
              <w:t>95</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4F583F3" w14:textId="00978DF2" w:rsidR="003A092D" w:rsidRPr="00D44C2F" w:rsidRDefault="003A092D" w:rsidP="00B73601">
            <w:pPr>
              <w:jc w:val="center"/>
              <w:rPr>
                <w:b/>
                <w:sz w:val="20"/>
                <w:szCs w:val="20"/>
              </w:rPr>
            </w:pPr>
            <w:r w:rsidRPr="00D44C2F">
              <w:rPr>
                <w:bCs/>
                <w:sz w:val="20"/>
                <w:szCs w:val="20"/>
              </w:rPr>
              <w:t>97</w:t>
            </w:r>
          </w:p>
        </w:tc>
      </w:tr>
      <w:tr w:rsidR="00D44C2F" w:rsidRPr="00D44C2F" w14:paraId="470B25A6" w14:textId="77777777" w:rsidTr="006665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45" w:type="dxa"/>
            <w:gridSpan w:val="3"/>
            <w:tcBorders>
              <w:top w:val="single" w:sz="4" w:space="0" w:color="auto"/>
              <w:left w:val="single" w:sz="4" w:space="0" w:color="auto"/>
              <w:bottom w:val="single" w:sz="4" w:space="0" w:color="auto"/>
              <w:right w:val="single" w:sz="4" w:space="0" w:color="auto"/>
            </w:tcBorders>
            <w:shd w:val="clear" w:color="auto" w:fill="auto"/>
            <w:noWrap/>
          </w:tcPr>
          <w:p w14:paraId="3CFCA264" w14:textId="512D3662" w:rsidR="003A092D" w:rsidRPr="00D44C2F" w:rsidRDefault="003A092D" w:rsidP="00B73601">
            <w:pPr>
              <w:rPr>
                <w:sz w:val="20"/>
                <w:szCs w:val="20"/>
              </w:rPr>
            </w:pPr>
            <w:r w:rsidRPr="00D44C2F">
              <w:rPr>
                <w:rFonts w:eastAsia="Calibri"/>
                <w:sz w:val="20"/>
                <w:szCs w:val="20"/>
                <w:lang w:eastAsia="en-US"/>
              </w:rPr>
              <w:t>Broj djece s teškoćama u razvoju obuhvaćene programom predškolskog odgoja i naobrazbe</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ACDF" w14:textId="4E8C33A8" w:rsidR="003A092D" w:rsidRPr="00D44C2F" w:rsidRDefault="003A092D" w:rsidP="00B73601">
            <w:pPr>
              <w:rPr>
                <w:sz w:val="20"/>
                <w:szCs w:val="20"/>
              </w:rPr>
            </w:pPr>
            <w:r w:rsidRPr="00D44C2F">
              <w:rPr>
                <w:rFonts w:eastAsia="Calibri"/>
                <w:sz w:val="20"/>
                <w:szCs w:val="20"/>
                <w:lang w:eastAsia="en-US"/>
              </w:rPr>
              <w:t>Postotak pozitivno riješenih zamolbi za sufinanciranje programa predškolskog odgoja za djecu s teškoćama u razvoju</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AB8FB" w14:textId="73A6821B" w:rsidR="003A092D" w:rsidRPr="00D44C2F" w:rsidRDefault="003A092D" w:rsidP="00B73601">
            <w:pPr>
              <w:jc w:val="center"/>
              <w:rPr>
                <w:sz w:val="20"/>
                <w:szCs w:val="20"/>
              </w:rPr>
            </w:pPr>
            <w:r w:rsidRPr="00D44C2F">
              <w:rPr>
                <w:rFonts w:eastAsia="Calibri"/>
                <w:sz w:val="20"/>
                <w:szCs w:val="20"/>
                <w:lang w:eastAsia="en-US"/>
              </w:rPr>
              <w:t>Postotak</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6A72" w14:textId="55DA29FD" w:rsidR="003A092D" w:rsidRPr="00D44C2F" w:rsidRDefault="003A092D" w:rsidP="00B73601">
            <w:pPr>
              <w:jc w:val="center"/>
              <w:rPr>
                <w:sz w:val="20"/>
                <w:szCs w:val="20"/>
              </w:rPr>
            </w:pPr>
            <w:r w:rsidRPr="00D44C2F">
              <w:rPr>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CB7B85" w14:textId="2D89A335" w:rsidR="003A092D" w:rsidRPr="00D44C2F" w:rsidRDefault="003A092D" w:rsidP="00B73601">
            <w:pPr>
              <w:jc w:val="center"/>
              <w:rPr>
                <w:b/>
                <w:sz w:val="20"/>
                <w:szCs w:val="20"/>
              </w:rPr>
            </w:pPr>
            <w:r w:rsidRPr="00D44C2F">
              <w:rPr>
                <w:bCs/>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D4E6A91" w14:textId="1446E8FF" w:rsidR="003A092D" w:rsidRPr="00D44C2F" w:rsidRDefault="003A092D" w:rsidP="00B73601">
            <w:pPr>
              <w:jc w:val="center"/>
              <w:rPr>
                <w:b/>
                <w:sz w:val="20"/>
                <w:szCs w:val="20"/>
              </w:rPr>
            </w:pPr>
            <w:r w:rsidRPr="00D44C2F">
              <w:rPr>
                <w:bCs/>
                <w:sz w:val="20"/>
                <w:szCs w:val="20"/>
              </w:rPr>
              <w:t>100%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45B20EE" w14:textId="7F652FB6" w:rsidR="003A092D" w:rsidRPr="00D44C2F" w:rsidRDefault="003A092D" w:rsidP="00B73601">
            <w:pPr>
              <w:jc w:val="center"/>
              <w:rPr>
                <w:b/>
                <w:sz w:val="20"/>
                <w:szCs w:val="20"/>
              </w:rPr>
            </w:pPr>
            <w:r w:rsidRPr="00D44C2F">
              <w:rPr>
                <w:bCs/>
                <w:sz w:val="20"/>
                <w:szCs w:val="20"/>
              </w:rPr>
              <w:t>100%</w:t>
            </w:r>
          </w:p>
        </w:tc>
      </w:tr>
      <w:tr w:rsidR="00D44C2F" w:rsidRPr="00D44C2F" w14:paraId="6F41D91B"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07"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12FF8299" w14:textId="372713D1" w:rsidR="000B2103" w:rsidRPr="00D44C2F" w:rsidRDefault="000B2103" w:rsidP="00B73601">
            <w:pPr>
              <w:rPr>
                <w:b/>
                <w:bCs/>
                <w:iCs/>
              </w:rPr>
            </w:pPr>
            <w:r w:rsidRPr="00D44C2F">
              <w:rPr>
                <w:b/>
                <w:bCs/>
                <w:iCs/>
              </w:rPr>
              <w:t>Program: SOCIJALNA SKRB</w:t>
            </w:r>
          </w:p>
        </w:tc>
      </w:tr>
      <w:tr w:rsidR="00D44C2F" w:rsidRPr="00D44C2F" w14:paraId="504656D4" w14:textId="77777777" w:rsidTr="00483A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0207"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42351811" w14:textId="77777777" w:rsidR="000B3FC2" w:rsidRPr="00D44C2F" w:rsidRDefault="000B3FC2" w:rsidP="00B73601">
            <w:pPr>
              <w:jc w:val="both"/>
              <w:rPr>
                <w:sz w:val="20"/>
                <w:szCs w:val="20"/>
              </w:rPr>
            </w:pPr>
            <w:r w:rsidRPr="00D44C2F">
              <w:rPr>
                <w:sz w:val="20"/>
                <w:szCs w:val="20"/>
              </w:rPr>
              <w:t xml:space="preserve">Zakonske i druge pravne osnove programa: </w:t>
            </w:r>
          </w:p>
          <w:p w14:paraId="09E92B5B" w14:textId="77777777" w:rsidR="000B3FC2" w:rsidRPr="00D44C2F" w:rsidRDefault="000B3FC2" w:rsidP="00B73601">
            <w:pPr>
              <w:pStyle w:val="Odlomakpopisa"/>
              <w:numPr>
                <w:ilvl w:val="0"/>
                <w:numId w:val="33"/>
              </w:numPr>
              <w:spacing w:after="200" w:line="276" w:lineRule="auto"/>
              <w:jc w:val="both"/>
              <w:rPr>
                <w:sz w:val="20"/>
                <w:szCs w:val="20"/>
              </w:rPr>
            </w:pPr>
            <w:r w:rsidRPr="00D44C2F">
              <w:rPr>
                <w:sz w:val="20"/>
                <w:szCs w:val="20"/>
              </w:rPr>
              <w:t>Zakon o socijalnoj skrbi (NN 18/22, 46/22, 119/22 i 71/23)</w:t>
            </w:r>
          </w:p>
          <w:p w14:paraId="5130FA1B" w14:textId="77777777" w:rsidR="000B3FC2" w:rsidRPr="00D44C2F" w:rsidRDefault="000B3FC2" w:rsidP="00B73601">
            <w:pPr>
              <w:pStyle w:val="Odlomakpopisa"/>
              <w:numPr>
                <w:ilvl w:val="0"/>
                <w:numId w:val="33"/>
              </w:numPr>
              <w:spacing w:after="200" w:line="276" w:lineRule="auto"/>
              <w:jc w:val="both"/>
              <w:rPr>
                <w:sz w:val="20"/>
                <w:szCs w:val="20"/>
              </w:rPr>
            </w:pPr>
            <w:r w:rsidRPr="00D44C2F">
              <w:rPr>
                <w:sz w:val="20"/>
                <w:szCs w:val="20"/>
              </w:rPr>
              <w:t xml:space="preserve">Odluka o socijalnoj skrbi Grada Samobora (Službene vijesti Grada Samobora br. 4/14, 5/15, 4/18, 4/20 i 9/20) </w:t>
            </w:r>
          </w:p>
          <w:p w14:paraId="5EF7B28D" w14:textId="77777777" w:rsidR="000B3FC2" w:rsidRPr="00D44C2F" w:rsidRDefault="000B3FC2" w:rsidP="00B73601">
            <w:pPr>
              <w:pStyle w:val="Odlomakpopisa"/>
              <w:numPr>
                <w:ilvl w:val="0"/>
                <w:numId w:val="33"/>
              </w:numPr>
              <w:spacing w:after="200" w:line="276" w:lineRule="auto"/>
              <w:jc w:val="both"/>
              <w:rPr>
                <w:sz w:val="20"/>
                <w:szCs w:val="20"/>
              </w:rPr>
            </w:pPr>
            <w:r w:rsidRPr="00D44C2F">
              <w:rPr>
                <w:sz w:val="20"/>
                <w:szCs w:val="20"/>
              </w:rPr>
              <w:t>Odluka o novčanoj pomoći za opremu novorođenog djeteta (Službene vijesti Grada Samobora br. 8/21 i 7/22)</w:t>
            </w:r>
          </w:p>
          <w:p w14:paraId="5F89B5C5" w14:textId="77777777" w:rsidR="000B3FC2" w:rsidRPr="00D44C2F" w:rsidRDefault="000B3FC2" w:rsidP="00B73601">
            <w:pPr>
              <w:pStyle w:val="Odlomakpopisa"/>
              <w:numPr>
                <w:ilvl w:val="0"/>
                <w:numId w:val="33"/>
              </w:numPr>
              <w:spacing w:after="200" w:line="276" w:lineRule="auto"/>
              <w:jc w:val="both"/>
              <w:rPr>
                <w:sz w:val="20"/>
                <w:szCs w:val="20"/>
              </w:rPr>
            </w:pPr>
            <w:r w:rsidRPr="00D44C2F">
              <w:rPr>
                <w:sz w:val="20"/>
                <w:szCs w:val="20"/>
              </w:rPr>
              <w:t xml:space="preserve">Zakon o Hrvatskom Crvenom križu (NN 71/10 i 136/20) </w:t>
            </w:r>
          </w:p>
          <w:p w14:paraId="410F2BA5" w14:textId="77777777" w:rsidR="000B3FC2" w:rsidRPr="00D44C2F" w:rsidRDefault="000B3FC2" w:rsidP="00B73601">
            <w:pPr>
              <w:pStyle w:val="Odlomakpopisa"/>
              <w:numPr>
                <w:ilvl w:val="0"/>
                <w:numId w:val="33"/>
              </w:numPr>
              <w:spacing w:after="200" w:line="276" w:lineRule="auto"/>
              <w:jc w:val="both"/>
              <w:rPr>
                <w:sz w:val="20"/>
                <w:szCs w:val="20"/>
              </w:rPr>
            </w:pPr>
            <w:r w:rsidRPr="00D44C2F">
              <w:rPr>
                <w:sz w:val="20"/>
                <w:szCs w:val="20"/>
              </w:rPr>
              <w:t xml:space="preserve">Zakon o udrugama (NN 74/14, 70/17, 98/19 i 151/22) </w:t>
            </w:r>
          </w:p>
          <w:p w14:paraId="7E0A340D" w14:textId="77777777" w:rsidR="000B3FC2" w:rsidRPr="00D44C2F" w:rsidRDefault="000B3FC2" w:rsidP="00B73601">
            <w:pPr>
              <w:pStyle w:val="Odlomakpopisa"/>
              <w:numPr>
                <w:ilvl w:val="0"/>
                <w:numId w:val="33"/>
              </w:numPr>
              <w:spacing w:after="200" w:line="276" w:lineRule="auto"/>
              <w:jc w:val="both"/>
              <w:rPr>
                <w:sz w:val="20"/>
                <w:szCs w:val="20"/>
              </w:rPr>
            </w:pPr>
            <w:r w:rsidRPr="00D44C2F">
              <w:rPr>
                <w:sz w:val="20"/>
                <w:szCs w:val="20"/>
              </w:rPr>
              <w:t>Uredba o kriterijima, mjerilima i postupcima financiranja i ugovaranja programa i projekata od interesa za opće dobro koje provode udruge (NN 26/15 i 37/21)</w:t>
            </w:r>
          </w:p>
          <w:p w14:paraId="687BD221" w14:textId="77777777" w:rsidR="000B3FC2" w:rsidRPr="00D44C2F" w:rsidRDefault="000B3FC2" w:rsidP="00B73601">
            <w:pPr>
              <w:pStyle w:val="Odlomakpopisa"/>
              <w:numPr>
                <w:ilvl w:val="0"/>
                <w:numId w:val="33"/>
              </w:numPr>
              <w:spacing w:line="276" w:lineRule="auto"/>
              <w:jc w:val="both"/>
              <w:rPr>
                <w:sz w:val="20"/>
                <w:szCs w:val="20"/>
              </w:rPr>
            </w:pPr>
            <w:r w:rsidRPr="00D44C2F">
              <w:rPr>
                <w:sz w:val="20"/>
                <w:szCs w:val="20"/>
              </w:rPr>
              <w:t>Pravilnik o financiranju, programa, projekata i javnih potreba iz Proračuna Grada Samobora (Službene vijesti Grada Samobora br. 9/20)</w:t>
            </w:r>
          </w:p>
          <w:p w14:paraId="02E96EA5" w14:textId="71391C1E" w:rsidR="000B3FC2" w:rsidRPr="00D44C2F" w:rsidRDefault="000B3FC2" w:rsidP="00B73601">
            <w:pPr>
              <w:pStyle w:val="Odlomakpopisa"/>
              <w:numPr>
                <w:ilvl w:val="0"/>
                <w:numId w:val="33"/>
              </w:numPr>
              <w:spacing w:line="276" w:lineRule="auto"/>
              <w:jc w:val="both"/>
              <w:rPr>
                <w:sz w:val="20"/>
                <w:szCs w:val="20"/>
              </w:rPr>
            </w:pPr>
            <w:r w:rsidRPr="00D44C2F">
              <w:rPr>
                <w:sz w:val="20"/>
                <w:szCs w:val="20"/>
              </w:rPr>
              <w:t>Pravilnik o načinu ostvarivanja prava na naknadu za nezaposlene hrvatske branitelje iz Domovinskog rata i članove njihovih obitelji (NN 56/22).</w:t>
            </w:r>
          </w:p>
        </w:tc>
      </w:tr>
      <w:tr w:rsidR="00D44C2F" w:rsidRPr="00D44C2F" w14:paraId="70503419" w14:textId="77777777" w:rsidTr="00840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0207" w:type="dxa"/>
            <w:gridSpan w:val="12"/>
            <w:tcBorders>
              <w:top w:val="single" w:sz="4" w:space="0" w:color="auto"/>
              <w:left w:val="single" w:sz="4" w:space="0" w:color="auto"/>
              <w:bottom w:val="single" w:sz="4" w:space="0" w:color="auto"/>
              <w:right w:val="single" w:sz="4" w:space="0" w:color="auto"/>
            </w:tcBorders>
            <w:shd w:val="clear" w:color="auto" w:fill="auto"/>
            <w:hideMark/>
          </w:tcPr>
          <w:p w14:paraId="7D0AF34A" w14:textId="77777777" w:rsidR="000B3FC2" w:rsidRPr="00D44C2F" w:rsidRDefault="000B3FC2" w:rsidP="00B73601">
            <w:pPr>
              <w:jc w:val="both"/>
              <w:rPr>
                <w:b/>
                <w:sz w:val="20"/>
                <w:szCs w:val="20"/>
              </w:rPr>
            </w:pPr>
            <w:r w:rsidRPr="00D44C2F">
              <w:rPr>
                <w:b/>
                <w:sz w:val="20"/>
                <w:szCs w:val="20"/>
              </w:rPr>
              <w:t xml:space="preserve">Razvojna mjera </w:t>
            </w:r>
            <w:r w:rsidRPr="00D44C2F">
              <w:rPr>
                <w:i/>
                <w:sz w:val="20"/>
                <w:szCs w:val="20"/>
              </w:rPr>
              <w:t>(poveznica sa strateškim okvirom Provedbenog programa Grada Samobora za razdoblje 2021. – 2025.):</w:t>
            </w:r>
          </w:p>
          <w:p w14:paraId="28245984" w14:textId="77777777" w:rsidR="000B3FC2" w:rsidRPr="00D44C2F" w:rsidRDefault="000B3FC2" w:rsidP="00B73601">
            <w:pPr>
              <w:jc w:val="both"/>
              <w:rPr>
                <w:i/>
                <w:sz w:val="20"/>
                <w:szCs w:val="20"/>
              </w:rPr>
            </w:pPr>
            <w:r w:rsidRPr="00D44C2F">
              <w:rPr>
                <w:i/>
                <w:sz w:val="20"/>
                <w:szCs w:val="20"/>
              </w:rPr>
              <w:t>5. Socijalna skrb</w:t>
            </w:r>
          </w:p>
          <w:p w14:paraId="158AEBB5" w14:textId="77777777" w:rsidR="000B3FC2" w:rsidRPr="00D44C2F" w:rsidRDefault="000B3FC2" w:rsidP="00B73601">
            <w:pPr>
              <w:jc w:val="both"/>
              <w:rPr>
                <w:i/>
                <w:sz w:val="20"/>
                <w:szCs w:val="20"/>
              </w:rPr>
            </w:pPr>
            <w:r w:rsidRPr="00D44C2F">
              <w:rPr>
                <w:i/>
                <w:sz w:val="20"/>
                <w:szCs w:val="20"/>
              </w:rPr>
              <w:t>7. Primarna zdravstvena zaštita</w:t>
            </w:r>
          </w:p>
          <w:p w14:paraId="0D812E90" w14:textId="77777777" w:rsidR="000B3FC2" w:rsidRPr="00D44C2F" w:rsidRDefault="000B3FC2" w:rsidP="00B73601">
            <w:pPr>
              <w:jc w:val="both"/>
              <w:rPr>
                <w:i/>
                <w:sz w:val="20"/>
                <w:szCs w:val="20"/>
              </w:rPr>
            </w:pPr>
            <w:r w:rsidRPr="00D44C2F">
              <w:rPr>
                <w:i/>
                <w:sz w:val="20"/>
                <w:szCs w:val="20"/>
              </w:rPr>
              <w:t>14. Zaustavljanje iseljavanja i poticanja nataliteta</w:t>
            </w:r>
          </w:p>
          <w:p w14:paraId="2FE3F972" w14:textId="77777777" w:rsidR="000B3FC2" w:rsidRPr="00D44C2F" w:rsidRDefault="000B3FC2" w:rsidP="00B73601">
            <w:pPr>
              <w:jc w:val="both"/>
              <w:rPr>
                <w:strike/>
                <w:sz w:val="20"/>
                <w:szCs w:val="20"/>
              </w:rPr>
            </w:pPr>
          </w:p>
          <w:p w14:paraId="57E5478E" w14:textId="77777777" w:rsidR="000B3FC2" w:rsidRPr="00D44C2F" w:rsidRDefault="000B3FC2" w:rsidP="00B73601">
            <w:pPr>
              <w:jc w:val="both"/>
              <w:rPr>
                <w:b/>
                <w:sz w:val="20"/>
                <w:szCs w:val="20"/>
              </w:rPr>
            </w:pPr>
            <w:r w:rsidRPr="00D44C2F">
              <w:rPr>
                <w:b/>
                <w:sz w:val="20"/>
                <w:szCs w:val="20"/>
              </w:rPr>
              <w:t>Pokazatelji rezultata:</w:t>
            </w:r>
          </w:p>
          <w:p w14:paraId="113D1B62" w14:textId="11F6F4D2" w:rsidR="000B3FC2" w:rsidRPr="00D44C2F" w:rsidRDefault="000B3FC2" w:rsidP="00B73601">
            <w:pPr>
              <w:jc w:val="both"/>
              <w:rPr>
                <w:sz w:val="20"/>
                <w:szCs w:val="20"/>
              </w:rPr>
            </w:pPr>
            <w:r w:rsidRPr="00D44C2F">
              <w:rPr>
                <w:sz w:val="20"/>
                <w:szCs w:val="20"/>
              </w:rPr>
              <w:t>Sukladno Prilogu 1. Provedbenog programa Grada Samobora za razdoblje 2021. – 2025.</w:t>
            </w:r>
          </w:p>
        </w:tc>
      </w:tr>
      <w:tr w:rsidR="00D44C2F" w:rsidRPr="00D44C2F" w14:paraId="1C1DCDB4" w14:textId="77777777" w:rsidTr="006665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4FEB9772" w14:textId="77777777" w:rsidR="000B2103" w:rsidRPr="00D44C2F" w:rsidRDefault="000B2103" w:rsidP="00B73601">
            <w:pPr>
              <w:rPr>
                <w:b/>
                <w:bCs/>
                <w:sz w:val="20"/>
                <w:szCs w:val="20"/>
              </w:rPr>
            </w:pPr>
            <w:r w:rsidRPr="00D44C2F">
              <w:rPr>
                <w:b/>
                <w:bCs/>
                <w:sz w:val="20"/>
                <w:szCs w:val="20"/>
              </w:rPr>
              <w:lastRenderedPageBreak/>
              <w:t>Naziv aktivnosti/projekta u Proračunu: JEDNOKRATNA POMOĆ ZA NOVOROĐENO DIJETE</w:t>
            </w:r>
          </w:p>
        </w:tc>
      </w:tr>
      <w:tr w:rsidR="00D44C2F" w:rsidRPr="00D44C2F" w14:paraId="000E6033"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92B56"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05DE1" w14:textId="3AC1A981" w:rsidR="001B3A42" w:rsidRPr="00D44C2F" w:rsidRDefault="001B3A42" w:rsidP="00B73601">
            <w:pPr>
              <w:jc w:val="center"/>
              <w:rPr>
                <w:sz w:val="20"/>
                <w:szCs w:val="20"/>
              </w:rPr>
            </w:pPr>
            <w:r w:rsidRPr="00D44C2F">
              <w:rPr>
                <w:sz w:val="20"/>
                <w:szCs w:val="20"/>
              </w:rPr>
              <w:t>Planirana sredstva</w:t>
            </w:r>
          </w:p>
        </w:tc>
      </w:tr>
      <w:tr w:rsidR="00D44C2F" w:rsidRPr="00D44C2F" w14:paraId="35C7621B" w14:textId="77777777" w:rsidTr="00840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428D47BD" w14:textId="77777777" w:rsidR="001B3A42" w:rsidRPr="00D44C2F" w:rsidRDefault="001B3A42" w:rsidP="00B73601">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105F4E1" w14:textId="24F70178" w:rsidR="001B3A42" w:rsidRPr="00D44C2F" w:rsidRDefault="001B3A42" w:rsidP="00B73601">
            <w:pPr>
              <w:jc w:val="center"/>
              <w:rPr>
                <w:sz w:val="20"/>
                <w:szCs w:val="20"/>
              </w:rPr>
            </w:pPr>
            <w:r w:rsidRPr="00D44C2F">
              <w:rPr>
                <w:sz w:val="20"/>
                <w:szCs w:val="20"/>
              </w:rPr>
              <w:t>2024.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C902D56" w14:textId="23F89EEB" w:rsidR="001B3A42" w:rsidRPr="00D44C2F" w:rsidRDefault="001B3A42" w:rsidP="00B73601">
            <w:pPr>
              <w:jc w:val="center"/>
              <w:rPr>
                <w:sz w:val="20"/>
                <w:szCs w:val="20"/>
              </w:rPr>
            </w:pPr>
            <w:r w:rsidRPr="00D44C2F">
              <w:rPr>
                <w:sz w:val="20"/>
                <w:szCs w:val="20"/>
              </w:rPr>
              <w:t>2025.</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14:paraId="62280EA9" w14:textId="4A6CA9FB" w:rsidR="001B3A42" w:rsidRPr="00D44C2F" w:rsidRDefault="001B3A42" w:rsidP="00B73601">
            <w:pPr>
              <w:jc w:val="center"/>
              <w:rPr>
                <w:sz w:val="20"/>
                <w:szCs w:val="20"/>
              </w:rPr>
            </w:pPr>
            <w:r w:rsidRPr="00D44C2F">
              <w:rPr>
                <w:sz w:val="20"/>
                <w:szCs w:val="20"/>
              </w:rPr>
              <w:t>2026.</w:t>
            </w:r>
          </w:p>
        </w:tc>
      </w:tr>
      <w:tr w:rsidR="00D44C2F" w:rsidRPr="00D44C2F" w14:paraId="6F90F101" w14:textId="77777777" w:rsidTr="00840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tcPr>
          <w:p w14:paraId="3D0B7130" w14:textId="7C17921E" w:rsidR="000B3FC2" w:rsidRPr="00D44C2F" w:rsidRDefault="000B3FC2" w:rsidP="00B73601">
            <w:pPr>
              <w:jc w:val="both"/>
              <w:rPr>
                <w:sz w:val="20"/>
                <w:szCs w:val="20"/>
              </w:rPr>
            </w:pPr>
            <w:r w:rsidRPr="00D44C2F">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020DEF" w14:textId="4952C1A4" w:rsidR="000B3FC2" w:rsidRPr="00D44C2F" w:rsidRDefault="000B3FC2" w:rsidP="00B73601">
            <w:pPr>
              <w:jc w:val="right"/>
              <w:rPr>
                <w:b/>
                <w:sz w:val="20"/>
                <w:szCs w:val="20"/>
              </w:rPr>
            </w:pPr>
            <w:r w:rsidRPr="00D44C2F">
              <w:rPr>
                <w:b/>
                <w:sz w:val="20"/>
                <w:szCs w:val="20"/>
              </w:rPr>
              <w:t>228.000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8DD7F51" w14:textId="31A1824A" w:rsidR="000B3FC2" w:rsidRPr="00D44C2F" w:rsidRDefault="000B3FC2" w:rsidP="00B73601">
            <w:pPr>
              <w:jc w:val="right"/>
              <w:rPr>
                <w:b/>
                <w:sz w:val="20"/>
                <w:szCs w:val="20"/>
              </w:rPr>
            </w:pPr>
            <w:r w:rsidRPr="00D44C2F">
              <w:rPr>
                <w:b/>
                <w:sz w:val="20"/>
                <w:szCs w:val="20"/>
              </w:rPr>
              <w:t>237.000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469F2B6" w14:textId="344F20DA" w:rsidR="000B3FC2" w:rsidRPr="00D44C2F" w:rsidRDefault="000B3FC2" w:rsidP="00B73601">
            <w:pPr>
              <w:jc w:val="right"/>
              <w:rPr>
                <w:b/>
                <w:sz w:val="20"/>
                <w:szCs w:val="20"/>
              </w:rPr>
            </w:pPr>
            <w:r w:rsidRPr="00D44C2F">
              <w:rPr>
                <w:b/>
                <w:sz w:val="20"/>
                <w:szCs w:val="20"/>
              </w:rPr>
              <w:t>245.000</w:t>
            </w:r>
          </w:p>
        </w:tc>
      </w:tr>
      <w:tr w:rsidR="00D44C2F" w:rsidRPr="00D44C2F" w14:paraId="484281B9"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267A98BE" w14:textId="77777777" w:rsidR="000B2103" w:rsidRPr="00D44C2F" w:rsidRDefault="000B2103" w:rsidP="00B73601">
            <w:pPr>
              <w:rPr>
                <w:b/>
                <w:bCs/>
                <w:sz w:val="20"/>
                <w:szCs w:val="20"/>
              </w:rPr>
            </w:pPr>
            <w:r w:rsidRPr="00D44C2F">
              <w:rPr>
                <w:b/>
                <w:bCs/>
                <w:sz w:val="20"/>
                <w:szCs w:val="20"/>
              </w:rPr>
              <w:t>Naziv aktivnosti/projekta u Proračunu: POMOĆ GRAĐANIMA I KUĆANSTVIMA</w:t>
            </w:r>
          </w:p>
        </w:tc>
      </w:tr>
      <w:tr w:rsidR="00D44C2F" w:rsidRPr="00D44C2F" w14:paraId="79BF612D"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761BC"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ED46BC" w14:textId="26C889E2" w:rsidR="001B3A42" w:rsidRPr="00D44C2F" w:rsidRDefault="001B3A42" w:rsidP="00B73601">
            <w:pPr>
              <w:jc w:val="center"/>
              <w:rPr>
                <w:sz w:val="20"/>
                <w:szCs w:val="20"/>
              </w:rPr>
            </w:pPr>
            <w:r w:rsidRPr="00D44C2F">
              <w:rPr>
                <w:sz w:val="20"/>
                <w:szCs w:val="20"/>
              </w:rPr>
              <w:t>Planirana sredstva</w:t>
            </w:r>
          </w:p>
        </w:tc>
      </w:tr>
      <w:tr w:rsidR="00D44C2F" w:rsidRPr="00D44C2F" w14:paraId="75EA5E47"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3DFFF51B" w14:textId="77777777" w:rsidR="001B3A42" w:rsidRPr="00D44C2F" w:rsidRDefault="001B3A42" w:rsidP="00B73601">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14:paraId="1F6AED18" w14:textId="172AE639" w:rsidR="001B3A42" w:rsidRPr="00D44C2F" w:rsidRDefault="001B3A42" w:rsidP="00B73601">
            <w:pPr>
              <w:jc w:val="center"/>
              <w:rPr>
                <w:sz w:val="20"/>
                <w:szCs w:val="20"/>
              </w:rPr>
            </w:pPr>
            <w:r w:rsidRPr="00D44C2F">
              <w:rPr>
                <w:sz w:val="20"/>
                <w:szCs w:val="20"/>
              </w:rPr>
              <w:t>2024.</w:t>
            </w:r>
          </w:p>
        </w:tc>
        <w:tc>
          <w:tcPr>
            <w:tcW w:w="1276" w:type="dxa"/>
            <w:tcBorders>
              <w:top w:val="nil"/>
              <w:left w:val="nil"/>
              <w:bottom w:val="single" w:sz="4" w:space="0" w:color="auto"/>
              <w:right w:val="single" w:sz="4" w:space="0" w:color="auto"/>
            </w:tcBorders>
            <w:shd w:val="clear" w:color="auto" w:fill="auto"/>
            <w:noWrap/>
            <w:vAlign w:val="bottom"/>
            <w:hideMark/>
          </w:tcPr>
          <w:p w14:paraId="641674DA" w14:textId="0FCC7521" w:rsidR="001B3A42" w:rsidRPr="00D44C2F" w:rsidRDefault="001B3A42" w:rsidP="00B73601">
            <w:pPr>
              <w:jc w:val="center"/>
              <w:rPr>
                <w:sz w:val="20"/>
                <w:szCs w:val="20"/>
              </w:rPr>
            </w:pPr>
            <w:r w:rsidRPr="00D44C2F">
              <w:rPr>
                <w:sz w:val="20"/>
                <w:szCs w:val="20"/>
              </w:rPr>
              <w:t>2025.</w:t>
            </w:r>
          </w:p>
        </w:tc>
        <w:tc>
          <w:tcPr>
            <w:tcW w:w="1303" w:type="dxa"/>
            <w:tcBorders>
              <w:top w:val="nil"/>
              <w:left w:val="nil"/>
              <w:bottom w:val="single" w:sz="4" w:space="0" w:color="auto"/>
              <w:right w:val="single" w:sz="4" w:space="0" w:color="auto"/>
            </w:tcBorders>
            <w:shd w:val="clear" w:color="auto" w:fill="auto"/>
            <w:noWrap/>
            <w:vAlign w:val="bottom"/>
            <w:hideMark/>
          </w:tcPr>
          <w:p w14:paraId="4C8DC5CE" w14:textId="33D1B632" w:rsidR="001B3A42" w:rsidRPr="00D44C2F" w:rsidRDefault="001B3A42" w:rsidP="00B73601">
            <w:pPr>
              <w:jc w:val="center"/>
              <w:rPr>
                <w:sz w:val="20"/>
                <w:szCs w:val="20"/>
              </w:rPr>
            </w:pPr>
            <w:r w:rsidRPr="00D44C2F">
              <w:rPr>
                <w:sz w:val="20"/>
                <w:szCs w:val="20"/>
              </w:rPr>
              <w:t>2026.</w:t>
            </w:r>
          </w:p>
        </w:tc>
      </w:tr>
      <w:tr w:rsidR="00D44C2F" w:rsidRPr="00D44C2F" w14:paraId="6C5D0C22"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DC12838" w14:textId="77777777" w:rsidR="000B3FC2" w:rsidRPr="00D44C2F" w:rsidRDefault="000B3FC2" w:rsidP="00B73601">
            <w:pPr>
              <w:jc w:val="both"/>
              <w:rPr>
                <w:sz w:val="20"/>
                <w:szCs w:val="20"/>
              </w:rPr>
            </w:pPr>
            <w:r w:rsidRPr="00D44C2F">
              <w:rPr>
                <w:sz w:val="20"/>
                <w:szCs w:val="20"/>
              </w:rPr>
              <w:t>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Zavod za socijalni rad,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za komunalne usluge pogrebnih troškova za pokojnike koji nemaju nasljednike te nema tko podmiriti troškove, jednokratnu pomoć umirovljenicima, osobama s invaliditetom i nezaposlenim hrvatskim braniteljima – uskrsnica i božićnica, jednokratna pomoć nezaposlenima koji se nalaze u registru Hrvatskog zavoda za zapošljavanje – uskrsnica i božićnica, korisnicima nacionalne naknade za starije osobe – božićnica, sufinanciranje troškova prijevoza umirovljenicima i osobama s invaliditetom i dr.</w:t>
            </w:r>
          </w:p>
          <w:p w14:paraId="31E3DEB7" w14:textId="4630B3E6" w:rsidR="000B3FC2" w:rsidRPr="00D44C2F" w:rsidRDefault="000B3FC2" w:rsidP="00B73601">
            <w:pPr>
              <w:jc w:val="both"/>
              <w:rPr>
                <w:sz w:val="20"/>
                <w:szCs w:val="20"/>
              </w:rPr>
            </w:pPr>
            <w:r w:rsidRPr="00D44C2F">
              <w:rPr>
                <w:sz w:val="20"/>
                <w:szCs w:val="20"/>
              </w:rPr>
              <w:t>Kroz ovu aktivnost, gore navedenim mjerama, tijekom cijele godine sustavno se brine o najugroženijim skupinama stanovništva.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DE3DB9D" w14:textId="2164ED75" w:rsidR="000B3FC2" w:rsidRPr="00D44C2F" w:rsidRDefault="000B3FC2" w:rsidP="00B73601">
            <w:pPr>
              <w:jc w:val="right"/>
              <w:rPr>
                <w:b/>
                <w:sz w:val="20"/>
                <w:szCs w:val="20"/>
              </w:rPr>
            </w:pPr>
            <w:r w:rsidRPr="00D44C2F">
              <w:rPr>
                <w:b/>
                <w:sz w:val="20"/>
                <w:szCs w:val="20"/>
              </w:rPr>
              <w:t>678.000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6CD44C" w14:textId="01F5BE0A" w:rsidR="000B3FC2" w:rsidRPr="00D44C2F" w:rsidRDefault="000B3FC2" w:rsidP="00B73601">
            <w:pPr>
              <w:jc w:val="right"/>
              <w:rPr>
                <w:b/>
                <w:sz w:val="20"/>
                <w:szCs w:val="20"/>
              </w:rPr>
            </w:pPr>
            <w:r w:rsidRPr="00D44C2F">
              <w:rPr>
                <w:b/>
                <w:sz w:val="20"/>
                <w:szCs w:val="20"/>
              </w:rPr>
              <w:t>698.500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F1965A3" w14:textId="42406D27" w:rsidR="000B3FC2" w:rsidRPr="00D44C2F" w:rsidRDefault="000B3FC2" w:rsidP="00B73601">
            <w:pPr>
              <w:jc w:val="right"/>
              <w:rPr>
                <w:b/>
                <w:sz w:val="20"/>
                <w:szCs w:val="20"/>
              </w:rPr>
            </w:pPr>
            <w:r w:rsidRPr="00D44C2F">
              <w:rPr>
                <w:b/>
                <w:sz w:val="20"/>
                <w:szCs w:val="20"/>
              </w:rPr>
              <w:t>702.000</w:t>
            </w:r>
          </w:p>
        </w:tc>
      </w:tr>
      <w:tr w:rsidR="00D44C2F" w:rsidRPr="00D44C2F" w14:paraId="581E80B6"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48A76019" w14:textId="77777777" w:rsidR="000B2103" w:rsidRPr="00D44C2F" w:rsidRDefault="000B2103" w:rsidP="00B73601">
            <w:pPr>
              <w:rPr>
                <w:b/>
                <w:bCs/>
                <w:sz w:val="20"/>
                <w:szCs w:val="20"/>
              </w:rPr>
            </w:pPr>
            <w:r w:rsidRPr="00D44C2F">
              <w:rPr>
                <w:b/>
                <w:bCs/>
                <w:sz w:val="20"/>
                <w:szCs w:val="20"/>
              </w:rPr>
              <w:t>Naziv aktivnosti/projekta u Proračunu: POMOĆI UDRUGAMA GRAĐANA</w:t>
            </w:r>
          </w:p>
        </w:tc>
      </w:tr>
      <w:tr w:rsidR="00D44C2F" w:rsidRPr="00D44C2F" w14:paraId="6EC28D4B"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CB9F5"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B6BECD" w14:textId="18AC7D8D" w:rsidR="001B3A42" w:rsidRPr="00D44C2F" w:rsidRDefault="001B3A42" w:rsidP="00B73601">
            <w:pPr>
              <w:jc w:val="center"/>
              <w:rPr>
                <w:sz w:val="20"/>
                <w:szCs w:val="20"/>
              </w:rPr>
            </w:pPr>
            <w:r w:rsidRPr="00D44C2F">
              <w:rPr>
                <w:sz w:val="20"/>
                <w:szCs w:val="20"/>
              </w:rPr>
              <w:t>Planirana sredstva</w:t>
            </w:r>
          </w:p>
        </w:tc>
      </w:tr>
      <w:tr w:rsidR="00D44C2F" w:rsidRPr="00D44C2F" w14:paraId="16519C1A"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38B379BF" w14:textId="77777777" w:rsidR="001B3A42" w:rsidRPr="00D44C2F" w:rsidRDefault="001B3A42" w:rsidP="00B73601">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14:paraId="585265D5" w14:textId="7FA34CEF" w:rsidR="001B3A42" w:rsidRPr="00D44C2F" w:rsidRDefault="001B3A42" w:rsidP="00B73601">
            <w:pPr>
              <w:jc w:val="center"/>
              <w:rPr>
                <w:sz w:val="20"/>
                <w:szCs w:val="20"/>
              </w:rPr>
            </w:pPr>
            <w:r w:rsidRPr="00D44C2F">
              <w:rPr>
                <w:sz w:val="20"/>
                <w:szCs w:val="20"/>
              </w:rPr>
              <w:t>2024.</w:t>
            </w:r>
          </w:p>
        </w:tc>
        <w:tc>
          <w:tcPr>
            <w:tcW w:w="1276" w:type="dxa"/>
            <w:tcBorders>
              <w:top w:val="nil"/>
              <w:left w:val="nil"/>
              <w:bottom w:val="single" w:sz="4" w:space="0" w:color="auto"/>
              <w:right w:val="single" w:sz="4" w:space="0" w:color="auto"/>
            </w:tcBorders>
            <w:shd w:val="clear" w:color="auto" w:fill="auto"/>
            <w:noWrap/>
            <w:vAlign w:val="bottom"/>
            <w:hideMark/>
          </w:tcPr>
          <w:p w14:paraId="6C198739" w14:textId="33ACC81A" w:rsidR="001B3A42" w:rsidRPr="00D44C2F" w:rsidRDefault="001B3A42" w:rsidP="00B73601">
            <w:pPr>
              <w:jc w:val="center"/>
              <w:rPr>
                <w:sz w:val="20"/>
                <w:szCs w:val="20"/>
              </w:rPr>
            </w:pPr>
            <w:r w:rsidRPr="00D44C2F">
              <w:rPr>
                <w:sz w:val="20"/>
                <w:szCs w:val="20"/>
              </w:rPr>
              <w:t>2025.</w:t>
            </w:r>
          </w:p>
        </w:tc>
        <w:tc>
          <w:tcPr>
            <w:tcW w:w="1303" w:type="dxa"/>
            <w:tcBorders>
              <w:top w:val="nil"/>
              <w:left w:val="nil"/>
              <w:bottom w:val="single" w:sz="4" w:space="0" w:color="auto"/>
              <w:right w:val="single" w:sz="4" w:space="0" w:color="auto"/>
            </w:tcBorders>
            <w:shd w:val="clear" w:color="auto" w:fill="auto"/>
            <w:noWrap/>
            <w:vAlign w:val="bottom"/>
            <w:hideMark/>
          </w:tcPr>
          <w:p w14:paraId="2A6596A9" w14:textId="479E8445" w:rsidR="001B3A42" w:rsidRPr="00D44C2F" w:rsidRDefault="001B3A42" w:rsidP="00B73601">
            <w:pPr>
              <w:jc w:val="center"/>
              <w:rPr>
                <w:sz w:val="20"/>
                <w:szCs w:val="20"/>
              </w:rPr>
            </w:pPr>
            <w:r w:rsidRPr="00D44C2F">
              <w:rPr>
                <w:sz w:val="20"/>
                <w:szCs w:val="20"/>
              </w:rPr>
              <w:t>2026.</w:t>
            </w:r>
          </w:p>
        </w:tc>
      </w:tr>
      <w:tr w:rsidR="00D44C2F" w:rsidRPr="00D44C2F" w14:paraId="5062B4C0"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178BB802" w14:textId="77777777" w:rsidR="008B1B91" w:rsidRPr="00D44C2F" w:rsidRDefault="008B1B91" w:rsidP="00B73601">
            <w:pPr>
              <w:jc w:val="both"/>
              <w:rPr>
                <w:iCs/>
                <w:sz w:val="20"/>
                <w:szCs w:val="20"/>
              </w:rPr>
            </w:pPr>
            <w:r w:rsidRPr="00D44C2F">
              <w:rPr>
                <w:iCs/>
                <w:sz w:val="20"/>
                <w:szCs w:val="20"/>
              </w:rPr>
              <w:t xml:space="preserve">Prate se programi i projekti socijalno humanitarnih udruga od interesa za lokalnu zajednicu. </w:t>
            </w:r>
          </w:p>
          <w:p w14:paraId="6BC92AD0" w14:textId="661ED966" w:rsidR="008B1B91" w:rsidRPr="00D44C2F" w:rsidRDefault="008B1B91" w:rsidP="00B73601">
            <w:pPr>
              <w:jc w:val="both"/>
              <w:rPr>
                <w:iCs/>
                <w:sz w:val="20"/>
                <w:szCs w:val="20"/>
              </w:rPr>
            </w:pPr>
            <w:r w:rsidRPr="00D44C2F">
              <w:rPr>
                <w:iCs/>
                <w:sz w:val="20"/>
                <w:szCs w:val="20"/>
              </w:rPr>
              <w:t>Prioritet su udruge koje svojim radom pomažu djeci s teškoćama u razvoju, osobama s invaliditetom te starijim osobama i hrvatskim braniteljima iz Domovinskog rata, a svojim radom u prethodnim godinama su ostvarili prepoznatljive rezultate na području Grada Samobora.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F7C4E26" w14:textId="00DD4FF5" w:rsidR="008B1B91" w:rsidRPr="00D44C2F" w:rsidRDefault="008B1B91" w:rsidP="00B73601">
            <w:pPr>
              <w:jc w:val="right"/>
              <w:rPr>
                <w:b/>
                <w:sz w:val="20"/>
                <w:szCs w:val="20"/>
              </w:rPr>
            </w:pPr>
            <w:r w:rsidRPr="00D44C2F">
              <w:rPr>
                <w:b/>
                <w:sz w:val="20"/>
                <w:szCs w:val="20"/>
              </w:rPr>
              <w:t>170.000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ECEC086" w14:textId="530D330E" w:rsidR="008B1B91" w:rsidRPr="00D44C2F" w:rsidRDefault="008B1B91" w:rsidP="00B73601">
            <w:pPr>
              <w:jc w:val="right"/>
              <w:rPr>
                <w:b/>
                <w:sz w:val="20"/>
                <w:szCs w:val="20"/>
              </w:rPr>
            </w:pPr>
            <w:r w:rsidRPr="00D44C2F">
              <w:rPr>
                <w:b/>
                <w:sz w:val="20"/>
                <w:szCs w:val="20"/>
              </w:rPr>
              <w:t>185.000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CBCC1C6" w14:textId="2A883403" w:rsidR="008B1B91" w:rsidRPr="00D44C2F" w:rsidRDefault="008B1B91" w:rsidP="00B73601">
            <w:pPr>
              <w:jc w:val="right"/>
              <w:rPr>
                <w:b/>
                <w:sz w:val="20"/>
                <w:szCs w:val="20"/>
              </w:rPr>
            </w:pPr>
            <w:r w:rsidRPr="00D44C2F">
              <w:rPr>
                <w:b/>
                <w:sz w:val="20"/>
                <w:szCs w:val="20"/>
              </w:rPr>
              <w:t>190.000</w:t>
            </w:r>
          </w:p>
        </w:tc>
      </w:tr>
      <w:tr w:rsidR="00D44C2F" w:rsidRPr="00D44C2F" w14:paraId="7170104E"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auto" w:fill="F2F2F2"/>
            <w:hideMark/>
          </w:tcPr>
          <w:p w14:paraId="75BD1232" w14:textId="77777777" w:rsidR="000B2103" w:rsidRPr="00D44C2F" w:rsidRDefault="000B2103" w:rsidP="00B73601">
            <w:pPr>
              <w:rPr>
                <w:b/>
                <w:bCs/>
                <w:sz w:val="20"/>
                <w:szCs w:val="20"/>
              </w:rPr>
            </w:pPr>
            <w:r w:rsidRPr="00D44C2F">
              <w:rPr>
                <w:b/>
                <w:bCs/>
                <w:sz w:val="20"/>
                <w:szCs w:val="20"/>
              </w:rPr>
              <w:t>Naziv aktivnosti/projekta u Proračunu: ZDRAVSTVO</w:t>
            </w:r>
          </w:p>
        </w:tc>
      </w:tr>
      <w:tr w:rsidR="00D44C2F" w:rsidRPr="00D44C2F" w14:paraId="2D4354C4"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E822F"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453D08" w14:textId="164AFA7C" w:rsidR="001B3A42" w:rsidRPr="00D44C2F" w:rsidRDefault="001B3A42" w:rsidP="00B73601">
            <w:pPr>
              <w:jc w:val="center"/>
              <w:rPr>
                <w:sz w:val="20"/>
                <w:szCs w:val="20"/>
              </w:rPr>
            </w:pPr>
            <w:r w:rsidRPr="00D44C2F">
              <w:rPr>
                <w:sz w:val="20"/>
                <w:szCs w:val="20"/>
              </w:rPr>
              <w:t>Planirana sredstva</w:t>
            </w:r>
          </w:p>
        </w:tc>
      </w:tr>
      <w:tr w:rsidR="00D44C2F" w:rsidRPr="00D44C2F" w14:paraId="3C3F2E19"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0B17BC85" w14:textId="77777777" w:rsidR="001B3A42" w:rsidRPr="00D44C2F" w:rsidRDefault="001B3A42" w:rsidP="00B73601">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14:paraId="28A80193" w14:textId="1E7AC917" w:rsidR="001B3A42" w:rsidRPr="00D44C2F" w:rsidRDefault="001B3A42" w:rsidP="00B73601">
            <w:pPr>
              <w:jc w:val="center"/>
              <w:rPr>
                <w:sz w:val="20"/>
                <w:szCs w:val="20"/>
              </w:rPr>
            </w:pPr>
            <w:r w:rsidRPr="00D44C2F">
              <w:rPr>
                <w:sz w:val="20"/>
                <w:szCs w:val="20"/>
              </w:rPr>
              <w:t>2024.</w:t>
            </w:r>
          </w:p>
        </w:tc>
        <w:tc>
          <w:tcPr>
            <w:tcW w:w="1276" w:type="dxa"/>
            <w:tcBorders>
              <w:top w:val="nil"/>
              <w:left w:val="nil"/>
              <w:bottom w:val="single" w:sz="4" w:space="0" w:color="auto"/>
              <w:right w:val="single" w:sz="4" w:space="0" w:color="auto"/>
            </w:tcBorders>
            <w:shd w:val="clear" w:color="auto" w:fill="auto"/>
            <w:noWrap/>
            <w:vAlign w:val="bottom"/>
            <w:hideMark/>
          </w:tcPr>
          <w:p w14:paraId="50513446" w14:textId="64B6381F" w:rsidR="001B3A42" w:rsidRPr="00D44C2F" w:rsidRDefault="001B3A42" w:rsidP="00B73601">
            <w:pPr>
              <w:jc w:val="center"/>
              <w:rPr>
                <w:sz w:val="20"/>
                <w:szCs w:val="20"/>
              </w:rPr>
            </w:pPr>
            <w:r w:rsidRPr="00D44C2F">
              <w:rPr>
                <w:sz w:val="20"/>
                <w:szCs w:val="20"/>
              </w:rPr>
              <w:t>2025.</w:t>
            </w:r>
          </w:p>
        </w:tc>
        <w:tc>
          <w:tcPr>
            <w:tcW w:w="1303" w:type="dxa"/>
            <w:tcBorders>
              <w:top w:val="nil"/>
              <w:left w:val="nil"/>
              <w:bottom w:val="single" w:sz="4" w:space="0" w:color="auto"/>
              <w:right w:val="single" w:sz="4" w:space="0" w:color="auto"/>
            </w:tcBorders>
            <w:shd w:val="clear" w:color="auto" w:fill="auto"/>
            <w:noWrap/>
            <w:vAlign w:val="bottom"/>
            <w:hideMark/>
          </w:tcPr>
          <w:p w14:paraId="564F5365" w14:textId="6F72C6CA" w:rsidR="001B3A42" w:rsidRPr="00D44C2F" w:rsidRDefault="001B3A42" w:rsidP="00B73601">
            <w:pPr>
              <w:jc w:val="center"/>
              <w:rPr>
                <w:sz w:val="20"/>
                <w:szCs w:val="20"/>
              </w:rPr>
            </w:pPr>
            <w:r w:rsidRPr="00D44C2F">
              <w:rPr>
                <w:sz w:val="20"/>
                <w:szCs w:val="20"/>
              </w:rPr>
              <w:t>2026.</w:t>
            </w:r>
          </w:p>
        </w:tc>
      </w:tr>
      <w:tr w:rsidR="00D44C2F" w:rsidRPr="00D44C2F" w14:paraId="635E9881" w14:textId="77777777" w:rsidTr="006665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4742D24E" w14:textId="77777777" w:rsidR="008B1B91" w:rsidRPr="00D44C2F" w:rsidRDefault="008B1B91" w:rsidP="00B73601">
            <w:pPr>
              <w:jc w:val="both"/>
              <w:rPr>
                <w:sz w:val="20"/>
                <w:szCs w:val="20"/>
              </w:rPr>
            </w:pPr>
            <w:r w:rsidRPr="00D44C2F">
              <w:rPr>
                <w:sz w:val="20"/>
                <w:szCs w:val="20"/>
              </w:rPr>
              <w:t>Unutar aktivnosti provode se sljedeći projekti:</w:t>
            </w:r>
          </w:p>
          <w:p w14:paraId="698AE3FC" w14:textId="77777777" w:rsidR="008B1B91" w:rsidRPr="00D44C2F" w:rsidRDefault="008B1B91" w:rsidP="00B73601">
            <w:pPr>
              <w:ind w:firstLine="33"/>
              <w:jc w:val="both"/>
              <w:rPr>
                <w:sz w:val="20"/>
                <w:szCs w:val="20"/>
              </w:rPr>
            </w:pPr>
            <w:r w:rsidRPr="00D44C2F">
              <w:rPr>
                <w:sz w:val="20"/>
                <w:szCs w:val="20"/>
              </w:rPr>
              <w:t>- sufinanciranje hitne medicinske pomoći</w:t>
            </w:r>
          </w:p>
          <w:p w14:paraId="105918BC" w14:textId="77777777" w:rsidR="008B1B91" w:rsidRPr="00D44C2F" w:rsidRDefault="008B1B91" w:rsidP="00B73601">
            <w:pPr>
              <w:ind w:firstLine="33"/>
              <w:jc w:val="both"/>
              <w:rPr>
                <w:sz w:val="20"/>
                <w:szCs w:val="20"/>
              </w:rPr>
            </w:pPr>
            <w:r w:rsidRPr="00D44C2F">
              <w:rPr>
                <w:sz w:val="20"/>
                <w:szCs w:val="20"/>
              </w:rPr>
              <w:t xml:space="preserve">- sufinanciranje kirurške ambulante </w:t>
            </w:r>
          </w:p>
          <w:p w14:paraId="4516A423" w14:textId="77777777" w:rsidR="008B1B91" w:rsidRPr="00D44C2F" w:rsidRDefault="008B1B91" w:rsidP="00B73601">
            <w:pPr>
              <w:ind w:firstLine="33"/>
              <w:jc w:val="both"/>
              <w:rPr>
                <w:sz w:val="20"/>
                <w:szCs w:val="20"/>
              </w:rPr>
            </w:pPr>
            <w:r w:rsidRPr="00D44C2F">
              <w:rPr>
                <w:sz w:val="20"/>
                <w:szCs w:val="20"/>
              </w:rPr>
              <w:t>- sufinanciranje rada internističke ambulante</w:t>
            </w:r>
          </w:p>
          <w:p w14:paraId="10A3A344" w14:textId="77777777" w:rsidR="008B1B91" w:rsidRPr="00D44C2F" w:rsidRDefault="008B1B91" w:rsidP="00B73601">
            <w:pPr>
              <w:ind w:firstLine="33"/>
              <w:jc w:val="both"/>
              <w:rPr>
                <w:sz w:val="20"/>
                <w:szCs w:val="20"/>
              </w:rPr>
            </w:pPr>
            <w:r w:rsidRPr="00D44C2F">
              <w:rPr>
                <w:sz w:val="20"/>
                <w:szCs w:val="20"/>
              </w:rPr>
              <w:t>- sufinanciranja rada pulmološke ambulante</w:t>
            </w:r>
          </w:p>
          <w:p w14:paraId="70BB254B" w14:textId="77777777" w:rsidR="008B1B91" w:rsidRPr="00D44C2F" w:rsidRDefault="008B1B91" w:rsidP="00B73601">
            <w:pPr>
              <w:ind w:firstLine="33"/>
              <w:jc w:val="both"/>
              <w:rPr>
                <w:sz w:val="20"/>
                <w:szCs w:val="20"/>
              </w:rPr>
            </w:pPr>
            <w:r w:rsidRPr="00D44C2F">
              <w:rPr>
                <w:sz w:val="20"/>
                <w:szCs w:val="20"/>
              </w:rPr>
              <w:t>- sufinanciranje rada urološke ambulante</w:t>
            </w:r>
          </w:p>
          <w:p w14:paraId="569293EC" w14:textId="77777777" w:rsidR="008B1B91" w:rsidRPr="00D44C2F" w:rsidRDefault="008B1B91" w:rsidP="00B73601">
            <w:pPr>
              <w:ind w:firstLine="33"/>
              <w:jc w:val="both"/>
              <w:rPr>
                <w:sz w:val="20"/>
                <w:szCs w:val="20"/>
              </w:rPr>
            </w:pPr>
            <w:r w:rsidRPr="00D44C2F">
              <w:rPr>
                <w:sz w:val="20"/>
                <w:szCs w:val="20"/>
              </w:rPr>
              <w:t>- sufinanciranje programa trudničkih tečajeva</w:t>
            </w:r>
          </w:p>
          <w:p w14:paraId="5041B14E" w14:textId="77777777" w:rsidR="008B1B91" w:rsidRPr="00D44C2F" w:rsidRDefault="008B1B91" w:rsidP="00B73601">
            <w:pPr>
              <w:ind w:left="317" w:hanging="284"/>
              <w:jc w:val="both"/>
              <w:rPr>
                <w:sz w:val="20"/>
                <w:szCs w:val="20"/>
              </w:rPr>
            </w:pPr>
            <w:r w:rsidRPr="00D44C2F">
              <w:rPr>
                <w:sz w:val="20"/>
                <w:szCs w:val="20"/>
              </w:rPr>
              <w:t>- sufinanciranje ostalih zdravstvenih programa u Domu zdravlja, ispostava Samobor</w:t>
            </w:r>
          </w:p>
          <w:p w14:paraId="033BDEBF" w14:textId="77777777" w:rsidR="008B1B91" w:rsidRPr="00D44C2F" w:rsidRDefault="008B1B91" w:rsidP="00B73601">
            <w:pPr>
              <w:ind w:left="317" w:hanging="284"/>
              <w:jc w:val="both"/>
              <w:rPr>
                <w:sz w:val="20"/>
                <w:szCs w:val="20"/>
              </w:rPr>
            </w:pPr>
            <w:r w:rsidRPr="00D44C2F">
              <w:rPr>
                <w:sz w:val="20"/>
                <w:szCs w:val="20"/>
              </w:rPr>
              <w:t>- sufinanciranje rehabilitacijskih programa u Centru za odgoj i obrazovanje Lug</w:t>
            </w:r>
          </w:p>
          <w:p w14:paraId="2ADCFDF6" w14:textId="77777777" w:rsidR="008B1B91" w:rsidRPr="00D44C2F" w:rsidRDefault="008B1B91" w:rsidP="00B73601">
            <w:pPr>
              <w:ind w:left="317" w:hanging="284"/>
              <w:jc w:val="both"/>
              <w:rPr>
                <w:sz w:val="20"/>
                <w:szCs w:val="20"/>
              </w:rPr>
            </w:pPr>
            <w:r w:rsidRPr="00D44C2F">
              <w:rPr>
                <w:sz w:val="20"/>
                <w:szCs w:val="20"/>
              </w:rPr>
              <w:t>- programa prevencije ovisnosti u suradnji s MUP-om pod nazivom ''Zajedno više možemo''</w:t>
            </w:r>
          </w:p>
          <w:p w14:paraId="57916560" w14:textId="7B077F29" w:rsidR="008B1B91" w:rsidRPr="00D44C2F" w:rsidRDefault="008B1B91" w:rsidP="00B73601">
            <w:pPr>
              <w:jc w:val="both"/>
              <w:rPr>
                <w:sz w:val="20"/>
                <w:szCs w:val="20"/>
              </w:rPr>
            </w:pPr>
            <w:r w:rsidRPr="00D44C2F">
              <w:rPr>
                <w:sz w:val="20"/>
                <w:szCs w:val="20"/>
              </w:rPr>
              <w:t xml:space="preserve">Smatramo kako se sustavnim provođenjem ovih mjera donekle ostvaruju ciljevi osiguranja i podizanja kvalitete zdravstvenih usluga na području Grada </w:t>
            </w:r>
            <w:r w:rsidRPr="00D44C2F">
              <w:rPr>
                <w:sz w:val="20"/>
                <w:szCs w:val="20"/>
              </w:rPr>
              <w:lastRenderedPageBreak/>
              <w:t>Samobora. Međutim na području zdravstva postoji mogućnost daljnjeg podizanja kvalitete usluga kako bi se što većem broju korisnika osiguralo postojanje usluge na području mjesta stanovanja.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EAE7F1" w14:textId="2CC98601" w:rsidR="008B1B91" w:rsidRPr="00D44C2F" w:rsidRDefault="008B1B91" w:rsidP="00B73601">
            <w:pPr>
              <w:jc w:val="right"/>
              <w:rPr>
                <w:b/>
                <w:sz w:val="20"/>
                <w:szCs w:val="20"/>
              </w:rPr>
            </w:pPr>
            <w:r w:rsidRPr="00D44C2F">
              <w:rPr>
                <w:b/>
                <w:sz w:val="20"/>
                <w:szCs w:val="20"/>
              </w:rPr>
              <w:lastRenderedPageBreak/>
              <w:t>133.000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D1011C" w14:textId="4594997D" w:rsidR="008B1B91" w:rsidRPr="00D44C2F" w:rsidRDefault="008B1B91" w:rsidP="00B73601">
            <w:pPr>
              <w:jc w:val="right"/>
              <w:rPr>
                <w:b/>
                <w:sz w:val="20"/>
                <w:szCs w:val="20"/>
              </w:rPr>
            </w:pPr>
            <w:r w:rsidRPr="00D44C2F">
              <w:rPr>
                <w:b/>
                <w:sz w:val="20"/>
                <w:szCs w:val="20"/>
              </w:rPr>
              <w:t>149.000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7A24730C" w14:textId="2528F596" w:rsidR="008B1B91" w:rsidRPr="00D44C2F" w:rsidRDefault="008B1B91" w:rsidP="00B73601">
            <w:pPr>
              <w:jc w:val="right"/>
              <w:rPr>
                <w:b/>
                <w:sz w:val="20"/>
                <w:szCs w:val="20"/>
              </w:rPr>
            </w:pPr>
            <w:r w:rsidRPr="00D44C2F">
              <w:rPr>
                <w:b/>
                <w:sz w:val="20"/>
                <w:szCs w:val="20"/>
              </w:rPr>
              <w:t>154.000</w:t>
            </w:r>
          </w:p>
        </w:tc>
      </w:tr>
      <w:tr w:rsidR="00D44C2F" w:rsidRPr="00D44C2F" w14:paraId="04A1E59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auto" w:fill="F2F2F2"/>
            <w:hideMark/>
          </w:tcPr>
          <w:p w14:paraId="3F0D8486" w14:textId="77777777" w:rsidR="000B2103" w:rsidRPr="00D44C2F" w:rsidRDefault="000B2103" w:rsidP="00B73601">
            <w:pPr>
              <w:rPr>
                <w:b/>
                <w:bCs/>
                <w:sz w:val="20"/>
                <w:szCs w:val="20"/>
              </w:rPr>
            </w:pPr>
            <w:r w:rsidRPr="00D44C2F">
              <w:rPr>
                <w:b/>
                <w:bCs/>
                <w:sz w:val="20"/>
                <w:szCs w:val="20"/>
              </w:rPr>
              <w:t>Naziv aktivnosti/projekta u Proračunu: GRADSKO DRUŠTVO CRVENOG KRIŽA SAMOBOR</w:t>
            </w:r>
          </w:p>
        </w:tc>
      </w:tr>
      <w:tr w:rsidR="00D44C2F" w:rsidRPr="00D44C2F" w14:paraId="5D266882"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1B4AF"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D8DD1" w14:textId="6310E1B1" w:rsidR="001B3A42" w:rsidRPr="00D44C2F" w:rsidRDefault="001B3A42" w:rsidP="00B73601">
            <w:pPr>
              <w:jc w:val="center"/>
              <w:rPr>
                <w:sz w:val="20"/>
                <w:szCs w:val="20"/>
              </w:rPr>
            </w:pPr>
            <w:r w:rsidRPr="00D44C2F">
              <w:rPr>
                <w:sz w:val="20"/>
                <w:szCs w:val="20"/>
              </w:rPr>
              <w:t>Planirana sredstva</w:t>
            </w:r>
          </w:p>
        </w:tc>
      </w:tr>
      <w:tr w:rsidR="00D44C2F" w:rsidRPr="00D44C2F" w14:paraId="31183FC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25843E69" w14:textId="77777777" w:rsidR="001B3A42" w:rsidRPr="00D44C2F" w:rsidRDefault="001B3A42" w:rsidP="00B73601">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D5B0D4C" w14:textId="76F801B9" w:rsidR="001B3A42" w:rsidRPr="00D44C2F" w:rsidRDefault="001B3A42" w:rsidP="00B73601">
            <w:pPr>
              <w:jc w:val="center"/>
              <w:rPr>
                <w:sz w:val="20"/>
                <w:szCs w:val="20"/>
              </w:rPr>
            </w:pPr>
            <w:r w:rsidRPr="00D44C2F">
              <w:rPr>
                <w:sz w:val="20"/>
                <w:szCs w:val="20"/>
              </w:rPr>
              <w:t>2024.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919FD92" w14:textId="40D719BA" w:rsidR="001B3A42" w:rsidRPr="00D44C2F" w:rsidRDefault="001B3A42" w:rsidP="00B73601">
            <w:pPr>
              <w:jc w:val="center"/>
              <w:rPr>
                <w:sz w:val="20"/>
                <w:szCs w:val="20"/>
              </w:rPr>
            </w:pPr>
            <w:r w:rsidRPr="00D44C2F">
              <w:rPr>
                <w:sz w:val="20"/>
                <w:szCs w:val="20"/>
              </w:rPr>
              <w:t>2025.</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14:paraId="45217F2A" w14:textId="626A7BAB" w:rsidR="001B3A42" w:rsidRPr="00D44C2F" w:rsidRDefault="001B3A42" w:rsidP="00B73601">
            <w:pPr>
              <w:jc w:val="center"/>
              <w:rPr>
                <w:sz w:val="20"/>
                <w:szCs w:val="20"/>
              </w:rPr>
            </w:pPr>
            <w:r w:rsidRPr="00D44C2F">
              <w:rPr>
                <w:sz w:val="20"/>
                <w:szCs w:val="20"/>
              </w:rPr>
              <w:t>2026.</w:t>
            </w:r>
          </w:p>
        </w:tc>
      </w:tr>
      <w:tr w:rsidR="00D44C2F" w:rsidRPr="00D44C2F" w14:paraId="34C4118C"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5"/>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84F458F" w14:textId="77777777" w:rsidR="008B1B91" w:rsidRPr="00D44C2F" w:rsidRDefault="008B1B91" w:rsidP="00B73601">
            <w:pPr>
              <w:jc w:val="both"/>
              <w:rPr>
                <w:rFonts w:eastAsia="Calibri"/>
                <w:sz w:val="20"/>
                <w:szCs w:val="20"/>
              </w:rPr>
            </w:pPr>
            <w:r w:rsidRPr="00D44C2F">
              <w:rPr>
                <w:rFonts w:eastAsia="Calibri"/>
                <w:sz w:val="20"/>
                <w:szCs w:val="20"/>
              </w:rPr>
              <w:t xml:space="preserve">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 </w:t>
            </w:r>
          </w:p>
          <w:p w14:paraId="042C3760" w14:textId="77777777" w:rsidR="008B1B91" w:rsidRPr="00D44C2F" w:rsidRDefault="008B1B91" w:rsidP="00B73601">
            <w:pPr>
              <w:jc w:val="both"/>
              <w:rPr>
                <w:rFonts w:eastAsia="Calibri"/>
                <w:sz w:val="20"/>
                <w:szCs w:val="20"/>
              </w:rPr>
            </w:pPr>
            <w:r w:rsidRPr="00D44C2F">
              <w:rPr>
                <w:rFonts w:eastAsia="Calibri"/>
                <w:sz w:val="20"/>
                <w:szCs w:val="20"/>
              </w:rPr>
              <w:t>Uz sredstva za redovnu djelatnost Grad Samobor osigurao je sredstva za sufinanciranje projekta ''Zdrav život – zdrav grad'' te za financiranje plaće vozača kombi vozila za integrirani prijevoz a za potrebe Gradskog društva Crvenog križa Samobor.</w:t>
            </w:r>
          </w:p>
          <w:p w14:paraId="463EB3A4" w14:textId="2F5508BC" w:rsidR="008B1B91" w:rsidRPr="00D44C2F" w:rsidRDefault="008B1B91" w:rsidP="00B73601">
            <w:pPr>
              <w:jc w:val="both"/>
              <w:rPr>
                <w:rFonts w:eastAsia="Calibri"/>
                <w:sz w:val="20"/>
                <w:szCs w:val="20"/>
              </w:rPr>
            </w:pPr>
            <w:r w:rsidRPr="00D44C2F">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7E6594" w14:textId="77F30D1C" w:rsidR="008B1B91" w:rsidRPr="00D44C2F" w:rsidRDefault="008B1B91" w:rsidP="00B73601">
            <w:pPr>
              <w:jc w:val="center"/>
              <w:rPr>
                <w:b/>
                <w:sz w:val="20"/>
                <w:szCs w:val="20"/>
              </w:rPr>
            </w:pPr>
            <w:r w:rsidRPr="00D44C2F">
              <w:rPr>
                <w:b/>
                <w:sz w:val="20"/>
                <w:szCs w:val="20"/>
              </w:rPr>
              <w:t>217.500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20BD827" w14:textId="4CC7AF8E" w:rsidR="008B1B91" w:rsidRPr="00D44C2F" w:rsidRDefault="008B1B91" w:rsidP="00B73601">
            <w:pPr>
              <w:jc w:val="center"/>
              <w:rPr>
                <w:b/>
                <w:sz w:val="20"/>
                <w:szCs w:val="20"/>
              </w:rPr>
            </w:pPr>
            <w:r w:rsidRPr="00D44C2F">
              <w:rPr>
                <w:b/>
                <w:sz w:val="20"/>
                <w:szCs w:val="20"/>
              </w:rPr>
              <w:t>227.500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B700D89" w14:textId="4F899291" w:rsidR="008B1B91" w:rsidRPr="00D44C2F" w:rsidRDefault="008B1B91" w:rsidP="00B73601">
            <w:pPr>
              <w:jc w:val="center"/>
              <w:rPr>
                <w:b/>
                <w:sz w:val="20"/>
                <w:szCs w:val="20"/>
              </w:rPr>
            </w:pPr>
            <w:r w:rsidRPr="00D44C2F">
              <w:rPr>
                <w:b/>
                <w:sz w:val="20"/>
                <w:szCs w:val="20"/>
              </w:rPr>
              <w:t>227.500</w:t>
            </w:r>
          </w:p>
        </w:tc>
      </w:tr>
      <w:tr w:rsidR="00D44C2F" w:rsidRPr="00D44C2F" w14:paraId="4CAB16D1"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F4937" w14:textId="052E71A8" w:rsidR="003A572D" w:rsidRPr="00D44C2F" w:rsidRDefault="003A572D" w:rsidP="00B73601">
            <w:pPr>
              <w:jc w:val="both"/>
              <w:rPr>
                <w:rFonts w:eastAsia="Calibri"/>
                <w:sz w:val="20"/>
                <w:szCs w:val="20"/>
              </w:rPr>
            </w:pPr>
            <w:r w:rsidRPr="00D44C2F">
              <w:rPr>
                <w:rFonts w:eastAsia="Calibri"/>
                <w:b/>
                <w:bCs/>
                <w:sz w:val="20"/>
                <w:szCs w:val="20"/>
              </w:rPr>
              <w:t>Pokazatelj uspješnosti</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4899AC" w14:textId="61CAF72C" w:rsidR="003A572D" w:rsidRPr="00D44C2F" w:rsidRDefault="003A572D" w:rsidP="00B73601">
            <w:pPr>
              <w:jc w:val="both"/>
              <w:rPr>
                <w:rFonts w:eastAsia="Calibri"/>
                <w:sz w:val="20"/>
                <w:szCs w:val="20"/>
              </w:rPr>
            </w:pPr>
            <w:r w:rsidRPr="00D44C2F">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3B65" w14:textId="42793537" w:rsidR="003A572D" w:rsidRPr="00D44C2F" w:rsidRDefault="003A572D" w:rsidP="00B73601">
            <w:pPr>
              <w:jc w:val="both"/>
              <w:rPr>
                <w:rFonts w:eastAsia="Calibri"/>
                <w:sz w:val="20"/>
                <w:szCs w:val="20"/>
              </w:rPr>
            </w:pPr>
            <w:r w:rsidRPr="00D44C2F">
              <w:rPr>
                <w:rFonts w:eastAsia="Calibri"/>
                <w:b/>
                <w:bCs/>
                <w:sz w:val="20"/>
                <w:szCs w:val="20"/>
              </w:rPr>
              <w:t>Jedinica</w:t>
            </w:r>
          </w:p>
        </w:tc>
        <w:tc>
          <w:tcPr>
            <w:tcW w:w="1134" w:type="dxa"/>
            <w:gridSpan w:val="2"/>
            <w:tcBorders>
              <w:top w:val="single" w:sz="4" w:space="0" w:color="auto"/>
              <w:bottom w:val="single" w:sz="4" w:space="0" w:color="auto"/>
              <w:right w:val="single" w:sz="4" w:space="0" w:color="auto"/>
            </w:tcBorders>
            <w:shd w:val="clear" w:color="auto" w:fill="auto"/>
            <w:vAlign w:val="center"/>
          </w:tcPr>
          <w:p w14:paraId="0405CF5F" w14:textId="3EFB5DD7" w:rsidR="003A572D" w:rsidRPr="00D44C2F" w:rsidRDefault="003A572D" w:rsidP="00B73601">
            <w:pPr>
              <w:jc w:val="center"/>
              <w:rPr>
                <w:rFonts w:eastAsia="Calibri"/>
                <w:sz w:val="20"/>
                <w:szCs w:val="20"/>
              </w:rPr>
            </w:pPr>
            <w:r w:rsidRPr="00D44C2F">
              <w:rPr>
                <w:rFonts w:eastAsia="Calibri"/>
                <w:b/>
                <w:bCs/>
                <w:sz w:val="20"/>
                <w:szCs w:val="20"/>
              </w:rPr>
              <w:t>Polazna vrijednost 2023.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112E0" w14:textId="4C4BD94C" w:rsidR="003A572D" w:rsidRPr="00D44C2F" w:rsidRDefault="003A572D" w:rsidP="00B73601">
            <w:pPr>
              <w:jc w:val="center"/>
              <w:rPr>
                <w:b/>
                <w:sz w:val="20"/>
                <w:szCs w:val="20"/>
              </w:rPr>
            </w:pPr>
            <w:r w:rsidRPr="00D44C2F">
              <w:rPr>
                <w:rFonts w:eastAsia="Calibri"/>
                <w:b/>
                <w:bCs/>
                <w:sz w:val="20"/>
                <w:szCs w:val="20"/>
              </w:rPr>
              <w:t>Ciljana vrijednost 2024.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E1163" w14:textId="14DC0A6F" w:rsidR="003A572D" w:rsidRPr="00D44C2F" w:rsidRDefault="003A572D" w:rsidP="00B73601">
            <w:pPr>
              <w:jc w:val="center"/>
              <w:rPr>
                <w:b/>
                <w:sz w:val="20"/>
                <w:szCs w:val="20"/>
              </w:rPr>
            </w:pPr>
            <w:r w:rsidRPr="00D44C2F">
              <w:rPr>
                <w:rFonts w:eastAsia="Calibri"/>
                <w:b/>
                <w:bCs/>
                <w:sz w:val="20"/>
                <w:szCs w:val="20"/>
              </w:rPr>
              <w:t>Ciljana vrijednost 2025.</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DE01A" w14:textId="58890549" w:rsidR="003A572D" w:rsidRPr="00D44C2F" w:rsidRDefault="003A572D" w:rsidP="00B73601">
            <w:pPr>
              <w:jc w:val="center"/>
              <w:rPr>
                <w:b/>
                <w:sz w:val="20"/>
                <w:szCs w:val="20"/>
              </w:rPr>
            </w:pPr>
            <w:r w:rsidRPr="00D44C2F">
              <w:rPr>
                <w:rFonts w:eastAsia="Calibri"/>
                <w:b/>
                <w:bCs/>
                <w:sz w:val="20"/>
                <w:szCs w:val="20"/>
              </w:rPr>
              <w:t>Ciljana vrijednost 2026.</w:t>
            </w:r>
          </w:p>
        </w:tc>
      </w:tr>
      <w:tr w:rsidR="00D44C2F" w:rsidRPr="00D44C2F" w14:paraId="5A48EB04"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4B6C8" w14:textId="1A870D20" w:rsidR="008B1B91" w:rsidRPr="00D44C2F" w:rsidRDefault="008B1B91" w:rsidP="00B73601">
            <w:pPr>
              <w:rPr>
                <w:rFonts w:eastAsia="Calibri"/>
                <w:sz w:val="20"/>
                <w:szCs w:val="20"/>
                <w:lang w:eastAsia="en-US"/>
              </w:rPr>
            </w:pPr>
            <w:r w:rsidRPr="00D44C2F">
              <w:rPr>
                <w:rFonts w:eastAsia="Calibri"/>
                <w:sz w:val="20"/>
                <w:szCs w:val="20"/>
                <w:lang w:eastAsia="en-US"/>
              </w:rPr>
              <w:t>Broj dodijeljenih potpora za novorođenčad</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950ADF" w14:textId="498B39B5" w:rsidR="008B1B91" w:rsidRPr="00D44C2F" w:rsidRDefault="008B1B91" w:rsidP="00B73601">
            <w:pPr>
              <w:rPr>
                <w:rFonts w:eastAsia="Calibri"/>
                <w:sz w:val="20"/>
                <w:szCs w:val="20"/>
                <w:lang w:eastAsia="en-US"/>
              </w:rPr>
            </w:pPr>
            <w:r w:rsidRPr="00D44C2F">
              <w:rPr>
                <w:rFonts w:eastAsia="Calibri"/>
                <w:sz w:val="20"/>
                <w:szCs w:val="20"/>
                <w:lang w:eastAsia="en-US"/>
              </w:rPr>
              <w:t>Osiguranje jednokratne pomoći roditeljima za novorođeno dijete (akt. 14.1. Provedba natalitetnih politika i zaustavljanje iseljavanja mladih,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DC49" w14:textId="73D907D9"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djece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D1A" w14:textId="234ECD62" w:rsidR="008B1B91" w:rsidRPr="00D44C2F" w:rsidRDefault="008B1B91" w:rsidP="00B73601">
            <w:pPr>
              <w:jc w:val="center"/>
              <w:rPr>
                <w:rFonts w:eastAsia="Calibri"/>
                <w:sz w:val="20"/>
                <w:szCs w:val="20"/>
                <w:lang w:eastAsia="en-US"/>
              </w:rPr>
            </w:pPr>
            <w:r w:rsidRPr="00D44C2F">
              <w:rPr>
                <w:rFonts w:eastAsia="Calibri"/>
                <w:sz w:val="20"/>
                <w:szCs w:val="20"/>
                <w:lang w:eastAsia="en-US"/>
              </w:rPr>
              <w:t>320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46D74" w14:textId="605C80DF" w:rsidR="008B1B91" w:rsidRPr="00D44C2F" w:rsidRDefault="008B1B91" w:rsidP="00B73601">
            <w:pPr>
              <w:jc w:val="center"/>
              <w:rPr>
                <w:rFonts w:eastAsia="Calibri"/>
                <w:sz w:val="20"/>
                <w:szCs w:val="20"/>
                <w:lang w:eastAsia="en-US"/>
              </w:rPr>
            </w:pPr>
            <w:r w:rsidRPr="00D44C2F">
              <w:rPr>
                <w:rFonts w:eastAsia="Calibri"/>
                <w:sz w:val="20"/>
                <w:szCs w:val="20"/>
                <w:lang w:eastAsia="en-US"/>
              </w:rPr>
              <w:t>330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7E145" w14:textId="501A23FE" w:rsidR="008B1B91" w:rsidRPr="00D44C2F" w:rsidRDefault="008B1B91" w:rsidP="00B73601">
            <w:pPr>
              <w:jc w:val="center"/>
              <w:rPr>
                <w:rFonts w:eastAsia="Calibri"/>
                <w:sz w:val="20"/>
                <w:szCs w:val="20"/>
                <w:lang w:eastAsia="en-US"/>
              </w:rPr>
            </w:pPr>
            <w:r w:rsidRPr="00D44C2F">
              <w:rPr>
                <w:rFonts w:eastAsia="Calibri"/>
                <w:sz w:val="20"/>
                <w:szCs w:val="20"/>
                <w:lang w:eastAsia="en-US"/>
              </w:rPr>
              <w:t>340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9DDA6" w14:textId="57021A38" w:rsidR="008B1B91" w:rsidRPr="00D44C2F" w:rsidRDefault="008B1B91" w:rsidP="00B73601">
            <w:pPr>
              <w:jc w:val="center"/>
              <w:rPr>
                <w:rFonts w:eastAsia="Calibri"/>
                <w:sz w:val="20"/>
                <w:szCs w:val="20"/>
                <w:lang w:eastAsia="en-US"/>
              </w:rPr>
            </w:pPr>
            <w:r w:rsidRPr="00D44C2F">
              <w:rPr>
                <w:rFonts w:eastAsia="Calibri"/>
                <w:sz w:val="20"/>
                <w:szCs w:val="20"/>
                <w:lang w:eastAsia="en-US"/>
              </w:rPr>
              <w:t>350</w:t>
            </w:r>
          </w:p>
        </w:tc>
      </w:tr>
      <w:tr w:rsidR="00D44C2F" w:rsidRPr="00D44C2F" w14:paraId="4BE29A8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DDC2" w14:textId="5B92FB5C" w:rsidR="008B1B91" w:rsidRPr="00D44C2F" w:rsidRDefault="008B1B91" w:rsidP="00B73601">
            <w:pPr>
              <w:rPr>
                <w:rFonts w:eastAsia="Calibri"/>
                <w:sz w:val="20"/>
                <w:szCs w:val="20"/>
                <w:lang w:eastAsia="en-US"/>
              </w:rPr>
            </w:pPr>
            <w:r w:rsidRPr="00D44C2F">
              <w:rPr>
                <w:rFonts w:eastAsia="Calibri"/>
                <w:sz w:val="20"/>
                <w:szCs w:val="20"/>
                <w:lang w:eastAsia="en-US"/>
              </w:rPr>
              <w:t>Broj korisnika naknade za stanovanje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tcPr>
          <w:p w14:paraId="7D842521" w14:textId="1766FD9C" w:rsidR="008B1B91" w:rsidRPr="00D44C2F" w:rsidRDefault="008B1B91" w:rsidP="00B73601">
            <w:pPr>
              <w:rPr>
                <w:rFonts w:eastAsia="Calibri"/>
                <w:sz w:val="20"/>
                <w:szCs w:val="20"/>
                <w:lang w:eastAsia="en-US"/>
              </w:rPr>
            </w:pPr>
            <w:r w:rsidRPr="00D44C2F">
              <w:rPr>
                <w:rFonts w:eastAsia="Calibri"/>
                <w:sz w:val="20"/>
                <w:szCs w:val="20"/>
                <w:lang w:eastAsia="en-US"/>
              </w:rPr>
              <w:t>Broj osoba koje su koristile program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15208" w14:textId="7DD40C16"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E3D" w14:textId="25B5CDF4" w:rsidR="008B1B91" w:rsidRPr="00D44C2F" w:rsidRDefault="008B1B91" w:rsidP="00B73601">
            <w:pPr>
              <w:jc w:val="center"/>
              <w:rPr>
                <w:rFonts w:eastAsia="Calibri"/>
                <w:sz w:val="20"/>
                <w:szCs w:val="20"/>
                <w:lang w:eastAsia="en-US"/>
              </w:rPr>
            </w:pPr>
            <w:r w:rsidRPr="00D44C2F">
              <w:rPr>
                <w:rFonts w:eastAsia="Calibri"/>
                <w:sz w:val="20"/>
                <w:szCs w:val="20"/>
                <w:lang w:eastAsia="en-US"/>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EA221" w14:textId="153401E8" w:rsidR="008B1B91" w:rsidRPr="00D44C2F" w:rsidRDefault="008B1B91" w:rsidP="00B73601">
            <w:pPr>
              <w:jc w:val="center"/>
              <w:rPr>
                <w:rFonts w:eastAsia="Calibri"/>
                <w:sz w:val="20"/>
                <w:szCs w:val="20"/>
                <w:lang w:eastAsia="en-US"/>
              </w:rPr>
            </w:pPr>
            <w:r w:rsidRPr="00D44C2F">
              <w:rPr>
                <w:rFonts w:eastAsia="Calibri"/>
                <w:sz w:val="20"/>
                <w:szCs w:val="20"/>
                <w:lang w:eastAsia="en-US"/>
              </w:rPr>
              <w:t>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E88E7" w14:textId="5289B24B" w:rsidR="008B1B91" w:rsidRPr="00D44C2F" w:rsidRDefault="008B1B91" w:rsidP="00B73601">
            <w:pPr>
              <w:jc w:val="center"/>
              <w:rPr>
                <w:rFonts w:eastAsia="Calibri"/>
                <w:sz w:val="20"/>
                <w:szCs w:val="20"/>
                <w:lang w:eastAsia="en-US"/>
              </w:rPr>
            </w:pPr>
            <w:r w:rsidRPr="00D44C2F">
              <w:rPr>
                <w:rFonts w:eastAsia="Calibri"/>
                <w:sz w:val="20"/>
                <w:szCs w:val="20"/>
                <w:lang w:eastAsia="en-US"/>
              </w:rPr>
              <w:t>160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6F99B" w14:textId="49CCE5A8" w:rsidR="008B1B91" w:rsidRPr="00D44C2F" w:rsidRDefault="008B1B91" w:rsidP="00B73601">
            <w:pPr>
              <w:jc w:val="center"/>
              <w:rPr>
                <w:rFonts w:eastAsia="Calibri"/>
                <w:sz w:val="20"/>
                <w:szCs w:val="20"/>
                <w:lang w:eastAsia="en-US"/>
              </w:rPr>
            </w:pPr>
            <w:r w:rsidRPr="00D44C2F">
              <w:rPr>
                <w:rFonts w:eastAsia="Calibri"/>
                <w:sz w:val="20"/>
                <w:szCs w:val="20"/>
                <w:lang w:eastAsia="en-US"/>
              </w:rPr>
              <w:t>160</w:t>
            </w:r>
          </w:p>
        </w:tc>
      </w:tr>
      <w:tr w:rsidR="00D44C2F" w:rsidRPr="00D44C2F" w14:paraId="2B13CEB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F2A79" w14:textId="2F828FCC" w:rsidR="008B1B91" w:rsidRPr="00D44C2F" w:rsidRDefault="008B1B91" w:rsidP="00B73601">
            <w:pPr>
              <w:rPr>
                <w:rFonts w:eastAsia="Calibri"/>
                <w:sz w:val="20"/>
                <w:szCs w:val="20"/>
                <w:lang w:eastAsia="en-US"/>
              </w:rPr>
            </w:pPr>
            <w:r w:rsidRPr="00D44C2F">
              <w:rPr>
                <w:rFonts w:eastAsia="Calibri"/>
                <w:sz w:val="20"/>
                <w:szCs w:val="20"/>
                <w:lang w:eastAsia="en-US"/>
              </w:rPr>
              <w:t>Jednokratna naknada</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1D4058" w14:textId="4AAFA753" w:rsidR="008B1B91" w:rsidRPr="00D44C2F" w:rsidRDefault="008B1B91" w:rsidP="00B73601">
            <w:pPr>
              <w:rPr>
                <w:rFonts w:eastAsia="Calibri"/>
                <w:sz w:val="20"/>
                <w:szCs w:val="20"/>
                <w:lang w:eastAsia="en-US"/>
              </w:rPr>
            </w:pPr>
            <w:r w:rsidRPr="00D44C2F">
              <w:rPr>
                <w:rFonts w:eastAsia="Calibri"/>
                <w:sz w:val="20"/>
                <w:szCs w:val="20"/>
                <w:lang w:eastAsia="en-US"/>
              </w:rPr>
              <w:t>Osiguranje jednokratne pomoći socijalno ugroženim pojedincima ili obiteljima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4863" w14:textId="1F9E63C0"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BE55" w14:textId="417DC802" w:rsidR="008B1B91" w:rsidRPr="00D44C2F" w:rsidRDefault="008B1B91" w:rsidP="00B73601">
            <w:pPr>
              <w:jc w:val="center"/>
              <w:rPr>
                <w:rFonts w:eastAsia="Calibri"/>
                <w:sz w:val="20"/>
                <w:szCs w:val="20"/>
                <w:lang w:eastAsia="en-US"/>
              </w:rPr>
            </w:pPr>
            <w:r w:rsidRPr="00D44C2F">
              <w:rPr>
                <w:rFonts w:eastAsia="Calibri"/>
                <w:sz w:val="20"/>
                <w:szCs w:val="20"/>
                <w:lang w:eastAsia="en-US"/>
              </w:rPr>
              <w:t>695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777A" w14:textId="6361BD90" w:rsidR="008B1B91" w:rsidRPr="00D44C2F" w:rsidRDefault="008B1B91" w:rsidP="00B73601">
            <w:pPr>
              <w:jc w:val="center"/>
              <w:rPr>
                <w:rFonts w:eastAsia="Calibri"/>
                <w:sz w:val="20"/>
                <w:szCs w:val="20"/>
                <w:lang w:eastAsia="en-US"/>
              </w:rPr>
            </w:pPr>
            <w:r w:rsidRPr="00D44C2F">
              <w:rPr>
                <w:rFonts w:eastAsia="Calibri"/>
                <w:sz w:val="20"/>
                <w:szCs w:val="20"/>
                <w:lang w:eastAsia="en-US"/>
              </w:rPr>
              <w:t>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D70CB" w14:textId="464323EF" w:rsidR="008B1B91" w:rsidRPr="00D44C2F" w:rsidRDefault="008B1B91" w:rsidP="00B73601">
            <w:pPr>
              <w:jc w:val="center"/>
              <w:rPr>
                <w:rFonts w:eastAsia="Calibri"/>
                <w:sz w:val="20"/>
                <w:szCs w:val="20"/>
                <w:lang w:eastAsia="en-US"/>
              </w:rPr>
            </w:pPr>
            <w:r w:rsidRPr="00D44C2F">
              <w:rPr>
                <w:rFonts w:eastAsia="Calibri"/>
                <w:sz w:val="20"/>
                <w:szCs w:val="20"/>
                <w:lang w:eastAsia="en-US"/>
              </w:rPr>
              <w:t>700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CF4B0" w14:textId="0EF958C9" w:rsidR="008B1B91" w:rsidRPr="00D44C2F" w:rsidRDefault="008B1B91" w:rsidP="00B73601">
            <w:pPr>
              <w:jc w:val="center"/>
              <w:rPr>
                <w:rFonts w:eastAsia="Calibri"/>
                <w:sz w:val="20"/>
                <w:szCs w:val="20"/>
                <w:lang w:eastAsia="en-US"/>
              </w:rPr>
            </w:pPr>
            <w:r w:rsidRPr="00D44C2F">
              <w:rPr>
                <w:rFonts w:eastAsia="Calibri"/>
                <w:sz w:val="20"/>
                <w:szCs w:val="20"/>
                <w:lang w:eastAsia="en-US"/>
              </w:rPr>
              <w:t>700</w:t>
            </w:r>
          </w:p>
        </w:tc>
      </w:tr>
      <w:tr w:rsidR="00D44C2F" w:rsidRPr="00D44C2F" w14:paraId="5AE7B936"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E26F6" w14:textId="5489DC74" w:rsidR="008B1B91" w:rsidRPr="00D44C2F" w:rsidRDefault="008B1B91" w:rsidP="00B73601">
            <w:pPr>
              <w:rPr>
                <w:rFonts w:eastAsia="Calibri"/>
                <w:sz w:val="20"/>
                <w:szCs w:val="20"/>
                <w:lang w:eastAsia="en-US"/>
              </w:rPr>
            </w:pPr>
            <w:r w:rsidRPr="00D44C2F">
              <w:rPr>
                <w:rFonts w:eastAsia="Calibri"/>
                <w:sz w:val="20"/>
                <w:szCs w:val="20"/>
                <w:lang w:eastAsia="en-US"/>
              </w:rPr>
              <w:t>Pomoći za podmirenje pogrebnih troškova</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97519" w14:textId="409ED711" w:rsidR="008B1B91" w:rsidRPr="00D44C2F" w:rsidRDefault="008B1B91" w:rsidP="00B73601">
            <w:pPr>
              <w:rPr>
                <w:rFonts w:eastAsia="Calibri"/>
                <w:sz w:val="20"/>
                <w:szCs w:val="20"/>
                <w:lang w:eastAsia="en-US"/>
              </w:rPr>
            </w:pPr>
            <w:r w:rsidRPr="00D44C2F">
              <w:rPr>
                <w:rFonts w:eastAsia="Calibri"/>
                <w:sz w:val="20"/>
                <w:szCs w:val="20"/>
                <w:lang w:eastAsia="en-US"/>
              </w:rPr>
              <w:t>Pomoći za podmirenje pogrebnih troškova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E0FBB" w14:textId="23C2620C"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55FE" w14:textId="4FAA9A35" w:rsidR="008B1B91" w:rsidRPr="00D44C2F" w:rsidRDefault="008B1B91" w:rsidP="00B73601">
            <w:pPr>
              <w:jc w:val="center"/>
              <w:rPr>
                <w:rFonts w:eastAsia="Calibri"/>
                <w:sz w:val="20"/>
                <w:szCs w:val="20"/>
                <w:lang w:eastAsia="en-US"/>
              </w:rPr>
            </w:pPr>
            <w:r w:rsidRPr="00D44C2F">
              <w:rPr>
                <w:rFonts w:eastAsia="Calibri"/>
                <w:sz w:val="20"/>
                <w:szCs w:val="20"/>
                <w:lang w:eastAsia="en-US"/>
              </w:rPr>
              <w:t>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5E20A" w14:textId="703C7E2E" w:rsidR="008B1B91" w:rsidRPr="00D44C2F" w:rsidRDefault="008B1B91" w:rsidP="00B73601">
            <w:pPr>
              <w:jc w:val="center"/>
              <w:rPr>
                <w:rFonts w:eastAsia="Calibri"/>
                <w:sz w:val="20"/>
                <w:szCs w:val="20"/>
                <w:lang w:eastAsia="en-US"/>
              </w:rPr>
            </w:pPr>
            <w:r w:rsidRPr="00D44C2F">
              <w:rPr>
                <w:rFonts w:eastAsia="Calibri"/>
                <w:sz w:val="20"/>
                <w:szCs w:val="20"/>
                <w:lang w:eastAsia="en-US"/>
              </w:rPr>
              <w:t>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D81A2" w14:textId="2C290E66" w:rsidR="008B1B91" w:rsidRPr="00D44C2F" w:rsidRDefault="008B1B91" w:rsidP="00B73601">
            <w:pPr>
              <w:jc w:val="center"/>
              <w:rPr>
                <w:rFonts w:eastAsia="Calibri"/>
                <w:sz w:val="20"/>
                <w:szCs w:val="20"/>
                <w:lang w:eastAsia="en-US"/>
              </w:rPr>
            </w:pPr>
            <w:r w:rsidRPr="00D44C2F">
              <w:rPr>
                <w:rFonts w:eastAsia="Calibri"/>
                <w:sz w:val="20"/>
                <w:szCs w:val="20"/>
                <w:lang w:eastAsia="en-US"/>
              </w:rPr>
              <w:t>30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3022F" w14:textId="0DA3EAC6" w:rsidR="008B1B91" w:rsidRPr="00D44C2F" w:rsidRDefault="008B1B91" w:rsidP="00B73601">
            <w:pPr>
              <w:jc w:val="center"/>
              <w:rPr>
                <w:rFonts w:eastAsia="Calibri"/>
                <w:sz w:val="20"/>
                <w:szCs w:val="20"/>
                <w:lang w:eastAsia="en-US"/>
              </w:rPr>
            </w:pPr>
            <w:r w:rsidRPr="00D44C2F">
              <w:rPr>
                <w:rFonts w:eastAsia="Calibri"/>
                <w:sz w:val="20"/>
                <w:szCs w:val="20"/>
                <w:lang w:eastAsia="en-US"/>
              </w:rPr>
              <w:t>30</w:t>
            </w:r>
          </w:p>
        </w:tc>
      </w:tr>
      <w:tr w:rsidR="00D44C2F" w:rsidRPr="00D44C2F" w14:paraId="048438A1" w14:textId="77777777" w:rsidTr="00483A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93B4A" w14:textId="1437B723" w:rsidR="008B1B91" w:rsidRPr="00D44C2F" w:rsidRDefault="008B1B91" w:rsidP="00B73601">
            <w:pPr>
              <w:rPr>
                <w:rFonts w:eastAsia="Calibri"/>
                <w:sz w:val="20"/>
                <w:szCs w:val="20"/>
                <w:lang w:eastAsia="en-US"/>
              </w:rPr>
            </w:pPr>
            <w:r w:rsidRPr="00D44C2F">
              <w:rPr>
                <w:rFonts w:eastAsia="Calibri"/>
                <w:sz w:val="20"/>
                <w:szCs w:val="20"/>
                <w:lang w:eastAsia="en-US"/>
              </w:rPr>
              <w:t>Broj korisnika pomoći – uskrsnica za umirovljenike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24443A" w14:textId="24EEA785" w:rsidR="008B1B91" w:rsidRPr="00D44C2F" w:rsidRDefault="008B1B91" w:rsidP="00B73601">
            <w:pPr>
              <w:rPr>
                <w:rFonts w:eastAsia="Calibri"/>
                <w:sz w:val="20"/>
                <w:szCs w:val="20"/>
                <w:lang w:eastAsia="en-US"/>
              </w:rPr>
            </w:pPr>
            <w:r w:rsidRPr="00D44C2F">
              <w:rPr>
                <w:rFonts w:eastAsia="Calibri"/>
                <w:sz w:val="20"/>
                <w:szCs w:val="20"/>
                <w:lang w:eastAsia="en-US"/>
              </w:rPr>
              <w:t>Broj korisnika pomoći – uskrsnica za umirovljenike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A1D58" w14:textId="189D6DA7"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7C41" w14:textId="72B2B5E2" w:rsidR="008B1B91" w:rsidRPr="00D44C2F" w:rsidRDefault="008B1B91" w:rsidP="00B73601">
            <w:pPr>
              <w:jc w:val="center"/>
              <w:rPr>
                <w:rFonts w:eastAsia="Calibri"/>
                <w:sz w:val="20"/>
                <w:szCs w:val="20"/>
                <w:lang w:eastAsia="en-US"/>
              </w:rPr>
            </w:pPr>
            <w:r w:rsidRPr="00D44C2F">
              <w:rPr>
                <w:rFonts w:eastAsia="Calibri"/>
                <w:sz w:val="20"/>
                <w:szCs w:val="20"/>
                <w:lang w:eastAsia="en-US"/>
              </w:rPr>
              <w:t>1400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FA7CC" w14:textId="7A0139B3" w:rsidR="008B1B91" w:rsidRPr="00D44C2F" w:rsidRDefault="008B1B91" w:rsidP="00B73601">
            <w:pPr>
              <w:jc w:val="center"/>
              <w:rPr>
                <w:rFonts w:eastAsia="Calibri"/>
                <w:sz w:val="20"/>
                <w:szCs w:val="20"/>
                <w:lang w:eastAsia="en-US"/>
              </w:rPr>
            </w:pPr>
            <w:r w:rsidRPr="00D44C2F">
              <w:rPr>
                <w:rFonts w:eastAsia="Calibri"/>
                <w:sz w:val="20"/>
                <w:szCs w:val="20"/>
                <w:lang w:eastAsia="en-US"/>
              </w:rPr>
              <w:t>1300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52351" w14:textId="19494403" w:rsidR="008B1B91" w:rsidRPr="00D44C2F" w:rsidRDefault="008B1B91" w:rsidP="00B73601">
            <w:pPr>
              <w:jc w:val="center"/>
              <w:rPr>
                <w:rFonts w:eastAsia="Calibri"/>
                <w:sz w:val="20"/>
                <w:szCs w:val="20"/>
                <w:lang w:eastAsia="en-US"/>
              </w:rPr>
            </w:pPr>
            <w:r w:rsidRPr="00D44C2F">
              <w:rPr>
                <w:rFonts w:eastAsia="Calibri"/>
                <w:sz w:val="20"/>
                <w:szCs w:val="20"/>
                <w:lang w:eastAsia="en-US"/>
              </w:rPr>
              <w:t>1300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8849D" w14:textId="0FDD6323" w:rsidR="008B1B91" w:rsidRPr="00D44C2F" w:rsidRDefault="008B1B91" w:rsidP="00B73601">
            <w:pPr>
              <w:jc w:val="center"/>
              <w:rPr>
                <w:rFonts w:eastAsia="Calibri"/>
                <w:sz w:val="20"/>
                <w:szCs w:val="20"/>
                <w:lang w:eastAsia="en-US"/>
              </w:rPr>
            </w:pPr>
            <w:r w:rsidRPr="00D44C2F">
              <w:rPr>
                <w:rFonts w:eastAsia="Calibri"/>
                <w:sz w:val="20"/>
                <w:szCs w:val="20"/>
                <w:lang w:eastAsia="en-US"/>
              </w:rPr>
              <w:t>1300</w:t>
            </w:r>
          </w:p>
        </w:tc>
      </w:tr>
      <w:tr w:rsidR="00D44C2F" w:rsidRPr="00D44C2F" w14:paraId="2DF2BB98" w14:textId="77777777" w:rsidTr="00077A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0"/>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D37CD" w14:textId="5E3830EE" w:rsidR="008B1B91" w:rsidRPr="00D44C2F" w:rsidRDefault="008B1B91" w:rsidP="00B73601">
            <w:pPr>
              <w:rPr>
                <w:rFonts w:eastAsia="Calibri"/>
                <w:sz w:val="20"/>
                <w:szCs w:val="20"/>
                <w:lang w:eastAsia="en-US"/>
              </w:rPr>
            </w:pPr>
            <w:r w:rsidRPr="00D44C2F">
              <w:rPr>
                <w:rFonts w:eastAsia="Calibri"/>
                <w:sz w:val="20"/>
                <w:szCs w:val="20"/>
                <w:lang w:eastAsia="en-US"/>
              </w:rPr>
              <w:t xml:space="preserve">Broj korisnika pomoći – uskrsnica za nezaposlene osobe prijavljene </w:t>
            </w:r>
            <w:r w:rsidRPr="00D44C2F">
              <w:rPr>
                <w:rFonts w:eastAsia="Calibri"/>
                <w:sz w:val="20"/>
                <w:szCs w:val="20"/>
                <w:lang w:eastAsia="en-US"/>
              </w:rPr>
              <w:lastRenderedPageBreak/>
              <w:t>na Zavodu za zapošljavanje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D29FF8" w14:textId="75091DB4" w:rsidR="008B1B91" w:rsidRPr="00D44C2F" w:rsidRDefault="008B1B91" w:rsidP="00B73601">
            <w:pPr>
              <w:rPr>
                <w:rFonts w:eastAsia="Calibri"/>
                <w:sz w:val="20"/>
                <w:szCs w:val="20"/>
                <w:lang w:eastAsia="en-US"/>
              </w:rPr>
            </w:pPr>
            <w:r w:rsidRPr="00D44C2F">
              <w:rPr>
                <w:rFonts w:eastAsia="Calibri"/>
                <w:sz w:val="20"/>
                <w:szCs w:val="20"/>
                <w:lang w:eastAsia="en-US"/>
              </w:rPr>
              <w:lastRenderedPageBreak/>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FC788" w14:textId="259ADC26"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8F76" w14:textId="2C4277C2" w:rsidR="008B1B91" w:rsidRPr="00D44C2F" w:rsidRDefault="008B1B91" w:rsidP="00B73601">
            <w:pPr>
              <w:jc w:val="center"/>
              <w:rPr>
                <w:rFonts w:eastAsia="Calibri"/>
                <w:sz w:val="20"/>
                <w:szCs w:val="20"/>
                <w:lang w:eastAsia="en-US"/>
              </w:rPr>
            </w:pPr>
            <w:r w:rsidRPr="00D44C2F">
              <w:rPr>
                <w:rFonts w:eastAsia="Calibri"/>
                <w:sz w:val="20"/>
                <w:szCs w:val="20"/>
                <w:lang w:eastAsia="en-US"/>
              </w:rPr>
              <w:t>653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A80A7" w14:textId="4C4C6CC5" w:rsidR="008B1B91" w:rsidRPr="00D44C2F" w:rsidRDefault="008B1B91" w:rsidP="00B73601">
            <w:pPr>
              <w:jc w:val="center"/>
              <w:rPr>
                <w:rFonts w:eastAsia="Calibri"/>
                <w:sz w:val="20"/>
                <w:szCs w:val="20"/>
                <w:lang w:eastAsia="en-US"/>
              </w:rPr>
            </w:pPr>
            <w:r w:rsidRPr="00D44C2F">
              <w:rPr>
                <w:rFonts w:eastAsia="Calibri"/>
                <w:sz w:val="20"/>
                <w:szCs w:val="20"/>
                <w:lang w:eastAsia="en-US"/>
              </w:rPr>
              <w:t>570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657E3" w14:textId="2E4E9450" w:rsidR="008B1B91" w:rsidRPr="00D44C2F" w:rsidRDefault="008B1B91" w:rsidP="00B73601">
            <w:pPr>
              <w:jc w:val="center"/>
              <w:rPr>
                <w:rFonts w:eastAsia="Calibri"/>
                <w:sz w:val="20"/>
                <w:szCs w:val="20"/>
                <w:lang w:eastAsia="en-US"/>
              </w:rPr>
            </w:pPr>
            <w:r w:rsidRPr="00D44C2F">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69BC5" w14:textId="6BCD3A29" w:rsidR="008B1B91" w:rsidRPr="00D44C2F" w:rsidRDefault="008B1B91" w:rsidP="00B73601">
            <w:pPr>
              <w:jc w:val="center"/>
              <w:rPr>
                <w:rFonts w:eastAsia="Calibri"/>
                <w:sz w:val="20"/>
                <w:szCs w:val="20"/>
                <w:lang w:eastAsia="en-US"/>
              </w:rPr>
            </w:pPr>
            <w:r w:rsidRPr="00D44C2F">
              <w:rPr>
                <w:rFonts w:eastAsia="Calibri"/>
                <w:sz w:val="20"/>
                <w:szCs w:val="20"/>
                <w:lang w:eastAsia="en-US"/>
              </w:rPr>
              <w:t>540</w:t>
            </w:r>
          </w:p>
        </w:tc>
      </w:tr>
      <w:tr w:rsidR="00D44C2F" w:rsidRPr="00D44C2F" w14:paraId="10D83040" w14:textId="77777777" w:rsidTr="00840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386B1" w14:textId="330233AA" w:rsidR="008B1B91" w:rsidRPr="00D44C2F" w:rsidRDefault="008B1B91" w:rsidP="00B73601">
            <w:pPr>
              <w:rPr>
                <w:rFonts w:eastAsia="Calibri"/>
                <w:sz w:val="20"/>
                <w:szCs w:val="20"/>
                <w:lang w:eastAsia="en-US"/>
              </w:rPr>
            </w:pPr>
            <w:r w:rsidRPr="00D44C2F">
              <w:rPr>
                <w:rFonts w:eastAsia="Calibri"/>
                <w:sz w:val="20"/>
                <w:szCs w:val="20"/>
                <w:lang w:eastAsia="en-US"/>
              </w:rPr>
              <w:t>Broj korisnika pomoći – božićnice za umirovljenike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3114A" w14:textId="5D7BC287" w:rsidR="008B1B91" w:rsidRPr="00D44C2F" w:rsidRDefault="008B1B91" w:rsidP="00B73601">
            <w:pPr>
              <w:rPr>
                <w:rFonts w:eastAsia="Calibri"/>
                <w:sz w:val="20"/>
                <w:szCs w:val="20"/>
                <w:lang w:eastAsia="en-US"/>
              </w:rPr>
            </w:pPr>
            <w:r w:rsidRPr="00D44C2F">
              <w:rPr>
                <w:rFonts w:eastAsia="Calibri"/>
                <w:sz w:val="20"/>
                <w:szCs w:val="20"/>
                <w:lang w:eastAsia="en-US"/>
              </w:rPr>
              <w:t>Broj korisnika pomoći – uskrsnica za umirovljenike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B0752" w14:textId="61178B34"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9A8D" w14:textId="56FB6D7F" w:rsidR="008B1B91" w:rsidRPr="00D44C2F" w:rsidRDefault="008B1B91" w:rsidP="00B73601">
            <w:pPr>
              <w:jc w:val="center"/>
              <w:rPr>
                <w:rFonts w:eastAsia="Calibri"/>
                <w:sz w:val="20"/>
                <w:szCs w:val="20"/>
                <w:lang w:eastAsia="en-US"/>
              </w:rPr>
            </w:pPr>
            <w:r w:rsidRPr="00D44C2F">
              <w:rPr>
                <w:rFonts w:eastAsia="Calibri"/>
                <w:sz w:val="20"/>
                <w:szCs w:val="20"/>
                <w:lang w:eastAsia="en-US"/>
              </w:rPr>
              <w:t>1100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9CAD1" w14:textId="71DD3A28" w:rsidR="008B1B91" w:rsidRPr="00D44C2F" w:rsidRDefault="008B1B91" w:rsidP="00B73601">
            <w:pPr>
              <w:jc w:val="center"/>
              <w:rPr>
                <w:rFonts w:eastAsia="Calibri"/>
                <w:sz w:val="20"/>
                <w:szCs w:val="20"/>
                <w:lang w:eastAsia="en-US"/>
              </w:rPr>
            </w:pPr>
            <w:r w:rsidRPr="00D44C2F">
              <w:rPr>
                <w:rFonts w:eastAsia="Calibri"/>
                <w:sz w:val="20"/>
                <w:szCs w:val="20"/>
                <w:lang w:eastAsia="en-US"/>
              </w:rPr>
              <w:t>1300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6AB95" w14:textId="440B4540" w:rsidR="008B1B91" w:rsidRPr="00D44C2F" w:rsidRDefault="008B1B91" w:rsidP="00B73601">
            <w:pPr>
              <w:jc w:val="center"/>
              <w:rPr>
                <w:rFonts w:eastAsia="Calibri"/>
                <w:sz w:val="20"/>
                <w:szCs w:val="20"/>
                <w:lang w:eastAsia="en-US"/>
              </w:rPr>
            </w:pPr>
            <w:r w:rsidRPr="00D44C2F">
              <w:rPr>
                <w:rFonts w:eastAsia="Calibri"/>
                <w:sz w:val="20"/>
                <w:szCs w:val="20"/>
                <w:lang w:eastAsia="en-US"/>
              </w:rPr>
              <w:t>1300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17666" w14:textId="000126F4" w:rsidR="008B1B91" w:rsidRPr="00D44C2F" w:rsidRDefault="008B1B91" w:rsidP="00B73601">
            <w:pPr>
              <w:jc w:val="center"/>
              <w:rPr>
                <w:rFonts w:eastAsia="Calibri"/>
                <w:sz w:val="20"/>
                <w:szCs w:val="20"/>
                <w:lang w:eastAsia="en-US"/>
              </w:rPr>
            </w:pPr>
            <w:r w:rsidRPr="00D44C2F">
              <w:rPr>
                <w:rFonts w:eastAsia="Calibri"/>
                <w:sz w:val="20"/>
                <w:szCs w:val="20"/>
                <w:lang w:eastAsia="en-US"/>
              </w:rPr>
              <w:t>1300</w:t>
            </w:r>
          </w:p>
        </w:tc>
      </w:tr>
      <w:tr w:rsidR="00D44C2F" w:rsidRPr="00D44C2F" w14:paraId="41A8899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FD134" w14:textId="0253FFEF" w:rsidR="008B1B91" w:rsidRPr="00D44C2F" w:rsidRDefault="008B1B91" w:rsidP="00B73601">
            <w:pPr>
              <w:rPr>
                <w:rFonts w:eastAsia="Calibri"/>
                <w:sz w:val="20"/>
                <w:szCs w:val="20"/>
                <w:lang w:eastAsia="en-US"/>
              </w:rPr>
            </w:pPr>
            <w:r w:rsidRPr="00D44C2F">
              <w:rPr>
                <w:rFonts w:eastAsia="Calibri"/>
                <w:sz w:val="20"/>
                <w:szCs w:val="20"/>
                <w:lang w:eastAsia="en-US"/>
              </w:rPr>
              <w:t>Broj korisnika pomoći – božićnica za nezaposlene osobe prijavljene na Zavodu za zapošljavanje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C99C71" w14:textId="48CB5808" w:rsidR="008B1B91" w:rsidRPr="00D44C2F" w:rsidRDefault="008B1B91" w:rsidP="00B73601">
            <w:pPr>
              <w:rPr>
                <w:rFonts w:eastAsia="Calibri"/>
                <w:sz w:val="20"/>
                <w:szCs w:val="20"/>
                <w:lang w:eastAsia="en-US"/>
              </w:rPr>
            </w:pPr>
            <w:r w:rsidRPr="00D44C2F">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3921C" w14:textId="77410750"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2E10" w14:textId="01D09A0C" w:rsidR="008B1B91" w:rsidRPr="00D44C2F" w:rsidRDefault="008B1B91" w:rsidP="00B73601">
            <w:pPr>
              <w:jc w:val="center"/>
              <w:rPr>
                <w:rFonts w:eastAsia="Calibri"/>
                <w:sz w:val="20"/>
                <w:szCs w:val="20"/>
                <w:lang w:eastAsia="en-US"/>
              </w:rPr>
            </w:pPr>
            <w:r w:rsidRPr="00D44C2F">
              <w:rPr>
                <w:rFonts w:eastAsia="Calibri"/>
                <w:sz w:val="20"/>
                <w:szCs w:val="20"/>
                <w:lang w:eastAsia="en-US"/>
              </w:rPr>
              <w:t>653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8F940" w14:textId="690E2433" w:rsidR="008B1B91" w:rsidRPr="00D44C2F" w:rsidRDefault="008B1B91" w:rsidP="00B73601">
            <w:pPr>
              <w:jc w:val="center"/>
              <w:rPr>
                <w:rFonts w:eastAsia="Calibri"/>
                <w:sz w:val="20"/>
                <w:szCs w:val="20"/>
                <w:lang w:eastAsia="en-US"/>
              </w:rPr>
            </w:pPr>
            <w:r w:rsidRPr="00D44C2F">
              <w:rPr>
                <w:rFonts w:eastAsia="Calibri"/>
                <w:sz w:val="20"/>
                <w:szCs w:val="20"/>
                <w:lang w:eastAsia="en-US"/>
              </w:rPr>
              <w:t>570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ED321" w14:textId="4AD12E0E" w:rsidR="008B1B91" w:rsidRPr="00D44C2F" w:rsidRDefault="008B1B91" w:rsidP="00B73601">
            <w:pPr>
              <w:jc w:val="center"/>
              <w:rPr>
                <w:rFonts w:eastAsia="Calibri"/>
                <w:sz w:val="20"/>
                <w:szCs w:val="20"/>
                <w:lang w:eastAsia="en-US"/>
              </w:rPr>
            </w:pPr>
            <w:r w:rsidRPr="00D44C2F">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692BF" w14:textId="2502B1B0" w:rsidR="008B1B91" w:rsidRPr="00D44C2F" w:rsidRDefault="008B1B91" w:rsidP="00B73601">
            <w:pPr>
              <w:jc w:val="center"/>
              <w:rPr>
                <w:rFonts w:eastAsia="Calibri"/>
                <w:sz w:val="20"/>
                <w:szCs w:val="20"/>
                <w:lang w:eastAsia="en-US"/>
              </w:rPr>
            </w:pPr>
            <w:r w:rsidRPr="00D44C2F">
              <w:rPr>
                <w:rFonts w:eastAsia="Calibri"/>
                <w:sz w:val="20"/>
                <w:szCs w:val="20"/>
                <w:lang w:eastAsia="en-US"/>
              </w:rPr>
              <w:t>540</w:t>
            </w:r>
          </w:p>
        </w:tc>
      </w:tr>
      <w:tr w:rsidR="00D44C2F" w:rsidRPr="00D44C2F" w14:paraId="3B2DE5E6"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36EBF" w14:textId="62F87100" w:rsidR="008B1B91" w:rsidRPr="00D44C2F" w:rsidRDefault="008B1B91" w:rsidP="00B73601">
            <w:pPr>
              <w:rPr>
                <w:rFonts w:eastAsia="Calibri"/>
                <w:sz w:val="20"/>
                <w:szCs w:val="20"/>
                <w:lang w:eastAsia="en-US"/>
              </w:rPr>
            </w:pPr>
            <w:r w:rsidRPr="00D44C2F">
              <w:rPr>
                <w:rFonts w:eastAsia="Calibri"/>
                <w:sz w:val="20"/>
                <w:szCs w:val="20"/>
                <w:lang w:eastAsia="en-US"/>
              </w:rPr>
              <w:t>Subvencioniranje troškova prijevoza za osobe s invaliditetom</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AC901E" w14:textId="4AFDE490" w:rsidR="008B1B91" w:rsidRPr="00D44C2F" w:rsidRDefault="008B1B91" w:rsidP="00B73601">
            <w:pPr>
              <w:rPr>
                <w:rFonts w:eastAsia="Calibri"/>
                <w:sz w:val="20"/>
                <w:szCs w:val="20"/>
                <w:lang w:eastAsia="en-US"/>
              </w:rPr>
            </w:pPr>
            <w:r w:rsidRPr="00D44C2F">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BD1E" w14:textId="042F85D7"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93B" w14:textId="3F38AD67" w:rsidR="008B1B91" w:rsidRPr="00D44C2F" w:rsidRDefault="008B1B91" w:rsidP="00B73601">
            <w:pPr>
              <w:jc w:val="center"/>
              <w:rPr>
                <w:rFonts w:eastAsia="Calibri"/>
                <w:sz w:val="20"/>
                <w:szCs w:val="20"/>
                <w:lang w:eastAsia="en-US"/>
              </w:rPr>
            </w:pPr>
            <w:r w:rsidRPr="00D44C2F">
              <w:rPr>
                <w:rFonts w:eastAsia="Calibri"/>
                <w:sz w:val="20"/>
                <w:szCs w:val="20"/>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BF466" w14:textId="375A7968" w:rsidR="008B1B91" w:rsidRPr="00D44C2F" w:rsidRDefault="008B1B91" w:rsidP="00B73601">
            <w:pPr>
              <w:jc w:val="center"/>
              <w:rPr>
                <w:rFonts w:eastAsia="Calibri"/>
                <w:sz w:val="20"/>
                <w:szCs w:val="20"/>
                <w:lang w:eastAsia="en-US"/>
              </w:rPr>
            </w:pPr>
            <w:r w:rsidRPr="00D44C2F">
              <w:rPr>
                <w:rFonts w:eastAsia="Calibri"/>
                <w:sz w:val="20"/>
                <w:szCs w:val="20"/>
                <w:lang w:eastAsia="en-US"/>
              </w:rPr>
              <w:t>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BD056" w14:textId="32881982" w:rsidR="008B1B91" w:rsidRPr="00D44C2F" w:rsidRDefault="008B1B91" w:rsidP="00B73601">
            <w:pPr>
              <w:jc w:val="center"/>
              <w:rPr>
                <w:rFonts w:eastAsia="Calibri"/>
                <w:sz w:val="20"/>
                <w:szCs w:val="20"/>
                <w:lang w:eastAsia="en-US"/>
              </w:rPr>
            </w:pPr>
            <w:r w:rsidRPr="00D44C2F">
              <w:rPr>
                <w:rFonts w:eastAsia="Calibri"/>
                <w:sz w:val="20"/>
                <w:szCs w:val="20"/>
                <w:lang w:eastAsia="en-US"/>
              </w:rPr>
              <w:t>27</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44092" w14:textId="0E9AB86C" w:rsidR="008B1B91" w:rsidRPr="00D44C2F" w:rsidRDefault="008B1B91" w:rsidP="00B73601">
            <w:pPr>
              <w:jc w:val="center"/>
              <w:rPr>
                <w:rFonts w:eastAsia="Calibri"/>
                <w:sz w:val="20"/>
                <w:szCs w:val="20"/>
                <w:lang w:eastAsia="en-US"/>
              </w:rPr>
            </w:pPr>
            <w:r w:rsidRPr="00D44C2F">
              <w:rPr>
                <w:rFonts w:eastAsia="Calibri"/>
                <w:sz w:val="20"/>
                <w:szCs w:val="20"/>
                <w:lang w:eastAsia="en-US"/>
              </w:rPr>
              <w:t>30</w:t>
            </w:r>
          </w:p>
        </w:tc>
      </w:tr>
      <w:tr w:rsidR="00D44C2F" w:rsidRPr="00D44C2F" w14:paraId="0BA74F72"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97F9E" w14:textId="39CF0F68" w:rsidR="008B1B91" w:rsidRPr="00D44C2F" w:rsidRDefault="008B1B91" w:rsidP="00B73601">
            <w:pPr>
              <w:rPr>
                <w:rFonts w:eastAsia="Calibri"/>
                <w:sz w:val="20"/>
                <w:szCs w:val="20"/>
                <w:lang w:eastAsia="en-US"/>
              </w:rPr>
            </w:pPr>
            <w:r w:rsidRPr="00D44C2F">
              <w:rPr>
                <w:rFonts w:eastAsia="Calibri"/>
                <w:sz w:val="20"/>
                <w:szCs w:val="20"/>
                <w:lang w:eastAsia="en-US"/>
              </w:rPr>
              <w:t>Subvencioniranje troškova prijevoza za umirovljenike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01D326" w14:textId="2005FA85" w:rsidR="008B1B91" w:rsidRPr="00D44C2F" w:rsidRDefault="008B1B91" w:rsidP="00B73601">
            <w:pPr>
              <w:rPr>
                <w:rFonts w:eastAsia="Calibri"/>
                <w:sz w:val="20"/>
                <w:szCs w:val="20"/>
                <w:lang w:eastAsia="en-US"/>
              </w:rPr>
            </w:pPr>
            <w:r w:rsidRPr="00D44C2F">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314C" w14:textId="6764C869"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F7F2" w14:textId="015074A7"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5AF64" w14:textId="0B6B8088"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67D2C" w14:textId="34DFCC8A"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CE5C3" w14:textId="622D7415" w:rsidR="008B1B91" w:rsidRPr="00D44C2F" w:rsidRDefault="008B1B91" w:rsidP="00B73601">
            <w:pPr>
              <w:jc w:val="center"/>
              <w:rPr>
                <w:rFonts w:eastAsia="Calibri"/>
                <w:sz w:val="20"/>
                <w:szCs w:val="20"/>
                <w:lang w:eastAsia="en-US"/>
              </w:rPr>
            </w:pPr>
            <w:r w:rsidRPr="00D44C2F">
              <w:rPr>
                <w:rFonts w:eastAsia="Calibri"/>
                <w:sz w:val="20"/>
                <w:szCs w:val="20"/>
                <w:lang w:eastAsia="en-US"/>
              </w:rPr>
              <w:t>50</w:t>
            </w:r>
          </w:p>
        </w:tc>
      </w:tr>
      <w:tr w:rsidR="00D44C2F" w:rsidRPr="00D44C2F" w14:paraId="746EEAA1"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F8795" w14:textId="04B42F60" w:rsidR="008B1B91" w:rsidRPr="00D44C2F" w:rsidRDefault="008B1B91" w:rsidP="00B73601">
            <w:pPr>
              <w:rPr>
                <w:rFonts w:eastAsia="Calibri"/>
                <w:sz w:val="20"/>
                <w:szCs w:val="20"/>
                <w:lang w:eastAsia="en-US"/>
              </w:rPr>
            </w:pPr>
            <w:r w:rsidRPr="00D44C2F">
              <w:rPr>
                <w:rFonts w:eastAsia="Calibri"/>
                <w:sz w:val="20"/>
                <w:szCs w:val="20"/>
                <w:lang w:eastAsia="en-US"/>
              </w:rPr>
              <w:t>Broj korisnika pučke kuhinje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211752" w14:textId="42AECFE0" w:rsidR="008B1B91" w:rsidRPr="00D44C2F" w:rsidRDefault="008B1B91" w:rsidP="00B73601">
            <w:pPr>
              <w:rPr>
                <w:rFonts w:eastAsia="Calibri"/>
                <w:sz w:val="20"/>
                <w:szCs w:val="20"/>
                <w:lang w:eastAsia="en-US"/>
              </w:rPr>
            </w:pPr>
            <w:r w:rsidRPr="00D44C2F">
              <w:rPr>
                <w:rFonts w:eastAsia="Calibri"/>
                <w:sz w:val="20"/>
                <w:szCs w:val="20"/>
                <w:lang w:eastAsia="en-US"/>
              </w:rPr>
              <w:t>Broj korisnika pučke kuhinje (akt. 6.2. Dodjela subvencija, pomoći i donacija,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8ADD6" w14:textId="3A68CFD5"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A6C3" w14:textId="4E9763CC"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74D47" w14:textId="44AF94B6"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C4660" w14:textId="69AE8674"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4C9D0" w14:textId="44E12EED"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r>
      <w:tr w:rsidR="00D44C2F" w:rsidRPr="00D44C2F" w14:paraId="0BC31D62"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C19EC" w14:textId="4DC9E194" w:rsidR="008B1B91" w:rsidRPr="00D44C2F" w:rsidRDefault="008B1B91" w:rsidP="00B73601">
            <w:pPr>
              <w:rPr>
                <w:rFonts w:eastAsia="Calibri"/>
                <w:sz w:val="20"/>
                <w:szCs w:val="20"/>
                <w:lang w:eastAsia="en-US"/>
              </w:rPr>
            </w:pPr>
            <w:r w:rsidRPr="00D44C2F">
              <w:rPr>
                <w:rFonts w:eastAsia="Calibri"/>
                <w:sz w:val="20"/>
                <w:szCs w:val="20"/>
                <w:lang w:eastAsia="en-US"/>
              </w:rPr>
              <w:t>Sufinanciranje rada specijalističkih ambulanti u DZZŽ – Ispostava Samobor</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EB6141" w14:textId="20E4A5E7" w:rsidR="008B1B91" w:rsidRPr="00D44C2F" w:rsidRDefault="008B1B91" w:rsidP="00B73601">
            <w:pPr>
              <w:rPr>
                <w:rFonts w:eastAsia="Calibri"/>
                <w:sz w:val="20"/>
                <w:szCs w:val="20"/>
                <w:lang w:eastAsia="en-US"/>
              </w:rPr>
            </w:pPr>
            <w:r w:rsidRPr="00D44C2F">
              <w:rPr>
                <w:rFonts w:eastAsia="Calibri"/>
                <w:sz w:val="20"/>
                <w:szCs w:val="20"/>
                <w:lang w:eastAsia="en-US"/>
              </w:rPr>
              <w:t>Sufinanciranje rada specijalističkih ambulanti u DZZŽ – Ispostava Samobor (akt. 7.1. Poboljšanje opremljenosti i unapređivanje uvjeta za pružanje zdravstvenih usluga,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D161" w14:textId="52DA8CE6"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ambulanti</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D1D" w14:textId="0CEF55A2" w:rsidR="008B1B91" w:rsidRPr="00D44C2F" w:rsidRDefault="008B1B91" w:rsidP="00B73601">
            <w:pPr>
              <w:jc w:val="center"/>
              <w:rPr>
                <w:rFonts w:eastAsia="Calibri"/>
                <w:sz w:val="20"/>
                <w:szCs w:val="20"/>
                <w:lang w:eastAsia="en-US"/>
              </w:rPr>
            </w:pPr>
            <w:r w:rsidRPr="00D44C2F">
              <w:rPr>
                <w:rFonts w:eastAsia="Calibri"/>
                <w:sz w:val="20"/>
                <w:szCs w:val="20"/>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80A70" w14:textId="383B039B" w:rsidR="008B1B91" w:rsidRPr="00D44C2F" w:rsidRDefault="008B1B91" w:rsidP="00B73601">
            <w:pPr>
              <w:jc w:val="center"/>
              <w:rPr>
                <w:rFonts w:eastAsia="Calibri"/>
                <w:sz w:val="20"/>
                <w:szCs w:val="20"/>
                <w:lang w:eastAsia="en-US"/>
              </w:rPr>
            </w:pPr>
            <w:r w:rsidRPr="00D44C2F">
              <w:rPr>
                <w:rFonts w:eastAsia="Calibri"/>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5298D" w14:textId="42AD10C6" w:rsidR="008B1B91" w:rsidRPr="00D44C2F" w:rsidRDefault="008B1B91" w:rsidP="00B73601">
            <w:pPr>
              <w:jc w:val="center"/>
              <w:rPr>
                <w:rFonts w:eastAsia="Calibri"/>
                <w:sz w:val="20"/>
                <w:szCs w:val="20"/>
                <w:lang w:eastAsia="en-US"/>
              </w:rPr>
            </w:pPr>
            <w:r w:rsidRPr="00D44C2F">
              <w:rPr>
                <w:rFonts w:eastAsia="Calibri"/>
                <w:sz w:val="20"/>
                <w:szCs w:val="20"/>
                <w:lang w:eastAsia="en-US"/>
              </w:rPr>
              <w:t>6</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7EF46" w14:textId="5A9B9AC0" w:rsidR="008B1B91" w:rsidRPr="00D44C2F" w:rsidRDefault="008B1B91" w:rsidP="00B73601">
            <w:pPr>
              <w:jc w:val="center"/>
              <w:rPr>
                <w:rFonts w:eastAsia="Calibri"/>
                <w:sz w:val="20"/>
                <w:szCs w:val="20"/>
                <w:lang w:eastAsia="en-US"/>
              </w:rPr>
            </w:pPr>
            <w:r w:rsidRPr="00D44C2F">
              <w:rPr>
                <w:rFonts w:eastAsia="Calibri"/>
                <w:sz w:val="20"/>
                <w:szCs w:val="20"/>
                <w:lang w:eastAsia="en-US"/>
              </w:rPr>
              <w:t>7</w:t>
            </w:r>
          </w:p>
        </w:tc>
      </w:tr>
      <w:tr w:rsidR="00D44C2F" w:rsidRPr="00D44C2F" w14:paraId="737188DA" w14:textId="77777777" w:rsidTr="00B73601">
        <w:trPr>
          <w:trHeight w:val="266"/>
        </w:trPr>
        <w:tc>
          <w:tcPr>
            <w:tcW w:w="10207" w:type="dxa"/>
            <w:gridSpan w:val="12"/>
            <w:tcBorders>
              <w:top w:val="single" w:sz="4" w:space="0" w:color="auto"/>
            </w:tcBorders>
            <w:shd w:val="clear" w:color="auto" w:fill="D9D9D9"/>
            <w:noWrap/>
            <w:hideMark/>
          </w:tcPr>
          <w:p w14:paraId="574B00FB" w14:textId="77777777" w:rsidR="008B1B91" w:rsidRPr="00D44C2F" w:rsidRDefault="008B1B91" w:rsidP="00B73601">
            <w:pPr>
              <w:rPr>
                <w:b/>
                <w:bCs/>
                <w:iCs/>
              </w:rPr>
            </w:pPr>
            <w:r w:rsidRPr="00D44C2F">
              <w:rPr>
                <w:b/>
                <w:bCs/>
                <w:iCs/>
              </w:rPr>
              <w:t>Program:  JAVNE POTREBE U TEHNIČKOJ KULTURI</w:t>
            </w:r>
          </w:p>
        </w:tc>
      </w:tr>
      <w:tr w:rsidR="00D44C2F" w:rsidRPr="00D44C2F" w14:paraId="2F45CEFA" w14:textId="77777777" w:rsidTr="00B73601">
        <w:trPr>
          <w:trHeight w:val="374"/>
        </w:trPr>
        <w:tc>
          <w:tcPr>
            <w:tcW w:w="10207" w:type="dxa"/>
            <w:gridSpan w:val="12"/>
            <w:shd w:val="clear" w:color="auto" w:fill="auto"/>
            <w:noWrap/>
            <w:vAlign w:val="center"/>
            <w:hideMark/>
          </w:tcPr>
          <w:p w14:paraId="659C1412" w14:textId="77777777" w:rsidR="008B1B91" w:rsidRPr="00D44C2F" w:rsidRDefault="008B1B91" w:rsidP="00B73601">
            <w:pPr>
              <w:rPr>
                <w:sz w:val="20"/>
                <w:szCs w:val="20"/>
              </w:rPr>
            </w:pPr>
            <w:r w:rsidRPr="00D44C2F">
              <w:rPr>
                <w:sz w:val="20"/>
                <w:szCs w:val="20"/>
              </w:rPr>
              <w:t xml:space="preserve">Zakonske i druge pravne osnove programa: </w:t>
            </w:r>
          </w:p>
          <w:p w14:paraId="2FBAE090" w14:textId="1ACB1522" w:rsidR="008B1B91" w:rsidRPr="00D44C2F" w:rsidRDefault="008B1B91" w:rsidP="00B73601">
            <w:pPr>
              <w:pStyle w:val="Odlomakpopisa"/>
              <w:numPr>
                <w:ilvl w:val="0"/>
                <w:numId w:val="31"/>
              </w:numPr>
              <w:spacing w:line="276" w:lineRule="auto"/>
              <w:rPr>
                <w:sz w:val="20"/>
                <w:szCs w:val="20"/>
              </w:rPr>
            </w:pPr>
            <w:r w:rsidRPr="00D44C2F">
              <w:rPr>
                <w:sz w:val="20"/>
                <w:szCs w:val="20"/>
              </w:rPr>
              <w:t>Zakon o tehničkoj kulturi (NN broj 76/93, 11/94 i 38/09).</w:t>
            </w:r>
          </w:p>
        </w:tc>
      </w:tr>
      <w:tr w:rsidR="00D44C2F" w:rsidRPr="00D44C2F" w14:paraId="51748DC2" w14:textId="77777777" w:rsidTr="00B73601">
        <w:trPr>
          <w:trHeight w:val="292"/>
        </w:trPr>
        <w:tc>
          <w:tcPr>
            <w:tcW w:w="10207" w:type="dxa"/>
            <w:gridSpan w:val="12"/>
            <w:tcBorders>
              <w:top w:val="single" w:sz="4" w:space="0" w:color="000000"/>
              <w:left w:val="single" w:sz="4" w:space="0" w:color="000000"/>
              <w:bottom w:val="single" w:sz="4" w:space="0" w:color="000000"/>
              <w:right w:val="single" w:sz="4" w:space="0" w:color="000000"/>
            </w:tcBorders>
            <w:shd w:val="clear" w:color="auto" w:fill="auto"/>
            <w:hideMark/>
          </w:tcPr>
          <w:p w14:paraId="24221E6B" w14:textId="77777777" w:rsidR="008B1B91" w:rsidRPr="00D44C2F" w:rsidRDefault="008B1B91" w:rsidP="00B73601">
            <w:pPr>
              <w:jc w:val="both"/>
            </w:pPr>
            <w:r w:rsidRPr="00D44C2F">
              <w:rPr>
                <w:b/>
                <w:sz w:val="20"/>
                <w:szCs w:val="20"/>
              </w:rPr>
              <w:t xml:space="preserve">Razvojna mjera </w:t>
            </w:r>
            <w:r w:rsidRPr="00D44C2F">
              <w:rPr>
                <w:i/>
                <w:sz w:val="20"/>
                <w:szCs w:val="20"/>
              </w:rPr>
              <w:t>(poveznica sa strateškim okvirom Provedbenog programa Grada Samobora za razdoblje 2021. – 2025.):</w:t>
            </w:r>
          </w:p>
          <w:p w14:paraId="4BF5C14B" w14:textId="77777777" w:rsidR="008B1B91" w:rsidRPr="00D44C2F" w:rsidRDefault="008B1B91" w:rsidP="00B73601">
            <w:pPr>
              <w:jc w:val="both"/>
              <w:rPr>
                <w:i/>
                <w:sz w:val="20"/>
                <w:szCs w:val="20"/>
              </w:rPr>
            </w:pPr>
            <w:r w:rsidRPr="00D44C2F">
              <w:rPr>
                <w:i/>
                <w:sz w:val="20"/>
                <w:szCs w:val="20"/>
              </w:rPr>
              <w:t>8. Kultura, tjelesna kultura i sport</w:t>
            </w:r>
          </w:p>
          <w:p w14:paraId="2E052C98" w14:textId="77777777" w:rsidR="008B1B91" w:rsidRPr="00D44C2F" w:rsidRDefault="008B1B91" w:rsidP="00B73601">
            <w:pPr>
              <w:jc w:val="both"/>
              <w:rPr>
                <w:i/>
                <w:sz w:val="20"/>
                <w:szCs w:val="20"/>
              </w:rPr>
            </w:pPr>
          </w:p>
          <w:p w14:paraId="178C8E99" w14:textId="77777777" w:rsidR="008B1B91" w:rsidRPr="00D44C2F" w:rsidRDefault="008B1B91" w:rsidP="00B73601">
            <w:pPr>
              <w:jc w:val="both"/>
              <w:rPr>
                <w:b/>
                <w:sz w:val="20"/>
                <w:szCs w:val="20"/>
              </w:rPr>
            </w:pPr>
            <w:r w:rsidRPr="00D44C2F">
              <w:rPr>
                <w:b/>
                <w:sz w:val="20"/>
                <w:szCs w:val="20"/>
              </w:rPr>
              <w:t>Pokazatelji rezultata:</w:t>
            </w:r>
          </w:p>
          <w:p w14:paraId="06475316" w14:textId="77777777" w:rsidR="008B1B91" w:rsidRPr="00D44C2F" w:rsidRDefault="008B1B91" w:rsidP="00B73601">
            <w:pPr>
              <w:jc w:val="both"/>
              <w:rPr>
                <w:sz w:val="20"/>
                <w:szCs w:val="20"/>
              </w:rPr>
            </w:pPr>
            <w:r w:rsidRPr="00D44C2F">
              <w:rPr>
                <w:bCs/>
                <w:sz w:val="20"/>
                <w:szCs w:val="20"/>
              </w:rPr>
              <w:t>Sukladno Prilogu 1. Provedbenog programa Grada Samobora za razdoblje 2021. – 2025.</w:t>
            </w:r>
          </w:p>
          <w:p w14:paraId="794B1BC0" w14:textId="77777777" w:rsidR="008B1B91" w:rsidRPr="00D44C2F" w:rsidRDefault="008B1B91" w:rsidP="00B73601">
            <w:pPr>
              <w:jc w:val="both"/>
              <w:rPr>
                <w:i/>
                <w:sz w:val="20"/>
                <w:szCs w:val="20"/>
              </w:rPr>
            </w:pPr>
          </w:p>
        </w:tc>
      </w:tr>
      <w:tr w:rsidR="00D44C2F" w:rsidRPr="00D44C2F" w14:paraId="67FCCED1" w14:textId="77777777" w:rsidTr="00B73601">
        <w:trPr>
          <w:trHeight w:val="300"/>
        </w:trPr>
        <w:tc>
          <w:tcPr>
            <w:tcW w:w="10207" w:type="dxa"/>
            <w:gridSpan w:val="12"/>
            <w:tcBorders>
              <w:bottom w:val="single" w:sz="4" w:space="0" w:color="auto"/>
            </w:tcBorders>
            <w:shd w:val="clear" w:color="000000" w:fill="F2F2F2"/>
            <w:vAlign w:val="center"/>
            <w:hideMark/>
          </w:tcPr>
          <w:p w14:paraId="7F6F32CD" w14:textId="77777777" w:rsidR="008B1B91" w:rsidRPr="00D44C2F" w:rsidRDefault="008B1B91" w:rsidP="00B73601">
            <w:pPr>
              <w:rPr>
                <w:b/>
                <w:bCs/>
                <w:sz w:val="20"/>
                <w:szCs w:val="20"/>
              </w:rPr>
            </w:pPr>
            <w:r w:rsidRPr="00D44C2F">
              <w:rPr>
                <w:b/>
                <w:bCs/>
                <w:sz w:val="20"/>
                <w:szCs w:val="20"/>
              </w:rPr>
              <w:t>Naziv aktivnosti/projekta u Proračunu: ZAJEDNICA TEHNIČKE KULTURE</w:t>
            </w:r>
          </w:p>
        </w:tc>
      </w:tr>
      <w:tr w:rsidR="00D44C2F" w:rsidRPr="00D44C2F" w14:paraId="52599F07" w14:textId="77777777" w:rsidTr="00B73601">
        <w:trPr>
          <w:trHeight w:val="251"/>
        </w:trPr>
        <w:tc>
          <w:tcPr>
            <w:tcW w:w="6386" w:type="dxa"/>
            <w:gridSpan w:val="8"/>
            <w:vMerge w:val="restart"/>
            <w:tcBorders>
              <w:top w:val="single" w:sz="4" w:space="0" w:color="auto"/>
            </w:tcBorders>
            <w:shd w:val="clear" w:color="auto" w:fill="auto"/>
            <w:vAlign w:val="center"/>
            <w:hideMark/>
          </w:tcPr>
          <w:p w14:paraId="68971AF0" w14:textId="77777777" w:rsidR="008B1B91" w:rsidRPr="00D44C2F" w:rsidRDefault="008B1B91" w:rsidP="00B73601">
            <w:pPr>
              <w:jc w:val="center"/>
              <w:rPr>
                <w:sz w:val="20"/>
                <w:szCs w:val="20"/>
              </w:rPr>
            </w:pPr>
            <w:r w:rsidRPr="00D44C2F">
              <w:rPr>
                <w:sz w:val="20"/>
                <w:szCs w:val="20"/>
              </w:rPr>
              <w:t>Obrazloženje aktivnosti/projekta</w:t>
            </w:r>
          </w:p>
        </w:tc>
        <w:tc>
          <w:tcPr>
            <w:tcW w:w="3821" w:type="dxa"/>
            <w:gridSpan w:val="4"/>
            <w:tcBorders>
              <w:top w:val="single" w:sz="4" w:space="0" w:color="auto"/>
            </w:tcBorders>
            <w:shd w:val="clear" w:color="auto" w:fill="auto"/>
            <w:noWrap/>
            <w:vAlign w:val="center"/>
            <w:hideMark/>
          </w:tcPr>
          <w:p w14:paraId="07F1626D" w14:textId="6B0E04B5" w:rsidR="008B1B91" w:rsidRPr="00D44C2F" w:rsidRDefault="008B1B91" w:rsidP="00B73601">
            <w:pPr>
              <w:jc w:val="center"/>
              <w:rPr>
                <w:sz w:val="20"/>
                <w:szCs w:val="20"/>
              </w:rPr>
            </w:pPr>
            <w:r w:rsidRPr="00D44C2F">
              <w:rPr>
                <w:sz w:val="20"/>
                <w:szCs w:val="20"/>
              </w:rPr>
              <w:t>Planirana sredstva</w:t>
            </w:r>
          </w:p>
        </w:tc>
      </w:tr>
      <w:tr w:rsidR="00D44C2F" w:rsidRPr="00D44C2F" w14:paraId="52778463" w14:textId="77777777" w:rsidTr="00B73601">
        <w:trPr>
          <w:trHeight w:val="207"/>
        </w:trPr>
        <w:tc>
          <w:tcPr>
            <w:tcW w:w="6386" w:type="dxa"/>
            <w:gridSpan w:val="8"/>
            <w:vMerge/>
            <w:vAlign w:val="center"/>
            <w:hideMark/>
          </w:tcPr>
          <w:p w14:paraId="5336A88F" w14:textId="77777777" w:rsidR="008B1B91" w:rsidRPr="00D44C2F" w:rsidRDefault="008B1B91" w:rsidP="00B73601">
            <w:pPr>
              <w:rPr>
                <w:sz w:val="20"/>
                <w:szCs w:val="20"/>
              </w:rPr>
            </w:pPr>
          </w:p>
        </w:tc>
        <w:tc>
          <w:tcPr>
            <w:tcW w:w="1242" w:type="dxa"/>
            <w:gridSpan w:val="2"/>
            <w:shd w:val="clear" w:color="auto" w:fill="auto"/>
            <w:noWrap/>
            <w:vAlign w:val="bottom"/>
            <w:hideMark/>
          </w:tcPr>
          <w:p w14:paraId="72ED47B1" w14:textId="1939112E" w:rsidR="008B1B91" w:rsidRPr="00D44C2F" w:rsidRDefault="008B1B91" w:rsidP="00B73601">
            <w:pPr>
              <w:jc w:val="center"/>
              <w:rPr>
                <w:sz w:val="20"/>
                <w:szCs w:val="20"/>
              </w:rPr>
            </w:pPr>
            <w:r w:rsidRPr="00D44C2F">
              <w:rPr>
                <w:sz w:val="20"/>
                <w:szCs w:val="20"/>
              </w:rPr>
              <w:t>2024.</w:t>
            </w:r>
          </w:p>
        </w:tc>
        <w:tc>
          <w:tcPr>
            <w:tcW w:w="1276" w:type="dxa"/>
            <w:shd w:val="clear" w:color="auto" w:fill="auto"/>
            <w:noWrap/>
            <w:vAlign w:val="bottom"/>
            <w:hideMark/>
          </w:tcPr>
          <w:p w14:paraId="13E45806" w14:textId="7870F05B" w:rsidR="008B1B91" w:rsidRPr="00D44C2F" w:rsidRDefault="008B1B91" w:rsidP="00B73601">
            <w:pPr>
              <w:jc w:val="center"/>
              <w:rPr>
                <w:sz w:val="20"/>
                <w:szCs w:val="20"/>
              </w:rPr>
            </w:pPr>
            <w:r w:rsidRPr="00D44C2F">
              <w:rPr>
                <w:sz w:val="20"/>
                <w:szCs w:val="20"/>
              </w:rPr>
              <w:t>2025.</w:t>
            </w:r>
          </w:p>
        </w:tc>
        <w:tc>
          <w:tcPr>
            <w:tcW w:w="1303" w:type="dxa"/>
            <w:shd w:val="clear" w:color="auto" w:fill="auto"/>
            <w:noWrap/>
            <w:vAlign w:val="bottom"/>
            <w:hideMark/>
          </w:tcPr>
          <w:p w14:paraId="3A11A86F" w14:textId="6917AB91" w:rsidR="008B1B91" w:rsidRPr="00D44C2F" w:rsidRDefault="008B1B91" w:rsidP="00B73601">
            <w:pPr>
              <w:jc w:val="center"/>
              <w:rPr>
                <w:sz w:val="20"/>
                <w:szCs w:val="20"/>
              </w:rPr>
            </w:pPr>
            <w:r w:rsidRPr="00D44C2F">
              <w:rPr>
                <w:sz w:val="20"/>
                <w:szCs w:val="20"/>
              </w:rPr>
              <w:t>2026.</w:t>
            </w:r>
          </w:p>
        </w:tc>
      </w:tr>
      <w:tr w:rsidR="00D44C2F" w:rsidRPr="00D44C2F" w14:paraId="67F150CF" w14:textId="77777777" w:rsidTr="00B73601">
        <w:trPr>
          <w:trHeight w:val="416"/>
        </w:trPr>
        <w:tc>
          <w:tcPr>
            <w:tcW w:w="6386" w:type="dxa"/>
            <w:gridSpan w:val="8"/>
            <w:shd w:val="clear" w:color="auto" w:fill="auto"/>
            <w:noWrap/>
            <w:vAlign w:val="center"/>
            <w:hideMark/>
          </w:tcPr>
          <w:p w14:paraId="1BF64808" w14:textId="77777777" w:rsidR="00321B7A" w:rsidRPr="00D44C2F" w:rsidRDefault="00321B7A" w:rsidP="00B73601">
            <w:pPr>
              <w:jc w:val="both"/>
              <w:rPr>
                <w:sz w:val="20"/>
                <w:szCs w:val="20"/>
              </w:rPr>
            </w:pPr>
            <w:r w:rsidRPr="00D44C2F">
              <w:rPr>
                <w:sz w:val="20"/>
                <w:szCs w:val="20"/>
              </w:rPr>
              <w:t xml:space="preserve">Troškove za realizaciju Programa javnih potreba u tehničkoj kulturi grada Samobora osigurava Grad Samobor transferom financijskih sredstava Zajednici tehničke kulture grada Samobora. Zajednica tehničke kulture predlagač je javnih potreba i skrbi o realizaciji programa, objedinjava rad svih udruga tehničke kulture i kroz svoje programe i programe udruga nositelj je razvoja tehničke kulture grada Samobora. Uz programe Zajednice, programi se realiziraju i kroz Centar tehničke kulture. Sufinanciraju se programi 11 udruga tehničke kulture u koje je uključena svekolika populacija grada Samobora (mladež, učenici osnovnih i srednjih škola te studenti i odrasli). I Društvo pedagoga tehničke kulture i informatike Samobor nositelj je razvoja tehničke kulture u jednom dijelu, a pogotovo onom koji uključuje programe za učenike osnovnih i srednjih škola (centri </w:t>
            </w:r>
            <w:r w:rsidRPr="00D44C2F">
              <w:rPr>
                <w:sz w:val="20"/>
                <w:szCs w:val="20"/>
              </w:rPr>
              <w:lastRenderedPageBreak/>
              <w:t xml:space="preserve">tehničke kulture pri osnovnim i srednjim školama). U okviru navedenih programa održavaju se i natjecanja i smotre za učenike. </w:t>
            </w:r>
          </w:p>
          <w:p w14:paraId="52362276" w14:textId="77777777" w:rsidR="00321B7A" w:rsidRPr="00D44C2F" w:rsidRDefault="00321B7A" w:rsidP="00B73601">
            <w:pPr>
              <w:jc w:val="both"/>
              <w:rPr>
                <w:sz w:val="20"/>
                <w:szCs w:val="20"/>
              </w:rPr>
            </w:pPr>
            <w:r w:rsidRPr="00D44C2F">
              <w:rPr>
                <w:sz w:val="20"/>
                <w:szCs w:val="20"/>
              </w:rPr>
              <w:t>Rezultati rada Zajednice su mnogobrojne međunarodne i svjetske nagrade koje su udruge postigle na natjecanjima, smotrama i sajmovima u RH i inozemstvu.</w:t>
            </w:r>
          </w:p>
          <w:p w14:paraId="0A679187" w14:textId="01D4F49E" w:rsidR="00321B7A" w:rsidRPr="00D44C2F" w:rsidRDefault="00321B7A" w:rsidP="00B73601">
            <w:pPr>
              <w:jc w:val="both"/>
              <w:rPr>
                <w:sz w:val="20"/>
                <w:szCs w:val="20"/>
              </w:rPr>
            </w:pPr>
            <w:r w:rsidRPr="00D44C2F">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42" w:type="dxa"/>
            <w:gridSpan w:val="2"/>
            <w:shd w:val="clear" w:color="auto" w:fill="auto"/>
            <w:noWrap/>
            <w:vAlign w:val="center"/>
          </w:tcPr>
          <w:p w14:paraId="42469107" w14:textId="132209DC" w:rsidR="00321B7A" w:rsidRPr="00D44C2F" w:rsidRDefault="00321B7A" w:rsidP="00B73601">
            <w:pPr>
              <w:jc w:val="right"/>
              <w:rPr>
                <w:b/>
                <w:sz w:val="20"/>
                <w:szCs w:val="20"/>
              </w:rPr>
            </w:pPr>
            <w:r w:rsidRPr="00D44C2F">
              <w:rPr>
                <w:b/>
                <w:sz w:val="20"/>
                <w:szCs w:val="20"/>
              </w:rPr>
              <w:lastRenderedPageBreak/>
              <w:t>73.000</w:t>
            </w:r>
          </w:p>
        </w:tc>
        <w:tc>
          <w:tcPr>
            <w:tcW w:w="1276" w:type="dxa"/>
            <w:shd w:val="clear" w:color="auto" w:fill="auto"/>
            <w:noWrap/>
            <w:vAlign w:val="center"/>
          </w:tcPr>
          <w:p w14:paraId="2836A118" w14:textId="2313C0F5" w:rsidR="00321B7A" w:rsidRPr="00D44C2F" w:rsidRDefault="00321B7A" w:rsidP="00B73601">
            <w:pPr>
              <w:jc w:val="right"/>
              <w:rPr>
                <w:b/>
                <w:sz w:val="20"/>
                <w:szCs w:val="20"/>
              </w:rPr>
            </w:pPr>
            <w:r w:rsidRPr="00D44C2F">
              <w:rPr>
                <w:b/>
                <w:sz w:val="20"/>
                <w:szCs w:val="20"/>
              </w:rPr>
              <w:t>75.000</w:t>
            </w:r>
          </w:p>
        </w:tc>
        <w:tc>
          <w:tcPr>
            <w:tcW w:w="1303" w:type="dxa"/>
            <w:shd w:val="clear" w:color="auto" w:fill="auto"/>
            <w:noWrap/>
            <w:vAlign w:val="center"/>
          </w:tcPr>
          <w:p w14:paraId="52CEF09B" w14:textId="32BCCF16" w:rsidR="00321B7A" w:rsidRPr="00D44C2F" w:rsidRDefault="00321B7A" w:rsidP="00B73601">
            <w:pPr>
              <w:jc w:val="right"/>
              <w:rPr>
                <w:b/>
                <w:sz w:val="20"/>
                <w:szCs w:val="20"/>
              </w:rPr>
            </w:pPr>
            <w:r w:rsidRPr="00D44C2F">
              <w:rPr>
                <w:b/>
                <w:sz w:val="20"/>
                <w:szCs w:val="20"/>
              </w:rPr>
              <w:t>75.000</w:t>
            </w:r>
          </w:p>
        </w:tc>
      </w:tr>
      <w:tr w:rsidR="00D44C2F" w:rsidRPr="00D44C2F" w14:paraId="50884E52" w14:textId="77777777" w:rsidTr="00B73601">
        <w:trPr>
          <w:trHeight w:val="416"/>
        </w:trPr>
        <w:tc>
          <w:tcPr>
            <w:tcW w:w="1703" w:type="dxa"/>
            <w:shd w:val="clear" w:color="auto" w:fill="auto"/>
            <w:noWrap/>
            <w:vAlign w:val="center"/>
          </w:tcPr>
          <w:p w14:paraId="2FB6019F" w14:textId="77777777" w:rsidR="008B1B91" w:rsidRPr="00D44C2F" w:rsidRDefault="008B1B91" w:rsidP="00B73601">
            <w:pPr>
              <w:keepNext/>
              <w:outlineLvl w:val="6"/>
              <w:rPr>
                <w:rFonts w:eastAsia="Calibri"/>
                <w:b/>
                <w:bCs/>
                <w:sz w:val="20"/>
                <w:szCs w:val="20"/>
              </w:rPr>
            </w:pPr>
            <w:r w:rsidRPr="00D44C2F">
              <w:rPr>
                <w:rFonts w:eastAsia="Calibri"/>
                <w:b/>
                <w:bCs/>
                <w:sz w:val="20"/>
                <w:szCs w:val="20"/>
              </w:rPr>
              <w:t>Pokazatelj uspješnosti</w:t>
            </w:r>
          </w:p>
        </w:tc>
        <w:tc>
          <w:tcPr>
            <w:tcW w:w="2552" w:type="dxa"/>
            <w:gridSpan w:val="4"/>
            <w:shd w:val="clear" w:color="auto" w:fill="auto"/>
            <w:vAlign w:val="center"/>
          </w:tcPr>
          <w:p w14:paraId="7469043B" w14:textId="77777777" w:rsidR="008B1B91" w:rsidRPr="00D44C2F" w:rsidRDefault="008B1B91" w:rsidP="00B73601">
            <w:pPr>
              <w:jc w:val="both"/>
              <w:rPr>
                <w:sz w:val="20"/>
                <w:szCs w:val="20"/>
              </w:rPr>
            </w:pPr>
            <w:r w:rsidRPr="00D44C2F">
              <w:rPr>
                <w:rFonts w:eastAsia="Calibri"/>
                <w:b/>
                <w:bCs/>
                <w:sz w:val="20"/>
                <w:szCs w:val="20"/>
              </w:rPr>
              <w:t>Definicija</w:t>
            </w:r>
          </w:p>
        </w:tc>
        <w:tc>
          <w:tcPr>
            <w:tcW w:w="992" w:type="dxa"/>
            <w:shd w:val="clear" w:color="auto" w:fill="auto"/>
            <w:vAlign w:val="center"/>
          </w:tcPr>
          <w:p w14:paraId="7BD4329B" w14:textId="77777777" w:rsidR="008B1B91" w:rsidRPr="00D44C2F" w:rsidRDefault="008B1B91" w:rsidP="00B73601">
            <w:pPr>
              <w:jc w:val="center"/>
              <w:rPr>
                <w:sz w:val="20"/>
                <w:szCs w:val="20"/>
              </w:rPr>
            </w:pPr>
            <w:r w:rsidRPr="00D44C2F">
              <w:rPr>
                <w:rFonts w:eastAsia="Calibri"/>
                <w:b/>
                <w:bCs/>
                <w:sz w:val="20"/>
                <w:szCs w:val="20"/>
              </w:rPr>
              <w:t>Jedinica</w:t>
            </w:r>
          </w:p>
        </w:tc>
        <w:tc>
          <w:tcPr>
            <w:tcW w:w="1139" w:type="dxa"/>
            <w:gridSpan w:val="2"/>
            <w:tcBorders>
              <w:top w:val="single" w:sz="4" w:space="0" w:color="auto"/>
              <w:bottom w:val="single" w:sz="4" w:space="0" w:color="auto"/>
              <w:right w:val="single" w:sz="4" w:space="0" w:color="auto"/>
            </w:tcBorders>
            <w:shd w:val="clear" w:color="auto" w:fill="auto"/>
            <w:vAlign w:val="center"/>
          </w:tcPr>
          <w:p w14:paraId="16A66929" w14:textId="2B0BA568" w:rsidR="008B1B91" w:rsidRPr="00D44C2F" w:rsidRDefault="008B1B91" w:rsidP="00B73601">
            <w:pPr>
              <w:jc w:val="center"/>
              <w:rPr>
                <w:sz w:val="20"/>
                <w:szCs w:val="20"/>
              </w:rPr>
            </w:pPr>
            <w:r w:rsidRPr="00D44C2F">
              <w:rPr>
                <w:rFonts w:eastAsia="Calibri"/>
                <w:b/>
                <w:bCs/>
                <w:sz w:val="20"/>
                <w:szCs w:val="20"/>
              </w:rPr>
              <w:t>Polazna vrijednost 2023.</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BB3D2" w14:textId="2D082403" w:rsidR="008B1B91" w:rsidRPr="00D44C2F" w:rsidRDefault="008B1B91" w:rsidP="00B73601">
            <w:pPr>
              <w:keepNext/>
              <w:jc w:val="center"/>
              <w:outlineLvl w:val="6"/>
              <w:rPr>
                <w:b/>
                <w:sz w:val="20"/>
                <w:szCs w:val="20"/>
              </w:rPr>
            </w:pPr>
            <w:r w:rsidRPr="00D44C2F">
              <w:rPr>
                <w:rFonts w:eastAsia="Calibri"/>
                <w:b/>
                <w:bCs/>
                <w:sz w:val="20"/>
                <w:szCs w:val="20"/>
              </w:rPr>
              <w:t>Ciljana vrijednost 2024.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D8BBA" w14:textId="212BA8CF" w:rsidR="008B1B91" w:rsidRPr="00D44C2F" w:rsidRDefault="008B1B91" w:rsidP="00B73601">
            <w:pPr>
              <w:keepNext/>
              <w:jc w:val="center"/>
              <w:outlineLvl w:val="6"/>
              <w:rPr>
                <w:b/>
                <w:sz w:val="20"/>
                <w:szCs w:val="20"/>
              </w:rPr>
            </w:pPr>
            <w:r w:rsidRPr="00D44C2F">
              <w:rPr>
                <w:rFonts w:eastAsia="Calibri"/>
                <w:b/>
                <w:bCs/>
                <w:sz w:val="20"/>
                <w:szCs w:val="20"/>
              </w:rPr>
              <w:t>Ciljana vrijednost 2025.</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ED543" w14:textId="189E5C61" w:rsidR="008B1B91" w:rsidRPr="00D44C2F" w:rsidRDefault="008B1B91" w:rsidP="00B73601">
            <w:pPr>
              <w:keepNext/>
              <w:jc w:val="center"/>
              <w:outlineLvl w:val="6"/>
              <w:rPr>
                <w:b/>
                <w:sz w:val="20"/>
                <w:szCs w:val="20"/>
              </w:rPr>
            </w:pPr>
            <w:r w:rsidRPr="00D44C2F">
              <w:rPr>
                <w:rFonts w:eastAsia="Calibri"/>
                <w:b/>
                <w:bCs/>
                <w:sz w:val="20"/>
                <w:szCs w:val="20"/>
              </w:rPr>
              <w:t>Ciljana vrijednost 2026.</w:t>
            </w:r>
          </w:p>
        </w:tc>
      </w:tr>
      <w:tr w:rsidR="00D44C2F" w:rsidRPr="00D44C2F" w14:paraId="496099B1" w14:textId="77777777" w:rsidTr="00B73601">
        <w:trPr>
          <w:trHeight w:val="416"/>
        </w:trPr>
        <w:tc>
          <w:tcPr>
            <w:tcW w:w="1703" w:type="dxa"/>
            <w:shd w:val="clear" w:color="auto" w:fill="auto"/>
            <w:noWrap/>
            <w:vAlign w:val="center"/>
          </w:tcPr>
          <w:p w14:paraId="1831779C" w14:textId="74D46C0A" w:rsidR="00321B7A" w:rsidRPr="00D44C2F" w:rsidRDefault="00321B7A" w:rsidP="00B73601">
            <w:pPr>
              <w:rPr>
                <w:rFonts w:eastAsia="Calibri"/>
                <w:sz w:val="20"/>
                <w:szCs w:val="20"/>
                <w:lang w:eastAsia="en-US"/>
              </w:rPr>
            </w:pPr>
            <w:r w:rsidRPr="00D44C2F">
              <w:rPr>
                <w:rFonts w:eastAsia="Calibri"/>
                <w:sz w:val="20"/>
                <w:szCs w:val="20"/>
                <w:lang w:eastAsia="en-US"/>
              </w:rPr>
              <w:t xml:space="preserve">Broj centara tehničke kulture pri osnovnim i srednjim školama </w:t>
            </w:r>
          </w:p>
        </w:tc>
        <w:tc>
          <w:tcPr>
            <w:tcW w:w="2552" w:type="dxa"/>
            <w:gridSpan w:val="4"/>
            <w:shd w:val="clear" w:color="auto" w:fill="auto"/>
            <w:vAlign w:val="center"/>
          </w:tcPr>
          <w:p w14:paraId="3CC64AA7" w14:textId="3762C2D7" w:rsidR="00321B7A" w:rsidRPr="00D44C2F" w:rsidRDefault="00321B7A" w:rsidP="00B73601">
            <w:pPr>
              <w:rPr>
                <w:rFonts w:eastAsia="Calibri"/>
                <w:sz w:val="20"/>
                <w:szCs w:val="20"/>
                <w:lang w:eastAsia="en-US"/>
              </w:rPr>
            </w:pPr>
            <w:r w:rsidRPr="00D44C2F">
              <w:rPr>
                <w:rFonts w:eastAsia="Calibri"/>
                <w:sz w:val="20"/>
                <w:szCs w:val="20"/>
                <w:lang w:eastAsia="en-US"/>
              </w:rPr>
              <w:t>Sufinanciranjem centara pri osnovnim i srednjim školama poticati djecu i mladež za stjecanje tehničkih, tehnoloških i informatičkih znanja i vještina</w:t>
            </w:r>
          </w:p>
        </w:tc>
        <w:tc>
          <w:tcPr>
            <w:tcW w:w="992" w:type="dxa"/>
            <w:shd w:val="clear" w:color="auto" w:fill="auto"/>
            <w:vAlign w:val="center"/>
          </w:tcPr>
          <w:p w14:paraId="1E2ABE3D" w14:textId="4CBB4D07" w:rsidR="00321B7A" w:rsidRPr="00D44C2F" w:rsidRDefault="00321B7A" w:rsidP="00B73601">
            <w:pPr>
              <w:jc w:val="center"/>
              <w:rPr>
                <w:rFonts w:eastAsia="Calibri"/>
                <w:sz w:val="20"/>
                <w:szCs w:val="20"/>
                <w:lang w:eastAsia="en-US"/>
              </w:rPr>
            </w:pPr>
            <w:r w:rsidRPr="00D44C2F">
              <w:rPr>
                <w:rFonts w:eastAsia="Calibri"/>
                <w:sz w:val="20"/>
                <w:szCs w:val="20"/>
                <w:lang w:eastAsia="en-US"/>
              </w:rPr>
              <w:t>Broj centara</w:t>
            </w:r>
          </w:p>
        </w:tc>
        <w:tc>
          <w:tcPr>
            <w:tcW w:w="1139" w:type="dxa"/>
            <w:gridSpan w:val="2"/>
            <w:shd w:val="clear" w:color="auto" w:fill="auto"/>
            <w:vAlign w:val="center"/>
          </w:tcPr>
          <w:p w14:paraId="68D0EE45" w14:textId="7AE0D100" w:rsidR="00321B7A" w:rsidRPr="00D44C2F" w:rsidRDefault="00321B7A" w:rsidP="00B73601">
            <w:pPr>
              <w:jc w:val="center"/>
              <w:rPr>
                <w:rFonts w:eastAsia="Calibri"/>
                <w:sz w:val="20"/>
                <w:szCs w:val="20"/>
                <w:lang w:eastAsia="en-US"/>
              </w:rPr>
            </w:pPr>
            <w:r w:rsidRPr="00D44C2F">
              <w:rPr>
                <w:rFonts w:eastAsia="Calibri"/>
                <w:sz w:val="20"/>
                <w:szCs w:val="20"/>
                <w:lang w:eastAsia="en-US"/>
              </w:rPr>
              <w:t>7</w:t>
            </w:r>
          </w:p>
        </w:tc>
        <w:tc>
          <w:tcPr>
            <w:tcW w:w="1242" w:type="dxa"/>
            <w:gridSpan w:val="2"/>
            <w:shd w:val="clear" w:color="auto" w:fill="auto"/>
            <w:noWrap/>
            <w:vAlign w:val="center"/>
          </w:tcPr>
          <w:p w14:paraId="3251AB2D" w14:textId="4084D6E0" w:rsidR="00321B7A" w:rsidRPr="00D44C2F" w:rsidRDefault="00321B7A" w:rsidP="00B73601">
            <w:pPr>
              <w:jc w:val="center"/>
              <w:rPr>
                <w:rFonts w:eastAsia="Calibri"/>
                <w:sz w:val="20"/>
                <w:szCs w:val="20"/>
                <w:lang w:eastAsia="en-US"/>
              </w:rPr>
            </w:pPr>
            <w:r w:rsidRPr="00D44C2F">
              <w:rPr>
                <w:rFonts w:eastAsia="Calibri"/>
                <w:sz w:val="20"/>
                <w:szCs w:val="20"/>
                <w:lang w:eastAsia="en-US"/>
              </w:rPr>
              <w:t>7</w:t>
            </w:r>
          </w:p>
        </w:tc>
        <w:tc>
          <w:tcPr>
            <w:tcW w:w="1276" w:type="dxa"/>
            <w:shd w:val="clear" w:color="auto" w:fill="auto"/>
            <w:noWrap/>
            <w:vAlign w:val="center"/>
          </w:tcPr>
          <w:p w14:paraId="0220BC96" w14:textId="44F27F92" w:rsidR="00321B7A" w:rsidRPr="00D44C2F" w:rsidRDefault="00321B7A" w:rsidP="00B73601">
            <w:pPr>
              <w:jc w:val="center"/>
              <w:rPr>
                <w:rFonts w:eastAsia="Calibri"/>
                <w:sz w:val="20"/>
                <w:szCs w:val="20"/>
                <w:lang w:eastAsia="en-US"/>
              </w:rPr>
            </w:pPr>
            <w:r w:rsidRPr="00D44C2F">
              <w:rPr>
                <w:rFonts w:eastAsia="Calibri"/>
                <w:sz w:val="20"/>
                <w:szCs w:val="20"/>
                <w:lang w:eastAsia="en-US"/>
              </w:rPr>
              <w:t>7</w:t>
            </w:r>
          </w:p>
        </w:tc>
        <w:tc>
          <w:tcPr>
            <w:tcW w:w="1303" w:type="dxa"/>
            <w:shd w:val="clear" w:color="auto" w:fill="auto"/>
            <w:noWrap/>
            <w:vAlign w:val="center"/>
          </w:tcPr>
          <w:p w14:paraId="3CEF74CC" w14:textId="0C5112BB" w:rsidR="00321B7A" w:rsidRPr="00D44C2F" w:rsidRDefault="00321B7A" w:rsidP="00B73601">
            <w:pPr>
              <w:jc w:val="center"/>
              <w:rPr>
                <w:rFonts w:eastAsia="Calibri"/>
                <w:sz w:val="20"/>
                <w:szCs w:val="20"/>
                <w:lang w:eastAsia="en-US"/>
              </w:rPr>
            </w:pPr>
            <w:r w:rsidRPr="00D44C2F">
              <w:rPr>
                <w:rFonts w:eastAsia="Calibri"/>
                <w:sz w:val="20"/>
                <w:szCs w:val="20"/>
                <w:lang w:eastAsia="en-US"/>
              </w:rPr>
              <w:t>7</w:t>
            </w:r>
          </w:p>
        </w:tc>
      </w:tr>
      <w:tr w:rsidR="00D44C2F" w:rsidRPr="00D44C2F" w14:paraId="56F7AF1F" w14:textId="77777777" w:rsidTr="00B73601">
        <w:trPr>
          <w:trHeight w:val="416"/>
        </w:trPr>
        <w:tc>
          <w:tcPr>
            <w:tcW w:w="1703" w:type="dxa"/>
            <w:shd w:val="clear" w:color="auto" w:fill="auto"/>
            <w:noWrap/>
            <w:vAlign w:val="center"/>
          </w:tcPr>
          <w:p w14:paraId="19F4F524" w14:textId="76691AAB" w:rsidR="00321B7A" w:rsidRPr="00D44C2F" w:rsidRDefault="00321B7A" w:rsidP="00B73601">
            <w:pPr>
              <w:rPr>
                <w:rFonts w:eastAsia="Calibri"/>
                <w:sz w:val="20"/>
                <w:szCs w:val="20"/>
                <w:lang w:eastAsia="en-US"/>
              </w:rPr>
            </w:pPr>
            <w:r w:rsidRPr="00D44C2F">
              <w:rPr>
                <w:rFonts w:eastAsia="Calibri"/>
                <w:sz w:val="20"/>
                <w:szCs w:val="20"/>
                <w:lang w:eastAsia="en-US"/>
              </w:rPr>
              <w:t>Broj udruga tehničke kulture u gradu Samoboru</w:t>
            </w:r>
          </w:p>
        </w:tc>
        <w:tc>
          <w:tcPr>
            <w:tcW w:w="2552" w:type="dxa"/>
            <w:gridSpan w:val="4"/>
            <w:shd w:val="clear" w:color="auto" w:fill="auto"/>
            <w:vAlign w:val="center"/>
          </w:tcPr>
          <w:p w14:paraId="656D37BF" w14:textId="2B6AA263" w:rsidR="00321B7A" w:rsidRPr="00D44C2F" w:rsidRDefault="00321B7A" w:rsidP="00B73601">
            <w:pPr>
              <w:rPr>
                <w:rFonts w:eastAsia="Calibri"/>
                <w:sz w:val="20"/>
                <w:szCs w:val="20"/>
                <w:lang w:eastAsia="en-US"/>
              </w:rPr>
            </w:pPr>
            <w:r w:rsidRPr="00D44C2F">
              <w:rPr>
                <w:rFonts w:eastAsia="Calibri"/>
                <w:sz w:val="20"/>
                <w:szCs w:val="20"/>
                <w:lang w:eastAsia="en-US"/>
              </w:rPr>
              <w:t>Sufinanciranjem udruga tehničke kulture omogućiti uključivanje što većeg broja polaznika te time poticati tehnološki i informatički razvoj sredine</w:t>
            </w:r>
          </w:p>
        </w:tc>
        <w:tc>
          <w:tcPr>
            <w:tcW w:w="992" w:type="dxa"/>
            <w:shd w:val="clear" w:color="auto" w:fill="auto"/>
            <w:vAlign w:val="center"/>
          </w:tcPr>
          <w:p w14:paraId="2A009A24" w14:textId="399F4E06" w:rsidR="00321B7A" w:rsidRPr="00D44C2F" w:rsidRDefault="00321B7A" w:rsidP="00B73601">
            <w:pPr>
              <w:jc w:val="center"/>
              <w:rPr>
                <w:rFonts w:eastAsia="Calibri"/>
                <w:sz w:val="20"/>
                <w:szCs w:val="20"/>
                <w:lang w:eastAsia="en-US"/>
              </w:rPr>
            </w:pPr>
            <w:r w:rsidRPr="00D44C2F">
              <w:rPr>
                <w:rFonts w:eastAsia="Calibri"/>
                <w:sz w:val="20"/>
                <w:szCs w:val="20"/>
                <w:lang w:eastAsia="en-US"/>
              </w:rPr>
              <w:t>Broj udruga</w:t>
            </w:r>
          </w:p>
        </w:tc>
        <w:tc>
          <w:tcPr>
            <w:tcW w:w="1139" w:type="dxa"/>
            <w:gridSpan w:val="2"/>
            <w:shd w:val="clear" w:color="auto" w:fill="auto"/>
            <w:vAlign w:val="center"/>
          </w:tcPr>
          <w:p w14:paraId="7426254D" w14:textId="05D1F405" w:rsidR="00321B7A" w:rsidRPr="00D44C2F" w:rsidRDefault="00321B7A" w:rsidP="00B73601">
            <w:pPr>
              <w:jc w:val="center"/>
              <w:rPr>
                <w:rFonts w:eastAsia="Calibri"/>
                <w:sz w:val="20"/>
                <w:szCs w:val="20"/>
                <w:lang w:eastAsia="en-US"/>
              </w:rPr>
            </w:pPr>
            <w:r w:rsidRPr="00D44C2F">
              <w:rPr>
                <w:rFonts w:eastAsia="Calibri"/>
                <w:sz w:val="20"/>
                <w:szCs w:val="20"/>
                <w:lang w:eastAsia="en-US"/>
              </w:rPr>
              <w:t>11</w:t>
            </w:r>
          </w:p>
        </w:tc>
        <w:tc>
          <w:tcPr>
            <w:tcW w:w="1242" w:type="dxa"/>
            <w:gridSpan w:val="2"/>
            <w:shd w:val="clear" w:color="auto" w:fill="auto"/>
            <w:noWrap/>
            <w:vAlign w:val="center"/>
          </w:tcPr>
          <w:p w14:paraId="7671ED16" w14:textId="0B969A9B" w:rsidR="00321B7A" w:rsidRPr="00D44C2F" w:rsidRDefault="00321B7A" w:rsidP="00B73601">
            <w:pPr>
              <w:jc w:val="center"/>
              <w:rPr>
                <w:rFonts w:eastAsia="Calibri"/>
                <w:sz w:val="20"/>
                <w:szCs w:val="20"/>
                <w:lang w:eastAsia="en-US"/>
              </w:rPr>
            </w:pPr>
            <w:r w:rsidRPr="00D44C2F">
              <w:rPr>
                <w:rFonts w:eastAsia="Calibri"/>
                <w:sz w:val="20"/>
                <w:szCs w:val="20"/>
                <w:lang w:eastAsia="en-US"/>
              </w:rPr>
              <w:t>11</w:t>
            </w:r>
          </w:p>
        </w:tc>
        <w:tc>
          <w:tcPr>
            <w:tcW w:w="1276" w:type="dxa"/>
            <w:shd w:val="clear" w:color="auto" w:fill="auto"/>
            <w:noWrap/>
            <w:vAlign w:val="center"/>
          </w:tcPr>
          <w:p w14:paraId="0BA15769" w14:textId="7A73DDE8" w:rsidR="00321B7A" w:rsidRPr="00D44C2F" w:rsidRDefault="00321B7A" w:rsidP="00B73601">
            <w:pPr>
              <w:jc w:val="center"/>
              <w:rPr>
                <w:rFonts w:eastAsia="Calibri"/>
                <w:sz w:val="20"/>
                <w:szCs w:val="20"/>
                <w:lang w:eastAsia="en-US"/>
              </w:rPr>
            </w:pPr>
            <w:r w:rsidRPr="00D44C2F">
              <w:rPr>
                <w:rFonts w:eastAsia="Calibri"/>
                <w:sz w:val="20"/>
                <w:szCs w:val="20"/>
                <w:lang w:eastAsia="en-US"/>
              </w:rPr>
              <w:t>11</w:t>
            </w:r>
          </w:p>
        </w:tc>
        <w:tc>
          <w:tcPr>
            <w:tcW w:w="1303" w:type="dxa"/>
            <w:shd w:val="clear" w:color="auto" w:fill="auto"/>
            <w:noWrap/>
            <w:vAlign w:val="center"/>
          </w:tcPr>
          <w:p w14:paraId="47A318B5" w14:textId="21ADE2A9" w:rsidR="00321B7A" w:rsidRPr="00D44C2F" w:rsidRDefault="00321B7A" w:rsidP="00B73601">
            <w:pPr>
              <w:jc w:val="center"/>
              <w:rPr>
                <w:rFonts w:eastAsia="Calibri"/>
                <w:sz w:val="20"/>
                <w:szCs w:val="20"/>
                <w:lang w:eastAsia="en-US"/>
              </w:rPr>
            </w:pPr>
            <w:r w:rsidRPr="00D44C2F">
              <w:rPr>
                <w:rFonts w:eastAsia="Calibri"/>
                <w:sz w:val="20"/>
                <w:szCs w:val="20"/>
                <w:lang w:eastAsia="en-US"/>
              </w:rPr>
              <w:t>11</w:t>
            </w:r>
          </w:p>
        </w:tc>
      </w:tr>
    </w:tbl>
    <w:p w14:paraId="239633E7" w14:textId="39EA8EE9" w:rsidR="00CC4826" w:rsidRPr="00D44C2F" w:rsidRDefault="00CC4826" w:rsidP="00CC4826">
      <w:pPr>
        <w:spacing w:line="276" w:lineRule="auto"/>
        <w:rPr>
          <w:rFonts w:eastAsia="Calibri"/>
          <w:szCs w:val="22"/>
          <w:lang w:eastAsia="en-US"/>
        </w:rPr>
      </w:pPr>
    </w:p>
    <w:p w14:paraId="5451F132" w14:textId="77777777" w:rsidR="00CC4826" w:rsidRPr="00D44C2F" w:rsidRDefault="00CC4826" w:rsidP="00CC4826">
      <w:pPr>
        <w:spacing w:line="276" w:lineRule="auto"/>
        <w:rPr>
          <w:rFonts w:eastAsia="Calibri"/>
          <w:b/>
          <w:szCs w:val="22"/>
          <w:lang w:eastAsia="en-US"/>
        </w:rPr>
      </w:pPr>
      <w:r w:rsidRPr="00D44C2F">
        <w:rPr>
          <w:rFonts w:eastAsia="Calibri"/>
          <w:b/>
          <w:szCs w:val="22"/>
          <w:lang w:eastAsia="en-US"/>
        </w:rPr>
        <w:t>GLAVA 00420 KULTURA</w:t>
      </w:r>
    </w:p>
    <w:p w14:paraId="36AC1972" w14:textId="77777777" w:rsidR="00186B83" w:rsidRPr="00D44C2F" w:rsidRDefault="00186B83" w:rsidP="00CC4826">
      <w:pPr>
        <w:spacing w:line="276" w:lineRule="auto"/>
        <w:rPr>
          <w:rFonts w:eastAsia="Calibri"/>
          <w:b/>
          <w:szCs w:val="22"/>
          <w:lang w:eastAsia="en-US"/>
        </w:rPr>
      </w:pPr>
    </w:p>
    <w:p w14:paraId="669EE18E" w14:textId="5D7A44BE" w:rsidR="00CC4826" w:rsidRPr="00D44C2F" w:rsidRDefault="00CC4826" w:rsidP="00CC4826">
      <w:pPr>
        <w:spacing w:line="276" w:lineRule="auto"/>
        <w:rPr>
          <w:rFonts w:eastAsia="Calibri"/>
          <w:b/>
          <w:szCs w:val="22"/>
          <w:lang w:eastAsia="en-US"/>
        </w:rPr>
      </w:pPr>
      <w:r w:rsidRPr="00D44C2F">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55719E" w:rsidRPr="00D44C2F" w14:paraId="47C010B0" w14:textId="77777777" w:rsidTr="00CC4826">
        <w:trPr>
          <w:trHeight w:val="266"/>
          <w:jc w:val="center"/>
        </w:trPr>
        <w:tc>
          <w:tcPr>
            <w:tcW w:w="10206" w:type="dxa"/>
            <w:gridSpan w:val="7"/>
            <w:shd w:val="clear" w:color="000000" w:fill="D9D9D9"/>
            <w:noWrap/>
            <w:hideMark/>
          </w:tcPr>
          <w:p w14:paraId="783FEEFB" w14:textId="77777777" w:rsidR="00CC4826" w:rsidRPr="00D44C2F" w:rsidRDefault="00CC4826" w:rsidP="00CC4826">
            <w:pPr>
              <w:rPr>
                <w:b/>
                <w:bCs/>
                <w:iCs/>
              </w:rPr>
            </w:pPr>
            <w:r w:rsidRPr="00D44C2F">
              <w:rPr>
                <w:b/>
                <w:bCs/>
                <w:iCs/>
              </w:rPr>
              <w:t>Program:  JAVNE POTREBE U KULTURI</w:t>
            </w:r>
          </w:p>
        </w:tc>
      </w:tr>
      <w:tr w:rsidR="0055719E" w:rsidRPr="00D44C2F" w14:paraId="2B1B2517" w14:textId="77777777" w:rsidTr="00CC4826">
        <w:trPr>
          <w:trHeight w:val="841"/>
          <w:jc w:val="center"/>
        </w:trPr>
        <w:tc>
          <w:tcPr>
            <w:tcW w:w="10206" w:type="dxa"/>
            <w:gridSpan w:val="7"/>
            <w:shd w:val="clear" w:color="auto" w:fill="auto"/>
            <w:noWrap/>
            <w:hideMark/>
          </w:tcPr>
          <w:p w14:paraId="25C9CA0E" w14:textId="77777777" w:rsidR="00422BED" w:rsidRPr="00D44C2F" w:rsidRDefault="00422BED" w:rsidP="00422BED">
            <w:pPr>
              <w:spacing w:line="276" w:lineRule="auto"/>
              <w:jc w:val="both"/>
              <w:rPr>
                <w:sz w:val="20"/>
                <w:szCs w:val="20"/>
              </w:rPr>
            </w:pPr>
            <w:r w:rsidRPr="00D44C2F">
              <w:rPr>
                <w:sz w:val="20"/>
                <w:szCs w:val="20"/>
              </w:rPr>
              <w:t>Zakonske i druge pravne osnove programa:</w:t>
            </w:r>
          </w:p>
          <w:p w14:paraId="49593588"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ustanovama (NN 76/93, 29/97, 47/99, 35/08, 127/19 i 151/22)</w:t>
            </w:r>
          </w:p>
          <w:p w14:paraId="7E676FF4"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pučkim otvorenim učilištima (NN 54/97, 5/98 i 139/10)</w:t>
            </w:r>
          </w:p>
          <w:p w14:paraId="613EE3C4"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muzejima (NN 61/18, 98/19 i 114/22)</w:t>
            </w:r>
          </w:p>
          <w:p w14:paraId="44B4C76B"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audiovizualnim djelatnostima (NN 61/18 i 114/22)</w:t>
            </w:r>
          </w:p>
          <w:p w14:paraId="66533F51"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kazalištima (NN 23/23)</w:t>
            </w:r>
          </w:p>
          <w:p w14:paraId="22B0F266"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kulturnim vijećima i financiranju javnih potreba u kulturi (NN 83/22)</w:t>
            </w:r>
          </w:p>
          <w:p w14:paraId="79500313"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obrazovanju odraslih (NN 144/21)</w:t>
            </w:r>
          </w:p>
          <w:p w14:paraId="3F65452A" w14:textId="0D92EFCF" w:rsidR="00CC4826" w:rsidRPr="00D44C2F" w:rsidRDefault="00422BED" w:rsidP="00422BED">
            <w:pPr>
              <w:pStyle w:val="Odlomakpopisa"/>
              <w:numPr>
                <w:ilvl w:val="0"/>
                <w:numId w:val="27"/>
              </w:numPr>
              <w:spacing w:line="276" w:lineRule="auto"/>
              <w:jc w:val="both"/>
              <w:rPr>
                <w:sz w:val="20"/>
                <w:szCs w:val="20"/>
              </w:rPr>
            </w:pPr>
            <w:r w:rsidRPr="00D44C2F">
              <w:rPr>
                <w:sz w:val="20"/>
                <w:szCs w:val="20"/>
              </w:rPr>
              <w:t>Zakon o zaštiti i očuvanju kulturnih dobara (NN 69/99, 151/03, 157/03, 87/09, 88/10, 61/11, 25/12, 136/12, 157/13, 152/14, 98/15, 44/17, 90/18, 32/20, 62/20, 117/21 i 114/22).</w:t>
            </w:r>
          </w:p>
        </w:tc>
      </w:tr>
      <w:tr w:rsidR="0055719E" w:rsidRPr="00D44C2F" w14:paraId="4776FEE9" w14:textId="77777777" w:rsidTr="00CC4826">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55719E" w:rsidRPr="00D44C2F" w14:paraId="2C981263" w14:textId="77777777" w:rsidTr="007E3F9C">
              <w:trPr>
                <w:trHeight w:val="1236"/>
              </w:trPr>
              <w:tc>
                <w:tcPr>
                  <w:tcW w:w="10171" w:type="dxa"/>
                  <w:shd w:val="clear" w:color="auto" w:fill="auto"/>
                  <w:hideMark/>
                </w:tcPr>
                <w:p w14:paraId="4B6AAC1C" w14:textId="77777777" w:rsidR="00CC4826" w:rsidRPr="00D44C2F" w:rsidRDefault="00CC4826" w:rsidP="00422BED">
                  <w:pPr>
                    <w:spacing w:line="276" w:lineRule="auto"/>
                    <w:jc w:val="both"/>
                    <w:rPr>
                      <w:bCs/>
                      <w:i/>
                      <w:iCs/>
                      <w:sz w:val="20"/>
                      <w:szCs w:val="20"/>
                    </w:rPr>
                  </w:pPr>
                  <w:r w:rsidRPr="00D44C2F">
                    <w:rPr>
                      <w:b/>
                      <w:sz w:val="20"/>
                      <w:szCs w:val="20"/>
                    </w:rPr>
                    <w:t xml:space="preserve">Razvojna mjera </w:t>
                  </w:r>
                  <w:r w:rsidRPr="00D44C2F">
                    <w:rPr>
                      <w:bCs/>
                      <w:i/>
                      <w:iCs/>
                      <w:sz w:val="20"/>
                      <w:szCs w:val="20"/>
                    </w:rPr>
                    <w:t>(poveznica sa strateškim okvirom Provedbenog programa Grada Samobora za razdoblje 2021. – 2025.)</w:t>
                  </w:r>
                </w:p>
                <w:p w14:paraId="56599652" w14:textId="77777777" w:rsidR="00CC4826" w:rsidRPr="00D44C2F" w:rsidRDefault="00CC4826" w:rsidP="00422BED">
                  <w:pPr>
                    <w:spacing w:line="276" w:lineRule="auto"/>
                    <w:jc w:val="both"/>
                    <w:rPr>
                      <w:bCs/>
                      <w:i/>
                      <w:iCs/>
                      <w:sz w:val="20"/>
                      <w:szCs w:val="20"/>
                    </w:rPr>
                  </w:pPr>
                  <w:r w:rsidRPr="00D44C2F">
                    <w:rPr>
                      <w:bCs/>
                      <w:i/>
                      <w:iCs/>
                      <w:sz w:val="20"/>
                      <w:szCs w:val="20"/>
                    </w:rPr>
                    <w:t>8. Kultura, tjelesna kultura i sport</w:t>
                  </w:r>
                </w:p>
                <w:p w14:paraId="45E8B40F" w14:textId="77777777" w:rsidR="00CC4826" w:rsidRPr="00D44C2F" w:rsidRDefault="00CC4826" w:rsidP="00422BED">
                  <w:pPr>
                    <w:spacing w:line="276" w:lineRule="auto"/>
                    <w:jc w:val="both"/>
                    <w:rPr>
                      <w:b/>
                      <w:sz w:val="20"/>
                      <w:szCs w:val="20"/>
                    </w:rPr>
                  </w:pPr>
                  <w:r w:rsidRPr="00D44C2F">
                    <w:rPr>
                      <w:b/>
                      <w:i/>
                      <w:iCs/>
                      <w:sz w:val="20"/>
                      <w:szCs w:val="20"/>
                    </w:rPr>
                    <w:br/>
                  </w:r>
                  <w:r w:rsidRPr="00D44C2F">
                    <w:rPr>
                      <w:b/>
                      <w:sz w:val="20"/>
                      <w:szCs w:val="20"/>
                    </w:rPr>
                    <w:t>Pokazatelji rezultata:</w:t>
                  </w:r>
                </w:p>
                <w:p w14:paraId="0B508F59" w14:textId="77777777" w:rsidR="00CC4826" w:rsidRPr="00D44C2F" w:rsidRDefault="00CC4826" w:rsidP="00422BED">
                  <w:pPr>
                    <w:spacing w:line="276" w:lineRule="auto"/>
                    <w:jc w:val="both"/>
                    <w:rPr>
                      <w:bCs/>
                      <w:i/>
                      <w:iCs/>
                      <w:sz w:val="20"/>
                      <w:szCs w:val="20"/>
                    </w:rPr>
                  </w:pPr>
                  <w:r w:rsidRPr="00D44C2F">
                    <w:rPr>
                      <w:bCs/>
                      <w:sz w:val="20"/>
                      <w:szCs w:val="20"/>
                    </w:rPr>
                    <w:t>Sukladno Prilogu 1. Provedbenog programa Grada Samobora za razdoblje 2021. – 2025.</w:t>
                  </w:r>
                </w:p>
              </w:tc>
            </w:tr>
          </w:tbl>
          <w:p w14:paraId="61063DA0" w14:textId="77777777" w:rsidR="00CC4826" w:rsidRPr="00D44C2F" w:rsidRDefault="00CC4826" w:rsidP="00422BED">
            <w:pPr>
              <w:spacing w:line="276" w:lineRule="auto"/>
              <w:jc w:val="both"/>
              <w:rPr>
                <w:sz w:val="20"/>
                <w:szCs w:val="20"/>
              </w:rPr>
            </w:pPr>
          </w:p>
        </w:tc>
      </w:tr>
      <w:tr w:rsidR="0055719E" w:rsidRPr="00D44C2F" w14:paraId="0D7346F8" w14:textId="77777777" w:rsidTr="00CC4826">
        <w:trPr>
          <w:trHeight w:val="300"/>
          <w:jc w:val="center"/>
        </w:trPr>
        <w:tc>
          <w:tcPr>
            <w:tcW w:w="10206" w:type="dxa"/>
            <w:gridSpan w:val="7"/>
            <w:shd w:val="clear" w:color="000000" w:fill="F2F2F2"/>
            <w:vAlign w:val="center"/>
            <w:hideMark/>
          </w:tcPr>
          <w:p w14:paraId="3B1E1E0A" w14:textId="77777777" w:rsidR="00CC4826" w:rsidRPr="00D44C2F" w:rsidRDefault="00CC4826" w:rsidP="00CC4826">
            <w:pPr>
              <w:rPr>
                <w:b/>
                <w:sz w:val="20"/>
                <w:szCs w:val="20"/>
              </w:rPr>
            </w:pPr>
            <w:r w:rsidRPr="00D44C2F">
              <w:rPr>
                <w:b/>
                <w:bCs/>
                <w:sz w:val="20"/>
                <w:szCs w:val="20"/>
              </w:rPr>
              <w:t>Naziv aktivnosti/projekta u Proračunu: REDOVNA DJELATNOST</w:t>
            </w:r>
          </w:p>
        </w:tc>
      </w:tr>
      <w:tr w:rsidR="0055719E" w:rsidRPr="00D44C2F" w14:paraId="698E553D" w14:textId="77777777" w:rsidTr="00CC4826">
        <w:trPr>
          <w:trHeight w:val="251"/>
          <w:jc w:val="center"/>
        </w:trPr>
        <w:tc>
          <w:tcPr>
            <w:tcW w:w="6099" w:type="dxa"/>
            <w:gridSpan w:val="4"/>
            <w:vMerge w:val="restart"/>
            <w:shd w:val="clear" w:color="auto" w:fill="auto"/>
            <w:vAlign w:val="center"/>
            <w:hideMark/>
          </w:tcPr>
          <w:p w14:paraId="1A7649B3" w14:textId="77777777" w:rsidR="001B3A42" w:rsidRPr="00D44C2F" w:rsidRDefault="001B3A42" w:rsidP="001B3A42">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46F614F2" w14:textId="4F417B46" w:rsidR="001B3A42" w:rsidRPr="00D44C2F" w:rsidRDefault="001B3A42" w:rsidP="001B3A42">
            <w:pPr>
              <w:jc w:val="center"/>
              <w:rPr>
                <w:sz w:val="20"/>
                <w:szCs w:val="20"/>
              </w:rPr>
            </w:pPr>
            <w:r w:rsidRPr="00D44C2F">
              <w:rPr>
                <w:sz w:val="20"/>
                <w:szCs w:val="20"/>
              </w:rPr>
              <w:t>Planirana sredstva</w:t>
            </w:r>
          </w:p>
        </w:tc>
      </w:tr>
      <w:tr w:rsidR="0055719E" w:rsidRPr="00D44C2F" w14:paraId="5D6E8B4E" w14:textId="77777777" w:rsidTr="00CC4826">
        <w:trPr>
          <w:trHeight w:val="207"/>
          <w:jc w:val="center"/>
        </w:trPr>
        <w:tc>
          <w:tcPr>
            <w:tcW w:w="6099" w:type="dxa"/>
            <w:gridSpan w:val="4"/>
            <w:vMerge/>
            <w:vAlign w:val="center"/>
            <w:hideMark/>
          </w:tcPr>
          <w:p w14:paraId="1468F063" w14:textId="77777777" w:rsidR="001B3A42" w:rsidRPr="00D44C2F" w:rsidRDefault="001B3A42" w:rsidP="001B3A42">
            <w:pPr>
              <w:rPr>
                <w:sz w:val="20"/>
                <w:szCs w:val="20"/>
              </w:rPr>
            </w:pPr>
          </w:p>
        </w:tc>
        <w:tc>
          <w:tcPr>
            <w:tcW w:w="1313" w:type="dxa"/>
            <w:shd w:val="clear" w:color="auto" w:fill="auto"/>
            <w:noWrap/>
            <w:vAlign w:val="bottom"/>
            <w:hideMark/>
          </w:tcPr>
          <w:p w14:paraId="18DAB6AC" w14:textId="08B6C736" w:rsidR="001B3A42" w:rsidRPr="00D44C2F" w:rsidRDefault="001B3A42" w:rsidP="001B3A42">
            <w:pPr>
              <w:jc w:val="center"/>
              <w:rPr>
                <w:sz w:val="20"/>
                <w:szCs w:val="20"/>
              </w:rPr>
            </w:pPr>
            <w:r w:rsidRPr="00D44C2F">
              <w:rPr>
                <w:sz w:val="20"/>
                <w:szCs w:val="20"/>
              </w:rPr>
              <w:t>2024.</w:t>
            </w:r>
          </w:p>
        </w:tc>
        <w:tc>
          <w:tcPr>
            <w:tcW w:w="1314" w:type="dxa"/>
            <w:shd w:val="clear" w:color="auto" w:fill="auto"/>
            <w:noWrap/>
            <w:vAlign w:val="bottom"/>
            <w:hideMark/>
          </w:tcPr>
          <w:p w14:paraId="199E9A83" w14:textId="4C3E2516" w:rsidR="001B3A42" w:rsidRPr="00D44C2F" w:rsidRDefault="001B3A42" w:rsidP="001B3A42">
            <w:pPr>
              <w:jc w:val="center"/>
              <w:rPr>
                <w:sz w:val="20"/>
                <w:szCs w:val="20"/>
              </w:rPr>
            </w:pPr>
            <w:r w:rsidRPr="00D44C2F">
              <w:rPr>
                <w:sz w:val="20"/>
                <w:szCs w:val="20"/>
              </w:rPr>
              <w:t>2025.</w:t>
            </w:r>
          </w:p>
        </w:tc>
        <w:tc>
          <w:tcPr>
            <w:tcW w:w="1480" w:type="dxa"/>
            <w:shd w:val="clear" w:color="auto" w:fill="auto"/>
            <w:noWrap/>
            <w:vAlign w:val="bottom"/>
            <w:hideMark/>
          </w:tcPr>
          <w:p w14:paraId="749A45A4" w14:textId="2CB2F16D" w:rsidR="001B3A42" w:rsidRPr="00D44C2F" w:rsidRDefault="001B3A42" w:rsidP="001B3A42">
            <w:pPr>
              <w:jc w:val="center"/>
              <w:rPr>
                <w:sz w:val="20"/>
                <w:szCs w:val="20"/>
              </w:rPr>
            </w:pPr>
            <w:r w:rsidRPr="00D44C2F">
              <w:rPr>
                <w:sz w:val="20"/>
                <w:szCs w:val="20"/>
              </w:rPr>
              <w:t>2026.</w:t>
            </w:r>
          </w:p>
        </w:tc>
      </w:tr>
      <w:tr w:rsidR="0055719E" w:rsidRPr="00D44C2F" w14:paraId="0DAC25AF" w14:textId="77777777" w:rsidTr="00CC4826">
        <w:trPr>
          <w:trHeight w:val="416"/>
          <w:jc w:val="center"/>
        </w:trPr>
        <w:tc>
          <w:tcPr>
            <w:tcW w:w="6099" w:type="dxa"/>
            <w:gridSpan w:val="4"/>
            <w:shd w:val="clear" w:color="auto" w:fill="auto"/>
            <w:noWrap/>
            <w:hideMark/>
          </w:tcPr>
          <w:p w14:paraId="5C6BF65A" w14:textId="77777777" w:rsidR="00AE369F" w:rsidRPr="00D44C2F" w:rsidRDefault="00AE369F" w:rsidP="00E96966">
            <w:pPr>
              <w:jc w:val="both"/>
              <w:rPr>
                <w:rFonts w:eastAsia="Calibri"/>
                <w:sz w:val="20"/>
                <w:szCs w:val="20"/>
                <w:lang w:eastAsia="en-US"/>
              </w:rPr>
            </w:pPr>
            <w:r w:rsidRPr="00D44C2F">
              <w:rPr>
                <w:rFonts w:eastAsia="Calibri"/>
                <w:sz w:val="20"/>
                <w:szCs w:val="20"/>
                <w:lang w:eastAsia="en-US"/>
              </w:rPr>
              <w:t>Unutar ove aktivnosti osiguravaju se sredstva za plaće za 20 postojećih radnih mjesta te jedno novo radno mjesto, ostala materijalna prava, doprinosi za zdravstveno osiguranje, službena putovanja, stručna usavršavanja, naknada za prijevoz na posao i s posla. Ovom aktivnošću obuhvaćeni su i troškovi programa Centra za mlade Bunker te troškovi održavanja svih prostora (rashodi za materijal i energiju, tekuće i investicijsko održavanje, rashodi za usluge, ostali nespomenuti rashodi poslovanja) kao i svi ostali rashodi redovnog poslovanja.</w:t>
            </w:r>
          </w:p>
          <w:p w14:paraId="34D6B5F5" w14:textId="77777777" w:rsidR="00AE369F" w:rsidRPr="00D44C2F" w:rsidRDefault="00AE369F" w:rsidP="00E96966">
            <w:pPr>
              <w:jc w:val="both"/>
              <w:rPr>
                <w:rFonts w:eastAsia="Calibri"/>
                <w:sz w:val="20"/>
                <w:szCs w:val="20"/>
                <w:lang w:eastAsia="en-US"/>
              </w:rPr>
            </w:pPr>
            <w:r w:rsidRPr="00D44C2F">
              <w:rPr>
                <w:rFonts w:eastAsia="Calibri"/>
                <w:sz w:val="20"/>
                <w:szCs w:val="20"/>
                <w:lang w:eastAsia="en-US"/>
              </w:rPr>
              <w:lastRenderedPageBreak/>
              <w:t>Dio troškova redovne djelatnosti ustanova podmiruje i iz vlastitih prihoda koje ostvaruje kroz provođenje obrazovnih programa, od ulaznica od kulturnih programa, najma prostora i drugih aktivnosti.</w:t>
            </w:r>
          </w:p>
          <w:p w14:paraId="2C0F5AFC" w14:textId="77777777" w:rsidR="00AE369F" w:rsidRPr="00D44C2F" w:rsidRDefault="00AE369F" w:rsidP="00E96966">
            <w:pPr>
              <w:jc w:val="both"/>
              <w:rPr>
                <w:rFonts w:eastAsia="Calibri"/>
                <w:sz w:val="20"/>
                <w:szCs w:val="20"/>
                <w:lang w:eastAsia="en-US"/>
              </w:rPr>
            </w:pPr>
            <w:r w:rsidRPr="00D44C2F">
              <w:rPr>
                <w:rFonts w:eastAsia="Calibri"/>
                <w:sz w:val="20"/>
                <w:szCs w:val="20"/>
                <w:lang w:eastAsia="en-US"/>
              </w:rPr>
              <w:t>Ishodište za planirana sredstva za plaće djelatnika ustanove umnožak je osnovice u iznosu od 550 € i koeficijenata propisanih Pravilnikom o radu.</w:t>
            </w:r>
          </w:p>
          <w:p w14:paraId="64224D5C" w14:textId="77777777" w:rsidR="00AE369F" w:rsidRPr="00D44C2F" w:rsidRDefault="00AE369F" w:rsidP="00E96966">
            <w:pPr>
              <w:jc w:val="both"/>
              <w:rPr>
                <w:rFonts w:eastAsia="Calibri"/>
                <w:sz w:val="20"/>
                <w:szCs w:val="20"/>
                <w:lang w:eastAsia="en-US"/>
              </w:rPr>
            </w:pPr>
            <w:r w:rsidRPr="00D44C2F">
              <w:rPr>
                <w:rFonts w:eastAsia="Calibri"/>
                <w:sz w:val="20"/>
                <w:szCs w:val="20"/>
                <w:lang w:eastAsia="en-US"/>
              </w:rPr>
              <w:t>Ishodište za planirana sredstva odnosi se na realizaciju iz prošlih godina te iskazanu potrebu dionika pri čemu se povećanje za planirana sredstva za plaće djelatnika u 2024. godini odnosi na predviđeno zapošljavanje 1 novog djelatnika.</w:t>
            </w:r>
          </w:p>
          <w:p w14:paraId="5EA95477" w14:textId="12FEBE22" w:rsidR="00AE369F" w:rsidRPr="00D44C2F" w:rsidRDefault="00AE369F" w:rsidP="00E96966">
            <w:pPr>
              <w:jc w:val="both"/>
              <w:rPr>
                <w:rFonts w:eastAsia="Calibri"/>
                <w:sz w:val="20"/>
                <w:szCs w:val="20"/>
                <w:lang w:eastAsia="en-US"/>
              </w:rPr>
            </w:pPr>
            <w:r w:rsidRPr="00D44C2F">
              <w:rPr>
                <w:sz w:val="20"/>
                <w:szCs w:val="20"/>
              </w:rPr>
              <w:t xml:space="preserve">Ishodište za planirana sredstva za materijalne i financijske rashode </w:t>
            </w:r>
            <w:r w:rsidRPr="00D44C2F">
              <w:rPr>
                <w:rFonts w:eastAsia="Calibri"/>
                <w:sz w:val="20"/>
                <w:szCs w:val="20"/>
              </w:rPr>
              <w:t xml:space="preserve">odnosi se na realizaciju iz prošlih godina te iskazanu potrebu dionika, </w:t>
            </w:r>
            <w:r w:rsidRPr="00D44C2F">
              <w:rPr>
                <w:sz w:val="20"/>
                <w:szCs w:val="20"/>
              </w:rPr>
              <w:t>kao i  procjenu temeljem važećih cijena energenata i komunalnih usluga.</w:t>
            </w:r>
          </w:p>
        </w:tc>
        <w:tc>
          <w:tcPr>
            <w:tcW w:w="1313" w:type="dxa"/>
            <w:shd w:val="clear" w:color="auto" w:fill="auto"/>
            <w:noWrap/>
            <w:vAlign w:val="center"/>
          </w:tcPr>
          <w:p w14:paraId="211A3120" w14:textId="202B0F76" w:rsidR="00AE369F" w:rsidRPr="00D44C2F" w:rsidRDefault="00AE369F" w:rsidP="00AE369F">
            <w:pPr>
              <w:jc w:val="right"/>
              <w:rPr>
                <w:b/>
                <w:sz w:val="20"/>
                <w:szCs w:val="20"/>
              </w:rPr>
            </w:pPr>
            <w:r w:rsidRPr="00D44C2F">
              <w:rPr>
                <w:b/>
                <w:sz w:val="20"/>
                <w:szCs w:val="20"/>
              </w:rPr>
              <w:lastRenderedPageBreak/>
              <w:t>875.000</w:t>
            </w:r>
          </w:p>
        </w:tc>
        <w:tc>
          <w:tcPr>
            <w:tcW w:w="1314" w:type="dxa"/>
            <w:shd w:val="clear" w:color="auto" w:fill="auto"/>
            <w:noWrap/>
            <w:vAlign w:val="center"/>
          </w:tcPr>
          <w:p w14:paraId="04DB4E94" w14:textId="359F967C" w:rsidR="00AE369F" w:rsidRPr="00D44C2F" w:rsidRDefault="00AE369F" w:rsidP="00AE369F">
            <w:pPr>
              <w:jc w:val="right"/>
              <w:rPr>
                <w:b/>
                <w:sz w:val="20"/>
                <w:szCs w:val="20"/>
              </w:rPr>
            </w:pPr>
            <w:r w:rsidRPr="00D44C2F">
              <w:rPr>
                <w:b/>
                <w:sz w:val="20"/>
                <w:szCs w:val="20"/>
              </w:rPr>
              <w:t>897.300</w:t>
            </w:r>
          </w:p>
        </w:tc>
        <w:tc>
          <w:tcPr>
            <w:tcW w:w="1480" w:type="dxa"/>
            <w:shd w:val="clear" w:color="auto" w:fill="auto"/>
            <w:noWrap/>
            <w:vAlign w:val="center"/>
          </w:tcPr>
          <w:p w14:paraId="6C622ED9" w14:textId="75579960" w:rsidR="00AE369F" w:rsidRPr="00D44C2F" w:rsidRDefault="00AE369F" w:rsidP="00AE369F">
            <w:pPr>
              <w:jc w:val="right"/>
              <w:rPr>
                <w:b/>
                <w:sz w:val="20"/>
                <w:szCs w:val="20"/>
              </w:rPr>
            </w:pPr>
            <w:r w:rsidRPr="00D44C2F">
              <w:rPr>
                <w:b/>
                <w:sz w:val="20"/>
                <w:szCs w:val="20"/>
              </w:rPr>
              <w:t>910.300</w:t>
            </w:r>
          </w:p>
        </w:tc>
      </w:tr>
      <w:tr w:rsidR="0055719E" w:rsidRPr="00D44C2F" w14:paraId="2DFD68D8" w14:textId="77777777" w:rsidTr="00CC4826">
        <w:trPr>
          <w:trHeight w:val="300"/>
          <w:jc w:val="center"/>
        </w:trPr>
        <w:tc>
          <w:tcPr>
            <w:tcW w:w="10206" w:type="dxa"/>
            <w:gridSpan w:val="7"/>
            <w:shd w:val="clear" w:color="000000" w:fill="F2F2F2"/>
            <w:vAlign w:val="center"/>
            <w:hideMark/>
          </w:tcPr>
          <w:p w14:paraId="202E5EF4" w14:textId="77777777" w:rsidR="00CC4826" w:rsidRPr="00D44C2F" w:rsidRDefault="00CC4826" w:rsidP="00CC4826">
            <w:pPr>
              <w:rPr>
                <w:b/>
                <w:bCs/>
                <w:sz w:val="20"/>
                <w:szCs w:val="20"/>
                <w:highlight w:val="yellow"/>
              </w:rPr>
            </w:pPr>
            <w:r w:rsidRPr="00D44C2F">
              <w:rPr>
                <w:b/>
                <w:bCs/>
                <w:sz w:val="20"/>
                <w:szCs w:val="20"/>
              </w:rPr>
              <w:t>Naziv aktivnosti/projekta u Proračunu: SAMOBORSKA GLAZBENA JESEN</w:t>
            </w:r>
          </w:p>
        </w:tc>
      </w:tr>
      <w:tr w:rsidR="0055719E" w:rsidRPr="00D44C2F" w14:paraId="5DB06ABD" w14:textId="77777777" w:rsidTr="00CC4826">
        <w:trPr>
          <w:trHeight w:val="251"/>
          <w:jc w:val="center"/>
        </w:trPr>
        <w:tc>
          <w:tcPr>
            <w:tcW w:w="6099" w:type="dxa"/>
            <w:gridSpan w:val="4"/>
            <w:vMerge w:val="restart"/>
            <w:shd w:val="clear" w:color="auto" w:fill="auto"/>
            <w:vAlign w:val="center"/>
            <w:hideMark/>
          </w:tcPr>
          <w:p w14:paraId="6DABF4C4"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78D9FC49" w14:textId="14931918" w:rsidR="00315CC3" w:rsidRPr="00D44C2F" w:rsidRDefault="00315CC3" w:rsidP="00315CC3">
            <w:pPr>
              <w:jc w:val="center"/>
              <w:rPr>
                <w:sz w:val="20"/>
                <w:szCs w:val="20"/>
              </w:rPr>
            </w:pPr>
            <w:r w:rsidRPr="00D44C2F">
              <w:rPr>
                <w:sz w:val="20"/>
                <w:szCs w:val="20"/>
              </w:rPr>
              <w:t>Planirana sredstva</w:t>
            </w:r>
          </w:p>
        </w:tc>
      </w:tr>
      <w:tr w:rsidR="0055719E" w:rsidRPr="00D44C2F" w14:paraId="1ADA45F8" w14:textId="77777777" w:rsidTr="00DC1F5F">
        <w:trPr>
          <w:trHeight w:val="207"/>
          <w:jc w:val="center"/>
        </w:trPr>
        <w:tc>
          <w:tcPr>
            <w:tcW w:w="6099" w:type="dxa"/>
            <w:gridSpan w:val="4"/>
            <w:vMerge/>
            <w:vAlign w:val="center"/>
            <w:hideMark/>
          </w:tcPr>
          <w:p w14:paraId="53FBB5FE" w14:textId="77777777" w:rsidR="0010559F" w:rsidRPr="00D44C2F" w:rsidRDefault="0010559F" w:rsidP="0010559F">
            <w:pPr>
              <w:rPr>
                <w:sz w:val="20"/>
                <w:szCs w:val="20"/>
              </w:rPr>
            </w:pPr>
          </w:p>
        </w:tc>
        <w:tc>
          <w:tcPr>
            <w:tcW w:w="1313" w:type="dxa"/>
            <w:noWrap/>
            <w:vAlign w:val="center"/>
            <w:hideMark/>
          </w:tcPr>
          <w:p w14:paraId="7A81A93C" w14:textId="44602A1B" w:rsidR="0010559F" w:rsidRPr="00D44C2F" w:rsidRDefault="0010559F" w:rsidP="0010559F">
            <w:pPr>
              <w:jc w:val="center"/>
              <w:rPr>
                <w:sz w:val="20"/>
                <w:szCs w:val="20"/>
              </w:rPr>
            </w:pPr>
            <w:r w:rsidRPr="00D44C2F">
              <w:rPr>
                <w:sz w:val="20"/>
                <w:szCs w:val="20"/>
              </w:rPr>
              <w:t>2024.</w:t>
            </w:r>
          </w:p>
        </w:tc>
        <w:tc>
          <w:tcPr>
            <w:tcW w:w="1314" w:type="dxa"/>
            <w:noWrap/>
            <w:vAlign w:val="center"/>
            <w:hideMark/>
          </w:tcPr>
          <w:p w14:paraId="5B466C70" w14:textId="75348F35" w:rsidR="0010559F" w:rsidRPr="00D44C2F" w:rsidRDefault="0010559F" w:rsidP="0010559F">
            <w:pPr>
              <w:jc w:val="center"/>
              <w:rPr>
                <w:sz w:val="20"/>
                <w:szCs w:val="20"/>
              </w:rPr>
            </w:pPr>
            <w:r w:rsidRPr="00D44C2F">
              <w:rPr>
                <w:sz w:val="20"/>
                <w:szCs w:val="20"/>
              </w:rPr>
              <w:t>2025.</w:t>
            </w:r>
          </w:p>
        </w:tc>
        <w:tc>
          <w:tcPr>
            <w:tcW w:w="1480" w:type="dxa"/>
            <w:noWrap/>
            <w:vAlign w:val="center"/>
            <w:hideMark/>
          </w:tcPr>
          <w:p w14:paraId="37BAF874" w14:textId="131D8541" w:rsidR="0010559F" w:rsidRPr="00D44C2F" w:rsidRDefault="0010559F" w:rsidP="0010559F">
            <w:pPr>
              <w:jc w:val="center"/>
              <w:rPr>
                <w:sz w:val="20"/>
                <w:szCs w:val="20"/>
              </w:rPr>
            </w:pPr>
            <w:r w:rsidRPr="00D44C2F">
              <w:rPr>
                <w:sz w:val="20"/>
                <w:szCs w:val="20"/>
              </w:rPr>
              <w:t>2026.</w:t>
            </w:r>
          </w:p>
        </w:tc>
      </w:tr>
      <w:tr w:rsidR="0055719E" w:rsidRPr="00D44C2F" w14:paraId="4B897190" w14:textId="77777777" w:rsidTr="00CC4826">
        <w:trPr>
          <w:trHeight w:val="416"/>
          <w:jc w:val="center"/>
        </w:trPr>
        <w:tc>
          <w:tcPr>
            <w:tcW w:w="6099" w:type="dxa"/>
            <w:gridSpan w:val="4"/>
            <w:tcBorders>
              <w:bottom w:val="single" w:sz="4" w:space="0" w:color="auto"/>
            </w:tcBorders>
            <w:shd w:val="clear" w:color="auto" w:fill="auto"/>
            <w:noWrap/>
            <w:hideMark/>
          </w:tcPr>
          <w:p w14:paraId="637EFFD6" w14:textId="77777777" w:rsidR="00304036" w:rsidRPr="00D44C2F" w:rsidRDefault="00304036" w:rsidP="00E96966">
            <w:pPr>
              <w:jc w:val="both"/>
              <w:rPr>
                <w:rFonts w:eastAsia="Calibri"/>
                <w:sz w:val="20"/>
                <w:szCs w:val="20"/>
                <w:lang w:eastAsia="en-US"/>
              </w:rPr>
            </w:pPr>
            <w:r w:rsidRPr="00D44C2F">
              <w:rPr>
                <w:rFonts w:eastAsia="Calibri"/>
                <w:sz w:val="20"/>
                <w:szCs w:val="20"/>
                <w:lang w:eastAsia="en-US"/>
              </w:rPr>
              <w:t>Samoborska glazbena jesen jedna je od najznačajnijih kulturnih manifestacija u Gradu Samoboru, a svoje mjesto našla je i na kulturnom kalendaru Hrvatske. Tijekom dva tjedna održat će se niz koncerata te Međunarodno skladateljsko natjecanje New Note, kao i Međunarodno natjecanje mladih glazbenika Ferdo Livadić. Aktivnost obuhvaća i Ivana Summer Percussion Festival.</w:t>
            </w:r>
          </w:p>
          <w:p w14:paraId="012F6197" w14:textId="1A2996AD" w:rsidR="00304036" w:rsidRPr="00D44C2F" w:rsidRDefault="00304036" w:rsidP="00E96966">
            <w:pPr>
              <w:jc w:val="both"/>
              <w:rPr>
                <w:rFonts w:eastAsia="Calibri"/>
                <w:sz w:val="20"/>
                <w:szCs w:val="20"/>
                <w:highlight w:val="yellow"/>
                <w:lang w:eastAsia="en-US"/>
              </w:rPr>
            </w:pPr>
            <w:r w:rsidRPr="00D44C2F">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11BF899E" w14:textId="5E992D0D" w:rsidR="00304036" w:rsidRPr="00D44C2F" w:rsidRDefault="00304036" w:rsidP="00304036">
            <w:pPr>
              <w:spacing w:line="276" w:lineRule="auto"/>
              <w:jc w:val="right"/>
              <w:rPr>
                <w:b/>
                <w:sz w:val="20"/>
                <w:szCs w:val="20"/>
              </w:rPr>
            </w:pPr>
            <w:r w:rsidRPr="00D44C2F">
              <w:rPr>
                <w:b/>
                <w:sz w:val="20"/>
                <w:szCs w:val="20"/>
              </w:rPr>
              <w:t>124.700</w:t>
            </w:r>
          </w:p>
        </w:tc>
        <w:tc>
          <w:tcPr>
            <w:tcW w:w="1314" w:type="dxa"/>
            <w:tcBorders>
              <w:bottom w:val="single" w:sz="4" w:space="0" w:color="auto"/>
            </w:tcBorders>
            <w:shd w:val="clear" w:color="auto" w:fill="auto"/>
            <w:noWrap/>
            <w:vAlign w:val="center"/>
          </w:tcPr>
          <w:p w14:paraId="7C0F28DF" w14:textId="159A8532" w:rsidR="00304036" w:rsidRPr="00D44C2F" w:rsidRDefault="00304036" w:rsidP="00304036">
            <w:pPr>
              <w:spacing w:line="276" w:lineRule="auto"/>
              <w:jc w:val="right"/>
              <w:rPr>
                <w:b/>
                <w:sz w:val="20"/>
                <w:szCs w:val="20"/>
              </w:rPr>
            </w:pPr>
            <w:r w:rsidRPr="00D44C2F">
              <w:rPr>
                <w:b/>
                <w:sz w:val="20"/>
                <w:szCs w:val="20"/>
              </w:rPr>
              <w:t>124.700</w:t>
            </w:r>
          </w:p>
        </w:tc>
        <w:tc>
          <w:tcPr>
            <w:tcW w:w="1480" w:type="dxa"/>
            <w:tcBorders>
              <w:bottom w:val="single" w:sz="4" w:space="0" w:color="auto"/>
            </w:tcBorders>
            <w:shd w:val="clear" w:color="auto" w:fill="auto"/>
            <w:noWrap/>
            <w:vAlign w:val="center"/>
          </w:tcPr>
          <w:p w14:paraId="6C9FDA5F" w14:textId="39E5157A" w:rsidR="00304036" w:rsidRPr="00D44C2F" w:rsidRDefault="00304036" w:rsidP="00304036">
            <w:pPr>
              <w:spacing w:line="276" w:lineRule="auto"/>
              <w:jc w:val="right"/>
              <w:rPr>
                <w:b/>
                <w:sz w:val="20"/>
                <w:szCs w:val="20"/>
              </w:rPr>
            </w:pPr>
            <w:r w:rsidRPr="00D44C2F">
              <w:rPr>
                <w:b/>
                <w:sz w:val="20"/>
                <w:szCs w:val="20"/>
              </w:rPr>
              <w:t>124.700</w:t>
            </w:r>
          </w:p>
        </w:tc>
      </w:tr>
      <w:tr w:rsidR="0055719E" w:rsidRPr="00D44C2F" w14:paraId="27792D46" w14:textId="77777777" w:rsidTr="00CC4826">
        <w:trPr>
          <w:trHeight w:val="300"/>
          <w:jc w:val="center"/>
        </w:trPr>
        <w:tc>
          <w:tcPr>
            <w:tcW w:w="10206" w:type="dxa"/>
            <w:gridSpan w:val="7"/>
            <w:shd w:val="clear" w:color="000000" w:fill="F2F2F2"/>
            <w:vAlign w:val="center"/>
            <w:hideMark/>
          </w:tcPr>
          <w:p w14:paraId="72D66F4F" w14:textId="77777777" w:rsidR="00CC4826" w:rsidRPr="00D44C2F" w:rsidRDefault="00CC4826" w:rsidP="00CC4826">
            <w:pPr>
              <w:rPr>
                <w:b/>
                <w:bCs/>
                <w:sz w:val="20"/>
                <w:szCs w:val="20"/>
              </w:rPr>
            </w:pPr>
            <w:r w:rsidRPr="00D44C2F">
              <w:rPr>
                <w:b/>
                <w:bCs/>
                <w:sz w:val="20"/>
                <w:szCs w:val="20"/>
              </w:rPr>
              <w:t>Naziv aktivnosti/projekta u Proračunu: GALERIJA PRICA</w:t>
            </w:r>
          </w:p>
        </w:tc>
      </w:tr>
      <w:tr w:rsidR="0055719E" w:rsidRPr="00D44C2F" w14:paraId="36169E63" w14:textId="77777777" w:rsidTr="00CC4826">
        <w:trPr>
          <w:trHeight w:val="251"/>
          <w:jc w:val="center"/>
        </w:trPr>
        <w:tc>
          <w:tcPr>
            <w:tcW w:w="6099" w:type="dxa"/>
            <w:gridSpan w:val="4"/>
            <w:vMerge w:val="restart"/>
            <w:shd w:val="clear" w:color="auto" w:fill="auto"/>
            <w:vAlign w:val="center"/>
            <w:hideMark/>
          </w:tcPr>
          <w:p w14:paraId="6ECAAEC5"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709F9B52" w14:textId="19EE82CE" w:rsidR="00315CC3" w:rsidRPr="00D44C2F" w:rsidRDefault="00315CC3" w:rsidP="00315CC3">
            <w:pPr>
              <w:jc w:val="center"/>
              <w:rPr>
                <w:sz w:val="20"/>
                <w:szCs w:val="20"/>
              </w:rPr>
            </w:pPr>
            <w:r w:rsidRPr="00D44C2F">
              <w:rPr>
                <w:sz w:val="20"/>
                <w:szCs w:val="20"/>
              </w:rPr>
              <w:t>Planirana sredstva</w:t>
            </w:r>
          </w:p>
        </w:tc>
      </w:tr>
      <w:tr w:rsidR="0055719E" w:rsidRPr="00D44C2F" w14:paraId="66A9C8C9" w14:textId="77777777" w:rsidTr="00001BCB">
        <w:trPr>
          <w:trHeight w:val="207"/>
          <w:jc w:val="center"/>
        </w:trPr>
        <w:tc>
          <w:tcPr>
            <w:tcW w:w="6099" w:type="dxa"/>
            <w:gridSpan w:val="4"/>
            <w:vMerge/>
            <w:vAlign w:val="center"/>
            <w:hideMark/>
          </w:tcPr>
          <w:p w14:paraId="1CC710B6" w14:textId="77777777" w:rsidR="0010559F" w:rsidRPr="00D44C2F" w:rsidRDefault="0010559F" w:rsidP="0010559F">
            <w:pPr>
              <w:rPr>
                <w:sz w:val="20"/>
                <w:szCs w:val="20"/>
              </w:rPr>
            </w:pPr>
          </w:p>
        </w:tc>
        <w:tc>
          <w:tcPr>
            <w:tcW w:w="1313" w:type="dxa"/>
            <w:shd w:val="clear" w:color="auto" w:fill="auto"/>
            <w:noWrap/>
            <w:vAlign w:val="center"/>
            <w:hideMark/>
          </w:tcPr>
          <w:p w14:paraId="1BD8DA4E" w14:textId="50998502"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693BA10C" w14:textId="3FE2A958"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2F9E4AD6" w14:textId="68148879" w:rsidR="0010559F" w:rsidRPr="00D44C2F" w:rsidRDefault="0010559F" w:rsidP="0010559F">
            <w:pPr>
              <w:jc w:val="center"/>
              <w:rPr>
                <w:sz w:val="20"/>
                <w:szCs w:val="20"/>
              </w:rPr>
            </w:pPr>
            <w:r w:rsidRPr="00D44C2F">
              <w:rPr>
                <w:sz w:val="20"/>
                <w:szCs w:val="20"/>
              </w:rPr>
              <w:t>2026.</w:t>
            </w:r>
          </w:p>
        </w:tc>
      </w:tr>
      <w:tr w:rsidR="0055719E" w:rsidRPr="00D44C2F" w14:paraId="0FE3CA8E" w14:textId="77777777" w:rsidTr="007074AD">
        <w:trPr>
          <w:trHeight w:val="270"/>
          <w:jc w:val="center"/>
        </w:trPr>
        <w:tc>
          <w:tcPr>
            <w:tcW w:w="6099" w:type="dxa"/>
            <w:gridSpan w:val="4"/>
            <w:shd w:val="clear" w:color="auto" w:fill="auto"/>
            <w:noWrap/>
            <w:hideMark/>
          </w:tcPr>
          <w:p w14:paraId="4D8CAB13"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vremenom djelovanja tih umjetnika. Aktivnosti koje Galerija obavlja su: izložbena djelatnost, izdavačka djelatnost i pedagoški rad.</w:t>
            </w:r>
          </w:p>
          <w:p w14:paraId="288BC9BA" w14:textId="77777777" w:rsidR="00315CC3" w:rsidRPr="00D44C2F" w:rsidRDefault="00315CC3" w:rsidP="00315CC3">
            <w:pPr>
              <w:jc w:val="both"/>
              <w:rPr>
                <w:iCs/>
                <w:sz w:val="20"/>
                <w:szCs w:val="20"/>
              </w:rPr>
            </w:pPr>
            <w:r w:rsidRPr="00D44C2F">
              <w:rPr>
                <w:iCs/>
                <w:sz w:val="20"/>
                <w:szCs w:val="20"/>
              </w:rPr>
              <w:t>Uz stalni postav Zlatka Price, u Galeriji Prica tijekom 2024. godine održat će se niz gostujućih izložbi te velika izložba Trijenale autoportreta. Od 2017. godine aktivnosti Galerije su proširene i na izložbe u galerijskom prostoru Centra za mlade Bunker.</w:t>
            </w:r>
          </w:p>
          <w:p w14:paraId="1AD59A89" w14:textId="15C6A589" w:rsidR="00315CC3" w:rsidRPr="00D44C2F" w:rsidRDefault="00315CC3" w:rsidP="00315CC3">
            <w:pPr>
              <w:jc w:val="both"/>
              <w:rPr>
                <w:rFonts w:eastAsia="Calibri"/>
                <w:sz w:val="20"/>
                <w:szCs w:val="20"/>
                <w:lang w:eastAsia="en-US"/>
              </w:rPr>
            </w:pPr>
            <w:r w:rsidRPr="00D44C2F">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0F9640BB" w14:textId="43793E9D" w:rsidR="00315CC3" w:rsidRPr="00D44C2F" w:rsidRDefault="00315CC3" w:rsidP="00315CC3">
            <w:pPr>
              <w:jc w:val="right"/>
              <w:rPr>
                <w:b/>
                <w:sz w:val="20"/>
                <w:szCs w:val="20"/>
              </w:rPr>
            </w:pPr>
            <w:r w:rsidRPr="00D44C2F">
              <w:rPr>
                <w:b/>
                <w:sz w:val="20"/>
                <w:szCs w:val="20"/>
              </w:rPr>
              <w:t>45.400</w:t>
            </w:r>
          </w:p>
        </w:tc>
        <w:tc>
          <w:tcPr>
            <w:tcW w:w="1314" w:type="dxa"/>
            <w:shd w:val="clear" w:color="auto" w:fill="auto"/>
            <w:noWrap/>
            <w:vAlign w:val="center"/>
          </w:tcPr>
          <w:p w14:paraId="123DF9F0" w14:textId="1F3ABE61" w:rsidR="00315CC3" w:rsidRPr="00D44C2F" w:rsidRDefault="00315CC3" w:rsidP="00315CC3">
            <w:pPr>
              <w:jc w:val="right"/>
              <w:rPr>
                <w:b/>
                <w:sz w:val="20"/>
                <w:szCs w:val="20"/>
              </w:rPr>
            </w:pPr>
            <w:r w:rsidRPr="00D44C2F">
              <w:rPr>
                <w:b/>
                <w:sz w:val="20"/>
                <w:szCs w:val="20"/>
              </w:rPr>
              <w:t>46.100</w:t>
            </w:r>
          </w:p>
        </w:tc>
        <w:tc>
          <w:tcPr>
            <w:tcW w:w="1480" w:type="dxa"/>
            <w:shd w:val="clear" w:color="auto" w:fill="auto"/>
            <w:noWrap/>
            <w:vAlign w:val="center"/>
          </w:tcPr>
          <w:p w14:paraId="6EAA21E9" w14:textId="28AA067E" w:rsidR="00315CC3" w:rsidRPr="00D44C2F" w:rsidRDefault="00315CC3" w:rsidP="00315CC3">
            <w:pPr>
              <w:jc w:val="right"/>
              <w:rPr>
                <w:b/>
                <w:sz w:val="20"/>
                <w:szCs w:val="20"/>
              </w:rPr>
            </w:pPr>
            <w:r w:rsidRPr="00D44C2F">
              <w:rPr>
                <w:b/>
                <w:sz w:val="20"/>
                <w:szCs w:val="20"/>
              </w:rPr>
              <w:t>46.100</w:t>
            </w:r>
          </w:p>
        </w:tc>
      </w:tr>
      <w:tr w:rsidR="0055719E" w:rsidRPr="00D44C2F" w14:paraId="5C4C1001" w14:textId="77777777" w:rsidTr="00CC4826">
        <w:trPr>
          <w:trHeight w:val="300"/>
          <w:jc w:val="center"/>
        </w:trPr>
        <w:tc>
          <w:tcPr>
            <w:tcW w:w="10206" w:type="dxa"/>
            <w:gridSpan w:val="7"/>
            <w:shd w:val="clear" w:color="000000" w:fill="F2F2F2"/>
            <w:vAlign w:val="center"/>
            <w:hideMark/>
          </w:tcPr>
          <w:p w14:paraId="30DE5412" w14:textId="77777777" w:rsidR="00CC4826" w:rsidRPr="00D44C2F" w:rsidRDefault="00CC4826" w:rsidP="00CC4826">
            <w:pPr>
              <w:rPr>
                <w:rFonts w:eastAsia="Calibri"/>
                <w:b/>
                <w:bCs/>
                <w:sz w:val="20"/>
                <w:szCs w:val="20"/>
              </w:rPr>
            </w:pPr>
            <w:r w:rsidRPr="00D44C2F">
              <w:rPr>
                <w:b/>
                <w:bCs/>
                <w:sz w:val="20"/>
                <w:szCs w:val="20"/>
              </w:rPr>
              <w:t>Naziv aktivnosti/projekta u Proračunu:</w:t>
            </w:r>
            <w:r w:rsidRPr="00D44C2F">
              <w:rPr>
                <w:rFonts w:eastAsia="Calibri"/>
                <w:b/>
                <w:bCs/>
                <w:sz w:val="20"/>
                <w:szCs w:val="20"/>
              </w:rPr>
              <w:t xml:space="preserve"> POSEBNI PROGRAMI</w:t>
            </w:r>
          </w:p>
        </w:tc>
      </w:tr>
      <w:tr w:rsidR="0055719E" w:rsidRPr="00D44C2F" w14:paraId="0BEAC47C" w14:textId="77777777" w:rsidTr="00CC4826">
        <w:trPr>
          <w:trHeight w:val="251"/>
          <w:jc w:val="center"/>
        </w:trPr>
        <w:tc>
          <w:tcPr>
            <w:tcW w:w="6099" w:type="dxa"/>
            <w:gridSpan w:val="4"/>
            <w:vMerge w:val="restart"/>
            <w:shd w:val="clear" w:color="auto" w:fill="auto"/>
            <w:vAlign w:val="center"/>
            <w:hideMark/>
          </w:tcPr>
          <w:p w14:paraId="6D0ECB8E"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6BA3F494" w14:textId="2DC886DE" w:rsidR="00315CC3" w:rsidRPr="00D44C2F" w:rsidRDefault="00315CC3" w:rsidP="00315CC3">
            <w:pPr>
              <w:jc w:val="center"/>
              <w:rPr>
                <w:sz w:val="20"/>
                <w:szCs w:val="20"/>
              </w:rPr>
            </w:pPr>
            <w:r w:rsidRPr="00D44C2F">
              <w:rPr>
                <w:sz w:val="20"/>
                <w:szCs w:val="20"/>
              </w:rPr>
              <w:t>Planirana sredstva</w:t>
            </w:r>
          </w:p>
        </w:tc>
      </w:tr>
      <w:tr w:rsidR="0055719E" w:rsidRPr="00D44C2F" w14:paraId="253C43CF" w14:textId="77777777" w:rsidTr="00371E69">
        <w:trPr>
          <w:trHeight w:val="274"/>
          <w:jc w:val="center"/>
        </w:trPr>
        <w:tc>
          <w:tcPr>
            <w:tcW w:w="6099" w:type="dxa"/>
            <w:gridSpan w:val="4"/>
            <w:vMerge/>
            <w:vAlign w:val="center"/>
            <w:hideMark/>
          </w:tcPr>
          <w:p w14:paraId="4880801E" w14:textId="77777777" w:rsidR="0010559F" w:rsidRPr="00D44C2F" w:rsidRDefault="0010559F" w:rsidP="0010559F">
            <w:pPr>
              <w:rPr>
                <w:sz w:val="20"/>
                <w:szCs w:val="20"/>
              </w:rPr>
            </w:pPr>
          </w:p>
        </w:tc>
        <w:tc>
          <w:tcPr>
            <w:tcW w:w="1313" w:type="dxa"/>
            <w:shd w:val="clear" w:color="auto" w:fill="auto"/>
            <w:noWrap/>
            <w:vAlign w:val="center"/>
            <w:hideMark/>
          </w:tcPr>
          <w:p w14:paraId="04BFEC26" w14:textId="566BBD2D"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51D31AD6" w14:textId="442D05BA"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2AB963F4" w14:textId="03DAAAA6" w:rsidR="0010559F" w:rsidRPr="00D44C2F" w:rsidRDefault="0010559F" w:rsidP="0010559F">
            <w:pPr>
              <w:jc w:val="center"/>
              <w:rPr>
                <w:sz w:val="20"/>
                <w:szCs w:val="20"/>
              </w:rPr>
            </w:pPr>
            <w:r w:rsidRPr="00D44C2F">
              <w:rPr>
                <w:sz w:val="20"/>
                <w:szCs w:val="20"/>
              </w:rPr>
              <w:t>2026.</w:t>
            </w:r>
          </w:p>
        </w:tc>
      </w:tr>
      <w:tr w:rsidR="0055719E" w:rsidRPr="00D44C2F" w14:paraId="3B946506" w14:textId="77777777" w:rsidTr="00CC4826">
        <w:trPr>
          <w:trHeight w:val="416"/>
          <w:jc w:val="center"/>
        </w:trPr>
        <w:tc>
          <w:tcPr>
            <w:tcW w:w="6099" w:type="dxa"/>
            <w:gridSpan w:val="4"/>
            <w:shd w:val="clear" w:color="auto" w:fill="auto"/>
            <w:noWrap/>
            <w:hideMark/>
          </w:tcPr>
          <w:p w14:paraId="07688B6D"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Posebni programi Pučkog otvorenog učilišta su cjelogodišnji kulturno-umjetnički, edukativni i opće obrazovni programi kako slijedi: </w:t>
            </w:r>
          </w:p>
          <w:p w14:paraId="50B983F4"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Ciklus koncerata u Galeriji Prica</w:t>
            </w:r>
          </w:p>
          <w:p w14:paraId="7807F9AF"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Amatersko kazalište POU Samobor - Pax</w:t>
            </w:r>
          </w:p>
          <w:p w14:paraId="6502AACE"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Večer ljubavne poezije „Vrazova Ljubica“</w:t>
            </w:r>
          </w:p>
          <w:p w14:paraId="325F80F8"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Dan planeta Zemlje</w:t>
            </w:r>
          </w:p>
          <w:p w14:paraId="14E385A9"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Dječji svijet nedjeljom u 5</w:t>
            </w:r>
          </w:p>
          <w:p w14:paraId="778B5685"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Kazališne predstave za odrasle</w:t>
            </w:r>
          </w:p>
          <w:p w14:paraId="37831A03"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Dan plesa.</w:t>
            </w:r>
          </w:p>
          <w:p w14:paraId="3B89BBEF"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Provođenjem programa u sklopu ove aktivnosti zadovoljavaju se potrebe stanovnika Samobora i okolice za raznolikim kulturno umjetničkim i edukativnim sadržajima te se uvelike podiže kvaliteta života.</w:t>
            </w:r>
          </w:p>
          <w:p w14:paraId="39229191" w14:textId="2DFB874F"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Ishodište za planirana sredstva proizlazi iz dosadašnje realizacije </w:t>
            </w:r>
            <w:r w:rsidRPr="00D44C2F">
              <w:rPr>
                <w:rFonts w:eastAsia="Calibri"/>
                <w:sz w:val="20"/>
                <w:szCs w:val="20"/>
                <w:lang w:eastAsia="en-US"/>
              </w:rPr>
              <w:lastRenderedPageBreak/>
              <w:t>programa te važećih cijena.</w:t>
            </w:r>
          </w:p>
        </w:tc>
        <w:tc>
          <w:tcPr>
            <w:tcW w:w="1313" w:type="dxa"/>
            <w:shd w:val="clear" w:color="auto" w:fill="auto"/>
            <w:noWrap/>
            <w:vAlign w:val="center"/>
          </w:tcPr>
          <w:p w14:paraId="7E373081" w14:textId="1F455E24" w:rsidR="00315CC3" w:rsidRPr="00D44C2F" w:rsidRDefault="00315CC3" w:rsidP="00315CC3">
            <w:pPr>
              <w:spacing w:line="276" w:lineRule="auto"/>
              <w:jc w:val="right"/>
              <w:rPr>
                <w:rFonts w:eastAsia="Calibri"/>
                <w:b/>
                <w:sz w:val="20"/>
                <w:szCs w:val="20"/>
              </w:rPr>
            </w:pPr>
            <w:r w:rsidRPr="00D44C2F">
              <w:rPr>
                <w:rFonts w:eastAsia="Calibri"/>
                <w:b/>
                <w:sz w:val="20"/>
                <w:szCs w:val="20"/>
              </w:rPr>
              <w:lastRenderedPageBreak/>
              <w:t>89.700</w:t>
            </w:r>
          </w:p>
        </w:tc>
        <w:tc>
          <w:tcPr>
            <w:tcW w:w="1314" w:type="dxa"/>
            <w:shd w:val="clear" w:color="auto" w:fill="auto"/>
            <w:noWrap/>
            <w:vAlign w:val="center"/>
          </w:tcPr>
          <w:p w14:paraId="264CB3FC" w14:textId="07E20B16" w:rsidR="00315CC3" w:rsidRPr="00D44C2F" w:rsidRDefault="00315CC3" w:rsidP="00315CC3">
            <w:pPr>
              <w:spacing w:line="276" w:lineRule="auto"/>
              <w:jc w:val="right"/>
              <w:rPr>
                <w:rFonts w:eastAsia="Calibri"/>
                <w:b/>
                <w:sz w:val="20"/>
                <w:szCs w:val="20"/>
              </w:rPr>
            </w:pPr>
            <w:r w:rsidRPr="00D44C2F">
              <w:rPr>
                <w:rFonts w:eastAsia="Calibri"/>
                <w:b/>
                <w:sz w:val="20"/>
                <w:szCs w:val="20"/>
              </w:rPr>
              <w:t>89.700</w:t>
            </w:r>
          </w:p>
        </w:tc>
        <w:tc>
          <w:tcPr>
            <w:tcW w:w="1480" w:type="dxa"/>
            <w:shd w:val="clear" w:color="auto" w:fill="auto"/>
            <w:noWrap/>
            <w:vAlign w:val="center"/>
          </w:tcPr>
          <w:p w14:paraId="67A18C68" w14:textId="18B54402" w:rsidR="00315CC3" w:rsidRPr="00D44C2F" w:rsidRDefault="00315CC3" w:rsidP="00315CC3">
            <w:pPr>
              <w:spacing w:line="276" w:lineRule="auto"/>
              <w:jc w:val="right"/>
              <w:rPr>
                <w:rFonts w:eastAsia="Calibri"/>
                <w:b/>
                <w:sz w:val="20"/>
                <w:szCs w:val="20"/>
              </w:rPr>
            </w:pPr>
            <w:r w:rsidRPr="00D44C2F">
              <w:rPr>
                <w:rFonts w:eastAsia="Calibri"/>
                <w:b/>
                <w:sz w:val="20"/>
                <w:szCs w:val="20"/>
              </w:rPr>
              <w:t>89.700</w:t>
            </w:r>
          </w:p>
        </w:tc>
      </w:tr>
      <w:tr w:rsidR="0055719E" w:rsidRPr="00D44C2F" w14:paraId="26F788A6" w14:textId="77777777" w:rsidTr="00CC4826">
        <w:trPr>
          <w:trHeight w:val="300"/>
          <w:jc w:val="center"/>
        </w:trPr>
        <w:tc>
          <w:tcPr>
            <w:tcW w:w="10206" w:type="dxa"/>
            <w:gridSpan w:val="7"/>
            <w:shd w:val="clear" w:color="000000" w:fill="F2F2F2"/>
            <w:vAlign w:val="center"/>
            <w:hideMark/>
          </w:tcPr>
          <w:p w14:paraId="46F45898" w14:textId="77777777" w:rsidR="00CC4826" w:rsidRPr="00D44C2F" w:rsidRDefault="00CC4826" w:rsidP="00CC4826">
            <w:pPr>
              <w:rPr>
                <w:rFonts w:eastAsia="Calibri"/>
                <w:b/>
                <w:bCs/>
                <w:sz w:val="20"/>
                <w:szCs w:val="20"/>
              </w:rPr>
            </w:pPr>
            <w:r w:rsidRPr="00D44C2F">
              <w:rPr>
                <w:b/>
                <w:bCs/>
                <w:sz w:val="20"/>
                <w:szCs w:val="20"/>
              </w:rPr>
              <w:t>Naziv aktivnosti/projekta u Proračunu:</w:t>
            </w:r>
            <w:r w:rsidRPr="00D44C2F">
              <w:rPr>
                <w:rFonts w:eastAsia="Calibri"/>
                <w:b/>
                <w:bCs/>
                <w:sz w:val="20"/>
                <w:szCs w:val="20"/>
                <w:lang w:eastAsia="en-US"/>
              </w:rPr>
              <w:t xml:space="preserve"> KINOPRIKAZIVAČKA DJELATNOST</w:t>
            </w:r>
          </w:p>
        </w:tc>
      </w:tr>
      <w:tr w:rsidR="0055719E" w:rsidRPr="00D44C2F" w14:paraId="11AB547E" w14:textId="77777777" w:rsidTr="00CC4826">
        <w:trPr>
          <w:trHeight w:val="251"/>
          <w:jc w:val="center"/>
        </w:trPr>
        <w:tc>
          <w:tcPr>
            <w:tcW w:w="6099" w:type="dxa"/>
            <w:gridSpan w:val="4"/>
            <w:vMerge w:val="restart"/>
            <w:shd w:val="clear" w:color="auto" w:fill="auto"/>
            <w:vAlign w:val="center"/>
            <w:hideMark/>
          </w:tcPr>
          <w:p w14:paraId="01422273"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61303698" w14:textId="3F166653" w:rsidR="00315CC3" w:rsidRPr="00D44C2F" w:rsidRDefault="00315CC3" w:rsidP="00315CC3">
            <w:pPr>
              <w:jc w:val="center"/>
              <w:rPr>
                <w:sz w:val="20"/>
                <w:szCs w:val="20"/>
              </w:rPr>
            </w:pPr>
            <w:r w:rsidRPr="00D44C2F">
              <w:rPr>
                <w:sz w:val="20"/>
                <w:szCs w:val="20"/>
              </w:rPr>
              <w:t>Planirana sredstva</w:t>
            </w:r>
          </w:p>
        </w:tc>
      </w:tr>
      <w:tr w:rsidR="0055719E" w:rsidRPr="00D44C2F" w14:paraId="7EC5D096" w14:textId="77777777" w:rsidTr="00483E06">
        <w:trPr>
          <w:trHeight w:val="274"/>
          <w:jc w:val="center"/>
        </w:trPr>
        <w:tc>
          <w:tcPr>
            <w:tcW w:w="6099" w:type="dxa"/>
            <w:gridSpan w:val="4"/>
            <w:vMerge/>
            <w:vAlign w:val="center"/>
            <w:hideMark/>
          </w:tcPr>
          <w:p w14:paraId="74D51A98" w14:textId="77777777" w:rsidR="0010559F" w:rsidRPr="00D44C2F" w:rsidRDefault="0010559F" w:rsidP="0010559F">
            <w:pPr>
              <w:rPr>
                <w:sz w:val="20"/>
                <w:szCs w:val="20"/>
              </w:rPr>
            </w:pPr>
          </w:p>
        </w:tc>
        <w:tc>
          <w:tcPr>
            <w:tcW w:w="1313" w:type="dxa"/>
            <w:shd w:val="clear" w:color="auto" w:fill="auto"/>
            <w:noWrap/>
            <w:vAlign w:val="center"/>
            <w:hideMark/>
          </w:tcPr>
          <w:p w14:paraId="2E6A3B98" w14:textId="7EF9F3F1"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3C7D1228" w14:textId="4AE83509"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252E5D80" w14:textId="577A2E1B" w:rsidR="0010559F" w:rsidRPr="00D44C2F" w:rsidRDefault="0010559F" w:rsidP="0010559F">
            <w:pPr>
              <w:jc w:val="center"/>
              <w:rPr>
                <w:sz w:val="20"/>
                <w:szCs w:val="20"/>
              </w:rPr>
            </w:pPr>
            <w:r w:rsidRPr="00D44C2F">
              <w:rPr>
                <w:sz w:val="20"/>
                <w:szCs w:val="20"/>
              </w:rPr>
              <w:t>2026.</w:t>
            </w:r>
          </w:p>
        </w:tc>
      </w:tr>
      <w:tr w:rsidR="0055719E" w:rsidRPr="00D44C2F" w14:paraId="786E7E23" w14:textId="77777777" w:rsidTr="00CC4826">
        <w:trPr>
          <w:trHeight w:val="416"/>
          <w:jc w:val="center"/>
        </w:trPr>
        <w:tc>
          <w:tcPr>
            <w:tcW w:w="6099" w:type="dxa"/>
            <w:gridSpan w:val="4"/>
            <w:shd w:val="clear" w:color="auto" w:fill="auto"/>
            <w:noWrap/>
            <w:hideMark/>
          </w:tcPr>
          <w:p w14:paraId="4E53B62A" w14:textId="77777777" w:rsidR="005444D1" w:rsidRPr="00D44C2F" w:rsidRDefault="005444D1" w:rsidP="005444D1">
            <w:pPr>
              <w:jc w:val="both"/>
              <w:rPr>
                <w:rFonts w:eastAsia="Calibri"/>
                <w:sz w:val="20"/>
                <w:szCs w:val="20"/>
                <w:lang w:eastAsia="en-US"/>
              </w:rPr>
            </w:pPr>
            <w:r w:rsidRPr="00D44C2F">
              <w:rPr>
                <w:rFonts w:eastAsia="Calibri"/>
                <w:sz w:val="20"/>
                <w:szCs w:val="20"/>
                <w:lang w:eastAsia="en-US"/>
              </w:rPr>
              <w:t>Kinoprikazivačka djelatnost obuhvaća sve aktivnosti vezane uz film, a odnose se na:</w:t>
            </w:r>
          </w:p>
          <w:p w14:paraId="7C8038E7" w14:textId="77777777" w:rsidR="005444D1" w:rsidRPr="00D44C2F" w:rsidRDefault="005444D1" w:rsidP="005444D1">
            <w:pPr>
              <w:pStyle w:val="Odlomakpopisa"/>
              <w:numPr>
                <w:ilvl w:val="0"/>
                <w:numId w:val="22"/>
              </w:numPr>
              <w:ind w:left="284" w:hanging="284"/>
              <w:jc w:val="both"/>
              <w:rPr>
                <w:sz w:val="20"/>
                <w:szCs w:val="20"/>
              </w:rPr>
            </w:pPr>
            <w:r w:rsidRPr="00D44C2F">
              <w:rPr>
                <w:sz w:val="20"/>
                <w:szCs w:val="20"/>
              </w:rPr>
              <w:t>Redovne kino projekcije</w:t>
            </w:r>
          </w:p>
          <w:p w14:paraId="5E13F957" w14:textId="77777777" w:rsidR="005444D1" w:rsidRPr="00D44C2F" w:rsidRDefault="005444D1" w:rsidP="005444D1">
            <w:pPr>
              <w:pStyle w:val="Odlomakpopisa"/>
              <w:numPr>
                <w:ilvl w:val="0"/>
                <w:numId w:val="22"/>
              </w:numPr>
              <w:ind w:left="284" w:hanging="284"/>
              <w:jc w:val="both"/>
              <w:rPr>
                <w:sz w:val="20"/>
                <w:szCs w:val="20"/>
              </w:rPr>
            </w:pPr>
            <w:r w:rsidRPr="00D44C2F">
              <w:rPr>
                <w:sz w:val="20"/>
                <w:szCs w:val="20"/>
              </w:rPr>
              <w:t xml:space="preserve">Projekcije hrvatskog i europskog filma  </w:t>
            </w:r>
          </w:p>
          <w:p w14:paraId="3F516F86" w14:textId="77777777" w:rsidR="005444D1" w:rsidRPr="00D44C2F" w:rsidRDefault="005444D1" w:rsidP="005444D1">
            <w:pPr>
              <w:pStyle w:val="Odlomakpopisa"/>
              <w:numPr>
                <w:ilvl w:val="0"/>
                <w:numId w:val="22"/>
              </w:numPr>
              <w:ind w:left="284" w:hanging="284"/>
              <w:jc w:val="both"/>
              <w:rPr>
                <w:sz w:val="20"/>
                <w:szCs w:val="20"/>
              </w:rPr>
            </w:pPr>
            <w:r w:rsidRPr="00D44C2F">
              <w:rPr>
                <w:sz w:val="20"/>
                <w:szCs w:val="20"/>
              </w:rPr>
              <w:t>Samoborske premijere hrvatskih filmova</w:t>
            </w:r>
          </w:p>
          <w:p w14:paraId="32303741" w14:textId="77777777" w:rsidR="005444D1" w:rsidRPr="00D44C2F" w:rsidRDefault="005444D1" w:rsidP="005444D1">
            <w:pPr>
              <w:pStyle w:val="Odlomakpopisa"/>
              <w:numPr>
                <w:ilvl w:val="0"/>
                <w:numId w:val="22"/>
              </w:numPr>
              <w:ind w:left="284" w:hanging="284"/>
              <w:jc w:val="both"/>
              <w:rPr>
                <w:sz w:val="20"/>
                <w:szCs w:val="20"/>
              </w:rPr>
            </w:pPr>
            <w:r w:rsidRPr="00D44C2F">
              <w:rPr>
                <w:sz w:val="20"/>
                <w:szCs w:val="20"/>
              </w:rPr>
              <w:t>Dječji svijet nedjeljom u 5 (kino)</w:t>
            </w:r>
          </w:p>
          <w:p w14:paraId="7EC48EB4" w14:textId="77777777" w:rsidR="005444D1" w:rsidRPr="00D44C2F" w:rsidRDefault="005444D1" w:rsidP="005444D1">
            <w:pPr>
              <w:pStyle w:val="Odlomakpopisa"/>
              <w:numPr>
                <w:ilvl w:val="0"/>
                <w:numId w:val="22"/>
              </w:numPr>
              <w:ind w:left="284" w:hanging="284"/>
              <w:jc w:val="both"/>
              <w:rPr>
                <w:sz w:val="20"/>
                <w:szCs w:val="20"/>
              </w:rPr>
            </w:pPr>
            <w:r w:rsidRPr="00D44C2F">
              <w:rPr>
                <w:sz w:val="20"/>
                <w:szCs w:val="20"/>
              </w:rPr>
              <w:t>Filmko – besplatne projekcije za djecu tijekom školskih praznika</w:t>
            </w:r>
          </w:p>
          <w:p w14:paraId="55A38447" w14:textId="77777777" w:rsidR="005444D1" w:rsidRPr="00D44C2F" w:rsidRDefault="005444D1" w:rsidP="005444D1">
            <w:pPr>
              <w:ind w:left="284" w:hanging="284"/>
              <w:jc w:val="both"/>
              <w:rPr>
                <w:rFonts w:eastAsia="Calibri"/>
                <w:sz w:val="20"/>
                <w:szCs w:val="20"/>
                <w:lang w:eastAsia="en-US"/>
              </w:rPr>
            </w:pPr>
            <w:r w:rsidRPr="00D44C2F">
              <w:rPr>
                <w:rFonts w:eastAsia="Calibri"/>
                <w:sz w:val="20"/>
                <w:szCs w:val="20"/>
                <w:lang w:eastAsia="en-US"/>
              </w:rPr>
              <w:t>-</w:t>
            </w:r>
            <w:r w:rsidRPr="00D44C2F">
              <w:rPr>
                <w:rFonts w:eastAsia="Calibri"/>
                <w:sz w:val="20"/>
                <w:szCs w:val="20"/>
                <w:lang w:eastAsia="en-US"/>
              </w:rPr>
              <w:tab/>
              <w:t>Ljetno kino – besplatne projekcije na otvorenom</w:t>
            </w:r>
          </w:p>
          <w:p w14:paraId="7D167F6A" w14:textId="77777777" w:rsidR="005444D1" w:rsidRPr="00D44C2F" w:rsidRDefault="005444D1" w:rsidP="005444D1">
            <w:pPr>
              <w:pStyle w:val="Odlomakpopisa"/>
              <w:numPr>
                <w:ilvl w:val="0"/>
                <w:numId w:val="24"/>
              </w:numPr>
              <w:ind w:left="284" w:hanging="284"/>
              <w:jc w:val="both"/>
              <w:rPr>
                <w:sz w:val="20"/>
                <w:szCs w:val="20"/>
              </w:rPr>
            </w:pPr>
            <w:r w:rsidRPr="00D44C2F">
              <w:rPr>
                <w:sz w:val="20"/>
                <w:szCs w:val="20"/>
              </w:rPr>
              <w:t>Kino na putu – besplatne projekcije u Mjesnim odborima,</w:t>
            </w:r>
          </w:p>
          <w:p w14:paraId="63230DBA" w14:textId="77777777" w:rsidR="005444D1" w:rsidRPr="00D44C2F" w:rsidRDefault="005444D1" w:rsidP="005444D1">
            <w:pPr>
              <w:pStyle w:val="Odlomakpopisa"/>
              <w:numPr>
                <w:ilvl w:val="0"/>
                <w:numId w:val="24"/>
              </w:numPr>
              <w:ind w:left="284" w:hanging="284"/>
              <w:jc w:val="both"/>
              <w:rPr>
                <w:sz w:val="20"/>
                <w:szCs w:val="20"/>
              </w:rPr>
            </w:pPr>
            <w:r w:rsidRPr="00D44C2F">
              <w:rPr>
                <w:sz w:val="20"/>
                <w:szCs w:val="20"/>
              </w:rPr>
              <w:t>Senzorne projekcije – besplatne projekcije za djecu s poteškoćama</w:t>
            </w:r>
          </w:p>
          <w:p w14:paraId="52D27B1A" w14:textId="77777777" w:rsidR="005444D1" w:rsidRPr="00D44C2F" w:rsidRDefault="005444D1" w:rsidP="005444D1">
            <w:pPr>
              <w:pStyle w:val="Odlomakpopisa"/>
              <w:numPr>
                <w:ilvl w:val="0"/>
                <w:numId w:val="24"/>
              </w:numPr>
              <w:ind w:left="284" w:hanging="284"/>
              <w:jc w:val="both"/>
              <w:rPr>
                <w:sz w:val="20"/>
                <w:szCs w:val="20"/>
              </w:rPr>
            </w:pPr>
            <w:r w:rsidRPr="00D44C2F">
              <w:rPr>
                <w:sz w:val="20"/>
                <w:szCs w:val="20"/>
              </w:rPr>
              <w:t>Zlatne matineje – besplatne projekcije za umirovljenike</w:t>
            </w:r>
          </w:p>
          <w:p w14:paraId="6FC968D0" w14:textId="77777777" w:rsidR="005444D1" w:rsidRPr="00D44C2F" w:rsidRDefault="005444D1" w:rsidP="005444D1">
            <w:pPr>
              <w:pStyle w:val="Odlomakpopisa"/>
              <w:numPr>
                <w:ilvl w:val="0"/>
                <w:numId w:val="24"/>
              </w:numPr>
              <w:ind w:left="284" w:hanging="284"/>
              <w:jc w:val="both"/>
              <w:rPr>
                <w:sz w:val="20"/>
                <w:szCs w:val="20"/>
              </w:rPr>
            </w:pPr>
            <w:r w:rsidRPr="00D44C2F">
              <w:rPr>
                <w:sz w:val="20"/>
                <w:szCs w:val="20"/>
              </w:rPr>
              <w:t>Mala filmska akademija i Moje malo kino – program filmske pismenosti za djecu.</w:t>
            </w:r>
          </w:p>
          <w:p w14:paraId="572756B5" w14:textId="1CC6E1A2" w:rsidR="005444D1" w:rsidRPr="00D44C2F" w:rsidRDefault="005444D1" w:rsidP="005444D1">
            <w:pPr>
              <w:jc w:val="both"/>
              <w:rPr>
                <w:rFonts w:eastAsia="Calibri"/>
                <w:sz w:val="20"/>
                <w:szCs w:val="20"/>
                <w:lang w:eastAsia="en-US"/>
              </w:rPr>
            </w:pPr>
            <w:r w:rsidRPr="00D44C2F">
              <w:rPr>
                <w:rFonts w:eastAsia="Calibri"/>
                <w:sz w:val="20"/>
                <w:szCs w:val="20"/>
                <w:lang w:eastAsia="en-US"/>
              </w:rPr>
              <w:t>Ishodište za planirana sredstva odnosi se na realizirana sredstva iz proteklog razdoblja te važeće cijene zakupnina i najamnina filmova.</w:t>
            </w:r>
          </w:p>
        </w:tc>
        <w:tc>
          <w:tcPr>
            <w:tcW w:w="1313" w:type="dxa"/>
            <w:shd w:val="clear" w:color="auto" w:fill="auto"/>
            <w:noWrap/>
            <w:vAlign w:val="center"/>
          </w:tcPr>
          <w:p w14:paraId="1B363C3E" w14:textId="44B06C18" w:rsidR="005444D1" w:rsidRPr="00D44C2F" w:rsidRDefault="005444D1" w:rsidP="005444D1">
            <w:pPr>
              <w:spacing w:after="200" w:line="276" w:lineRule="auto"/>
              <w:jc w:val="right"/>
              <w:rPr>
                <w:rFonts w:eastAsia="Calibri"/>
                <w:b/>
                <w:sz w:val="20"/>
                <w:szCs w:val="20"/>
                <w:lang w:eastAsia="en-US"/>
              </w:rPr>
            </w:pPr>
            <w:r w:rsidRPr="00D44C2F">
              <w:rPr>
                <w:rFonts w:eastAsia="Calibri"/>
                <w:b/>
                <w:sz w:val="20"/>
                <w:szCs w:val="20"/>
                <w:lang w:eastAsia="en-US"/>
              </w:rPr>
              <w:t>62.600</w:t>
            </w:r>
          </w:p>
        </w:tc>
        <w:tc>
          <w:tcPr>
            <w:tcW w:w="1314" w:type="dxa"/>
            <w:shd w:val="clear" w:color="auto" w:fill="auto"/>
            <w:noWrap/>
            <w:vAlign w:val="center"/>
          </w:tcPr>
          <w:p w14:paraId="0AB1CBE0" w14:textId="2495E69F" w:rsidR="005444D1" w:rsidRPr="00D44C2F" w:rsidRDefault="005444D1" w:rsidP="005444D1">
            <w:pPr>
              <w:spacing w:after="200" w:line="276" w:lineRule="auto"/>
              <w:jc w:val="right"/>
              <w:rPr>
                <w:rFonts w:eastAsia="Calibri"/>
                <w:b/>
                <w:sz w:val="20"/>
                <w:szCs w:val="20"/>
                <w:lang w:eastAsia="en-US"/>
              </w:rPr>
            </w:pPr>
            <w:r w:rsidRPr="00D44C2F">
              <w:rPr>
                <w:rFonts w:eastAsia="Calibri"/>
                <w:b/>
                <w:sz w:val="20"/>
                <w:szCs w:val="20"/>
                <w:lang w:eastAsia="en-US"/>
              </w:rPr>
              <w:t>62.600</w:t>
            </w:r>
          </w:p>
        </w:tc>
        <w:tc>
          <w:tcPr>
            <w:tcW w:w="1480" w:type="dxa"/>
            <w:shd w:val="clear" w:color="auto" w:fill="auto"/>
            <w:noWrap/>
            <w:vAlign w:val="center"/>
          </w:tcPr>
          <w:p w14:paraId="61E71070" w14:textId="64ECB3E9" w:rsidR="005444D1" w:rsidRPr="00D44C2F" w:rsidRDefault="005444D1" w:rsidP="005444D1">
            <w:pPr>
              <w:spacing w:after="200" w:line="276" w:lineRule="auto"/>
              <w:jc w:val="right"/>
              <w:rPr>
                <w:rFonts w:eastAsia="Calibri"/>
                <w:b/>
                <w:sz w:val="20"/>
                <w:szCs w:val="20"/>
                <w:lang w:eastAsia="en-US"/>
              </w:rPr>
            </w:pPr>
            <w:r w:rsidRPr="00D44C2F">
              <w:rPr>
                <w:rFonts w:eastAsia="Calibri"/>
                <w:b/>
                <w:sz w:val="20"/>
                <w:szCs w:val="20"/>
                <w:lang w:eastAsia="en-US"/>
              </w:rPr>
              <w:t>62.600</w:t>
            </w:r>
          </w:p>
        </w:tc>
      </w:tr>
      <w:tr w:rsidR="0055719E" w:rsidRPr="00D44C2F" w14:paraId="497540FF" w14:textId="77777777" w:rsidTr="00CC4826">
        <w:trPr>
          <w:trHeight w:val="300"/>
          <w:jc w:val="center"/>
        </w:trPr>
        <w:tc>
          <w:tcPr>
            <w:tcW w:w="10206" w:type="dxa"/>
            <w:gridSpan w:val="7"/>
            <w:shd w:val="clear" w:color="000000" w:fill="F2F2F2"/>
            <w:vAlign w:val="center"/>
            <w:hideMark/>
          </w:tcPr>
          <w:p w14:paraId="41EA02AB" w14:textId="77777777" w:rsidR="00CC4826" w:rsidRPr="00D44C2F" w:rsidRDefault="00CC4826" w:rsidP="00CC4826">
            <w:pPr>
              <w:rPr>
                <w:rFonts w:eastAsia="Calibri"/>
                <w:b/>
                <w:bCs/>
                <w:sz w:val="20"/>
                <w:szCs w:val="20"/>
              </w:rPr>
            </w:pPr>
            <w:r w:rsidRPr="00D44C2F">
              <w:rPr>
                <w:b/>
                <w:bCs/>
                <w:sz w:val="20"/>
                <w:szCs w:val="20"/>
              </w:rPr>
              <w:t>Naziv aktivnosti/projekta u Proračunu:</w:t>
            </w:r>
            <w:r w:rsidRPr="00D44C2F">
              <w:rPr>
                <w:rFonts w:eastAsia="Calibri"/>
                <w:b/>
                <w:bCs/>
                <w:sz w:val="20"/>
                <w:szCs w:val="20"/>
              </w:rPr>
              <w:t xml:space="preserve"> OBRAZOVANJE</w:t>
            </w:r>
          </w:p>
        </w:tc>
      </w:tr>
      <w:tr w:rsidR="0055719E" w:rsidRPr="00D44C2F" w14:paraId="6FAFF2AF" w14:textId="77777777" w:rsidTr="00CC4826">
        <w:trPr>
          <w:trHeight w:val="251"/>
          <w:jc w:val="center"/>
        </w:trPr>
        <w:tc>
          <w:tcPr>
            <w:tcW w:w="6099" w:type="dxa"/>
            <w:gridSpan w:val="4"/>
            <w:vMerge w:val="restart"/>
            <w:shd w:val="clear" w:color="auto" w:fill="auto"/>
            <w:vAlign w:val="center"/>
            <w:hideMark/>
          </w:tcPr>
          <w:p w14:paraId="324B5F8A"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109CF000" w14:textId="1D3798FF" w:rsidR="00315CC3" w:rsidRPr="00D44C2F" w:rsidRDefault="00315CC3" w:rsidP="00315CC3">
            <w:pPr>
              <w:jc w:val="center"/>
              <w:rPr>
                <w:sz w:val="20"/>
                <w:szCs w:val="20"/>
              </w:rPr>
            </w:pPr>
            <w:r w:rsidRPr="00D44C2F">
              <w:rPr>
                <w:sz w:val="20"/>
                <w:szCs w:val="20"/>
              </w:rPr>
              <w:t>Planirana sredstva</w:t>
            </w:r>
          </w:p>
        </w:tc>
      </w:tr>
      <w:tr w:rsidR="0055719E" w:rsidRPr="00D44C2F" w14:paraId="718E8328" w14:textId="77777777" w:rsidTr="00E87C4C">
        <w:trPr>
          <w:trHeight w:val="274"/>
          <w:jc w:val="center"/>
        </w:trPr>
        <w:tc>
          <w:tcPr>
            <w:tcW w:w="6099" w:type="dxa"/>
            <w:gridSpan w:val="4"/>
            <w:vMerge/>
            <w:vAlign w:val="center"/>
            <w:hideMark/>
          </w:tcPr>
          <w:p w14:paraId="4BFE16BD" w14:textId="77777777" w:rsidR="0010559F" w:rsidRPr="00D44C2F" w:rsidRDefault="0010559F" w:rsidP="0010559F">
            <w:pPr>
              <w:rPr>
                <w:sz w:val="20"/>
                <w:szCs w:val="20"/>
              </w:rPr>
            </w:pPr>
          </w:p>
        </w:tc>
        <w:tc>
          <w:tcPr>
            <w:tcW w:w="1313" w:type="dxa"/>
            <w:shd w:val="clear" w:color="auto" w:fill="auto"/>
            <w:noWrap/>
            <w:vAlign w:val="center"/>
            <w:hideMark/>
          </w:tcPr>
          <w:p w14:paraId="6DBB318A" w14:textId="4CD0C366"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41687604" w14:textId="110298F5"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5F844D18" w14:textId="00E1C569" w:rsidR="0010559F" w:rsidRPr="00D44C2F" w:rsidRDefault="0010559F" w:rsidP="0010559F">
            <w:pPr>
              <w:jc w:val="center"/>
              <w:rPr>
                <w:sz w:val="20"/>
                <w:szCs w:val="20"/>
              </w:rPr>
            </w:pPr>
            <w:r w:rsidRPr="00D44C2F">
              <w:rPr>
                <w:sz w:val="20"/>
                <w:szCs w:val="20"/>
              </w:rPr>
              <w:t>2026.</w:t>
            </w:r>
          </w:p>
        </w:tc>
      </w:tr>
      <w:tr w:rsidR="0055719E" w:rsidRPr="00D44C2F" w14:paraId="0704FDAC" w14:textId="77777777" w:rsidTr="00CC4826">
        <w:trPr>
          <w:trHeight w:val="416"/>
          <w:jc w:val="center"/>
        </w:trPr>
        <w:tc>
          <w:tcPr>
            <w:tcW w:w="6099" w:type="dxa"/>
            <w:gridSpan w:val="4"/>
            <w:shd w:val="clear" w:color="auto" w:fill="auto"/>
            <w:noWrap/>
            <w:hideMark/>
          </w:tcPr>
          <w:p w14:paraId="4ACC59A9" w14:textId="77777777" w:rsidR="00930DAA" w:rsidRPr="00D44C2F" w:rsidRDefault="00930DAA" w:rsidP="00930DAA">
            <w:pPr>
              <w:jc w:val="both"/>
              <w:rPr>
                <w:rFonts w:eastAsia="Calibri"/>
                <w:sz w:val="20"/>
                <w:szCs w:val="20"/>
                <w:lang w:eastAsia="en-US"/>
              </w:rPr>
            </w:pPr>
            <w:r w:rsidRPr="00D44C2F">
              <w:rPr>
                <w:rFonts w:eastAsia="Calibri"/>
                <w:sz w:val="20"/>
                <w:szCs w:val="20"/>
                <w:lang w:eastAsia="en-US"/>
              </w:rPr>
              <w:t>Obrazovanje odraslih u POU Samobor obuhvaća niz formalnih i neformalnih programa, prekvalifikacija i dokvalifikacije za odrasle, ali i neformalne programe za djecu i mlade (Plesni studio, Dramske radionice, Programiranje za djecu) te ciklus predavanja Građanski utorak. Od 2022. godine POU Samobor provodi nacionalni EU projekt Vaučera za besplatno obrazovanje odraslih.</w:t>
            </w:r>
          </w:p>
          <w:p w14:paraId="5F64DEC9" w14:textId="1C9878CC" w:rsidR="00930DAA" w:rsidRPr="00D44C2F" w:rsidRDefault="00930DAA" w:rsidP="00930DAA">
            <w:pPr>
              <w:jc w:val="both"/>
              <w:rPr>
                <w:rFonts w:eastAsia="Calibri"/>
                <w:sz w:val="20"/>
                <w:szCs w:val="20"/>
                <w:lang w:eastAsia="en-US"/>
              </w:rPr>
            </w:pPr>
            <w:r w:rsidRPr="00D44C2F">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3BC39D23" w14:textId="71D4FBC2" w:rsidR="00930DAA" w:rsidRPr="00D44C2F" w:rsidRDefault="00930DAA" w:rsidP="00930DAA">
            <w:pPr>
              <w:jc w:val="right"/>
              <w:rPr>
                <w:rFonts w:eastAsia="Calibri"/>
                <w:b/>
                <w:sz w:val="20"/>
                <w:szCs w:val="20"/>
                <w:lang w:eastAsia="en-US"/>
              </w:rPr>
            </w:pPr>
            <w:r w:rsidRPr="00D44C2F">
              <w:rPr>
                <w:rFonts w:eastAsia="Calibri"/>
                <w:b/>
                <w:sz w:val="20"/>
                <w:szCs w:val="20"/>
                <w:lang w:eastAsia="en-US"/>
              </w:rPr>
              <w:t>86.900</w:t>
            </w:r>
          </w:p>
        </w:tc>
        <w:tc>
          <w:tcPr>
            <w:tcW w:w="1314" w:type="dxa"/>
            <w:shd w:val="clear" w:color="auto" w:fill="auto"/>
            <w:noWrap/>
            <w:vAlign w:val="center"/>
          </w:tcPr>
          <w:p w14:paraId="5A702992" w14:textId="1792C557" w:rsidR="00930DAA" w:rsidRPr="00D44C2F" w:rsidRDefault="00930DAA" w:rsidP="00930DAA">
            <w:pPr>
              <w:jc w:val="right"/>
              <w:rPr>
                <w:rFonts w:eastAsia="Calibri"/>
                <w:b/>
                <w:sz w:val="20"/>
                <w:szCs w:val="20"/>
                <w:lang w:eastAsia="en-US"/>
              </w:rPr>
            </w:pPr>
            <w:r w:rsidRPr="00D44C2F">
              <w:rPr>
                <w:rFonts w:eastAsia="Calibri"/>
                <w:b/>
                <w:sz w:val="20"/>
                <w:szCs w:val="20"/>
                <w:lang w:eastAsia="en-US"/>
              </w:rPr>
              <w:t>87.900</w:t>
            </w:r>
          </w:p>
        </w:tc>
        <w:tc>
          <w:tcPr>
            <w:tcW w:w="1480" w:type="dxa"/>
            <w:shd w:val="clear" w:color="auto" w:fill="auto"/>
            <w:noWrap/>
            <w:vAlign w:val="center"/>
          </w:tcPr>
          <w:p w14:paraId="1BF7A86C" w14:textId="220AC06D" w:rsidR="00930DAA" w:rsidRPr="00D44C2F" w:rsidRDefault="00930DAA" w:rsidP="00930DAA">
            <w:pPr>
              <w:jc w:val="right"/>
              <w:rPr>
                <w:rFonts w:eastAsia="Calibri"/>
                <w:b/>
                <w:sz w:val="20"/>
                <w:szCs w:val="20"/>
                <w:lang w:eastAsia="en-US"/>
              </w:rPr>
            </w:pPr>
            <w:r w:rsidRPr="00D44C2F">
              <w:rPr>
                <w:rFonts w:eastAsia="Calibri"/>
                <w:b/>
                <w:sz w:val="20"/>
                <w:szCs w:val="20"/>
                <w:lang w:eastAsia="en-US"/>
              </w:rPr>
              <w:t>87.900</w:t>
            </w:r>
          </w:p>
        </w:tc>
      </w:tr>
      <w:tr w:rsidR="0055719E" w:rsidRPr="00D44C2F" w14:paraId="2159DA1D" w14:textId="77777777" w:rsidTr="00CC4826">
        <w:trPr>
          <w:trHeight w:val="300"/>
          <w:jc w:val="center"/>
        </w:trPr>
        <w:tc>
          <w:tcPr>
            <w:tcW w:w="10206" w:type="dxa"/>
            <w:gridSpan w:val="7"/>
            <w:shd w:val="clear" w:color="000000" w:fill="F2F2F2"/>
            <w:vAlign w:val="center"/>
            <w:hideMark/>
          </w:tcPr>
          <w:p w14:paraId="65845911" w14:textId="03E6E99B" w:rsidR="00930DAA" w:rsidRPr="00D44C2F" w:rsidRDefault="00930DAA" w:rsidP="00930DAA">
            <w:pPr>
              <w:rPr>
                <w:b/>
                <w:bCs/>
                <w:sz w:val="20"/>
                <w:szCs w:val="20"/>
              </w:rPr>
            </w:pPr>
            <w:r w:rsidRPr="00D44C2F">
              <w:rPr>
                <w:b/>
                <w:bCs/>
                <w:sz w:val="20"/>
                <w:szCs w:val="20"/>
              </w:rPr>
              <w:t>Naziv aktivnosti/projekta u Proračunu:</w:t>
            </w:r>
            <w:r w:rsidRPr="00D44C2F">
              <w:rPr>
                <w:rFonts w:eastAsia="Calibri"/>
                <w:b/>
                <w:bCs/>
                <w:sz w:val="20"/>
                <w:szCs w:val="20"/>
              </w:rPr>
              <w:t xml:space="preserve"> ERASMUS PROJEKTI</w:t>
            </w:r>
          </w:p>
        </w:tc>
      </w:tr>
      <w:tr w:rsidR="0055719E" w:rsidRPr="00D44C2F" w14:paraId="440B06D4" w14:textId="77777777" w:rsidTr="00CC4826">
        <w:trPr>
          <w:trHeight w:val="251"/>
          <w:jc w:val="center"/>
        </w:trPr>
        <w:tc>
          <w:tcPr>
            <w:tcW w:w="6099" w:type="dxa"/>
            <w:gridSpan w:val="4"/>
            <w:vMerge w:val="restart"/>
            <w:shd w:val="clear" w:color="auto" w:fill="auto"/>
            <w:vAlign w:val="center"/>
            <w:hideMark/>
          </w:tcPr>
          <w:p w14:paraId="0F114475"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247BFFA4" w14:textId="60EE1600" w:rsidR="00315CC3" w:rsidRPr="00D44C2F" w:rsidRDefault="00315CC3" w:rsidP="00315CC3">
            <w:pPr>
              <w:jc w:val="center"/>
              <w:rPr>
                <w:sz w:val="20"/>
                <w:szCs w:val="20"/>
              </w:rPr>
            </w:pPr>
            <w:r w:rsidRPr="00D44C2F">
              <w:rPr>
                <w:sz w:val="20"/>
                <w:szCs w:val="20"/>
              </w:rPr>
              <w:t>Planirana sredstva</w:t>
            </w:r>
          </w:p>
        </w:tc>
      </w:tr>
      <w:tr w:rsidR="0055719E" w:rsidRPr="00D44C2F" w14:paraId="0A87B1EF" w14:textId="77777777" w:rsidTr="00317E18">
        <w:trPr>
          <w:trHeight w:val="207"/>
          <w:jc w:val="center"/>
        </w:trPr>
        <w:tc>
          <w:tcPr>
            <w:tcW w:w="6099" w:type="dxa"/>
            <w:gridSpan w:val="4"/>
            <w:vMerge/>
            <w:vAlign w:val="center"/>
            <w:hideMark/>
          </w:tcPr>
          <w:p w14:paraId="7611BB18" w14:textId="77777777" w:rsidR="0010559F" w:rsidRPr="00D44C2F" w:rsidRDefault="0010559F" w:rsidP="0010559F">
            <w:pPr>
              <w:rPr>
                <w:sz w:val="20"/>
                <w:szCs w:val="20"/>
              </w:rPr>
            </w:pPr>
          </w:p>
        </w:tc>
        <w:tc>
          <w:tcPr>
            <w:tcW w:w="1313" w:type="dxa"/>
            <w:noWrap/>
            <w:vAlign w:val="center"/>
            <w:hideMark/>
          </w:tcPr>
          <w:p w14:paraId="21437DE2" w14:textId="7C14E314" w:rsidR="0010559F" w:rsidRPr="00D44C2F" w:rsidRDefault="0010559F" w:rsidP="0010559F">
            <w:pPr>
              <w:jc w:val="center"/>
              <w:rPr>
                <w:sz w:val="20"/>
                <w:szCs w:val="20"/>
              </w:rPr>
            </w:pPr>
            <w:r w:rsidRPr="00D44C2F">
              <w:rPr>
                <w:sz w:val="20"/>
                <w:szCs w:val="20"/>
              </w:rPr>
              <w:t>2024.</w:t>
            </w:r>
          </w:p>
        </w:tc>
        <w:tc>
          <w:tcPr>
            <w:tcW w:w="1314" w:type="dxa"/>
            <w:noWrap/>
            <w:vAlign w:val="center"/>
            <w:hideMark/>
          </w:tcPr>
          <w:p w14:paraId="35410BD0" w14:textId="02D461CB" w:rsidR="0010559F" w:rsidRPr="00D44C2F" w:rsidRDefault="0010559F" w:rsidP="0010559F">
            <w:pPr>
              <w:jc w:val="center"/>
              <w:rPr>
                <w:sz w:val="20"/>
                <w:szCs w:val="20"/>
              </w:rPr>
            </w:pPr>
            <w:r w:rsidRPr="00D44C2F">
              <w:rPr>
                <w:sz w:val="20"/>
                <w:szCs w:val="20"/>
              </w:rPr>
              <w:t>2025.</w:t>
            </w:r>
          </w:p>
        </w:tc>
        <w:tc>
          <w:tcPr>
            <w:tcW w:w="1480" w:type="dxa"/>
            <w:noWrap/>
            <w:vAlign w:val="center"/>
            <w:hideMark/>
          </w:tcPr>
          <w:p w14:paraId="1B6EF3B2" w14:textId="4357ECA6" w:rsidR="0010559F" w:rsidRPr="00D44C2F" w:rsidRDefault="0010559F" w:rsidP="0010559F">
            <w:pPr>
              <w:jc w:val="center"/>
              <w:rPr>
                <w:sz w:val="20"/>
                <w:szCs w:val="20"/>
              </w:rPr>
            </w:pPr>
            <w:r w:rsidRPr="00D44C2F">
              <w:rPr>
                <w:sz w:val="20"/>
                <w:szCs w:val="20"/>
              </w:rPr>
              <w:t>2026.</w:t>
            </w:r>
          </w:p>
        </w:tc>
      </w:tr>
      <w:tr w:rsidR="0055719E" w:rsidRPr="00D44C2F" w14:paraId="2C3FB101" w14:textId="77777777" w:rsidTr="00CC4826">
        <w:trPr>
          <w:trHeight w:val="416"/>
          <w:jc w:val="center"/>
        </w:trPr>
        <w:tc>
          <w:tcPr>
            <w:tcW w:w="6099" w:type="dxa"/>
            <w:gridSpan w:val="4"/>
            <w:shd w:val="clear" w:color="auto" w:fill="auto"/>
            <w:noWrap/>
            <w:hideMark/>
          </w:tcPr>
          <w:p w14:paraId="699225E3" w14:textId="77777777" w:rsidR="00930DAA" w:rsidRPr="00D44C2F" w:rsidRDefault="00930DAA" w:rsidP="00930DAA">
            <w:pPr>
              <w:jc w:val="both"/>
              <w:rPr>
                <w:rFonts w:eastAsia="Calibri"/>
                <w:bCs/>
                <w:sz w:val="20"/>
                <w:szCs w:val="20"/>
                <w:lang w:eastAsia="en-US"/>
              </w:rPr>
            </w:pPr>
            <w:r w:rsidRPr="00D44C2F">
              <w:rPr>
                <w:rFonts w:eastAsia="Calibri"/>
                <w:bCs/>
                <w:sz w:val="20"/>
                <w:szCs w:val="20"/>
                <w:lang w:eastAsia="en-US"/>
              </w:rPr>
              <w:t>POU Samobor kontinuirano radi na jačanju kapaciteta ustanove kroz Erasmus+ projekte za obrazovanje odraslih i za mlade.</w:t>
            </w:r>
          </w:p>
          <w:p w14:paraId="3033EC65" w14:textId="26C45A18" w:rsidR="00930DAA" w:rsidRPr="00D44C2F" w:rsidRDefault="00930DAA" w:rsidP="00930DAA">
            <w:pPr>
              <w:jc w:val="both"/>
              <w:rPr>
                <w:rFonts w:eastAsia="Calibri"/>
                <w:sz w:val="20"/>
                <w:szCs w:val="20"/>
              </w:rPr>
            </w:pPr>
            <w:r w:rsidRPr="00D44C2F">
              <w:rPr>
                <w:rFonts w:eastAsia="Calibri"/>
                <w:bCs/>
                <w:sz w:val="20"/>
                <w:szCs w:val="20"/>
                <w:lang w:eastAsia="en-US"/>
              </w:rPr>
              <w:t>Ishodište za planirana sredstva je odobreni plan troškova projekta i planiranih novih projekata.</w:t>
            </w:r>
          </w:p>
        </w:tc>
        <w:tc>
          <w:tcPr>
            <w:tcW w:w="1313" w:type="dxa"/>
            <w:shd w:val="clear" w:color="auto" w:fill="auto"/>
            <w:noWrap/>
            <w:vAlign w:val="center"/>
          </w:tcPr>
          <w:p w14:paraId="5300BC80" w14:textId="6D50F75E" w:rsidR="00930DAA" w:rsidRPr="00D44C2F" w:rsidRDefault="00930DAA" w:rsidP="00930DAA">
            <w:pPr>
              <w:jc w:val="right"/>
              <w:rPr>
                <w:b/>
                <w:sz w:val="20"/>
                <w:szCs w:val="20"/>
              </w:rPr>
            </w:pPr>
            <w:r w:rsidRPr="00D44C2F">
              <w:rPr>
                <w:b/>
                <w:sz w:val="20"/>
                <w:szCs w:val="20"/>
              </w:rPr>
              <w:t>28.000</w:t>
            </w:r>
          </w:p>
        </w:tc>
        <w:tc>
          <w:tcPr>
            <w:tcW w:w="1314" w:type="dxa"/>
            <w:shd w:val="clear" w:color="auto" w:fill="auto"/>
            <w:noWrap/>
            <w:vAlign w:val="center"/>
          </w:tcPr>
          <w:p w14:paraId="5E4C6439" w14:textId="5DBA9483" w:rsidR="00930DAA" w:rsidRPr="00D44C2F" w:rsidRDefault="00930DAA" w:rsidP="00930DAA">
            <w:pPr>
              <w:jc w:val="right"/>
              <w:rPr>
                <w:b/>
                <w:sz w:val="20"/>
                <w:szCs w:val="20"/>
              </w:rPr>
            </w:pPr>
            <w:r w:rsidRPr="00D44C2F">
              <w:rPr>
                <w:b/>
                <w:sz w:val="20"/>
                <w:szCs w:val="20"/>
              </w:rPr>
              <w:t>28.000</w:t>
            </w:r>
          </w:p>
        </w:tc>
        <w:tc>
          <w:tcPr>
            <w:tcW w:w="1480" w:type="dxa"/>
            <w:shd w:val="clear" w:color="auto" w:fill="auto"/>
            <w:noWrap/>
            <w:vAlign w:val="center"/>
          </w:tcPr>
          <w:p w14:paraId="33ADC3DC" w14:textId="0CA03D1C" w:rsidR="00930DAA" w:rsidRPr="00D44C2F" w:rsidRDefault="00930DAA" w:rsidP="00930DAA">
            <w:pPr>
              <w:jc w:val="right"/>
              <w:rPr>
                <w:b/>
                <w:sz w:val="20"/>
                <w:szCs w:val="20"/>
              </w:rPr>
            </w:pPr>
            <w:r w:rsidRPr="00D44C2F">
              <w:rPr>
                <w:b/>
                <w:sz w:val="20"/>
                <w:szCs w:val="20"/>
              </w:rPr>
              <w:t>28.000</w:t>
            </w:r>
          </w:p>
        </w:tc>
      </w:tr>
      <w:tr w:rsidR="0055719E" w:rsidRPr="00D44C2F" w14:paraId="2E2684F4" w14:textId="77777777" w:rsidTr="00CC4826">
        <w:trPr>
          <w:trHeight w:val="300"/>
          <w:jc w:val="center"/>
        </w:trPr>
        <w:tc>
          <w:tcPr>
            <w:tcW w:w="10206" w:type="dxa"/>
            <w:gridSpan w:val="7"/>
            <w:shd w:val="clear" w:color="000000" w:fill="F2F2F2"/>
            <w:vAlign w:val="center"/>
            <w:hideMark/>
          </w:tcPr>
          <w:p w14:paraId="2276444A" w14:textId="586BE396" w:rsidR="00930DAA" w:rsidRPr="00D44C2F" w:rsidRDefault="00930DAA" w:rsidP="00930DAA">
            <w:pPr>
              <w:rPr>
                <w:b/>
                <w:bCs/>
                <w:sz w:val="20"/>
                <w:szCs w:val="20"/>
              </w:rPr>
            </w:pPr>
            <w:r w:rsidRPr="00D44C2F">
              <w:rPr>
                <w:b/>
                <w:bCs/>
                <w:sz w:val="20"/>
                <w:szCs w:val="20"/>
              </w:rPr>
              <w:t>Naziv aktivnosti/projekta u Proračunu: OPREMA</w:t>
            </w:r>
          </w:p>
        </w:tc>
      </w:tr>
      <w:tr w:rsidR="0055719E" w:rsidRPr="00D44C2F" w14:paraId="67B5253D" w14:textId="77777777" w:rsidTr="00CC4826">
        <w:trPr>
          <w:trHeight w:val="251"/>
          <w:jc w:val="center"/>
        </w:trPr>
        <w:tc>
          <w:tcPr>
            <w:tcW w:w="6099" w:type="dxa"/>
            <w:gridSpan w:val="4"/>
            <w:vMerge w:val="restart"/>
            <w:shd w:val="clear" w:color="auto" w:fill="auto"/>
            <w:vAlign w:val="center"/>
            <w:hideMark/>
          </w:tcPr>
          <w:p w14:paraId="16C755B7"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7830157C" w14:textId="13DB1872" w:rsidR="00315CC3" w:rsidRPr="00D44C2F" w:rsidRDefault="00315CC3" w:rsidP="00315CC3">
            <w:pPr>
              <w:jc w:val="center"/>
              <w:rPr>
                <w:sz w:val="20"/>
                <w:szCs w:val="20"/>
              </w:rPr>
            </w:pPr>
            <w:r w:rsidRPr="00D44C2F">
              <w:rPr>
                <w:sz w:val="20"/>
                <w:szCs w:val="20"/>
              </w:rPr>
              <w:t>Planirana sredstva</w:t>
            </w:r>
          </w:p>
        </w:tc>
      </w:tr>
      <w:tr w:rsidR="0055719E" w:rsidRPr="00D44C2F" w14:paraId="60CBBA5D" w14:textId="77777777" w:rsidTr="00463AD6">
        <w:trPr>
          <w:trHeight w:val="207"/>
          <w:jc w:val="center"/>
        </w:trPr>
        <w:tc>
          <w:tcPr>
            <w:tcW w:w="6099" w:type="dxa"/>
            <w:gridSpan w:val="4"/>
            <w:vMerge/>
            <w:vAlign w:val="center"/>
            <w:hideMark/>
          </w:tcPr>
          <w:p w14:paraId="2B628448" w14:textId="77777777" w:rsidR="0010559F" w:rsidRPr="00D44C2F" w:rsidRDefault="0010559F" w:rsidP="0010559F">
            <w:pPr>
              <w:rPr>
                <w:sz w:val="20"/>
                <w:szCs w:val="20"/>
              </w:rPr>
            </w:pPr>
          </w:p>
        </w:tc>
        <w:tc>
          <w:tcPr>
            <w:tcW w:w="1313" w:type="dxa"/>
            <w:noWrap/>
            <w:vAlign w:val="center"/>
            <w:hideMark/>
          </w:tcPr>
          <w:p w14:paraId="7D797FF1" w14:textId="66EB90A8" w:rsidR="0010559F" w:rsidRPr="00D44C2F" w:rsidRDefault="0010559F" w:rsidP="0010559F">
            <w:pPr>
              <w:jc w:val="center"/>
              <w:rPr>
                <w:sz w:val="20"/>
                <w:szCs w:val="20"/>
              </w:rPr>
            </w:pPr>
            <w:r w:rsidRPr="00D44C2F">
              <w:rPr>
                <w:sz w:val="20"/>
                <w:szCs w:val="20"/>
              </w:rPr>
              <w:t>2024.</w:t>
            </w:r>
          </w:p>
        </w:tc>
        <w:tc>
          <w:tcPr>
            <w:tcW w:w="1314" w:type="dxa"/>
            <w:noWrap/>
            <w:vAlign w:val="center"/>
            <w:hideMark/>
          </w:tcPr>
          <w:p w14:paraId="392E2CD3" w14:textId="477C5FC9" w:rsidR="0010559F" w:rsidRPr="00D44C2F" w:rsidRDefault="0010559F" w:rsidP="0010559F">
            <w:pPr>
              <w:jc w:val="center"/>
              <w:rPr>
                <w:sz w:val="20"/>
                <w:szCs w:val="20"/>
              </w:rPr>
            </w:pPr>
            <w:r w:rsidRPr="00D44C2F">
              <w:rPr>
                <w:sz w:val="20"/>
                <w:szCs w:val="20"/>
              </w:rPr>
              <w:t>2025.</w:t>
            </w:r>
          </w:p>
        </w:tc>
        <w:tc>
          <w:tcPr>
            <w:tcW w:w="1480" w:type="dxa"/>
            <w:noWrap/>
            <w:vAlign w:val="center"/>
            <w:hideMark/>
          </w:tcPr>
          <w:p w14:paraId="3B7A6043" w14:textId="2C5E0FE0" w:rsidR="0010559F" w:rsidRPr="00D44C2F" w:rsidRDefault="0010559F" w:rsidP="0010559F">
            <w:pPr>
              <w:jc w:val="center"/>
              <w:rPr>
                <w:sz w:val="20"/>
                <w:szCs w:val="20"/>
              </w:rPr>
            </w:pPr>
            <w:r w:rsidRPr="00D44C2F">
              <w:rPr>
                <w:sz w:val="20"/>
                <w:szCs w:val="20"/>
              </w:rPr>
              <w:t>2026.</w:t>
            </w:r>
          </w:p>
        </w:tc>
      </w:tr>
      <w:tr w:rsidR="0055719E" w:rsidRPr="00D44C2F" w14:paraId="2CB02881" w14:textId="77777777" w:rsidTr="00CC4826">
        <w:trPr>
          <w:trHeight w:val="474"/>
          <w:jc w:val="center"/>
        </w:trPr>
        <w:tc>
          <w:tcPr>
            <w:tcW w:w="6099" w:type="dxa"/>
            <w:gridSpan w:val="4"/>
            <w:shd w:val="clear" w:color="auto" w:fill="auto"/>
            <w:noWrap/>
            <w:hideMark/>
          </w:tcPr>
          <w:p w14:paraId="1AFA56F8" w14:textId="77777777" w:rsidR="00930DAA" w:rsidRPr="00D44C2F" w:rsidRDefault="00930DAA" w:rsidP="00930DAA">
            <w:pPr>
              <w:jc w:val="both"/>
              <w:rPr>
                <w:rFonts w:eastAsia="Calibri"/>
                <w:bCs/>
                <w:sz w:val="20"/>
                <w:szCs w:val="20"/>
                <w:lang w:eastAsia="en-US"/>
              </w:rPr>
            </w:pPr>
            <w:r w:rsidRPr="00D44C2F">
              <w:rPr>
                <w:rFonts w:eastAsia="Calibri"/>
                <w:bCs/>
                <w:sz w:val="20"/>
                <w:szCs w:val="20"/>
                <w:lang w:eastAsia="en-US"/>
              </w:rPr>
              <w:t>Tijekom 2024. godine predviđeno je opremanje učionica za obrazovanje odraslih, nabavljanje scenske i informatičke opreme i pratećih licenci, video nadzor za zgradu uprave te ostala oprema.</w:t>
            </w:r>
          </w:p>
          <w:p w14:paraId="1548F5F1" w14:textId="10E7314D" w:rsidR="00930DAA" w:rsidRPr="00D44C2F" w:rsidRDefault="00930DAA" w:rsidP="00930DAA">
            <w:pPr>
              <w:jc w:val="both"/>
              <w:rPr>
                <w:rFonts w:eastAsia="Calibri"/>
                <w:bCs/>
                <w:sz w:val="20"/>
                <w:szCs w:val="20"/>
                <w:lang w:eastAsia="en-US"/>
              </w:rPr>
            </w:pPr>
            <w:r w:rsidRPr="00D44C2F">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2B0FDBEB" w14:textId="1255F0CD" w:rsidR="00930DAA" w:rsidRPr="00D44C2F" w:rsidRDefault="00930DAA" w:rsidP="00930DAA">
            <w:pPr>
              <w:jc w:val="right"/>
              <w:rPr>
                <w:b/>
                <w:sz w:val="20"/>
                <w:szCs w:val="20"/>
              </w:rPr>
            </w:pPr>
            <w:r w:rsidRPr="00D44C2F">
              <w:rPr>
                <w:b/>
                <w:sz w:val="20"/>
                <w:szCs w:val="20"/>
              </w:rPr>
              <w:t>42.200</w:t>
            </w:r>
          </w:p>
        </w:tc>
        <w:tc>
          <w:tcPr>
            <w:tcW w:w="1314" w:type="dxa"/>
            <w:shd w:val="clear" w:color="auto" w:fill="auto"/>
            <w:noWrap/>
            <w:vAlign w:val="center"/>
          </w:tcPr>
          <w:p w14:paraId="1A749725" w14:textId="568D87E7" w:rsidR="00930DAA" w:rsidRPr="00D44C2F" w:rsidRDefault="00930DAA" w:rsidP="00930DAA">
            <w:pPr>
              <w:jc w:val="right"/>
              <w:rPr>
                <w:b/>
                <w:sz w:val="20"/>
                <w:szCs w:val="20"/>
              </w:rPr>
            </w:pPr>
            <w:r w:rsidRPr="00D44C2F">
              <w:rPr>
                <w:b/>
                <w:sz w:val="20"/>
                <w:szCs w:val="20"/>
              </w:rPr>
              <w:t>50.200</w:t>
            </w:r>
          </w:p>
        </w:tc>
        <w:tc>
          <w:tcPr>
            <w:tcW w:w="1480" w:type="dxa"/>
            <w:shd w:val="clear" w:color="auto" w:fill="auto"/>
            <w:noWrap/>
            <w:vAlign w:val="center"/>
          </w:tcPr>
          <w:p w14:paraId="05D738F1" w14:textId="3127064C" w:rsidR="00930DAA" w:rsidRPr="00D44C2F" w:rsidRDefault="00930DAA" w:rsidP="00930DAA">
            <w:pPr>
              <w:jc w:val="right"/>
              <w:rPr>
                <w:b/>
                <w:sz w:val="20"/>
                <w:szCs w:val="20"/>
              </w:rPr>
            </w:pPr>
            <w:r w:rsidRPr="00D44C2F">
              <w:rPr>
                <w:b/>
                <w:sz w:val="20"/>
                <w:szCs w:val="20"/>
              </w:rPr>
              <w:t>50.200</w:t>
            </w:r>
          </w:p>
        </w:tc>
      </w:tr>
      <w:tr w:rsidR="0055719E" w:rsidRPr="00D44C2F" w14:paraId="7CF4A8BC" w14:textId="77777777" w:rsidTr="00CC4826">
        <w:trPr>
          <w:trHeight w:val="416"/>
          <w:jc w:val="center"/>
        </w:trPr>
        <w:tc>
          <w:tcPr>
            <w:tcW w:w="1750" w:type="dxa"/>
            <w:shd w:val="clear" w:color="auto" w:fill="auto"/>
            <w:noWrap/>
            <w:vAlign w:val="center"/>
          </w:tcPr>
          <w:p w14:paraId="7D0EA41E" w14:textId="77777777" w:rsidR="00B5046A" w:rsidRPr="00D44C2F" w:rsidRDefault="00B5046A" w:rsidP="00B5046A">
            <w:pPr>
              <w:rPr>
                <w:rFonts w:eastAsia="Calibri"/>
                <w:bCs/>
                <w:sz w:val="20"/>
                <w:szCs w:val="20"/>
                <w:lang w:eastAsia="en-US"/>
              </w:rPr>
            </w:pPr>
            <w:r w:rsidRPr="00D44C2F">
              <w:rPr>
                <w:rFonts w:eastAsia="Calibri"/>
                <w:b/>
                <w:bCs/>
                <w:sz w:val="20"/>
                <w:szCs w:val="20"/>
              </w:rPr>
              <w:t>Pokazatelj uspješnosti</w:t>
            </w:r>
          </w:p>
        </w:tc>
        <w:tc>
          <w:tcPr>
            <w:tcW w:w="2188" w:type="dxa"/>
            <w:shd w:val="clear" w:color="auto" w:fill="auto"/>
            <w:vAlign w:val="center"/>
          </w:tcPr>
          <w:p w14:paraId="35BB0923" w14:textId="77777777" w:rsidR="00B5046A" w:rsidRPr="00D44C2F" w:rsidRDefault="00B5046A" w:rsidP="00B5046A">
            <w:pPr>
              <w:rPr>
                <w:rFonts w:eastAsia="Calibri"/>
                <w:bCs/>
                <w:sz w:val="20"/>
                <w:szCs w:val="20"/>
                <w:lang w:eastAsia="en-US"/>
              </w:rPr>
            </w:pPr>
            <w:r w:rsidRPr="00D44C2F">
              <w:rPr>
                <w:rFonts w:eastAsia="Calibri"/>
                <w:b/>
                <w:bCs/>
                <w:sz w:val="20"/>
                <w:szCs w:val="20"/>
              </w:rPr>
              <w:t>Definicija</w:t>
            </w:r>
          </w:p>
        </w:tc>
        <w:tc>
          <w:tcPr>
            <w:tcW w:w="1021" w:type="dxa"/>
            <w:shd w:val="clear" w:color="auto" w:fill="auto"/>
            <w:vAlign w:val="center"/>
          </w:tcPr>
          <w:p w14:paraId="635A4F77" w14:textId="77777777" w:rsidR="00B5046A" w:rsidRPr="00D44C2F" w:rsidRDefault="00B5046A" w:rsidP="00B5046A">
            <w:pPr>
              <w:jc w:val="center"/>
              <w:rPr>
                <w:rFonts w:eastAsia="Calibri"/>
                <w:bCs/>
                <w:sz w:val="20"/>
                <w:szCs w:val="20"/>
                <w:lang w:eastAsia="en-US"/>
              </w:rPr>
            </w:pPr>
            <w:r w:rsidRPr="00D44C2F">
              <w:rPr>
                <w:rFonts w:eastAsia="Calibri"/>
                <w:b/>
                <w:bCs/>
                <w:sz w:val="20"/>
                <w:szCs w:val="20"/>
              </w:rPr>
              <w:t>Jedinica</w:t>
            </w:r>
          </w:p>
        </w:tc>
        <w:tc>
          <w:tcPr>
            <w:tcW w:w="1140" w:type="dxa"/>
            <w:shd w:val="clear" w:color="auto" w:fill="auto"/>
            <w:vAlign w:val="center"/>
          </w:tcPr>
          <w:p w14:paraId="1AA77A93" w14:textId="093CE8D1" w:rsidR="00B5046A" w:rsidRPr="00D44C2F" w:rsidRDefault="00B5046A" w:rsidP="00B5046A">
            <w:pPr>
              <w:jc w:val="center"/>
              <w:rPr>
                <w:rFonts w:eastAsia="Calibri"/>
                <w:bCs/>
                <w:sz w:val="20"/>
                <w:szCs w:val="20"/>
                <w:lang w:eastAsia="en-US"/>
              </w:rPr>
            </w:pPr>
            <w:r w:rsidRPr="00D44C2F">
              <w:rPr>
                <w:rFonts w:eastAsia="Calibri"/>
                <w:b/>
                <w:bCs/>
                <w:sz w:val="20"/>
                <w:szCs w:val="20"/>
              </w:rPr>
              <w:t>Polazna vrijednost 2023.</w:t>
            </w:r>
          </w:p>
        </w:tc>
        <w:tc>
          <w:tcPr>
            <w:tcW w:w="1313" w:type="dxa"/>
            <w:shd w:val="clear" w:color="auto" w:fill="auto"/>
            <w:noWrap/>
            <w:vAlign w:val="center"/>
          </w:tcPr>
          <w:p w14:paraId="38071941" w14:textId="51208F0A"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314" w:type="dxa"/>
            <w:shd w:val="clear" w:color="auto" w:fill="auto"/>
            <w:noWrap/>
            <w:vAlign w:val="center"/>
          </w:tcPr>
          <w:p w14:paraId="2E23B70E" w14:textId="7FED8139"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480" w:type="dxa"/>
            <w:shd w:val="clear" w:color="auto" w:fill="auto"/>
            <w:noWrap/>
            <w:vAlign w:val="center"/>
          </w:tcPr>
          <w:p w14:paraId="48B5AE83" w14:textId="2EE833F0"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66F56A3C" w14:textId="77777777" w:rsidTr="00CC4826">
        <w:trPr>
          <w:trHeight w:val="416"/>
          <w:jc w:val="center"/>
        </w:trPr>
        <w:tc>
          <w:tcPr>
            <w:tcW w:w="1750" w:type="dxa"/>
            <w:shd w:val="clear" w:color="auto" w:fill="auto"/>
            <w:noWrap/>
            <w:vAlign w:val="center"/>
          </w:tcPr>
          <w:p w14:paraId="50FA29A2" w14:textId="7DB512F9" w:rsidR="00184F73" w:rsidRPr="00D44C2F" w:rsidRDefault="00184F73" w:rsidP="00184F73">
            <w:pPr>
              <w:rPr>
                <w:rFonts w:eastAsia="Calibri"/>
                <w:sz w:val="20"/>
                <w:szCs w:val="20"/>
                <w:lang w:eastAsia="en-US"/>
              </w:rPr>
            </w:pPr>
            <w:r w:rsidRPr="00D44C2F">
              <w:rPr>
                <w:rFonts w:eastAsia="Calibri"/>
                <w:sz w:val="20"/>
                <w:szCs w:val="20"/>
                <w:lang w:eastAsia="en-US"/>
              </w:rPr>
              <w:t>Ukupan broj realiziranih aktivnosti i programa</w:t>
            </w:r>
          </w:p>
        </w:tc>
        <w:tc>
          <w:tcPr>
            <w:tcW w:w="2188" w:type="dxa"/>
            <w:shd w:val="clear" w:color="auto" w:fill="auto"/>
            <w:vAlign w:val="center"/>
          </w:tcPr>
          <w:p w14:paraId="281C1713" w14:textId="43CDD6A0" w:rsidR="00184F73" w:rsidRPr="00D44C2F" w:rsidRDefault="00184F73" w:rsidP="00184F73">
            <w:pPr>
              <w:rPr>
                <w:rFonts w:eastAsia="Calibri"/>
                <w:sz w:val="20"/>
                <w:szCs w:val="20"/>
                <w:lang w:eastAsia="en-US"/>
              </w:rPr>
            </w:pPr>
            <w:r w:rsidRPr="00D44C2F">
              <w:rPr>
                <w:rFonts w:eastAsia="Calibri"/>
                <w:sz w:val="20"/>
                <w:szCs w:val="20"/>
                <w:lang w:eastAsia="en-US"/>
              </w:rPr>
              <w:t>Povećati ukupan broj realiziranih i provedenih aktivnosti i programa</w:t>
            </w:r>
          </w:p>
        </w:tc>
        <w:tc>
          <w:tcPr>
            <w:tcW w:w="1021" w:type="dxa"/>
            <w:shd w:val="clear" w:color="auto" w:fill="auto"/>
            <w:vAlign w:val="center"/>
          </w:tcPr>
          <w:p w14:paraId="58AE0AF8" w14:textId="3F902816" w:rsidR="00184F73" w:rsidRPr="00D44C2F" w:rsidRDefault="00184F73" w:rsidP="004759AF">
            <w:pPr>
              <w:ind w:left="-79"/>
              <w:jc w:val="center"/>
              <w:rPr>
                <w:rFonts w:eastAsia="Calibri"/>
                <w:sz w:val="20"/>
                <w:szCs w:val="20"/>
                <w:lang w:eastAsia="en-US"/>
              </w:rPr>
            </w:pPr>
            <w:r w:rsidRPr="00D44C2F">
              <w:rPr>
                <w:rFonts w:eastAsia="Calibri"/>
                <w:sz w:val="20"/>
                <w:szCs w:val="20"/>
                <w:lang w:eastAsia="en-US"/>
              </w:rPr>
              <w:t>Broj događanja</w:t>
            </w:r>
          </w:p>
        </w:tc>
        <w:tc>
          <w:tcPr>
            <w:tcW w:w="1140" w:type="dxa"/>
            <w:shd w:val="clear" w:color="auto" w:fill="auto"/>
            <w:vAlign w:val="center"/>
          </w:tcPr>
          <w:p w14:paraId="27E7A87B" w14:textId="21936275" w:rsidR="00184F73" w:rsidRPr="00D44C2F" w:rsidRDefault="00184F73" w:rsidP="00184F73">
            <w:pPr>
              <w:jc w:val="center"/>
              <w:rPr>
                <w:rFonts w:eastAsia="Calibri"/>
                <w:sz w:val="20"/>
                <w:szCs w:val="20"/>
                <w:lang w:eastAsia="en-US"/>
              </w:rPr>
            </w:pPr>
            <w:r w:rsidRPr="00D44C2F">
              <w:rPr>
                <w:rFonts w:eastAsia="Calibri"/>
                <w:sz w:val="20"/>
                <w:szCs w:val="20"/>
                <w:lang w:eastAsia="en-US"/>
              </w:rPr>
              <w:t>910</w:t>
            </w:r>
          </w:p>
        </w:tc>
        <w:tc>
          <w:tcPr>
            <w:tcW w:w="1313" w:type="dxa"/>
            <w:shd w:val="clear" w:color="auto" w:fill="auto"/>
            <w:noWrap/>
            <w:vAlign w:val="center"/>
          </w:tcPr>
          <w:p w14:paraId="7D374F18" w14:textId="40D8B81E" w:rsidR="00184F73" w:rsidRPr="00D44C2F" w:rsidRDefault="00184F73" w:rsidP="00184F73">
            <w:pPr>
              <w:jc w:val="center"/>
              <w:rPr>
                <w:rFonts w:eastAsia="Calibri"/>
                <w:sz w:val="20"/>
                <w:szCs w:val="20"/>
                <w:lang w:eastAsia="en-US"/>
              </w:rPr>
            </w:pPr>
            <w:r w:rsidRPr="00D44C2F">
              <w:rPr>
                <w:rFonts w:eastAsia="Calibri"/>
                <w:sz w:val="20"/>
                <w:szCs w:val="20"/>
                <w:lang w:eastAsia="en-US"/>
              </w:rPr>
              <w:t>915</w:t>
            </w:r>
          </w:p>
        </w:tc>
        <w:tc>
          <w:tcPr>
            <w:tcW w:w="1314" w:type="dxa"/>
            <w:shd w:val="clear" w:color="auto" w:fill="auto"/>
            <w:noWrap/>
            <w:vAlign w:val="center"/>
          </w:tcPr>
          <w:p w14:paraId="4DE258CF" w14:textId="33BD88E5" w:rsidR="00184F73" w:rsidRPr="00D44C2F" w:rsidRDefault="00184F73" w:rsidP="00184F73">
            <w:pPr>
              <w:jc w:val="center"/>
              <w:rPr>
                <w:rFonts w:eastAsia="Calibri"/>
                <w:sz w:val="20"/>
                <w:szCs w:val="20"/>
                <w:lang w:eastAsia="en-US"/>
              </w:rPr>
            </w:pPr>
            <w:r w:rsidRPr="00D44C2F">
              <w:rPr>
                <w:rFonts w:eastAsia="Calibri"/>
                <w:sz w:val="20"/>
                <w:szCs w:val="20"/>
                <w:lang w:eastAsia="en-US"/>
              </w:rPr>
              <w:t>920</w:t>
            </w:r>
          </w:p>
        </w:tc>
        <w:tc>
          <w:tcPr>
            <w:tcW w:w="1480" w:type="dxa"/>
            <w:shd w:val="clear" w:color="auto" w:fill="auto"/>
            <w:noWrap/>
            <w:vAlign w:val="center"/>
          </w:tcPr>
          <w:p w14:paraId="7F75D83C" w14:textId="012F070E" w:rsidR="00184F73" w:rsidRPr="00D44C2F" w:rsidRDefault="00184F73" w:rsidP="00184F73">
            <w:pPr>
              <w:jc w:val="center"/>
              <w:rPr>
                <w:rFonts w:eastAsia="Calibri"/>
                <w:sz w:val="20"/>
                <w:szCs w:val="20"/>
                <w:lang w:eastAsia="en-US"/>
              </w:rPr>
            </w:pPr>
            <w:r w:rsidRPr="00D44C2F">
              <w:rPr>
                <w:rFonts w:eastAsia="Calibri"/>
                <w:sz w:val="20"/>
                <w:szCs w:val="20"/>
                <w:lang w:eastAsia="en-US"/>
              </w:rPr>
              <w:t>920</w:t>
            </w:r>
          </w:p>
        </w:tc>
      </w:tr>
      <w:tr w:rsidR="0055719E" w:rsidRPr="00D44C2F" w14:paraId="05ECEBD4" w14:textId="77777777" w:rsidTr="00CC4826">
        <w:trPr>
          <w:trHeight w:val="416"/>
          <w:jc w:val="center"/>
        </w:trPr>
        <w:tc>
          <w:tcPr>
            <w:tcW w:w="1750" w:type="dxa"/>
            <w:shd w:val="clear" w:color="auto" w:fill="auto"/>
            <w:noWrap/>
            <w:vAlign w:val="center"/>
          </w:tcPr>
          <w:p w14:paraId="6FF96420" w14:textId="023251DC" w:rsidR="00184F73" w:rsidRPr="00D44C2F" w:rsidRDefault="00184F73" w:rsidP="00184F73">
            <w:pPr>
              <w:rPr>
                <w:rFonts w:eastAsia="Calibri"/>
                <w:sz w:val="20"/>
                <w:szCs w:val="20"/>
                <w:lang w:eastAsia="en-US"/>
              </w:rPr>
            </w:pPr>
            <w:r w:rsidRPr="00D44C2F">
              <w:rPr>
                <w:rFonts w:eastAsia="Calibri"/>
                <w:sz w:val="20"/>
                <w:szCs w:val="20"/>
                <w:lang w:eastAsia="en-US"/>
              </w:rPr>
              <w:t>Samoborska glazbena jesen</w:t>
            </w:r>
          </w:p>
        </w:tc>
        <w:tc>
          <w:tcPr>
            <w:tcW w:w="2188" w:type="dxa"/>
            <w:shd w:val="clear" w:color="auto" w:fill="auto"/>
            <w:vAlign w:val="center"/>
          </w:tcPr>
          <w:p w14:paraId="4D8301C8" w14:textId="0EC7274C" w:rsidR="00184F73" w:rsidRPr="00D44C2F" w:rsidRDefault="00184F73" w:rsidP="00184F73">
            <w:pPr>
              <w:rPr>
                <w:rFonts w:eastAsia="Calibri"/>
                <w:sz w:val="20"/>
                <w:szCs w:val="20"/>
                <w:lang w:eastAsia="en-US"/>
              </w:rPr>
            </w:pPr>
            <w:r w:rsidRPr="00D44C2F">
              <w:rPr>
                <w:rFonts w:eastAsia="Calibri"/>
                <w:sz w:val="20"/>
                <w:szCs w:val="20"/>
                <w:lang w:eastAsia="en-US"/>
              </w:rPr>
              <w:t>Održati ukupan broj kulturnih događanja na Samoborskoj glazbenoj jeseni</w:t>
            </w:r>
          </w:p>
        </w:tc>
        <w:tc>
          <w:tcPr>
            <w:tcW w:w="1021" w:type="dxa"/>
            <w:shd w:val="clear" w:color="auto" w:fill="auto"/>
            <w:vAlign w:val="center"/>
          </w:tcPr>
          <w:p w14:paraId="35E82DB3" w14:textId="5930CB4F" w:rsidR="00184F73" w:rsidRPr="00D44C2F" w:rsidRDefault="004759AF" w:rsidP="00184F73">
            <w:pPr>
              <w:ind w:left="-79"/>
              <w:jc w:val="center"/>
              <w:rPr>
                <w:rFonts w:eastAsia="Calibri"/>
                <w:sz w:val="20"/>
                <w:szCs w:val="20"/>
                <w:lang w:eastAsia="en-US"/>
              </w:rPr>
            </w:pPr>
            <w:r w:rsidRPr="00D44C2F">
              <w:rPr>
                <w:rFonts w:eastAsia="Calibri"/>
                <w:sz w:val="20"/>
                <w:szCs w:val="20"/>
                <w:lang w:eastAsia="en-US"/>
              </w:rPr>
              <w:t>Broj događanja</w:t>
            </w:r>
          </w:p>
        </w:tc>
        <w:tc>
          <w:tcPr>
            <w:tcW w:w="1140" w:type="dxa"/>
            <w:shd w:val="clear" w:color="auto" w:fill="auto"/>
            <w:vAlign w:val="center"/>
          </w:tcPr>
          <w:p w14:paraId="272DEFEA" w14:textId="16708171" w:rsidR="00184F73" w:rsidRPr="00D44C2F" w:rsidRDefault="00184F73" w:rsidP="00184F73">
            <w:pPr>
              <w:jc w:val="center"/>
              <w:rPr>
                <w:rFonts w:eastAsia="Calibri"/>
                <w:sz w:val="20"/>
                <w:szCs w:val="20"/>
                <w:lang w:eastAsia="en-US"/>
              </w:rPr>
            </w:pPr>
            <w:r w:rsidRPr="00D44C2F">
              <w:rPr>
                <w:rFonts w:eastAsia="Calibri"/>
                <w:sz w:val="20"/>
                <w:szCs w:val="20"/>
                <w:lang w:eastAsia="en-US"/>
              </w:rPr>
              <w:t>12</w:t>
            </w:r>
          </w:p>
        </w:tc>
        <w:tc>
          <w:tcPr>
            <w:tcW w:w="1313" w:type="dxa"/>
            <w:shd w:val="clear" w:color="auto" w:fill="auto"/>
            <w:noWrap/>
            <w:vAlign w:val="center"/>
          </w:tcPr>
          <w:p w14:paraId="2859AD37" w14:textId="4BBEDEF5" w:rsidR="00184F73" w:rsidRPr="00D44C2F" w:rsidRDefault="00184F73" w:rsidP="00184F73">
            <w:pPr>
              <w:jc w:val="center"/>
              <w:rPr>
                <w:rFonts w:eastAsia="Calibri"/>
                <w:sz w:val="20"/>
                <w:szCs w:val="20"/>
                <w:lang w:eastAsia="en-US"/>
              </w:rPr>
            </w:pPr>
            <w:r w:rsidRPr="00D44C2F">
              <w:rPr>
                <w:rFonts w:eastAsia="Calibri"/>
                <w:sz w:val="20"/>
                <w:szCs w:val="20"/>
                <w:lang w:eastAsia="en-US"/>
              </w:rPr>
              <w:t>12</w:t>
            </w:r>
          </w:p>
        </w:tc>
        <w:tc>
          <w:tcPr>
            <w:tcW w:w="1314" w:type="dxa"/>
            <w:shd w:val="clear" w:color="auto" w:fill="auto"/>
            <w:noWrap/>
            <w:vAlign w:val="center"/>
          </w:tcPr>
          <w:p w14:paraId="1356DC38" w14:textId="5F252D8D" w:rsidR="00184F73" w:rsidRPr="00D44C2F" w:rsidRDefault="00184F73" w:rsidP="00184F73">
            <w:pPr>
              <w:jc w:val="center"/>
              <w:rPr>
                <w:rFonts w:eastAsia="Calibri"/>
                <w:sz w:val="20"/>
                <w:szCs w:val="20"/>
                <w:lang w:eastAsia="en-US"/>
              </w:rPr>
            </w:pPr>
            <w:r w:rsidRPr="00D44C2F">
              <w:rPr>
                <w:rFonts w:eastAsia="Calibri"/>
                <w:sz w:val="20"/>
                <w:szCs w:val="20"/>
                <w:lang w:eastAsia="en-US"/>
              </w:rPr>
              <w:t>12</w:t>
            </w:r>
          </w:p>
        </w:tc>
        <w:tc>
          <w:tcPr>
            <w:tcW w:w="1480" w:type="dxa"/>
            <w:shd w:val="clear" w:color="auto" w:fill="auto"/>
            <w:noWrap/>
            <w:vAlign w:val="center"/>
          </w:tcPr>
          <w:p w14:paraId="064AFD88" w14:textId="3A9FC0A8" w:rsidR="00184F73" w:rsidRPr="00D44C2F" w:rsidRDefault="00184F73" w:rsidP="00184F73">
            <w:pPr>
              <w:jc w:val="center"/>
              <w:rPr>
                <w:rFonts w:eastAsia="Calibri"/>
                <w:sz w:val="20"/>
                <w:szCs w:val="20"/>
                <w:lang w:eastAsia="en-US"/>
              </w:rPr>
            </w:pPr>
            <w:r w:rsidRPr="00D44C2F">
              <w:rPr>
                <w:rFonts w:eastAsia="Calibri"/>
                <w:sz w:val="20"/>
                <w:szCs w:val="20"/>
                <w:lang w:eastAsia="en-US"/>
              </w:rPr>
              <w:t>12</w:t>
            </w:r>
          </w:p>
        </w:tc>
      </w:tr>
      <w:tr w:rsidR="0055719E" w:rsidRPr="00D44C2F" w14:paraId="3398756F" w14:textId="77777777" w:rsidTr="00CC4826">
        <w:trPr>
          <w:trHeight w:val="416"/>
          <w:jc w:val="center"/>
        </w:trPr>
        <w:tc>
          <w:tcPr>
            <w:tcW w:w="1750" w:type="dxa"/>
            <w:shd w:val="clear" w:color="auto" w:fill="auto"/>
            <w:noWrap/>
            <w:vAlign w:val="center"/>
          </w:tcPr>
          <w:p w14:paraId="6D1FD7F0" w14:textId="56B3D7CD" w:rsidR="00184F73" w:rsidRPr="00D44C2F" w:rsidRDefault="00184F73" w:rsidP="00184F73">
            <w:pPr>
              <w:rPr>
                <w:rFonts w:eastAsia="Calibri"/>
                <w:sz w:val="20"/>
                <w:szCs w:val="20"/>
                <w:lang w:eastAsia="en-US"/>
              </w:rPr>
            </w:pPr>
            <w:r w:rsidRPr="00D44C2F">
              <w:rPr>
                <w:rFonts w:eastAsia="Calibri"/>
                <w:sz w:val="20"/>
                <w:szCs w:val="20"/>
                <w:lang w:eastAsia="en-US"/>
              </w:rPr>
              <w:lastRenderedPageBreak/>
              <w:t>Galerija Prica</w:t>
            </w:r>
          </w:p>
        </w:tc>
        <w:tc>
          <w:tcPr>
            <w:tcW w:w="2188" w:type="dxa"/>
            <w:shd w:val="clear" w:color="auto" w:fill="auto"/>
            <w:vAlign w:val="center"/>
          </w:tcPr>
          <w:p w14:paraId="79AC0DAB" w14:textId="3548138F" w:rsidR="00184F73" w:rsidRPr="00D44C2F" w:rsidRDefault="00184F73" w:rsidP="00184F73">
            <w:pPr>
              <w:rPr>
                <w:rFonts w:eastAsia="Calibri"/>
                <w:sz w:val="20"/>
                <w:szCs w:val="20"/>
                <w:lang w:eastAsia="en-US"/>
              </w:rPr>
            </w:pPr>
            <w:r w:rsidRPr="00D44C2F">
              <w:rPr>
                <w:rFonts w:eastAsia="Calibri"/>
                <w:sz w:val="20"/>
                <w:szCs w:val="20"/>
                <w:lang w:eastAsia="en-US"/>
              </w:rPr>
              <w:t>Održati ukupan broj izložbi i ostalih aktivnosti</w:t>
            </w:r>
          </w:p>
        </w:tc>
        <w:tc>
          <w:tcPr>
            <w:tcW w:w="1021" w:type="dxa"/>
            <w:shd w:val="clear" w:color="auto" w:fill="auto"/>
            <w:vAlign w:val="center"/>
          </w:tcPr>
          <w:p w14:paraId="58954025" w14:textId="215C134F" w:rsidR="00184F73" w:rsidRPr="00D44C2F" w:rsidRDefault="004759AF" w:rsidP="00184F73">
            <w:pPr>
              <w:ind w:left="-79"/>
              <w:jc w:val="center"/>
              <w:rPr>
                <w:rFonts w:eastAsia="Calibri"/>
                <w:sz w:val="20"/>
                <w:szCs w:val="20"/>
                <w:lang w:eastAsia="en-US"/>
              </w:rPr>
            </w:pPr>
            <w:r w:rsidRPr="00D44C2F">
              <w:rPr>
                <w:rFonts w:eastAsia="Calibri"/>
                <w:sz w:val="20"/>
                <w:szCs w:val="20"/>
                <w:lang w:eastAsia="en-US"/>
              </w:rPr>
              <w:t>Broj događanja</w:t>
            </w:r>
          </w:p>
        </w:tc>
        <w:tc>
          <w:tcPr>
            <w:tcW w:w="1140" w:type="dxa"/>
            <w:shd w:val="clear" w:color="auto" w:fill="auto"/>
            <w:vAlign w:val="center"/>
          </w:tcPr>
          <w:p w14:paraId="70CAC25A" w14:textId="2E15ED79" w:rsidR="00184F73" w:rsidRPr="00D44C2F" w:rsidRDefault="00184F73" w:rsidP="00184F73">
            <w:pPr>
              <w:jc w:val="center"/>
              <w:rPr>
                <w:rFonts w:eastAsia="Calibri"/>
                <w:sz w:val="20"/>
                <w:szCs w:val="20"/>
                <w:lang w:eastAsia="en-US"/>
              </w:rPr>
            </w:pPr>
            <w:r w:rsidRPr="00D44C2F">
              <w:rPr>
                <w:rFonts w:eastAsia="Calibri"/>
                <w:sz w:val="20"/>
                <w:szCs w:val="20"/>
                <w:lang w:eastAsia="en-US"/>
              </w:rPr>
              <w:t>20</w:t>
            </w:r>
          </w:p>
        </w:tc>
        <w:tc>
          <w:tcPr>
            <w:tcW w:w="1313" w:type="dxa"/>
            <w:shd w:val="clear" w:color="auto" w:fill="auto"/>
            <w:noWrap/>
            <w:vAlign w:val="center"/>
          </w:tcPr>
          <w:p w14:paraId="2D8EDAA7" w14:textId="3FB974F9" w:rsidR="00184F73" w:rsidRPr="00D44C2F" w:rsidRDefault="00184F73" w:rsidP="00184F73">
            <w:pPr>
              <w:jc w:val="center"/>
              <w:rPr>
                <w:rFonts w:eastAsia="Calibri"/>
                <w:sz w:val="20"/>
                <w:szCs w:val="20"/>
                <w:lang w:eastAsia="en-US"/>
              </w:rPr>
            </w:pPr>
            <w:r w:rsidRPr="00D44C2F">
              <w:rPr>
                <w:rFonts w:eastAsia="Calibri"/>
                <w:sz w:val="20"/>
                <w:szCs w:val="20"/>
                <w:lang w:eastAsia="en-US"/>
              </w:rPr>
              <w:t>20</w:t>
            </w:r>
          </w:p>
        </w:tc>
        <w:tc>
          <w:tcPr>
            <w:tcW w:w="1314" w:type="dxa"/>
            <w:shd w:val="clear" w:color="auto" w:fill="auto"/>
            <w:noWrap/>
            <w:vAlign w:val="center"/>
          </w:tcPr>
          <w:p w14:paraId="5C66F821" w14:textId="6D7D0EE6" w:rsidR="00184F73" w:rsidRPr="00D44C2F" w:rsidRDefault="00184F73" w:rsidP="00184F73">
            <w:pPr>
              <w:jc w:val="center"/>
              <w:rPr>
                <w:rFonts w:eastAsia="Calibri"/>
                <w:sz w:val="20"/>
                <w:szCs w:val="20"/>
                <w:lang w:eastAsia="en-US"/>
              </w:rPr>
            </w:pPr>
            <w:r w:rsidRPr="00D44C2F">
              <w:rPr>
                <w:rFonts w:eastAsia="Calibri"/>
                <w:sz w:val="20"/>
                <w:szCs w:val="20"/>
                <w:lang w:eastAsia="en-US"/>
              </w:rPr>
              <w:t>20</w:t>
            </w:r>
          </w:p>
        </w:tc>
        <w:tc>
          <w:tcPr>
            <w:tcW w:w="1480" w:type="dxa"/>
            <w:shd w:val="clear" w:color="auto" w:fill="auto"/>
            <w:noWrap/>
            <w:vAlign w:val="center"/>
          </w:tcPr>
          <w:p w14:paraId="754A046B" w14:textId="43925D7B" w:rsidR="00184F73" w:rsidRPr="00D44C2F" w:rsidRDefault="00184F73" w:rsidP="00184F73">
            <w:pPr>
              <w:jc w:val="center"/>
              <w:rPr>
                <w:rFonts w:eastAsia="Calibri"/>
                <w:sz w:val="20"/>
                <w:szCs w:val="20"/>
                <w:lang w:eastAsia="en-US"/>
              </w:rPr>
            </w:pPr>
            <w:r w:rsidRPr="00D44C2F">
              <w:rPr>
                <w:rFonts w:eastAsia="Calibri"/>
                <w:sz w:val="20"/>
                <w:szCs w:val="20"/>
                <w:lang w:eastAsia="en-US"/>
              </w:rPr>
              <w:t>20</w:t>
            </w:r>
          </w:p>
        </w:tc>
      </w:tr>
      <w:tr w:rsidR="0055719E" w:rsidRPr="00D44C2F" w14:paraId="5766FCCF" w14:textId="77777777" w:rsidTr="00CC4826">
        <w:trPr>
          <w:trHeight w:val="416"/>
          <w:jc w:val="center"/>
        </w:trPr>
        <w:tc>
          <w:tcPr>
            <w:tcW w:w="1750" w:type="dxa"/>
            <w:shd w:val="clear" w:color="auto" w:fill="auto"/>
            <w:noWrap/>
            <w:vAlign w:val="center"/>
          </w:tcPr>
          <w:p w14:paraId="7ADDE0D6" w14:textId="1BFB39BF" w:rsidR="00184F73" w:rsidRPr="00D44C2F" w:rsidRDefault="00184F73" w:rsidP="00184F73">
            <w:pPr>
              <w:rPr>
                <w:rFonts w:eastAsia="Calibri"/>
                <w:sz w:val="20"/>
                <w:szCs w:val="20"/>
                <w:lang w:eastAsia="en-US"/>
              </w:rPr>
            </w:pPr>
            <w:r w:rsidRPr="00D44C2F">
              <w:rPr>
                <w:rFonts w:eastAsia="Calibri"/>
                <w:sz w:val="20"/>
                <w:szCs w:val="20"/>
                <w:lang w:eastAsia="en-US"/>
              </w:rPr>
              <w:t>Posebni programi</w:t>
            </w:r>
          </w:p>
        </w:tc>
        <w:tc>
          <w:tcPr>
            <w:tcW w:w="2188" w:type="dxa"/>
            <w:shd w:val="clear" w:color="auto" w:fill="auto"/>
            <w:vAlign w:val="center"/>
          </w:tcPr>
          <w:p w14:paraId="2D0776D1" w14:textId="17D34B5E" w:rsidR="00184F73" w:rsidRPr="00D44C2F" w:rsidRDefault="00184F73" w:rsidP="00184F73">
            <w:pPr>
              <w:rPr>
                <w:rFonts w:eastAsia="Calibri"/>
                <w:sz w:val="20"/>
                <w:szCs w:val="20"/>
                <w:lang w:eastAsia="en-US"/>
              </w:rPr>
            </w:pPr>
            <w:r w:rsidRPr="00D44C2F">
              <w:rPr>
                <w:rFonts w:eastAsia="Calibri"/>
                <w:sz w:val="20"/>
                <w:szCs w:val="20"/>
                <w:lang w:eastAsia="en-US"/>
              </w:rPr>
              <w:t>Povećati ukupan broj događanja posebnih programa</w:t>
            </w:r>
          </w:p>
        </w:tc>
        <w:tc>
          <w:tcPr>
            <w:tcW w:w="1021" w:type="dxa"/>
            <w:shd w:val="clear" w:color="auto" w:fill="auto"/>
            <w:vAlign w:val="center"/>
          </w:tcPr>
          <w:p w14:paraId="1265FA2F" w14:textId="7024B902" w:rsidR="00184F73" w:rsidRPr="00D44C2F" w:rsidRDefault="004759AF" w:rsidP="00184F73">
            <w:pPr>
              <w:ind w:left="-79"/>
              <w:jc w:val="center"/>
              <w:rPr>
                <w:rFonts w:eastAsia="Calibri"/>
                <w:sz w:val="20"/>
                <w:szCs w:val="20"/>
                <w:lang w:eastAsia="en-US"/>
              </w:rPr>
            </w:pPr>
            <w:r w:rsidRPr="00D44C2F">
              <w:rPr>
                <w:rFonts w:eastAsia="Calibri"/>
                <w:sz w:val="20"/>
                <w:szCs w:val="20"/>
                <w:lang w:eastAsia="en-US"/>
              </w:rPr>
              <w:t>Broj događanja</w:t>
            </w:r>
          </w:p>
        </w:tc>
        <w:tc>
          <w:tcPr>
            <w:tcW w:w="1140" w:type="dxa"/>
            <w:shd w:val="clear" w:color="auto" w:fill="auto"/>
            <w:vAlign w:val="center"/>
          </w:tcPr>
          <w:p w14:paraId="6D3B90C6" w14:textId="5486B62C" w:rsidR="00184F73" w:rsidRPr="00D44C2F" w:rsidRDefault="00184F73" w:rsidP="00184F73">
            <w:pPr>
              <w:jc w:val="center"/>
              <w:rPr>
                <w:rFonts w:eastAsia="Calibri"/>
                <w:sz w:val="20"/>
                <w:szCs w:val="20"/>
                <w:lang w:eastAsia="en-US"/>
              </w:rPr>
            </w:pPr>
            <w:r w:rsidRPr="00D44C2F">
              <w:rPr>
                <w:rFonts w:eastAsia="Calibri"/>
                <w:sz w:val="20"/>
                <w:szCs w:val="20"/>
                <w:lang w:eastAsia="en-US"/>
              </w:rPr>
              <w:t>26</w:t>
            </w:r>
          </w:p>
        </w:tc>
        <w:tc>
          <w:tcPr>
            <w:tcW w:w="1313" w:type="dxa"/>
            <w:shd w:val="clear" w:color="auto" w:fill="auto"/>
            <w:noWrap/>
            <w:vAlign w:val="center"/>
          </w:tcPr>
          <w:p w14:paraId="212DE282" w14:textId="7105993C" w:rsidR="00184F73" w:rsidRPr="00D44C2F" w:rsidRDefault="00184F73" w:rsidP="00184F73">
            <w:pPr>
              <w:jc w:val="center"/>
              <w:rPr>
                <w:rFonts w:eastAsia="Calibri"/>
                <w:sz w:val="20"/>
                <w:szCs w:val="20"/>
                <w:lang w:eastAsia="en-US"/>
              </w:rPr>
            </w:pPr>
            <w:r w:rsidRPr="00D44C2F">
              <w:rPr>
                <w:rFonts w:eastAsia="Calibri"/>
                <w:sz w:val="20"/>
                <w:szCs w:val="20"/>
                <w:lang w:eastAsia="en-US"/>
              </w:rPr>
              <w:t>27</w:t>
            </w:r>
          </w:p>
        </w:tc>
        <w:tc>
          <w:tcPr>
            <w:tcW w:w="1314" w:type="dxa"/>
            <w:shd w:val="clear" w:color="auto" w:fill="auto"/>
            <w:noWrap/>
            <w:vAlign w:val="center"/>
          </w:tcPr>
          <w:p w14:paraId="78576253" w14:textId="39D9529D" w:rsidR="00184F73" w:rsidRPr="00D44C2F" w:rsidRDefault="00184F73" w:rsidP="00184F73">
            <w:pPr>
              <w:jc w:val="center"/>
              <w:rPr>
                <w:rFonts w:eastAsia="Calibri"/>
                <w:sz w:val="20"/>
                <w:szCs w:val="20"/>
                <w:lang w:eastAsia="en-US"/>
              </w:rPr>
            </w:pPr>
            <w:r w:rsidRPr="00D44C2F">
              <w:rPr>
                <w:rFonts w:eastAsia="Calibri"/>
                <w:sz w:val="20"/>
                <w:szCs w:val="20"/>
                <w:lang w:eastAsia="en-US"/>
              </w:rPr>
              <w:t>28</w:t>
            </w:r>
          </w:p>
        </w:tc>
        <w:tc>
          <w:tcPr>
            <w:tcW w:w="1480" w:type="dxa"/>
            <w:shd w:val="clear" w:color="auto" w:fill="auto"/>
            <w:noWrap/>
            <w:vAlign w:val="center"/>
          </w:tcPr>
          <w:p w14:paraId="4B6406D5" w14:textId="66D6BBCE" w:rsidR="00184F73" w:rsidRPr="00D44C2F" w:rsidRDefault="00184F73" w:rsidP="00184F73">
            <w:pPr>
              <w:jc w:val="center"/>
              <w:rPr>
                <w:rFonts w:eastAsia="Calibri"/>
                <w:sz w:val="20"/>
                <w:szCs w:val="20"/>
                <w:lang w:eastAsia="en-US"/>
              </w:rPr>
            </w:pPr>
            <w:r w:rsidRPr="00D44C2F">
              <w:rPr>
                <w:rFonts w:eastAsia="Calibri"/>
                <w:sz w:val="20"/>
                <w:szCs w:val="20"/>
                <w:lang w:eastAsia="en-US"/>
              </w:rPr>
              <w:t>28</w:t>
            </w:r>
          </w:p>
        </w:tc>
      </w:tr>
      <w:tr w:rsidR="0055719E" w:rsidRPr="00D44C2F" w14:paraId="2478B48C" w14:textId="77777777" w:rsidTr="00CC4826">
        <w:trPr>
          <w:trHeight w:val="416"/>
          <w:jc w:val="center"/>
        </w:trPr>
        <w:tc>
          <w:tcPr>
            <w:tcW w:w="1750" w:type="dxa"/>
            <w:shd w:val="clear" w:color="auto" w:fill="auto"/>
            <w:noWrap/>
            <w:vAlign w:val="center"/>
          </w:tcPr>
          <w:p w14:paraId="24FD6C77" w14:textId="4824EE4A" w:rsidR="004759AF" w:rsidRPr="00D44C2F" w:rsidRDefault="004759AF" w:rsidP="004759AF">
            <w:pPr>
              <w:rPr>
                <w:rFonts w:eastAsia="Calibri"/>
                <w:sz w:val="20"/>
                <w:szCs w:val="20"/>
                <w:lang w:eastAsia="en-US"/>
              </w:rPr>
            </w:pPr>
            <w:r w:rsidRPr="00D44C2F">
              <w:rPr>
                <w:rFonts w:eastAsia="Calibri"/>
                <w:sz w:val="20"/>
                <w:szCs w:val="20"/>
                <w:lang w:eastAsia="en-US"/>
              </w:rPr>
              <w:t>Kinoprikazivaštvo</w:t>
            </w:r>
          </w:p>
        </w:tc>
        <w:tc>
          <w:tcPr>
            <w:tcW w:w="2188" w:type="dxa"/>
            <w:shd w:val="clear" w:color="auto" w:fill="auto"/>
            <w:vAlign w:val="center"/>
          </w:tcPr>
          <w:p w14:paraId="2936CDD9" w14:textId="79F926D8" w:rsidR="004759AF" w:rsidRPr="00D44C2F" w:rsidRDefault="004759AF" w:rsidP="004759AF">
            <w:pPr>
              <w:rPr>
                <w:rFonts w:eastAsia="Calibri"/>
                <w:sz w:val="20"/>
                <w:szCs w:val="20"/>
                <w:lang w:eastAsia="en-US"/>
              </w:rPr>
            </w:pPr>
            <w:r w:rsidRPr="00D44C2F">
              <w:rPr>
                <w:rFonts w:eastAsia="Calibri"/>
                <w:sz w:val="20"/>
                <w:szCs w:val="20"/>
                <w:lang w:eastAsia="en-US"/>
              </w:rPr>
              <w:t>Povećati ukupan broj kino projekcija</w:t>
            </w:r>
          </w:p>
        </w:tc>
        <w:tc>
          <w:tcPr>
            <w:tcW w:w="1021" w:type="dxa"/>
            <w:shd w:val="clear" w:color="auto" w:fill="auto"/>
            <w:vAlign w:val="center"/>
          </w:tcPr>
          <w:p w14:paraId="3683D5A6" w14:textId="7F2928B7" w:rsidR="004759AF" w:rsidRPr="00D44C2F" w:rsidRDefault="004759AF" w:rsidP="004759AF">
            <w:pPr>
              <w:jc w:val="center"/>
              <w:rPr>
                <w:rFonts w:eastAsia="Calibri"/>
                <w:sz w:val="20"/>
                <w:szCs w:val="20"/>
                <w:lang w:eastAsia="en-US"/>
              </w:rPr>
            </w:pPr>
            <w:r w:rsidRPr="00D44C2F">
              <w:rPr>
                <w:rFonts w:eastAsia="Calibri"/>
                <w:sz w:val="20"/>
                <w:szCs w:val="20"/>
                <w:lang w:eastAsia="en-US"/>
              </w:rPr>
              <w:t>Broj projekcija</w:t>
            </w:r>
          </w:p>
        </w:tc>
        <w:tc>
          <w:tcPr>
            <w:tcW w:w="1140" w:type="dxa"/>
            <w:shd w:val="clear" w:color="auto" w:fill="auto"/>
            <w:vAlign w:val="center"/>
          </w:tcPr>
          <w:p w14:paraId="7AA816A5" w14:textId="34291A45" w:rsidR="004759AF" w:rsidRPr="00D44C2F" w:rsidRDefault="004759AF" w:rsidP="004759AF">
            <w:pPr>
              <w:jc w:val="center"/>
              <w:rPr>
                <w:rFonts w:eastAsia="Calibri"/>
                <w:sz w:val="20"/>
                <w:szCs w:val="20"/>
                <w:lang w:eastAsia="en-US"/>
              </w:rPr>
            </w:pPr>
            <w:r w:rsidRPr="00D44C2F">
              <w:rPr>
                <w:rFonts w:eastAsia="Calibri"/>
                <w:sz w:val="20"/>
                <w:szCs w:val="20"/>
                <w:lang w:eastAsia="en-US"/>
              </w:rPr>
              <w:t>620</w:t>
            </w:r>
          </w:p>
        </w:tc>
        <w:tc>
          <w:tcPr>
            <w:tcW w:w="1313" w:type="dxa"/>
            <w:shd w:val="clear" w:color="auto" w:fill="auto"/>
            <w:noWrap/>
            <w:vAlign w:val="center"/>
          </w:tcPr>
          <w:p w14:paraId="1D79B3E0" w14:textId="15BD9542" w:rsidR="004759AF" w:rsidRPr="00D44C2F" w:rsidRDefault="004759AF" w:rsidP="004759AF">
            <w:pPr>
              <w:jc w:val="center"/>
              <w:rPr>
                <w:rFonts w:eastAsia="Calibri"/>
                <w:sz w:val="20"/>
                <w:szCs w:val="20"/>
                <w:lang w:eastAsia="en-US"/>
              </w:rPr>
            </w:pPr>
            <w:r w:rsidRPr="00D44C2F">
              <w:rPr>
                <w:rFonts w:eastAsia="Calibri"/>
                <w:sz w:val="20"/>
                <w:szCs w:val="20"/>
                <w:lang w:eastAsia="en-US"/>
              </w:rPr>
              <w:t>625</w:t>
            </w:r>
          </w:p>
        </w:tc>
        <w:tc>
          <w:tcPr>
            <w:tcW w:w="1314" w:type="dxa"/>
            <w:shd w:val="clear" w:color="auto" w:fill="auto"/>
            <w:noWrap/>
            <w:vAlign w:val="center"/>
          </w:tcPr>
          <w:p w14:paraId="60F65CA2" w14:textId="02D9D1D2" w:rsidR="004759AF" w:rsidRPr="00D44C2F" w:rsidRDefault="004759AF" w:rsidP="004759AF">
            <w:pPr>
              <w:jc w:val="center"/>
              <w:rPr>
                <w:rFonts w:eastAsia="Calibri"/>
                <w:sz w:val="20"/>
                <w:szCs w:val="20"/>
                <w:lang w:eastAsia="en-US"/>
              </w:rPr>
            </w:pPr>
            <w:r w:rsidRPr="00D44C2F">
              <w:rPr>
                <w:rFonts w:eastAsia="Calibri"/>
                <w:sz w:val="20"/>
                <w:szCs w:val="20"/>
                <w:lang w:eastAsia="en-US"/>
              </w:rPr>
              <w:t>630</w:t>
            </w:r>
          </w:p>
        </w:tc>
        <w:tc>
          <w:tcPr>
            <w:tcW w:w="1480" w:type="dxa"/>
            <w:shd w:val="clear" w:color="auto" w:fill="auto"/>
            <w:noWrap/>
            <w:vAlign w:val="center"/>
          </w:tcPr>
          <w:p w14:paraId="664C9EE5" w14:textId="06316EA1" w:rsidR="004759AF" w:rsidRPr="00D44C2F" w:rsidRDefault="004759AF" w:rsidP="004759AF">
            <w:pPr>
              <w:jc w:val="center"/>
              <w:rPr>
                <w:rFonts w:eastAsia="Calibri"/>
                <w:sz w:val="20"/>
                <w:szCs w:val="20"/>
                <w:lang w:eastAsia="en-US"/>
              </w:rPr>
            </w:pPr>
            <w:r w:rsidRPr="00D44C2F">
              <w:rPr>
                <w:rFonts w:eastAsia="Calibri"/>
                <w:sz w:val="20"/>
                <w:szCs w:val="20"/>
                <w:lang w:eastAsia="en-US"/>
              </w:rPr>
              <w:t>630</w:t>
            </w:r>
          </w:p>
        </w:tc>
      </w:tr>
      <w:tr w:rsidR="0055719E" w:rsidRPr="00D44C2F" w14:paraId="180636A1" w14:textId="77777777" w:rsidTr="00CC4826">
        <w:trPr>
          <w:trHeight w:val="416"/>
          <w:jc w:val="center"/>
        </w:trPr>
        <w:tc>
          <w:tcPr>
            <w:tcW w:w="1750" w:type="dxa"/>
            <w:shd w:val="clear" w:color="auto" w:fill="auto"/>
            <w:noWrap/>
            <w:vAlign w:val="center"/>
          </w:tcPr>
          <w:p w14:paraId="45B33447" w14:textId="5AA7E8E3" w:rsidR="004759AF" w:rsidRPr="00D44C2F" w:rsidRDefault="004759AF" w:rsidP="004759AF">
            <w:pPr>
              <w:rPr>
                <w:rFonts w:eastAsia="Calibri"/>
                <w:sz w:val="20"/>
                <w:szCs w:val="20"/>
                <w:lang w:eastAsia="en-US"/>
              </w:rPr>
            </w:pPr>
            <w:r w:rsidRPr="00D44C2F">
              <w:rPr>
                <w:rFonts w:eastAsia="Calibri"/>
                <w:sz w:val="20"/>
                <w:szCs w:val="20"/>
                <w:lang w:eastAsia="en-US"/>
              </w:rPr>
              <w:t>Obrazovanje</w:t>
            </w:r>
          </w:p>
        </w:tc>
        <w:tc>
          <w:tcPr>
            <w:tcW w:w="2188" w:type="dxa"/>
            <w:shd w:val="clear" w:color="auto" w:fill="auto"/>
            <w:vAlign w:val="center"/>
          </w:tcPr>
          <w:p w14:paraId="06E96455" w14:textId="2C4D0EB7" w:rsidR="004759AF" w:rsidRPr="00D44C2F" w:rsidRDefault="004759AF" w:rsidP="004759AF">
            <w:pPr>
              <w:rPr>
                <w:rFonts w:eastAsia="Calibri"/>
                <w:sz w:val="20"/>
                <w:szCs w:val="20"/>
                <w:lang w:eastAsia="en-US"/>
              </w:rPr>
            </w:pPr>
            <w:r w:rsidRPr="00D44C2F">
              <w:rPr>
                <w:rFonts w:eastAsia="Calibri"/>
                <w:sz w:val="20"/>
                <w:szCs w:val="20"/>
                <w:lang w:eastAsia="en-US"/>
              </w:rPr>
              <w:t>Održati ukupan broj obrazovnih grupa</w:t>
            </w:r>
          </w:p>
        </w:tc>
        <w:tc>
          <w:tcPr>
            <w:tcW w:w="1021" w:type="dxa"/>
            <w:shd w:val="clear" w:color="auto" w:fill="auto"/>
            <w:vAlign w:val="center"/>
          </w:tcPr>
          <w:p w14:paraId="42BAD0DE" w14:textId="04F2E1C5" w:rsidR="004759AF" w:rsidRPr="00D44C2F" w:rsidRDefault="004759AF" w:rsidP="004759AF">
            <w:pPr>
              <w:ind w:left="-79"/>
              <w:jc w:val="center"/>
              <w:rPr>
                <w:rFonts w:eastAsia="Calibri"/>
                <w:sz w:val="20"/>
                <w:szCs w:val="20"/>
                <w:lang w:eastAsia="en-US"/>
              </w:rPr>
            </w:pPr>
            <w:r w:rsidRPr="00D44C2F">
              <w:rPr>
                <w:rFonts w:eastAsia="Calibri"/>
                <w:sz w:val="20"/>
                <w:szCs w:val="20"/>
                <w:lang w:eastAsia="en-US"/>
              </w:rPr>
              <w:t>Broj obrazo-vnih grupa</w:t>
            </w:r>
          </w:p>
        </w:tc>
        <w:tc>
          <w:tcPr>
            <w:tcW w:w="1140" w:type="dxa"/>
            <w:shd w:val="clear" w:color="auto" w:fill="auto"/>
            <w:vAlign w:val="center"/>
          </w:tcPr>
          <w:p w14:paraId="13EBB323" w14:textId="7CE95047" w:rsidR="004759AF" w:rsidRPr="00D44C2F" w:rsidRDefault="004759AF" w:rsidP="004759AF">
            <w:pPr>
              <w:jc w:val="center"/>
              <w:rPr>
                <w:rFonts w:eastAsia="Calibri"/>
                <w:sz w:val="20"/>
                <w:szCs w:val="20"/>
                <w:lang w:eastAsia="en-US"/>
              </w:rPr>
            </w:pPr>
            <w:r w:rsidRPr="00D44C2F">
              <w:rPr>
                <w:rFonts w:eastAsia="Calibri"/>
                <w:sz w:val="20"/>
                <w:szCs w:val="20"/>
                <w:lang w:eastAsia="en-US"/>
              </w:rPr>
              <w:t>12</w:t>
            </w:r>
          </w:p>
        </w:tc>
        <w:tc>
          <w:tcPr>
            <w:tcW w:w="1313" w:type="dxa"/>
            <w:shd w:val="clear" w:color="auto" w:fill="auto"/>
            <w:noWrap/>
            <w:vAlign w:val="center"/>
          </w:tcPr>
          <w:p w14:paraId="5443FB10" w14:textId="7658251B" w:rsidR="004759AF" w:rsidRPr="00D44C2F" w:rsidRDefault="004759AF" w:rsidP="004759AF">
            <w:pPr>
              <w:jc w:val="center"/>
              <w:rPr>
                <w:rFonts w:eastAsia="Calibri"/>
                <w:sz w:val="20"/>
                <w:szCs w:val="20"/>
                <w:lang w:eastAsia="en-US"/>
              </w:rPr>
            </w:pPr>
            <w:r w:rsidRPr="00D44C2F">
              <w:rPr>
                <w:rFonts w:eastAsia="Calibri"/>
                <w:sz w:val="20"/>
                <w:szCs w:val="20"/>
                <w:lang w:eastAsia="en-US"/>
              </w:rPr>
              <w:t>12</w:t>
            </w:r>
          </w:p>
        </w:tc>
        <w:tc>
          <w:tcPr>
            <w:tcW w:w="1314" w:type="dxa"/>
            <w:shd w:val="clear" w:color="auto" w:fill="auto"/>
            <w:noWrap/>
            <w:vAlign w:val="center"/>
          </w:tcPr>
          <w:p w14:paraId="4F037B3D" w14:textId="12CBBF8F" w:rsidR="004759AF" w:rsidRPr="00D44C2F" w:rsidRDefault="004759AF" w:rsidP="004759AF">
            <w:pPr>
              <w:jc w:val="center"/>
              <w:rPr>
                <w:rFonts w:eastAsia="Calibri"/>
                <w:sz w:val="20"/>
                <w:szCs w:val="20"/>
                <w:lang w:eastAsia="en-US"/>
              </w:rPr>
            </w:pPr>
            <w:r w:rsidRPr="00D44C2F">
              <w:rPr>
                <w:rFonts w:eastAsia="Calibri"/>
                <w:sz w:val="20"/>
                <w:szCs w:val="20"/>
                <w:lang w:eastAsia="en-US"/>
              </w:rPr>
              <w:t>12</w:t>
            </w:r>
          </w:p>
        </w:tc>
        <w:tc>
          <w:tcPr>
            <w:tcW w:w="1480" w:type="dxa"/>
            <w:shd w:val="clear" w:color="auto" w:fill="auto"/>
            <w:noWrap/>
            <w:vAlign w:val="center"/>
          </w:tcPr>
          <w:p w14:paraId="539BB89D" w14:textId="38DA9EF3" w:rsidR="004759AF" w:rsidRPr="00D44C2F" w:rsidRDefault="004759AF" w:rsidP="004759AF">
            <w:pPr>
              <w:jc w:val="center"/>
              <w:rPr>
                <w:rFonts w:eastAsia="Calibri"/>
                <w:sz w:val="20"/>
                <w:szCs w:val="20"/>
                <w:lang w:eastAsia="en-US"/>
              </w:rPr>
            </w:pPr>
            <w:r w:rsidRPr="00D44C2F">
              <w:rPr>
                <w:rFonts w:eastAsia="Calibri"/>
                <w:sz w:val="20"/>
                <w:szCs w:val="20"/>
                <w:lang w:eastAsia="en-US"/>
              </w:rPr>
              <w:t>12</w:t>
            </w:r>
          </w:p>
        </w:tc>
      </w:tr>
      <w:tr w:rsidR="0055719E" w:rsidRPr="00D44C2F" w14:paraId="54EE9B5D" w14:textId="77777777" w:rsidTr="00CC4826">
        <w:trPr>
          <w:trHeight w:val="416"/>
          <w:jc w:val="center"/>
        </w:trPr>
        <w:tc>
          <w:tcPr>
            <w:tcW w:w="1750" w:type="dxa"/>
            <w:shd w:val="clear" w:color="auto" w:fill="auto"/>
            <w:noWrap/>
            <w:vAlign w:val="center"/>
          </w:tcPr>
          <w:p w14:paraId="416A7EED" w14:textId="35449623" w:rsidR="004759AF" w:rsidRPr="00D44C2F" w:rsidRDefault="004759AF" w:rsidP="004759AF">
            <w:pPr>
              <w:rPr>
                <w:rFonts w:eastAsia="Calibri"/>
                <w:sz w:val="20"/>
                <w:szCs w:val="20"/>
                <w:lang w:eastAsia="en-US"/>
              </w:rPr>
            </w:pPr>
            <w:r w:rsidRPr="00D44C2F">
              <w:rPr>
                <w:rFonts w:eastAsia="Calibri"/>
                <w:sz w:val="20"/>
                <w:szCs w:val="20"/>
                <w:lang w:eastAsia="en-US"/>
              </w:rPr>
              <w:t>Oprema</w:t>
            </w:r>
          </w:p>
        </w:tc>
        <w:tc>
          <w:tcPr>
            <w:tcW w:w="2188" w:type="dxa"/>
            <w:shd w:val="clear" w:color="auto" w:fill="auto"/>
            <w:vAlign w:val="center"/>
          </w:tcPr>
          <w:p w14:paraId="2D942C08" w14:textId="7D27D66C" w:rsidR="004759AF" w:rsidRPr="00D44C2F" w:rsidRDefault="004759AF" w:rsidP="004759AF">
            <w:pPr>
              <w:rPr>
                <w:rFonts w:eastAsia="Calibri"/>
                <w:sz w:val="20"/>
                <w:szCs w:val="20"/>
                <w:lang w:eastAsia="en-US"/>
              </w:rPr>
            </w:pPr>
            <w:r w:rsidRPr="00D44C2F">
              <w:rPr>
                <w:rFonts w:eastAsia="Calibri"/>
                <w:sz w:val="20"/>
                <w:szCs w:val="20"/>
                <w:lang w:eastAsia="en-US"/>
              </w:rPr>
              <w:t>Svu nabavljenu opremu staviti u funkciju</w:t>
            </w:r>
          </w:p>
        </w:tc>
        <w:tc>
          <w:tcPr>
            <w:tcW w:w="1021" w:type="dxa"/>
            <w:shd w:val="clear" w:color="auto" w:fill="auto"/>
            <w:vAlign w:val="center"/>
          </w:tcPr>
          <w:p w14:paraId="2869F1E5" w14:textId="20419B82" w:rsidR="004759AF" w:rsidRPr="00D44C2F" w:rsidRDefault="004759AF" w:rsidP="004759AF">
            <w:pPr>
              <w:jc w:val="center"/>
              <w:rPr>
                <w:rFonts w:eastAsia="Calibri"/>
                <w:sz w:val="20"/>
                <w:szCs w:val="20"/>
                <w:lang w:eastAsia="en-US"/>
              </w:rPr>
            </w:pPr>
            <w:r w:rsidRPr="00D44C2F">
              <w:rPr>
                <w:rFonts w:eastAsia="Calibri"/>
                <w:sz w:val="20"/>
                <w:szCs w:val="20"/>
                <w:lang w:eastAsia="en-US"/>
              </w:rPr>
              <w:t>postotak</w:t>
            </w:r>
          </w:p>
        </w:tc>
        <w:tc>
          <w:tcPr>
            <w:tcW w:w="1140" w:type="dxa"/>
            <w:shd w:val="clear" w:color="auto" w:fill="auto"/>
            <w:vAlign w:val="center"/>
          </w:tcPr>
          <w:p w14:paraId="0371A082" w14:textId="28F981E3"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c>
          <w:tcPr>
            <w:tcW w:w="1313" w:type="dxa"/>
            <w:shd w:val="clear" w:color="auto" w:fill="auto"/>
            <w:noWrap/>
            <w:vAlign w:val="center"/>
          </w:tcPr>
          <w:p w14:paraId="39274530" w14:textId="0B3CDECB"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c>
          <w:tcPr>
            <w:tcW w:w="1314" w:type="dxa"/>
            <w:shd w:val="clear" w:color="auto" w:fill="auto"/>
            <w:noWrap/>
            <w:vAlign w:val="center"/>
          </w:tcPr>
          <w:p w14:paraId="3296117D" w14:textId="4520EC58"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c>
          <w:tcPr>
            <w:tcW w:w="1480" w:type="dxa"/>
            <w:shd w:val="clear" w:color="auto" w:fill="auto"/>
            <w:noWrap/>
            <w:vAlign w:val="center"/>
          </w:tcPr>
          <w:p w14:paraId="4229B417" w14:textId="7ACA1F55"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r>
      <w:tr w:rsidR="004759AF" w:rsidRPr="00D44C2F" w14:paraId="27E03717" w14:textId="77777777" w:rsidTr="00CC4826">
        <w:trPr>
          <w:trHeight w:val="416"/>
          <w:jc w:val="center"/>
        </w:trPr>
        <w:tc>
          <w:tcPr>
            <w:tcW w:w="1750" w:type="dxa"/>
            <w:shd w:val="clear" w:color="auto" w:fill="auto"/>
            <w:noWrap/>
            <w:vAlign w:val="center"/>
          </w:tcPr>
          <w:p w14:paraId="60CB23C9" w14:textId="07777E1B" w:rsidR="004759AF" w:rsidRPr="00D44C2F" w:rsidRDefault="004759AF" w:rsidP="004759AF">
            <w:pPr>
              <w:rPr>
                <w:rFonts w:eastAsia="Calibri"/>
                <w:sz w:val="20"/>
                <w:szCs w:val="20"/>
                <w:lang w:eastAsia="en-US"/>
              </w:rPr>
            </w:pPr>
            <w:r w:rsidRPr="00D44C2F">
              <w:rPr>
                <w:rFonts w:eastAsia="Calibri"/>
                <w:sz w:val="20"/>
                <w:szCs w:val="20"/>
                <w:lang w:eastAsia="en-US"/>
              </w:rPr>
              <w:t>Erasmus projekti</w:t>
            </w:r>
          </w:p>
        </w:tc>
        <w:tc>
          <w:tcPr>
            <w:tcW w:w="2188" w:type="dxa"/>
            <w:shd w:val="clear" w:color="auto" w:fill="auto"/>
            <w:vAlign w:val="center"/>
          </w:tcPr>
          <w:p w14:paraId="6C28D086" w14:textId="01F7C35C" w:rsidR="004759AF" w:rsidRPr="00D44C2F" w:rsidRDefault="004759AF" w:rsidP="004759AF">
            <w:pPr>
              <w:rPr>
                <w:rFonts w:eastAsia="Calibri"/>
                <w:sz w:val="20"/>
                <w:szCs w:val="20"/>
                <w:lang w:eastAsia="en-US"/>
              </w:rPr>
            </w:pPr>
            <w:r w:rsidRPr="00D44C2F">
              <w:rPr>
                <w:rFonts w:eastAsia="Calibri"/>
                <w:sz w:val="20"/>
                <w:szCs w:val="20"/>
                <w:lang w:eastAsia="en-US"/>
              </w:rPr>
              <w:t>Održati planirani broj aktivnosti u projektu u zadanoj godini</w:t>
            </w:r>
          </w:p>
        </w:tc>
        <w:tc>
          <w:tcPr>
            <w:tcW w:w="1021" w:type="dxa"/>
            <w:shd w:val="clear" w:color="auto" w:fill="auto"/>
            <w:vAlign w:val="center"/>
          </w:tcPr>
          <w:p w14:paraId="74D4A434" w14:textId="5819B4AE" w:rsidR="004759AF" w:rsidRPr="00D44C2F" w:rsidRDefault="004759AF" w:rsidP="004759AF">
            <w:pPr>
              <w:jc w:val="center"/>
              <w:rPr>
                <w:rFonts w:eastAsia="Calibri"/>
                <w:sz w:val="20"/>
                <w:szCs w:val="20"/>
                <w:lang w:eastAsia="en-US"/>
              </w:rPr>
            </w:pPr>
            <w:r w:rsidRPr="00D44C2F">
              <w:rPr>
                <w:rFonts w:eastAsia="Calibri"/>
                <w:sz w:val="20"/>
                <w:szCs w:val="20"/>
                <w:lang w:eastAsia="en-US"/>
              </w:rPr>
              <w:t>postotak</w:t>
            </w:r>
          </w:p>
        </w:tc>
        <w:tc>
          <w:tcPr>
            <w:tcW w:w="1140" w:type="dxa"/>
            <w:shd w:val="clear" w:color="auto" w:fill="auto"/>
            <w:vAlign w:val="center"/>
          </w:tcPr>
          <w:p w14:paraId="1CAC6517" w14:textId="3583C294"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c>
          <w:tcPr>
            <w:tcW w:w="1313" w:type="dxa"/>
            <w:shd w:val="clear" w:color="auto" w:fill="auto"/>
            <w:noWrap/>
            <w:vAlign w:val="center"/>
          </w:tcPr>
          <w:p w14:paraId="1CAEE31F" w14:textId="332A6242"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c>
          <w:tcPr>
            <w:tcW w:w="1314" w:type="dxa"/>
            <w:shd w:val="clear" w:color="auto" w:fill="auto"/>
            <w:noWrap/>
            <w:vAlign w:val="center"/>
          </w:tcPr>
          <w:p w14:paraId="7C4BE5D7" w14:textId="63AE262B"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c>
          <w:tcPr>
            <w:tcW w:w="1480" w:type="dxa"/>
            <w:shd w:val="clear" w:color="auto" w:fill="auto"/>
            <w:noWrap/>
            <w:vAlign w:val="center"/>
          </w:tcPr>
          <w:p w14:paraId="06BD512F" w14:textId="02FD5CA4"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r>
    </w:tbl>
    <w:p w14:paraId="5FAE3DFA" w14:textId="77777777" w:rsidR="00CC4826" w:rsidRPr="00D44C2F" w:rsidRDefault="00CC4826" w:rsidP="00CC4826">
      <w:pPr>
        <w:spacing w:line="276" w:lineRule="auto"/>
        <w:rPr>
          <w:rFonts w:eastAsia="Calibri"/>
          <w:szCs w:val="22"/>
          <w:lang w:eastAsia="en-US"/>
        </w:rPr>
      </w:pPr>
    </w:p>
    <w:p w14:paraId="5411C624" w14:textId="0251F799" w:rsidR="00666B38" w:rsidRPr="00D44C2F" w:rsidRDefault="00CC4826" w:rsidP="00CC4826">
      <w:pPr>
        <w:spacing w:line="276" w:lineRule="auto"/>
        <w:rPr>
          <w:rFonts w:eastAsia="Calibri"/>
          <w:b/>
          <w:szCs w:val="22"/>
          <w:lang w:eastAsia="en-US"/>
        </w:rPr>
      </w:pPr>
      <w:r w:rsidRPr="00D44C2F">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2377"/>
        <w:gridCol w:w="1021"/>
        <w:gridCol w:w="1140"/>
        <w:gridCol w:w="1313"/>
        <w:gridCol w:w="1314"/>
        <w:gridCol w:w="1480"/>
      </w:tblGrid>
      <w:tr w:rsidR="0055719E" w:rsidRPr="00D44C2F" w14:paraId="383F67B1" w14:textId="77777777" w:rsidTr="007E3F9C">
        <w:trPr>
          <w:trHeight w:val="266"/>
          <w:jc w:val="center"/>
        </w:trPr>
        <w:tc>
          <w:tcPr>
            <w:tcW w:w="10206" w:type="dxa"/>
            <w:gridSpan w:val="7"/>
            <w:shd w:val="clear" w:color="auto" w:fill="D9D9D9"/>
            <w:noWrap/>
            <w:hideMark/>
          </w:tcPr>
          <w:p w14:paraId="33C8C522" w14:textId="77777777" w:rsidR="00666B38" w:rsidRPr="00D44C2F" w:rsidRDefault="00666B38" w:rsidP="007E3F9C">
            <w:pPr>
              <w:rPr>
                <w:b/>
                <w:bCs/>
                <w:iCs/>
              </w:rPr>
            </w:pPr>
            <w:r w:rsidRPr="00D44C2F">
              <w:rPr>
                <w:b/>
                <w:bCs/>
                <w:iCs/>
              </w:rPr>
              <w:t>Program:  JAVNE POTREBE U KULTURI</w:t>
            </w:r>
          </w:p>
        </w:tc>
      </w:tr>
      <w:tr w:rsidR="0055719E" w:rsidRPr="00D44C2F" w14:paraId="73EAD762" w14:textId="77777777" w:rsidTr="007E3F9C">
        <w:trPr>
          <w:trHeight w:val="1547"/>
          <w:jc w:val="center"/>
        </w:trPr>
        <w:tc>
          <w:tcPr>
            <w:tcW w:w="10206" w:type="dxa"/>
            <w:gridSpan w:val="7"/>
            <w:tcBorders>
              <w:bottom w:val="single" w:sz="4" w:space="0" w:color="auto"/>
            </w:tcBorders>
            <w:shd w:val="clear" w:color="auto" w:fill="auto"/>
            <w:noWrap/>
            <w:hideMark/>
          </w:tcPr>
          <w:p w14:paraId="7379CFEF" w14:textId="77777777" w:rsidR="00666B38" w:rsidRPr="00D44C2F" w:rsidRDefault="00666B38" w:rsidP="007E3F9C">
            <w:pPr>
              <w:jc w:val="both"/>
              <w:rPr>
                <w:sz w:val="20"/>
                <w:szCs w:val="20"/>
              </w:rPr>
            </w:pPr>
            <w:r w:rsidRPr="00D44C2F">
              <w:rPr>
                <w:sz w:val="20"/>
                <w:szCs w:val="20"/>
              </w:rPr>
              <w:t>Zakonske i druge pravne osnove programa:</w:t>
            </w:r>
          </w:p>
          <w:p w14:paraId="232AED7A" w14:textId="12AC9FBD" w:rsidR="00666B38" w:rsidRPr="00D44C2F" w:rsidRDefault="00666B38" w:rsidP="00047253">
            <w:pPr>
              <w:pStyle w:val="Odlomakpopisa"/>
              <w:numPr>
                <w:ilvl w:val="0"/>
                <w:numId w:val="28"/>
              </w:numPr>
              <w:spacing w:after="200" w:line="276" w:lineRule="auto"/>
              <w:jc w:val="both"/>
              <w:rPr>
                <w:sz w:val="20"/>
                <w:szCs w:val="20"/>
              </w:rPr>
            </w:pPr>
            <w:r w:rsidRPr="00D44C2F">
              <w:rPr>
                <w:sz w:val="20"/>
                <w:szCs w:val="20"/>
              </w:rPr>
              <w:t>Zakon o ustanovama (NN 76/93, 29/97, 47/99, 35/08</w:t>
            </w:r>
            <w:r w:rsidR="00C24D12" w:rsidRPr="00D44C2F">
              <w:rPr>
                <w:sz w:val="20"/>
                <w:szCs w:val="20"/>
              </w:rPr>
              <w:t xml:space="preserve">, </w:t>
            </w:r>
            <w:r w:rsidRPr="00D44C2F">
              <w:rPr>
                <w:sz w:val="20"/>
                <w:szCs w:val="20"/>
              </w:rPr>
              <w:t>127/19</w:t>
            </w:r>
            <w:r w:rsidR="00C24D12" w:rsidRPr="00D44C2F">
              <w:rPr>
                <w:sz w:val="20"/>
                <w:szCs w:val="20"/>
              </w:rPr>
              <w:t xml:space="preserve"> i 151/22</w:t>
            </w:r>
            <w:r w:rsidRPr="00D44C2F">
              <w:rPr>
                <w:sz w:val="20"/>
                <w:szCs w:val="20"/>
              </w:rPr>
              <w:t xml:space="preserve">), </w:t>
            </w:r>
          </w:p>
          <w:p w14:paraId="40E5194B" w14:textId="0DD1948A" w:rsidR="00666B38" w:rsidRPr="00D44C2F" w:rsidRDefault="00666B38" w:rsidP="00047253">
            <w:pPr>
              <w:pStyle w:val="Odlomakpopisa"/>
              <w:numPr>
                <w:ilvl w:val="0"/>
                <w:numId w:val="28"/>
              </w:numPr>
              <w:spacing w:after="200" w:line="276" w:lineRule="auto"/>
              <w:jc w:val="both"/>
              <w:rPr>
                <w:sz w:val="20"/>
                <w:szCs w:val="20"/>
              </w:rPr>
            </w:pPr>
            <w:r w:rsidRPr="00D44C2F">
              <w:rPr>
                <w:sz w:val="20"/>
                <w:szCs w:val="20"/>
              </w:rPr>
              <w:t>Zakon o knjižnicama i knjižničnoj djelatnosti (NN 17/19</w:t>
            </w:r>
            <w:r w:rsidR="0029784E" w:rsidRPr="00D44C2F">
              <w:rPr>
                <w:sz w:val="20"/>
                <w:szCs w:val="20"/>
              </w:rPr>
              <w:t>,</w:t>
            </w:r>
            <w:r w:rsidRPr="00D44C2F">
              <w:rPr>
                <w:sz w:val="20"/>
                <w:szCs w:val="20"/>
              </w:rPr>
              <w:t xml:space="preserve"> 98/19</w:t>
            </w:r>
            <w:r w:rsidR="0029784E" w:rsidRPr="00D44C2F">
              <w:rPr>
                <w:sz w:val="20"/>
                <w:szCs w:val="20"/>
              </w:rPr>
              <w:t xml:space="preserve"> i 114/22</w:t>
            </w:r>
            <w:r w:rsidRPr="00D44C2F">
              <w:rPr>
                <w:sz w:val="20"/>
                <w:szCs w:val="20"/>
              </w:rPr>
              <w:t xml:space="preserve">), </w:t>
            </w:r>
          </w:p>
          <w:p w14:paraId="30082006" w14:textId="77777777" w:rsidR="00666B38" w:rsidRPr="00D44C2F" w:rsidRDefault="00666B38" w:rsidP="00047253">
            <w:pPr>
              <w:pStyle w:val="Odlomakpopisa"/>
              <w:numPr>
                <w:ilvl w:val="0"/>
                <w:numId w:val="28"/>
              </w:numPr>
              <w:spacing w:after="200" w:line="276" w:lineRule="auto"/>
              <w:jc w:val="both"/>
              <w:rPr>
                <w:sz w:val="20"/>
                <w:szCs w:val="20"/>
              </w:rPr>
            </w:pPr>
            <w:r w:rsidRPr="00D44C2F">
              <w:rPr>
                <w:sz w:val="20"/>
                <w:szCs w:val="20"/>
              </w:rPr>
              <w:t xml:space="preserve">Zakon o financiranju javnih potreba u kulturi (NN 47/90, 27/93 i 38/09), </w:t>
            </w:r>
          </w:p>
          <w:p w14:paraId="68C8E2DA" w14:textId="72B4823A" w:rsidR="007B2E7B" w:rsidRPr="00D44C2F" w:rsidRDefault="007B2E7B" w:rsidP="007B2E7B">
            <w:pPr>
              <w:pStyle w:val="Odlomakpopisa"/>
              <w:numPr>
                <w:ilvl w:val="0"/>
                <w:numId w:val="28"/>
              </w:numPr>
              <w:spacing w:line="276" w:lineRule="auto"/>
              <w:jc w:val="both"/>
              <w:rPr>
                <w:sz w:val="20"/>
                <w:szCs w:val="20"/>
              </w:rPr>
            </w:pPr>
            <w:r w:rsidRPr="00D44C2F">
              <w:rPr>
                <w:sz w:val="20"/>
                <w:szCs w:val="20"/>
              </w:rPr>
              <w:t>Zakon o kulturnim vijećima i financiranju javnih potreba u kulturi (NN 83/22),</w:t>
            </w:r>
          </w:p>
          <w:p w14:paraId="0CECCFC1" w14:textId="7DB3B85B" w:rsidR="00666B38" w:rsidRPr="00D44C2F" w:rsidRDefault="00666B38" w:rsidP="007B2E7B">
            <w:pPr>
              <w:pStyle w:val="Odlomakpopisa"/>
              <w:numPr>
                <w:ilvl w:val="0"/>
                <w:numId w:val="28"/>
              </w:numPr>
              <w:spacing w:line="276" w:lineRule="auto"/>
              <w:jc w:val="both"/>
              <w:rPr>
                <w:sz w:val="20"/>
                <w:szCs w:val="20"/>
              </w:rPr>
            </w:pPr>
            <w:r w:rsidRPr="00D44C2F">
              <w:rPr>
                <w:sz w:val="20"/>
                <w:szCs w:val="20"/>
              </w:rPr>
              <w:t xml:space="preserve">Standardi za narodne knjižnice u Republici Hrvatskoj (NN </w:t>
            </w:r>
            <w:r w:rsidR="0029784E" w:rsidRPr="00D44C2F">
              <w:rPr>
                <w:sz w:val="20"/>
                <w:szCs w:val="20"/>
              </w:rPr>
              <w:t>103/21</w:t>
            </w:r>
            <w:r w:rsidRPr="00D44C2F">
              <w:rPr>
                <w:sz w:val="20"/>
                <w:szCs w:val="20"/>
              </w:rPr>
              <w:t>)</w:t>
            </w:r>
            <w:r w:rsidR="0029784E" w:rsidRPr="00D44C2F">
              <w:rPr>
                <w:sz w:val="20"/>
                <w:szCs w:val="20"/>
              </w:rPr>
              <w:t>.</w:t>
            </w:r>
          </w:p>
        </w:tc>
      </w:tr>
      <w:tr w:rsidR="0055719E" w:rsidRPr="00D44C2F" w14:paraId="3A332937" w14:textId="77777777" w:rsidTr="007E3F9C">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355B441" w14:textId="77777777" w:rsidR="00666B38" w:rsidRPr="00D44C2F" w:rsidRDefault="00666B38" w:rsidP="007E3F9C">
            <w:pPr>
              <w:jc w:val="both"/>
              <w:rPr>
                <w:bCs/>
                <w:i/>
                <w:iCs/>
                <w:sz w:val="20"/>
                <w:szCs w:val="20"/>
              </w:rPr>
            </w:pPr>
            <w:r w:rsidRPr="00D44C2F">
              <w:rPr>
                <w:b/>
                <w:sz w:val="20"/>
                <w:szCs w:val="20"/>
              </w:rPr>
              <w:t xml:space="preserve">Razvojna mjera </w:t>
            </w:r>
            <w:r w:rsidRPr="00D44C2F">
              <w:rPr>
                <w:bCs/>
                <w:i/>
                <w:iCs/>
                <w:sz w:val="20"/>
                <w:szCs w:val="20"/>
              </w:rPr>
              <w:t>(poveznica sa strateškim okvirom Provedbenog programa Grada Samobora za razdoblje 2021. – 2025.)</w:t>
            </w:r>
          </w:p>
          <w:p w14:paraId="59F0D995" w14:textId="77777777" w:rsidR="00666B38" w:rsidRPr="00D44C2F" w:rsidRDefault="00666B38" w:rsidP="007E3F9C">
            <w:pPr>
              <w:jc w:val="both"/>
              <w:rPr>
                <w:bCs/>
                <w:i/>
                <w:iCs/>
                <w:sz w:val="20"/>
                <w:szCs w:val="20"/>
              </w:rPr>
            </w:pPr>
            <w:r w:rsidRPr="00D44C2F">
              <w:rPr>
                <w:bCs/>
                <w:i/>
                <w:iCs/>
                <w:sz w:val="20"/>
                <w:szCs w:val="20"/>
              </w:rPr>
              <w:t>8. Kultura, tjelesna kultura i sport</w:t>
            </w:r>
          </w:p>
          <w:p w14:paraId="07D81D46" w14:textId="77777777" w:rsidR="00666B38" w:rsidRPr="00D44C2F" w:rsidRDefault="00666B38" w:rsidP="007E3F9C">
            <w:pPr>
              <w:jc w:val="both"/>
              <w:rPr>
                <w:b/>
                <w:sz w:val="20"/>
                <w:szCs w:val="20"/>
              </w:rPr>
            </w:pPr>
            <w:r w:rsidRPr="00D44C2F">
              <w:rPr>
                <w:bCs/>
                <w:i/>
                <w:iCs/>
                <w:sz w:val="20"/>
                <w:szCs w:val="20"/>
              </w:rPr>
              <w:br/>
            </w:r>
            <w:r w:rsidRPr="00D44C2F">
              <w:rPr>
                <w:b/>
                <w:sz w:val="20"/>
                <w:szCs w:val="20"/>
              </w:rPr>
              <w:t>Pokazatelji rezultata:</w:t>
            </w:r>
          </w:p>
          <w:p w14:paraId="08E7A860" w14:textId="77777777" w:rsidR="00666B38" w:rsidRPr="00D44C2F" w:rsidRDefault="00666B38" w:rsidP="007E3F9C">
            <w:pPr>
              <w:jc w:val="both"/>
              <w:rPr>
                <w:sz w:val="20"/>
                <w:szCs w:val="20"/>
              </w:rPr>
            </w:pPr>
            <w:r w:rsidRPr="00D44C2F">
              <w:rPr>
                <w:bCs/>
                <w:sz w:val="20"/>
                <w:szCs w:val="20"/>
              </w:rPr>
              <w:t>Sukladno Prilogu 1. Provedbenog programa Grada Samobora za razdoblje 2021. – 2025.</w:t>
            </w:r>
          </w:p>
        </w:tc>
      </w:tr>
      <w:tr w:rsidR="0055719E" w:rsidRPr="00D44C2F" w14:paraId="2267CDB0" w14:textId="77777777" w:rsidTr="007E3F9C">
        <w:trPr>
          <w:trHeight w:val="300"/>
          <w:jc w:val="center"/>
        </w:trPr>
        <w:tc>
          <w:tcPr>
            <w:tcW w:w="10206" w:type="dxa"/>
            <w:gridSpan w:val="7"/>
            <w:tcBorders>
              <w:top w:val="single" w:sz="4" w:space="0" w:color="auto"/>
            </w:tcBorders>
            <w:shd w:val="clear" w:color="000000" w:fill="F2F2F2"/>
            <w:vAlign w:val="center"/>
            <w:hideMark/>
          </w:tcPr>
          <w:p w14:paraId="57C1019D" w14:textId="77777777" w:rsidR="00666B38" w:rsidRPr="00D44C2F" w:rsidRDefault="00666B38" w:rsidP="007E3F9C">
            <w:pPr>
              <w:rPr>
                <w:b/>
                <w:sz w:val="20"/>
                <w:szCs w:val="20"/>
              </w:rPr>
            </w:pPr>
            <w:r w:rsidRPr="00D44C2F">
              <w:rPr>
                <w:b/>
                <w:bCs/>
                <w:sz w:val="20"/>
                <w:szCs w:val="20"/>
              </w:rPr>
              <w:t>Naziv aktivnosti/projekta u Proračunu: REDOVNA DJELATNOST</w:t>
            </w:r>
          </w:p>
        </w:tc>
      </w:tr>
      <w:tr w:rsidR="0055719E" w:rsidRPr="00D44C2F" w14:paraId="46110BC3" w14:textId="77777777" w:rsidTr="007E3F9C">
        <w:trPr>
          <w:trHeight w:val="251"/>
          <w:jc w:val="center"/>
        </w:trPr>
        <w:tc>
          <w:tcPr>
            <w:tcW w:w="6099" w:type="dxa"/>
            <w:gridSpan w:val="4"/>
            <w:vMerge w:val="restart"/>
            <w:shd w:val="clear" w:color="auto" w:fill="auto"/>
            <w:vAlign w:val="center"/>
            <w:hideMark/>
          </w:tcPr>
          <w:p w14:paraId="034A90C3"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5EA048AD" w14:textId="7F05E61E" w:rsidR="00315CC3" w:rsidRPr="00D44C2F" w:rsidRDefault="00315CC3" w:rsidP="00315CC3">
            <w:pPr>
              <w:jc w:val="center"/>
              <w:rPr>
                <w:sz w:val="20"/>
                <w:szCs w:val="20"/>
              </w:rPr>
            </w:pPr>
            <w:r w:rsidRPr="00D44C2F">
              <w:rPr>
                <w:sz w:val="20"/>
                <w:szCs w:val="20"/>
              </w:rPr>
              <w:t>Planirana sredstva</w:t>
            </w:r>
          </w:p>
        </w:tc>
      </w:tr>
      <w:tr w:rsidR="0055719E" w:rsidRPr="00D44C2F" w14:paraId="43D1DBEC" w14:textId="77777777" w:rsidTr="00DA0FDC">
        <w:trPr>
          <w:trHeight w:val="207"/>
          <w:jc w:val="center"/>
        </w:trPr>
        <w:tc>
          <w:tcPr>
            <w:tcW w:w="6099" w:type="dxa"/>
            <w:gridSpan w:val="4"/>
            <w:vMerge/>
            <w:vAlign w:val="center"/>
            <w:hideMark/>
          </w:tcPr>
          <w:p w14:paraId="16FD0C70" w14:textId="77777777" w:rsidR="0010559F" w:rsidRPr="00D44C2F" w:rsidRDefault="0010559F" w:rsidP="0010559F">
            <w:pPr>
              <w:rPr>
                <w:sz w:val="20"/>
                <w:szCs w:val="20"/>
              </w:rPr>
            </w:pPr>
          </w:p>
        </w:tc>
        <w:tc>
          <w:tcPr>
            <w:tcW w:w="1313" w:type="dxa"/>
            <w:shd w:val="clear" w:color="auto" w:fill="auto"/>
            <w:noWrap/>
            <w:vAlign w:val="center"/>
            <w:hideMark/>
          </w:tcPr>
          <w:p w14:paraId="04D2DAF1" w14:textId="269CA44C"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2825F025" w14:textId="59F4A986"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527A95CE" w14:textId="32CD210A" w:rsidR="0010559F" w:rsidRPr="00D44C2F" w:rsidRDefault="0010559F" w:rsidP="0010559F">
            <w:pPr>
              <w:jc w:val="center"/>
              <w:rPr>
                <w:sz w:val="20"/>
                <w:szCs w:val="20"/>
              </w:rPr>
            </w:pPr>
            <w:r w:rsidRPr="00D44C2F">
              <w:rPr>
                <w:sz w:val="20"/>
                <w:szCs w:val="20"/>
              </w:rPr>
              <w:t>2026.</w:t>
            </w:r>
          </w:p>
        </w:tc>
      </w:tr>
      <w:tr w:rsidR="0055719E" w:rsidRPr="00D44C2F" w14:paraId="1FB6902A" w14:textId="77777777" w:rsidTr="007E3F9C">
        <w:trPr>
          <w:trHeight w:val="416"/>
          <w:jc w:val="center"/>
        </w:trPr>
        <w:tc>
          <w:tcPr>
            <w:tcW w:w="6099" w:type="dxa"/>
            <w:gridSpan w:val="4"/>
            <w:shd w:val="clear" w:color="auto" w:fill="auto"/>
            <w:noWrap/>
            <w:hideMark/>
          </w:tcPr>
          <w:p w14:paraId="64EECFA3" w14:textId="0A6D1036" w:rsidR="00A66A7B" w:rsidRPr="00D44C2F" w:rsidRDefault="00A66A7B" w:rsidP="00A66A7B">
            <w:pPr>
              <w:jc w:val="both"/>
              <w:rPr>
                <w:rFonts w:eastAsia="Calibri"/>
                <w:bCs/>
                <w:sz w:val="20"/>
                <w:szCs w:val="20"/>
                <w:lang w:eastAsia="en-US"/>
              </w:rPr>
            </w:pPr>
            <w:r w:rsidRPr="00D44C2F">
              <w:rPr>
                <w:rFonts w:eastAsia="Calibri"/>
                <w:bCs/>
                <w:sz w:val="20"/>
                <w:szCs w:val="20"/>
                <w:lang w:eastAsia="en-US"/>
              </w:rPr>
              <w:t>Iz ove aktivnosti financiraju se plaće za redovni rad 16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Rashodi unutar ove aktivnosti podmiruju se najvećim dijelom iz izvora opći prihodi i primici, zatim iz izvora posebne namjene te mali dio iz vlastitih prihoda.</w:t>
            </w:r>
          </w:p>
          <w:p w14:paraId="71ED979E" w14:textId="77777777" w:rsidR="00A66A7B" w:rsidRPr="00D44C2F" w:rsidRDefault="00A66A7B" w:rsidP="00A66A7B">
            <w:pPr>
              <w:jc w:val="both"/>
              <w:rPr>
                <w:rFonts w:eastAsia="Calibri"/>
                <w:bCs/>
                <w:sz w:val="20"/>
                <w:szCs w:val="20"/>
                <w:lang w:eastAsia="en-US"/>
              </w:rPr>
            </w:pPr>
            <w:r w:rsidRPr="00D44C2F">
              <w:rPr>
                <w:rFonts w:eastAsia="Calibri"/>
                <w:bCs/>
                <w:sz w:val="20"/>
                <w:szCs w:val="20"/>
                <w:lang w:eastAsia="en-US"/>
              </w:rPr>
              <w:t xml:space="preserve">Ishodište za planirana sredstva za plaće djelatnika ustanova umnožak je osnovice u iznosu od 550 € i koeficijenata propisanih Pravilnikom o radu. </w:t>
            </w:r>
          </w:p>
          <w:p w14:paraId="7834DD01" w14:textId="04C0C260" w:rsidR="00A66A7B" w:rsidRPr="00D44C2F" w:rsidRDefault="00A66A7B" w:rsidP="00A66A7B">
            <w:pPr>
              <w:jc w:val="both"/>
              <w:rPr>
                <w:rFonts w:eastAsia="Calibri"/>
                <w:bCs/>
                <w:sz w:val="20"/>
                <w:szCs w:val="20"/>
                <w:lang w:eastAsia="en-US"/>
              </w:rPr>
            </w:pPr>
            <w:r w:rsidRPr="00D44C2F">
              <w:rPr>
                <w:rFonts w:eastAsia="Calibri"/>
                <w:bCs/>
                <w:sz w:val="20"/>
                <w:szCs w:val="20"/>
                <w:lang w:eastAsia="en-US"/>
              </w:rPr>
              <w:t>Ishodište za planirana sredstva za materijalne i financijske rashode odnosi se na realizaciju iz prošlih godina te iskazanu potrebu dionika, kao i  procjenu temeljem važećih cijena energenata i komunalnih usluga.</w:t>
            </w:r>
          </w:p>
        </w:tc>
        <w:tc>
          <w:tcPr>
            <w:tcW w:w="1313" w:type="dxa"/>
            <w:shd w:val="clear" w:color="auto" w:fill="auto"/>
            <w:noWrap/>
            <w:vAlign w:val="center"/>
          </w:tcPr>
          <w:p w14:paraId="1F0F5D5C" w14:textId="394206A3" w:rsidR="00A66A7B" w:rsidRPr="00D44C2F" w:rsidRDefault="00A66A7B" w:rsidP="00A66A7B">
            <w:pPr>
              <w:jc w:val="right"/>
              <w:rPr>
                <w:b/>
                <w:sz w:val="20"/>
                <w:szCs w:val="20"/>
              </w:rPr>
            </w:pPr>
            <w:r w:rsidRPr="00D44C2F">
              <w:rPr>
                <w:b/>
                <w:sz w:val="20"/>
                <w:szCs w:val="20"/>
              </w:rPr>
              <w:t>601.665</w:t>
            </w:r>
          </w:p>
        </w:tc>
        <w:tc>
          <w:tcPr>
            <w:tcW w:w="1314" w:type="dxa"/>
            <w:shd w:val="clear" w:color="auto" w:fill="auto"/>
            <w:noWrap/>
            <w:vAlign w:val="center"/>
          </w:tcPr>
          <w:p w14:paraId="2B7D5EC6" w14:textId="2C689745" w:rsidR="00A66A7B" w:rsidRPr="00D44C2F" w:rsidRDefault="00A66A7B" w:rsidP="00A66A7B">
            <w:pPr>
              <w:jc w:val="right"/>
              <w:rPr>
                <w:b/>
                <w:sz w:val="20"/>
                <w:szCs w:val="20"/>
              </w:rPr>
            </w:pPr>
            <w:r w:rsidRPr="00D44C2F">
              <w:rPr>
                <w:b/>
                <w:sz w:val="20"/>
                <w:szCs w:val="20"/>
              </w:rPr>
              <w:t>584.807</w:t>
            </w:r>
          </w:p>
        </w:tc>
        <w:tc>
          <w:tcPr>
            <w:tcW w:w="1480" w:type="dxa"/>
            <w:shd w:val="clear" w:color="auto" w:fill="auto"/>
            <w:noWrap/>
            <w:vAlign w:val="center"/>
          </w:tcPr>
          <w:p w14:paraId="03A9AF4B" w14:textId="1FBD92D4" w:rsidR="00A66A7B" w:rsidRPr="00D44C2F" w:rsidRDefault="00A66A7B" w:rsidP="00A66A7B">
            <w:pPr>
              <w:jc w:val="right"/>
              <w:rPr>
                <w:b/>
                <w:sz w:val="20"/>
                <w:szCs w:val="20"/>
              </w:rPr>
            </w:pPr>
            <w:r w:rsidRPr="00D44C2F">
              <w:rPr>
                <w:b/>
                <w:sz w:val="20"/>
                <w:szCs w:val="20"/>
              </w:rPr>
              <w:t>586.059</w:t>
            </w:r>
          </w:p>
        </w:tc>
      </w:tr>
      <w:tr w:rsidR="0055719E" w:rsidRPr="00D44C2F" w14:paraId="611137FA" w14:textId="77777777" w:rsidTr="007E3F9C">
        <w:trPr>
          <w:trHeight w:val="300"/>
          <w:jc w:val="center"/>
        </w:trPr>
        <w:tc>
          <w:tcPr>
            <w:tcW w:w="10206" w:type="dxa"/>
            <w:gridSpan w:val="7"/>
            <w:shd w:val="clear" w:color="000000" w:fill="F2F2F2"/>
            <w:vAlign w:val="center"/>
            <w:hideMark/>
          </w:tcPr>
          <w:p w14:paraId="39C54C69" w14:textId="77777777" w:rsidR="00666B38" w:rsidRPr="00D44C2F" w:rsidRDefault="00666B38" w:rsidP="007E3F9C">
            <w:pPr>
              <w:rPr>
                <w:b/>
                <w:bCs/>
                <w:sz w:val="20"/>
                <w:szCs w:val="20"/>
              </w:rPr>
            </w:pPr>
            <w:r w:rsidRPr="00D44C2F">
              <w:rPr>
                <w:b/>
                <w:bCs/>
                <w:sz w:val="20"/>
                <w:szCs w:val="20"/>
              </w:rPr>
              <w:t>Naziv aktivnosti/projekta u Proračunu: OSTALI POSEBNI PROGRAMI</w:t>
            </w:r>
          </w:p>
        </w:tc>
      </w:tr>
      <w:tr w:rsidR="0055719E" w:rsidRPr="00D44C2F" w14:paraId="351D25D2" w14:textId="77777777" w:rsidTr="007E3F9C">
        <w:trPr>
          <w:trHeight w:val="251"/>
          <w:jc w:val="center"/>
        </w:trPr>
        <w:tc>
          <w:tcPr>
            <w:tcW w:w="6099" w:type="dxa"/>
            <w:gridSpan w:val="4"/>
            <w:vMerge w:val="restart"/>
            <w:shd w:val="clear" w:color="auto" w:fill="auto"/>
            <w:vAlign w:val="center"/>
            <w:hideMark/>
          </w:tcPr>
          <w:p w14:paraId="6C9D57DF"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6B40EEFC" w14:textId="105EF497" w:rsidR="00315CC3" w:rsidRPr="00D44C2F" w:rsidRDefault="00315CC3" w:rsidP="00315CC3">
            <w:pPr>
              <w:jc w:val="center"/>
              <w:rPr>
                <w:sz w:val="20"/>
                <w:szCs w:val="20"/>
              </w:rPr>
            </w:pPr>
            <w:r w:rsidRPr="00D44C2F">
              <w:rPr>
                <w:sz w:val="20"/>
                <w:szCs w:val="20"/>
              </w:rPr>
              <w:t>Planirana sredstva</w:t>
            </w:r>
          </w:p>
        </w:tc>
      </w:tr>
      <w:tr w:rsidR="0055719E" w:rsidRPr="00D44C2F" w14:paraId="4CB2BE03" w14:textId="77777777" w:rsidTr="00D16EFC">
        <w:trPr>
          <w:trHeight w:val="207"/>
          <w:jc w:val="center"/>
        </w:trPr>
        <w:tc>
          <w:tcPr>
            <w:tcW w:w="6099" w:type="dxa"/>
            <w:gridSpan w:val="4"/>
            <w:vMerge/>
            <w:vAlign w:val="center"/>
            <w:hideMark/>
          </w:tcPr>
          <w:p w14:paraId="3A40AEE6" w14:textId="77777777" w:rsidR="0010559F" w:rsidRPr="00D44C2F" w:rsidRDefault="0010559F" w:rsidP="0010559F">
            <w:pPr>
              <w:rPr>
                <w:sz w:val="20"/>
                <w:szCs w:val="20"/>
              </w:rPr>
            </w:pPr>
          </w:p>
        </w:tc>
        <w:tc>
          <w:tcPr>
            <w:tcW w:w="1313" w:type="dxa"/>
            <w:shd w:val="clear" w:color="auto" w:fill="auto"/>
            <w:noWrap/>
            <w:vAlign w:val="center"/>
            <w:hideMark/>
          </w:tcPr>
          <w:p w14:paraId="5E827D94" w14:textId="3CAEB013"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4F18704E" w14:textId="2E700694"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77993C7F" w14:textId="4F0DC430" w:rsidR="0010559F" w:rsidRPr="00D44C2F" w:rsidRDefault="0010559F" w:rsidP="0010559F">
            <w:pPr>
              <w:jc w:val="center"/>
              <w:rPr>
                <w:sz w:val="20"/>
                <w:szCs w:val="20"/>
              </w:rPr>
            </w:pPr>
            <w:r w:rsidRPr="00D44C2F">
              <w:rPr>
                <w:sz w:val="20"/>
                <w:szCs w:val="20"/>
              </w:rPr>
              <w:t>2026.</w:t>
            </w:r>
          </w:p>
        </w:tc>
      </w:tr>
      <w:tr w:rsidR="0055719E" w:rsidRPr="00D44C2F" w14:paraId="02B40D8C" w14:textId="77777777" w:rsidTr="007E3F9C">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3AB566C5" w14:textId="67C550F4" w:rsidR="00AB7E5D" w:rsidRPr="00D44C2F" w:rsidRDefault="00AB7E5D" w:rsidP="00AB7E5D">
            <w:pPr>
              <w:jc w:val="both"/>
              <w:rPr>
                <w:rFonts w:eastAsia="Calibri"/>
                <w:bCs/>
                <w:sz w:val="20"/>
                <w:szCs w:val="20"/>
                <w:lang w:eastAsia="en-US"/>
              </w:rPr>
            </w:pPr>
            <w:r w:rsidRPr="00D44C2F">
              <w:rPr>
                <w:rFonts w:eastAsia="Calibri"/>
                <w:sz w:val="20"/>
                <w:szCs w:val="20"/>
              </w:rPr>
              <w:t>Posebni projekti Gradske knjižnice Samobor tijekom 2024. godine su: Volim hrvatski, Volim prirodu, Dani dramskog odgoja, Dani kratkopričaša, Mjesec hrvatske knjige, Noć knjige, 12. Zbirka kratke priče s natječaja iz 2024. god.,  Festival pripovijedanja,</w:t>
            </w:r>
            <w:r w:rsidRPr="00D44C2F">
              <w:t xml:space="preserve"> </w:t>
            </w:r>
            <w:r w:rsidRPr="00D44C2F">
              <w:rPr>
                <w:sz w:val="20"/>
                <w:szCs w:val="20"/>
              </w:rPr>
              <w:t xml:space="preserve">izrada QR kod koji je povezan s stranicom GKS kao sponu između fizičkog i digitalnog svijeta, tisak knjigomata, predavanja, promocije, tribine, kvizovi, književni natječaj  „Josip Prudeus“ te facebook brošura o Franu Hrčiću. </w:t>
            </w:r>
            <w:r w:rsidRPr="00D44C2F">
              <w:rPr>
                <w:rFonts w:eastAsia="Calibri"/>
                <w:sz w:val="20"/>
                <w:szCs w:val="20"/>
              </w:rPr>
              <w:lastRenderedPageBreak/>
              <w:t>Ishodište za planirana sredstva odnosi se na broj programa te posebne troškove koje uključuju procijenjene troškove zakupnina i najamnina temeljem važećih cijena, troškove ugovora o djelu  za izvođače, predavače i ostale vanjske suradnike temeljem ponuda, za realizaciju programa, troškove reprezentacije sukladno troškovima za iste programe iz proteklog razdoblja, te na troškove izrade raznih vizuala za promotivne materijale i tiska plakata, brošura knjiga.</w:t>
            </w:r>
          </w:p>
        </w:tc>
        <w:tc>
          <w:tcPr>
            <w:tcW w:w="1313" w:type="dxa"/>
            <w:tcBorders>
              <w:top w:val="single" w:sz="4" w:space="0" w:color="auto"/>
              <w:bottom w:val="single" w:sz="4" w:space="0" w:color="auto"/>
            </w:tcBorders>
            <w:shd w:val="clear" w:color="auto" w:fill="auto"/>
            <w:noWrap/>
            <w:vAlign w:val="center"/>
          </w:tcPr>
          <w:p w14:paraId="5C34555A" w14:textId="2CDDD7E7" w:rsidR="00AB7E5D" w:rsidRPr="00D44C2F" w:rsidRDefault="00AB7E5D" w:rsidP="00AB7E5D">
            <w:pPr>
              <w:jc w:val="right"/>
              <w:rPr>
                <w:b/>
                <w:sz w:val="20"/>
                <w:szCs w:val="20"/>
              </w:rPr>
            </w:pPr>
            <w:r w:rsidRPr="00D44C2F">
              <w:rPr>
                <w:b/>
                <w:sz w:val="20"/>
                <w:szCs w:val="20"/>
              </w:rPr>
              <w:lastRenderedPageBreak/>
              <w:t>24.600</w:t>
            </w:r>
          </w:p>
        </w:tc>
        <w:tc>
          <w:tcPr>
            <w:tcW w:w="1314" w:type="dxa"/>
            <w:tcBorders>
              <w:top w:val="single" w:sz="4" w:space="0" w:color="auto"/>
              <w:bottom w:val="single" w:sz="4" w:space="0" w:color="auto"/>
            </w:tcBorders>
            <w:shd w:val="clear" w:color="auto" w:fill="auto"/>
            <w:noWrap/>
            <w:vAlign w:val="center"/>
          </w:tcPr>
          <w:p w14:paraId="5EBB49F7" w14:textId="6EB953A6" w:rsidR="00AB7E5D" w:rsidRPr="00D44C2F" w:rsidRDefault="00AB7E5D" w:rsidP="00AB7E5D">
            <w:pPr>
              <w:jc w:val="right"/>
              <w:rPr>
                <w:b/>
                <w:sz w:val="20"/>
                <w:szCs w:val="20"/>
              </w:rPr>
            </w:pPr>
            <w:r w:rsidRPr="00D44C2F">
              <w:rPr>
                <w:b/>
                <w:sz w:val="20"/>
                <w:szCs w:val="20"/>
              </w:rPr>
              <w:t>24.600</w:t>
            </w:r>
          </w:p>
        </w:tc>
        <w:tc>
          <w:tcPr>
            <w:tcW w:w="1480" w:type="dxa"/>
            <w:tcBorders>
              <w:top w:val="single" w:sz="4" w:space="0" w:color="auto"/>
              <w:bottom w:val="single" w:sz="4" w:space="0" w:color="auto"/>
              <w:right w:val="single" w:sz="4" w:space="0" w:color="auto"/>
            </w:tcBorders>
            <w:shd w:val="clear" w:color="auto" w:fill="auto"/>
            <w:noWrap/>
            <w:vAlign w:val="center"/>
          </w:tcPr>
          <w:p w14:paraId="521174A0" w14:textId="46BACEA9" w:rsidR="00AB7E5D" w:rsidRPr="00D44C2F" w:rsidRDefault="00AB7E5D" w:rsidP="00AB7E5D">
            <w:pPr>
              <w:jc w:val="right"/>
              <w:rPr>
                <w:b/>
                <w:sz w:val="20"/>
                <w:szCs w:val="20"/>
              </w:rPr>
            </w:pPr>
            <w:r w:rsidRPr="00D44C2F">
              <w:rPr>
                <w:b/>
                <w:sz w:val="20"/>
                <w:szCs w:val="20"/>
              </w:rPr>
              <w:t>24.600</w:t>
            </w:r>
          </w:p>
        </w:tc>
      </w:tr>
      <w:tr w:rsidR="0055719E" w:rsidRPr="00D44C2F" w14:paraId="36B3B952" w14:textId="77777777" w:rsidTr="007E3F9C">
        <w:trPr>
          <w:trHeight w:val="306"/>
          <w:jc w:val="center"/>
        </w:trPr>
        <w:tc>
          <w:tcPr>
            <w:tcW w:w="10206" w:type="dxa"/>
            <w:gridSpan w:val="7"/>
            <w:shd w:val="clear" w:color="000000" w:fill="F2F2F2"/>
            <w:vAlign w:val="center"/>
            <w:hideMark/>
          </w:tcPr>
          <w:p w14:paraId="50786B28" w14:textId="77777777" w:rsidR="00666B38" w:rsidRPr="00D44C2F" w:rsidRDefault="00666B38" w:rsidP="007E3F9C">
            <w:pPr>
              <w:rPr>
                <w:b/>
                <w:bCs/>
                <w:sz w:val="20"/>
                <w:szCs w:val="20"/>
              </w:rPr>
            </w:pPr>
            <w:r w:rsidRPr="00D44C2F">
              <w:rPr>
                <w:b/>
                <w:bCs/>
                <w:sz w:val="20"/>
                <w:szCs w:val="20"/>
              </w:rPr>
              <w:t>Naziv aktivnosti/projekta u Proračunu: NABAVA OPREMA I KNJIGE</w:t>
            </w:r>
          </w:p>
        </w:tc>
      </w:tr>
      <w:tr w:rsidR="0055719E" w:rsidRPr="00D44C2F" w14:paraId="7A702A28" w14:textId="77777777" w:rsidTr="007E3F9C">
        <w:trPr>
          <w:trHeight w:val="251"/>
          <w:jc w:val="center"/>
        </w:trPr>
        <w:tc>
          <w:tcPr>
            <w:tcW w:w="6099" w:type="dxa"/>
            <w:gridSpan w:val="4"/>
            <w:vMerge w:val="restart"/>
            <w:shd w:val="clear" w:color="auto" w:fill="auto"/>
            <w:vAlign w:val="center"/>
            <w:hideMark/>
          </w:tcPr>
          <w:p w14:paraId="27D95CD3"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58CAE2EB" w14:textId="5E531569" w:rsidR="00315CC3" w:rsidRPr="00D44C2F" w:rsidRDefault="00315CC3" w:rsidP="00315CC3">
            <w:pPr>
              <w:jc w:val="center"/>
              <w:rPr>
                <w:sz w:val="20"/>
                <w:szCs w:val="20"/>
              </w:rPr>
            </w:pPr>
            <w:r w:rsidRPr="00D44C2F">
              <w:rPr>
                <w:sz w:val="20"/>
                <w:szCs w:val="20"/>
              </w:rPr>
              <w:t>Planirana sredstva</w:t>
            </w:r>
          </w:p>
        </w:tc>
      </w:tr>
      <w:tr w:rsidR="0055719E" w:rsidRPr="00D44C2F" w14:paraId="360BF54F" w14:textId="77777777" w:rsidTr="00B323B3">
        <w:trPr>
          <w:trHeight w:val="207"/>
          <w:jc w:val="center"/>
        </w:trPr>
        <w:tc>
          <w:tcPr>
            <w:tcW w:w="6099" w:type="dxa"/>
            <w:gridSpan w:val="4"/>
            <w:vMerge/>
            <w:vAlign w:val="center"/>
            <w:hideMark/>
          </w:tcPr>
          <w:p w14:paraId="3C0E4A1A" w14:textId="77777777" w:rsidR="0010559F" w:rsidRPr="00D44C2F" w:rsidRDefault="0010559F" w:rsidP="0010559F">
            <w:pPr>
              <w:rPr>
                <w:sz w:val="20"/>
                <w:szCs w:val="20"/>
              </w:rPr>
            </w:pPr>
          </w:p>
        </w:tc>
        <w:tc>
          <w:tcPr>
            <w:tcW w:w="1313" w:type="dxa"/>
            <w:shd w:val="clear" w:color="auto" w:fill="auto"/>
            <w:noWrap/>
            <w:vAlign w:val="center"/>
            <w:hideMark/>
          </w:tcPr>
          <w:p w14:paraId="0B3D8DCE" w14:textId="435656E4"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5375E0D1" w14:textId="3DACD9B0"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6C3E889E" w14:textId="3A80FD54" w:rsidR="0010559F" w:rsidRPr="00D44C2F" w:rsidRDefault="0010559F" w:rsidP="0010559F">
            <w:pPr>
              <w:jc w:val="center"/>
              <w:rPr>
                <w:sz w:val="20"/>
                <w:szCs w:val="20"/>
              </w:rPr>
            </w:pPr>
            <w:r w:rsidRPr="00D44C2F">
              <w:rPr>
                <w:sz w:val="20"/>
                <w:szCs w:val="20"/>
              </w:rPr>
              <w:t>2026.</w:t>
            </w:r>
          </w:p>
        </w:tc>
      </w:tr>
      <w:tr w:rsidR="0055719E" w:rsidRPr="00D44C2F" w14:paraId="1B34572F" w14:textId="77777777" w:rsidTr="0047032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4DFF3BA7" w14:textId="77777777" w:rsidR="00AB7E5D" w:rsidRPr="00D44C2F" w:rsidRDefault="00AB7E5D" w:rsidP="00AB7E5D">
            <w:pPr>
              <w:jc w:val="both"/>
              <w:rPr>
                <w:rFonts w:eastAsia="Calibri"/>
                <w:sz w:val="20"/>
                <w:szCs w:val="20"/>
              </w:rPr>
            </w:pPr>
            <w:r w:rsidRPr="00D44C2F">
              <w:rPr>
                <w:rFonts w:eastAsia="Calibri"/>
                <w:sz w:val="20"/>
                <w:szCs w:val="20"/>
              </w:rPr>
              <w:t xml:space="preserve">Ovom aktivnošću provodi se financiranje nabave opreme (informatičke opreme, opreme za održavanje i zaštitu, opreme za pohranjivanje knjižne građe) te osnovna djelatnost Knjižnice, a to je otkup knjiga i nabava knjižne i neknjižne građe prema standardima za narodne knjižnice. Građa se sukcesivno nabavlja tijekom cijele godine i predviđena nabava sukladno ponudi izdavača kreće se od 2.500 do 3.000 jedinica građe. Sredstva za isto osiguravaju se na teret Grada Samobora, Ministarstva kulture i medija te Zagrebačke županije. Provođenjem ove aktivnosti omogućava se posudba i korištenje svih vrsta knjižnične građe (beletristika, znanstvena literatura, priručnici, periodičke publikacije, neknjižna građa). </w:t>
            </w:r>
          </w:p>
          <w:p w14:paraId="4DBCF037" w14:textId="53A06310" w:rsidR="00AB7E5D" w:rsidRPr="00D44C2F" w:rsidRDefault="00AB7E5D" w:rsidP="00AB7E5D">
            <w:pPr>
              <w:jc w:val="both"/>
              <w:rPr>
                <w:rFonts w:eastAsia="Calibri"/>
                <w:sz w:val="20"/>
                <w:szCs w:val="20"/>
              </w:rPr>
            </w:pPr>
            <w:r w:rsidRPr="00D44C2F">
              <w:rPr>
                <w:rFonts w:eastAsia="Calibri"/>
                <w:sz w:val="20"/>
                <w:szCs w:val="20"/>
              </w:rPr>
              <w:t>Planirana je i zamjena dotrajalih računala osiguranim sredstvima od Grada Samobora i traženim sredstvima od Ministarstva kulture i medija.</w:t>
            </w:r>
          </w:p>
        </w:tc>
        <w:tc>
          <w:tcPr>
            <w:tcW w:w="1313" w:type="dxa"/>
            <w:shd w:val="clear" w:color="auto" w:fill="auto"/>
            <w:noWrap/>
            <w:vAlign w:val="center"/>
          </w:tcPr>
          <w:p w14:paraId="64584F63" w14:textId="232DE969" w:rsidR="00AB7E5D" w:rsidRPr="00D44C2F" w:rsidRDefault="00AB7E5D" w:rsidP="00AB7E5D">
            <w:pPr>
              <w:jc w:val="right"/>
              <w:rPr>
                <w:b/>
                <w:sz w:val="20"/>
                <w:szCs w:val="20"/>
              </w:rPr>
            </w:pPr>
            <w:r w:rsidRPr="00D44C2F">
              <w:rPr>
                <w:b/>
                <w:sz w:val="20"/>
                <w:szCs w:val="20"/>
              </w:rPr>
              <w:t>94.335</w:t>
            </w:r>
          </w:p>
        </w:tc>
        <w:tc>
          <w:tcPr>
            <w:tcW w:w="1314" w:type="dxa"/>
            <w:shd w:val="clear" w:color="auto" w:fill="auto"/>
            <w:noWrap/>
            <w:vAlign w:val="center"/>
          </w:tcPr>
          <w:p w14:paraId="2AEA67E7" w14:textId="096E1924" w:rsidR="00AB7E5D" w:rsidRPr="00D44C2F" w:rsidRDefault="00AB7E5D" w:rsidP="00AB7E5D">
            <w:pPr>
              <w:jc w:val="right"/>
              <w:rPr>
                <w:b/>
                <w:sz w:val="20"/>
                <w:szCs w:val="20"/>
              </w:rPr>
            </w:pPr>
            <w:r w:rsidRPr="00D44C2F">
              <w:rPr>
                <w:b/>
                <w:sz w:val="20"/>
                <w:szCs w:val="20"/>
              </w:rPr>
              <w:t>56.500</w:t>
            </w:r>
          </w:p>
        </w:tc>
        <w:tc>
          <w:tcPr>
            <w:tcW w:w="1480" w:type="dxa"/>
            <w:shd w:val="clear" w:color="auto" w:fill="auto"/>
            <w:noWrap/>
            <w:vAlign w:val="center"/>
          </w:tcPr>
          <w:p w14:paraId="7DA0C1B6" w14:textId="79C65440" w:rsidR="00AB7E5D" w:rsidRPr="00D44C2F" w:rsidRDefault="00AB7E5D" w:rsidP="00AB7E5D">
            <w:pPr>
              <w:jc w:val="right"/>
              <w:rPr>
                <w:b/>
                <w:sz w:val="20"/>
                <w:szCs w:val="20"/>
              </w:rPr>
            </w:pPr>
            <w:r w:rsidRPr="00D44C2F">
              <w:rPr>
                <w:b/>
                <w:sz w:val="20"/>
                <w:szCs w:val="20"/>
              </w:rPr>
              <w:t>56.500</w:t>
            </w:r>
          </w:p>
        </w:tc>
      </w:tr>
      <w:tr w:rsidR="0055719E" w:rsidRPr="00D44C2F" w14:paraId="719EE1B6" w14:textId="77777777" w:rsidTr="007074AD">
        <w:trPr>
          <w:trHeight w:val="416"/>
          <w:jc w:val="center"/>
        </w:trPr>
        <w:tc>
          <w:tcPr>
            <w:tcW w:w="1561" w:type="dxa"/>
            <w:shd w:val="clear" w:color="auto" w:fill="auto"/>
            <w:noWrap/>
            <w:vAlign w:val="center"/>
          </w:tcPr>
          <w:p w14:paraId="4201677D" w14:textId="77777777" w:rsidR="00B5046A" w:rsidRPr="00D44C2F" w:rsidRDefault="00B5046A" w:rsidP="00B5046A">
            <w:pPr>
              <w:rPr>
                <w:rFonts w:eastAsia="Calibri"/>
                <w:bCs/>
                <w:sz w:val="20"/>
                <w:szCs w:val="20"/>
                <w:lang w:eastAsia="en-US"/>
              </w:rPr>
            </w:pPr>
            <w:r w:rsidRPr="00D44C2F">
              <w:rPr>
                <w:rFonts w:eastAsia="Calibri"/>
                <w:b/>
                <w:bCs/>
                <w:sz w:val="20"/>
                <w:szCs w:val="20"/>
              </w:rPr>
              <w:t>Pokazatelj uspješnosti</w:t>
            </w:r>
          </w:p>
        </w:tc>
        <w:tc>
          <w:tcPr>
            <w:tcW w:w="2377" w:type="dxa"/>
            <w:shd w:val="clear" w:color="auto" w:fill="auto"/>
            <w:vAlign w:val="center"/>
          </w:tcPr>
          <w:p w14:paraId="4AEBEFD7" w14:textId="77777777" w:rsidR="00B5046A" w:rsidRPr="00D44C2F" w:rsidRDefault="00B5046A" w:rsidP="00B5046A">
            <w:pPr>
              <w:rPr>
                <w:rFonts w:eastAsia="Calibri"/>
                <w:bCs/>
                <w:sz w:val="20"/>
                <w:szCs w:val="20"/>
                <w:lang w:eastAsia="en-US"/>
              </w:rPr>
            </w:pPr>
            <w:r w:rsidRPr="00D44C2F">
              <w:rPr>
                <w:rFonts w:eastAsia="Calibri"/>
                <w:b/>
                <w:bCs/>
                <w:sz w:val="20"/>
                <w:szCs w:val="20"/>
              </w:rPr>
              <w:t>Definicija</w:t>
            </w:r>
          </w:p>
        </w:tc>
        <w:tc>
          <w:tcPr>
            <w:tcW w:w="1021" w:type="dxa"/>
            <w:shd w:val="clear" w:color="auto" w:fill="auto"/>
            <w:vAlign w:val="center"/>
          </w:tcPr>
          <w:p w14:paraId="585CE53E" w14:textId="77777777" w:rsidR="00B5046A" w:rsidRPr="00D44C2F" w:rsidRDefault="00B5046A" w:rsidP="00B5046A">
            <w:pPr>
              <w:jc w:val="center"/>
              <w:rPr>
                <w:rFonts w:eastAsia="Calibri"/>
                <w:bCs/>
                <w:sz w:val="20"/>
                <w:szCs w:val="20"/>
                <w:lang w:eastAsia="en-US"/>
              </w:rPr>
            </w:pPr>
            <w:r w:rsidRPr="00D44C2F">
              <w:rPr>
                <w:rFonts w:eastAsia="Calibri"/>
                <w:b/>
                <w:bCs/>
                <w:sz w:val="20"/>
                <w:szCs w:val="20"/>
              </w:rPr>
              <w:t>Jedinica</w:t>
            </w:r>
          </w:p>
        </w:tc>
        <w:tc>
          <w:tcPr>
            <w:tcW w:w="1140" w:type="dxa"/>
            <w:shd w:val="clear" w:color="auto" w:fill="auto"/>
            <w:vAlign w:val="center"/>
          </w:tcPr>
          <w:p w14:paraId="7ED36911" w14:textId="6CB11A37" w:rsidR="00B5046A" w:rsidRPr="00D44C2F" w:rsidRDefault="00B5046A" w:rsidP="00B5046A">
            <w:pPr>
              <w:jc w:val="center"/>
              <w:rPr>
                <w:rFonts w:eastAsia="Calibri"/>
                <w:bCs/>
                <w:sz w:val="20"/>
                <w:szCs w:val="20"/>
                <w:lang w:eastAsia="en-US"/>
              </w:rPr>
            </w:pPr>
            <w:r w:rsidRPr="00D44C2F">
              <w:rPr>
                <w:rFonts w:eastAsia="Calibri"/>
                <w:b/>
                <w:bCs/>
                <w:sz w:val="20"/>
                <w:szCs w:val="20"/>
              </w:rPr>
              <w:t>Polazna vrijednost 2023.</w:t>
            </w:r>
          </w:p>
        </w:tc>
        <w:tc>
          <w:tcPr>
            <w:tcW w:w="1313" w:type="dxa"/>
            <w:shd w:val="clear" w:color="auto" w:fill="auto"/>
            <w:noWrap/>
            <w:vAlign w:val="center"/>
          </w:tcPr>
          <w:p w14:paraId="3B820537" w14:textId="131CD0D5"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314" w:type="dxa"/>
            <w:shd w:val="clear" w:color="auto" w:fill="auto"/>
            <w:noWrap/>
            <w:vAlign w:val="center"/>
          </w:tcPr>
          <w:p w14:paraId="01D91690" w14:textId="10C9FBF3"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480" w:type="dxa"/>
            <w:shd w:val="clear" w:color="auto" w:fill="auto"/>
            <w:noWrap/>
            <w:vAlign w:val="center"/>
          </w:tcPr>
          <w:p w14:paraId="32152E53" w14:textId="599BA99E"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5D930309" w14:textId="77777777" w:rsidTr="007074AD">
        <w:trPr>
          <w:trHeight w:val="416"/>
          <w:jc w:val="center"/>
        </w:trPr>
        <w:tc>
          <w:tcPr>
            <w:tcW w:w="1561" w:type="dxa"/>
            <w:shd w:val="clear" w:color="auto" w:fill="auto"/>
            <w:noWrap/>
            <w:vAlign w:val="center"/>
          </w:tcPr>
          <w:p w14:paraId="77460291" w14:textId="4F9220B0" w:rsidR="00C63DF9" w:rsidRPr="00D44C2F" w:rsidRDefault="00C63DF9" w:rsidP="00C63DF9">
            <w:pPr>
              <w:rPr>
                <w:rFonts w:eastAsia="Calibri"/>
                <w:sz w:val="20"/>
                <w:szCs w:val="20"/>
                <w:lang w:eastAsia="en-US"/>
              </w:rPr>
            </w:pPr>
            <w:r w:rsidRPr="00D44C2F">
              <w:rPr>
                <w:rFonts w:eastAsia="Calibri"/>
                <w:sz w:val="20"/>
                <w:szCs w:val="20"/>
              </w:rPr>
              <w:t>Broj posebnih programa</w:t>
            </w:r>
          </w:p>
        </w:tc>
        <w:tc>
          <w:tcPr>
            <w:tcW w:w="2377" w:type="dxa"/>
            <w:shd w:val="clear" w:color="auto" w:fill="auto"/>
            <w:vAlign w:val="center"/>
          </w:tcPr>
          <w:p w14:paraId="53DD73D4" w14:textId="04BD2A2B" w:rsidR="00C63DF9" w:rsidRPr="00D44C2F" w:rsidRDefault="00C63DF9" w:rsidP="00C63DF9">
            <w:pPr>
              <w:rPr>
                <w:rFonts w:eastAsia="Calibri"/>
                <w:sz w:val="20"/>
                <w:szCs w:val="20"/>
                <w:lang w:eastAsia="en-US"/>
              </w:rPr>
            </w:pPr>
            <w:r w:rsidRPr="00D44C2F">
              <w:rPr>
                <w:rFonts w:eastAsia="Calibri"/>
                <w:sz w:val="20"/>
                <w:szCs w:val="20"/>
              </w:rPr>
              <w:t>Povećati broj posebnih programa</w:t>
            </w:r>
          </w:p>
        </w:tc>
        <w:tc>
          <w:tcPr>
            <w:tcW w:w="1021" w:type="dxa"/>
            <w:shd w:val="clear" w:color="auto" w:fill="auto"/>
            <w:vAlign w:val="center"/>
          </w:tcPr>
          <w:p w14:paraId="71B16F4B" w14:textId="00A04986" w:rsidR="00C63DF9" w:rsidRPr="00D44C2F" w:rsidRDefault="00C63DF9" w:rsidP="00C63DF9">
            <w:pPr>
              <w:jc w:val="center"/>
              <w:rPr>
                <w:rFonts w:eastAsia="Calibri"/>
                <w:sz w:val="20"/>
                <w:szCs w:val="20"/>
                <w:lang w:eastAsia="en-US"/>
              </w:rPr>
            </w:pPr>
            <w:r w:rsidRPr="00D44C2F">
              <w:rPr>
                <w:rFonts w:eastAsia="Calibri"/>
                <w:sz w:val="20"/>
                <w:szCs w:val="20"/>
              </w:rPr>
              <w:t>Broj</w:t>
            </w:r>
          </w:p>
        </w:tc>
        <w:tc>
          <w:tcPr>
            <w:tcW w:w="1140" w:type="dxa"/>
            <w:shd w:val="clear" w:color="auto" w:fill="auto"/>
            <w:vAlign w:val="center"/>
          </w:tcPr>
          <w:p w14:paraId="3F0783F0" w14:textId="1D80F3AF" w:rsidR="00C63DF9" w:rsidRPr="00D44C2F" w:rsidRDefault="00C63DF9" w:rsidP="00C63DF9">
            <w:pPr>
              <w:jc w:val="center"/>
              <w:rPr>
                <w:rFonts w:eastAsia="Calibri"/>
                <w:sz w:val="20"/>
                <w:szCs w:val="20"/>
                <w:lang w:eastAsia="en-US"/>
              </w:rPr>
            </w:pPr>
            <w:r w:rsidRPr="00D44C2F">
              <w:rPr>
                <w:rFonts w:eastAsia="Calibri"/>
                <w:sz w:val="20"/>
                <w:szCs w:val="20"/>
              </w:rPr>
              <w:t>12</w:t>
            </w:r>
          </w:p>
        </w:tc>
        <w:tc>
          <w:tcPr>
            <w:tcW w:w="1313" w:type="dxa"/>
            <w:shd w:val="clear" w:color="auto" w:fill="auto"/>
            <w:noWrap/>
            <w:vAlign w:val="center"/>
          </w:tcPr>
          <w:p w14:paraId="1E5D530D" w14:textId="69F6D91B" w:rsidR="00C63DF9" w:rsidRPr="00D44C2F" w:rsidRDefault="00C63DF9" w:rsidP="00C63DF9">
            <w:pPr>
              <w:jc w:val="center"/>
              <w:rPr>
                <w:rFonts w:eastAsia="Calibri"/>
                <w:sz w:val="20"/>
                <w:szCs w:val="20"/>
                <w:lang w:eastAsia="en-US"/>
              </w:rPr>
            </w:pPr>
            <w:r w:rsidRPr="00D44C2F">
              <w:rPr>
                <w:rFonts w:eastAsia="Calibri"/>
                <w:sz w:val="20"/>
                <w:szCs w:val="20"/>
              </w:rPr>
              <w:t>20</w:t>
            </w:r>
          </w:p>
        </w:tc>
        <w:tc>
          <w:tcPr>
            <w:tcW w:w="1314" w:type="dxa"/>
            <w:shd w:val="clear" w:color="auto" w:fill="auto"/>
            <w:noWrap/>
            <w:vAlign w:val="center"/>
          </w:tcPr>
          <w:p w14:paraId="7D47CA6C" w14:textId="4AC4FE8B" w:rsidR="00C63DF9" w:rsidRPr="00D44C2F" w:rsidRDefault="00C63DF9" w:rsidP="00C63DF9">
            <w:pPr>
              <w:jc w:val="center"/>
              <w:rPr>
                <w:rFonts w:eastAsia="Calibri"/>
                <w:sz w:val="20"/>
                <w:szCs w:val="20"/>
                <w:lang w:eastAsia="en-US"/>
              </w:rPr>
            </w:pPr>
            <w:r w:rsidRPr="00D44C2F">
              <w:rPr>
                <w:rFonts w:eastAsia="Calibri"/>
                <w:sz w:val="20"/>
                <w:szCs w:val="20"/>
              </w:rPr>
              <w:t>22</w:t>
            </w:r>
          </w:p>
        </w:tc>
        <w:tc>
          <w:tcPr>
            <w:tcW w:w="1480" w:type="dxa"/>
            <w:shd w:val="clear" w:color="auto" w:fill="auto"/>
            <w:noWrap/>
            <w:vAlign w:val="center"/>
          </w:tcPr>
          <w:p w14:paraId="462D93FC" w14:textId="1F18B95C" w:rsidR="00C63DF9" w:rsidRPr="00D44C2F" w:rsidRDefault="00C63DF9" w:rsidP="00C63DF9">
            <w:pPr>
              <w:jc w:val="center"/>
              <w:rPr>
                <w:rFonts w:eastAsia="Calibri"/>
                <w:sz w:val="20"/>
                <w:szCs w:val="20"/>
                <w:lang w:eastAsia="en-US"/>
              </w:rPr>
            </w:pPr>
            <w:r w:rsidRPr="00D44C2F">
              <w:rPr>
                <w:rFonts w:eastAsia="Calibri"/>
                <w:sz w:val="20"/>
                <w:szCs w:val="20"/>
              </w:rPr>
              <w:t>22</w:t>
            </w:r>
          </w:p>
        </w:tc>
      </w:tr>
      <w:tr w:rsidR="0055719E" w:rsidRPr="00D44C2F" w14:paraId="687D293B" w14:textId="77777777" w:rsidTr="007074AD">
        <w:trPr>
          <w:trHeight w:val="416"/>
          <w:jc w:val="center"/>
        </w:trPr>
        <w:tc>
          <w:tcPr>
            <w:tcW w:w="1561" w:type="dxa"/>
            <w:shd w:val="clear" w:color="auto" w:fill="auto"/>
            <w:noWrap/>
            <w:vAlign w:val="center"/>
          </w:tcPr>
          <w:p w14:paraId="6BE85DF6" w14:textId="18ACB9C3" w:rsidR="00C63DF9" w:rsidRPr="00D44C2F" w:rsidRDefault="00C63DF9" w:rsidP="00C63DF9">
            <w:pPr>
              <w:rPr>
                <w:rFonts w:eastAsia="Calibri"/>
                <w:sz w:val="20"/>
                <w:szCs w:val="20"/>
                <w:lang w:eastAsia="en-US"/>
              </w:rPr>
            </w:pPr>
            <w:r w:rsidRPr="00D44C2F">
              <w:rPr>
                <w:rFonts w:eastAsia="Calibri"/>
                <w:sz w:val="20"/>
                <w:szCs w:val="20"/>
              </w:rPr>
              <w:t>Broj izdanih članskih iskaznica</w:t>
            </w:r>
          </w:p>
        </w:tc>
        <w:tc>
          <w:tcPr>
            <w:tcW w:w="2377" w:type="dxa"/>
            <w:shd w:val="clear" w:color="auto" w:fill="auto"/>
          </w:tcPr>
          <w:p w14:paraId="4C69A392" w14:textId="1D8B123B" w:rsidR="00C63DF9" w:rsidRPr="00D44C2F" w:rsidRDefault="00C63DF9" w:rsidP="00C63DF9">
            <w:pPr>
              <w:rPr>
                <w:rFonts w:eastAsia="Calibri"/>
                <w:sz w:val="20"/>
                <w:szCs w:val="20"/>
                <w:lang w:eastAsia="en-US"/>
              </w:rPr>
            </w:pPr>
            <w:r w:rsidRPr="00D44C2F">
              <w:rPr>
                <w:rFonts w:eastAsia="Calibri"/>
                <w:sz w:val="20"/>
                <w:szCs w:val="20"/>
              </w:rPr>
              <w:t>Povećati broj izdanih članskih iskaznica Gradske knjižnice Samobor</w:t>
            </w:r>
          </w:p>
        </w:tc>
        <w:tc>
          <w:tcPr>
            <w:tcW w:w="1021" w:type="dxa"/>
            <w:shd w:val="clear" w:color="auto" w:fill="auto"/>
            <w:vAlign w:val="center"/>
          </w:tcPr>
          <w:p w14:paraId="0BB505F6" w14:textId="7186D9FA" w:rsidR="00C63DF9" w:rsidRPr="00D44C2F" w:rsidRDefault="00C63DF9" w:rsidP="00C63DF9">
            <w:pPr>
              <w:jc w:val="center"/>
              <w:rPr>
                <w:rFonts w:eastAsia="Calibri"/>
                <w:sz w:val="20"/>
                <w:szCs w:val="20"/>
                <w:lang w:eastAsia="en-US"/>
              </w:rPr>
            </w:pPr>
            <w:r w:rsidRPr="00D44C2F">
              <w:rPr>
                <w:rFonts w:eastAsia="Calibri"/>
                <w:sz w:val="20"/>
                <w:szCs w:val="20"/>
              </w:rPr>
              <w:t>Broj</w:t>
            </w:r>
          </w:p>
        </w:tc>
        <w:tc>
          <w:tcPr>
            <w:tcW w:w="1140" w:type="dxa"/>
            <w:shd w:val="clear" w:color="auto" w:fill="auto"/>
            <w:vAlign w:val="center"/>
          </w:tcPr>
          <w:p w14:paraId="3AB273C0" w14:textId="108FE609" w:rsidR="00C63DF9" w:rsidRPr="00D44C2F" w:rsidRDefault="00C63DF9" w:rsidP="00C63DF9">
            <w:pPr>
              <w:jc w:val="center"/>
              <w:rPr>
                <w:rFonts w:eastAsia="Calibri"/>
                <w:sz w:val="20"/>
                <w:szCs w:val="20"/>
              </w:rPr>
            </w:pPr>
            <w:r w:rsidRPr="00D44C2F">
              <w:rPr>
                <w:rFonts w:eastAsia="Calibri"/>
                <w:sz w:val="20"/>
                <w:szCs w:val="20"/>
              </w:rPr>
              <w:t>4.400</w:t>
            </w:r>
          </w:p>
        </w:tc>
        <w:tc>
          <w:tcPr>
            <w:tcW w:w="1313" w:type="dxa"/>
            <w:shd w:val="clear" w:color="auto" w:fill="auto"/>
            <w:noWrap/>
            <w:vAlign w:val="center"/>
          </w:tcPr>
          <w:p w14:paraId="6B0F6E3B" w14:textId="5E08F538" w:rsidR="00C63DF9" w:rsidRPr="00D44C2F" w:rsidRDefault="00C63DF9" w:rsidP="00C63DF9">
            <w:pPr>
              <w:jc w:val="center"/>
              <w:rPr>
                <w:rFonts w:eastAsia="Calibri"/>
                <w:sz w:val="20"/>
                <w:szCs w:val="20"/>
              </w:rPr>
            </w:pPr>
            <w:r w:rsidRPr="00D44C2F">
              <w:rPr>
                <w:rFonts w:eastAsia="Calibri"/>
                <w:sz w:val="20"/>
                <w:szCs w:val="20"/>
              </w:rPr>
              <w:t>4.450</w:t>
            </w:r>
          </w:p>
        </w:tc>
        <w:tc>
          <w:tcPr>
            <w:tcW w:w="1314" w:type="dxa"/>
            <w:shd w:val="clear" w:color="auto" w:fill="auto"/>
            <w:noWrap/>
            <w:vAlign w:val="center"/>
          </w:tcPr>
          <w:p w14:paraId="4A04B356" w14:textId="58C2DEE5" w:rsidR="00C63DF9" w:rsidRPr="00D44C2F" w:rsidRDefault="00C63DF9" w:rsidP="00C63DF9">
            <w:pPr>
              <w:jc w:val="center"/>
              <w:rPr>
                <w:rFonts w:eastAsia="Calibri"/>
                <w:sz w:val="20"/>
                <w:szCs w:val="20"/>
              </w:rPr>
            </w:pPr>
            <w:r w:rsidRPr="00D44C2F">
              <w:rPr>
                <w:rFonts w:eastAsia="Calibri"/>
                <w:sz w:val="20"/>
                <w:szCs w:val="20"/>
              </w:rPr>
              <w:t>4.460</w:t>
            </w:r>
          </w:p>
        </w:tc>
        <w:tc>
          <w:tcPr>
            <w:tcW w:w="1480" w:type="dxa"/>
            <w:shd w:val="clear" w:color="auto" w:fill="auto"/>
            <w:noWrap/>
            <w:vAlign w:val="center"/>
          </w:tcPr>
          <w:p w14:paraId="3160C548" w14:textId="3083C306" w:rsidR="00C63DF9" w:rsidRPr="00D44C2F" w:rsidRDefault="00C63DF9" w:rsidP="00C63DF9">
            <w:pPr>
              <w:jc w:val="center"/>
              <w:rPr>
                <w:rFonts w:eastAsia="Calibri"/>
                <w:sz w:val="20"/>
                <w:szCs w:val="20"/>
              </w:rPr>
            </w:pPr>
            <w:r w:rsidRPr="00D44C2F">
              <w:rPr>
                <w:rFonts w:eastAsia="Calibri"/>
                <w:sz w:val="20"/>
                <w:szCs w:val="20"/>
              </w:rPr>
              <w:t>4.470</w:t>
            </w:r>
          </w:p>
        </w:tc>
      </w:tr>
      <w:tr w:rsidR="0055719E" w:rsidRPr="00D44C2F" w14:paraId="262E528A" w14:textId="77777777" w:rsidTr="007074AD">
        <w:trPr>
          <w:trHeight w:val="416"/>
          <w:jc w:val="center"/>
        </w:trPr>
        <w:tc>
          <w:tcPr>
            <w:tcW w:w="1561" w:type="dxa"/>
            <w:shd w:val="clear" w:color="auto" w:fill="auto"/>
            <w:noWrap/>
            <w:vAlign w:val="center"/>
          </w:tcPr>
          <w:p w14:paraId="24A3A09D" w14:textId="510959C0" w:rsidR="00C63DF9" w:rsidRPr="00D44C2F" w:rsidRDefault="00C63DF9" w:rsidP="00C63DF9">
            <w:pPr>
              <w:rPr>
                <w:rFonts w:eastAsia="Calibri"/>
                <w:sz w:val="20"/>
                <w:szCs w:val="20"/>
                <w:lang w:eastAsia="en-US"/>
              </w:rPr>
            </w:pPr>
            <w:r w:rsidRPr="00D44C2F">
              <w:rPr>
                <w:rFonts w:eastAsia="Calibri"/>
                <w:sz w:val="20"/>
                <w:szCs w:val="20"/>
              </w:rPr>
              <w:t xml:space="preserve">Broj nabavljene knjižne i neknjižne građe </w:t>
            </w:r>
          </w:p>
        </w:tc>
        <w:tc>
          <w:tcPr>
            <w:tcW w:w="2377" w:type="dxa"/>
            <w:shd w:val="clear" w:color="auto" w:fill="auto"/>
          </w:tcPr>
          <w:p w14:paraId="34557B41" w14:textId="18466FBB" w:rsidR="00C63DF9" w:rsidRPr="00D44C2F" w:rsidRDefault="00C63DF9" w:rsidP="00C63DF9">
            <w:pPr>
              <w:rPr>
                <w:rFonts w:eastAsia="Calibri"/>
                <w:sz w:val="20"/>
                <w:szCs w:val="20"/>
                <w:lang w:eastAsia="en-US"/>
              </w:rPr>
            </w:pPr>
            <w:r w:rsidRPr="00D44C2F">
              <w:rPr>
                <w:rFonts w:eastAsia="Calibri"/>
                <w:sz w:val="20"/>
                <w:szCs w:val="20"/>
              </w:rPr>
              <w:t xml:space="preserve">Povećati broj nabavljene građe za oba odjela putem raznih izvora (kroz kupnju, otkup nadležnog ministarstva i poklonima). </w:t>
            </w:r>
          </w:p>
        </w:tc>
        <w:tc>
          <w:tcPr>
            <w:tcW w:w="1021" w:type="dxa"/>
            <w:shd w:val="clear" w:color="auto" w:fill="auto"/>
            <w:vAlign w:val="center"/>
          </w:tcPr>
          <w:p w14:paraId="4E664CBF" w14:textId="6904B71E" w:rsidR="00C63DF9" w:rsidRPr="00D44C2F" w:rsidRDefault="00C63DF9" w:rsidP="00C63DF9">
            <w:pPr>
              <w:jc w:val="center"/>
              <w:rPr>
                <w:rFonts w:eastAsia="Calibri"/>
                <w:sz w:val="20"/>
                <w:szCs w:val="20"/>
                <w:lang w:eastAsia="en-US"/>
              </w:rPr>
            </w:pPr>
            <w:r w:rsidRPr="00D44C2F">
              <w:rPr>
                <w:rFonts w:eastAsia="Calibri"/>
                <w:sz w:val="20"/>
                <w:szCs w:val="20"/>
              </w:rPr>
              <w:t>Broj</w:t>
            </w:r>
          </w:p>
        </w:tc>
        <w:tc>
          <w:tcPr>
            <w:tcW w:w="1140" w:type="dxa"/>
            <w:shd w:val="clear" w:color="auto" w:fill="auto"/>
            <w:vAlign w:val="center"/>
          </w:tcPr>
          <w:p w14:paraId="459B16F3" w14:textId="01625124" w:rsidR="00C63DF9" w:rsidRPr="00D44C2F" w:rsidRDefault="00C63DF9" w:rsidP="00C63DF9">
            <w:pPr>
              <w:jc w:val="center"/>
              <w:rPr>
                <w:rFonts w:eastAsia="Calibri"/>
                <w:sz w:val="20"/>
                <w:szCs w:val="20"/>
              </w:rPr>
            </w:pPr>
            <w:r w:rsidRPr="00D44C2F">
              <w:rPr>
                <w:rFonts w:eastAsia="Calibri"/>
                <w:sz w:val="20"/>
                <w:szCs w:val="20"/>
              </w:rPr>
              <w:t>3.070</w:t>
            </w:r>
          </w:p>
        </w:tc>
        <w:tc>
          <w:tcPr>
            <w:tcW w:w="1313" w:type="dxa"/>
            <w:shd w:val="clear" w:color="auto" w:fill="auto"/>
            <w:noWrap/>
            <w:vAlign w:val="center"/>
          </w:tcPr>
          <w:p w14:paraId="69CC40C4" w14:textId="393E018A" w:rsidR="00C63DF9" w:rsidRPr="00D44C2F" w:rsidRDefault="00C63DF9" w:rsidP="00C63DF9">
            <w:pPr>
              <w:jc w:val="center"/>
              <w:rPr>
                <w:rFonts w:eastAsia="Calibri"/>
                <w:sz w:val="20"/>
                <w:szCs w:val="20"/>
              </w:rPr>
            </w:pPr>
            <w:r w:rsidRPr="00D44C2F">
              <w:rPr>
                <w:rFonts w:eastAsia="Calibri"/>
                <w:sz w:val="20"/>
                <w:szCs w:val="20"/>
              </w:rPr>
              <w:t>3.220</w:t>
            </w:r>
          </w:p>
        </w:tc>
        <w:tc>
          <w:tcPr>
            <w:tcW w:w="1314" w:type="dxa"/>
            <w:shd w:val="clear" w:color="auto" w:fill="auto"/>
            <w:noWrap/>
            <w:vAlign w:val="center"/>
          </w:tcPr>
          <w:p w14:paraId="5BDD8CE6" w14:textId="65AC9F0F" w:rsidR="00C63DF9" w:rsidRPr="00D44C2F" w:rsidRDefault="00C63DF9" w:rsidP="00C63DF9">
            <w:pPr>
              <w:jc w:val="center"/>
              <w:rPr>
                <w:rFonts w:eastAsia="Calibri"/>
                <w:sz w:val="20"/>
                <w:szCs w:val="20"/>
              </w:rPr>
            </w:pPr>
            <w:r w:rsidRPr="00D44C2F">
              <w:rPr>
                <w:rFonts w:eastAsia="Calibri"/>
                <w:sz w:val="20"/>
                <w:szCs w:val="20"/>
              </w:rPr>
              <w:t>3.250</w:t>
            </w:r>
          </w:p>
        </w:tc>
        <w:tc>
          <w:tcPr>
            <w:tcW w:w="1480" w:type="dxa"/>
            <w:shd w:val="clear" w:color="auto" w:fill="auto"/>
            <w:noWrap/>
            <w:vAlign w:val="center"/>
          </w:tcPr>
          <w:p w14:paraId="5D732A65" w14:textId="18912261" w:rsidR="00C63DF9" w:rsidRPr="00D44C2F" w:rsidRDefault="00C63DF9" w:rsidP="00C63DF9">
            <w:pPr>
              <w:jc w:val="center"/>
              <w:rPr>
                <w:rFonts w:eastAsia="Calibri"/>
                <w:sz w:val="20"/>
                <w:szCs w:val="20"/>
              </w:rPr>
            </w:pPr>
            <w:r w:rsidRPr="00D44C2F">
              <w:rPr>
                <w:rFonts w:eastAsia="Calibri"/>
                <w:sz w:val="20"/>
                <w:szCs w:val="20"/>
              </w:rPr>
              <w:t>3.300</w:t>
            </w:r>
          </w:p>
        </w:tc>
      </w:tr>
      <w:tr w:rsidR="0055719E" w:rsidRPr="00D44C2F" w14:paraId="140E83FB" w14:textId="77777777" w:rsidTr="007074AD">
        <w:trPr>
          <w:trHeight w:val="416"/>
          <w:jc w:val="center"/>
        </w:trPr>
        <w:tc>
          <w:tcPr>
            <w:tcW w:w="1561" w:type="dxa"/>
            <w:shd w:val="clear" w:color="auto" w:fill="auto"/>
            <w:noWrap/>
            <w:vAlign w:val="center"/>
          </w:tcPr>
          <w:p w14:paraId="5A21368C" w14:textId="4EC8E7B8" w:rsidR="00C63DF9" w:rsidRPr="00D44C2F" w:rsidRDefault="00C63DF9" w:rsidP="00C63DF9">
            <w:pPr>
              <w:rPr>
                <w:rFonts w:eastAsia="Calibri"/>
                <w:sz w:val="20"/>
                <w:szCs w:val="20"/>
                <w:lang w:eastAsia="en-US"/>
              </w:rPr>
            </w:pPr>
            <w:r w:rsidRPr="00D44C2F">
              <w:rPr>
                <w:rFonts w:eastAsia="Calibri"/>
                <w:sz w:val="20"/>
                <w:szCs w:val="20"/>
              </w:rPr>
              <w:t>Broj posudbe građe</w:t>
            </w:r>
          </w:p>
        </w:tc>
        <w:tc>
          <w:tcPr>
            <w:tcW w:w="2377" w:type="dxa"/>
            <w:shd w:val="clear" w:color="auto" w:fill="auto"/>
            <w:vAlign w:val="center"/>
          </w:tcPr>
          <w:p w14:paraId="47367E76" w14:textId="003DA537" w:rsidR="00C63DF9" w:rsidRPr="00D44C2F" w:rsidRDefault="00C63DF9" w:rsidP="00C63DF9">
            <w:pPr>
              <w:rPr>
                <w:rFonts w:eastAsia="Calibri"/>
                <w:sz w:val="20"/>
                <w:szCs w:val="20"/>
                <w:lang w:eastAsia="en-US"/>
              </w:rPr>
            </w:pPr>
            <w:r w:rsidRPr="00D44C2F">
              <w:rPr>
                <w:rFonts w:eastAsia="Calibri"/>
                <w:sz w:val="20"/>
                <w:szCs w:val="20"/>
              </w:rPr>
              <w:t>Povećati posudbu građe za sve uzraste korisnika</w:t>
            </w:r>
          </w:p>
        </w:tc>
        <w:tc>
          <w:tcPr>
            <w:tcW w:w="1021" w:type="dxa"/>
            <w:shd w:val="clear" w:color="auto" w:fill="auto"/>
            <w:vAlign w:val="center"/>
          </w:tcPr>
          <w:p w14:paraId="109E5A66" w14:textId="5C752BA4" w:rsidR="00C63DF9" w:rsidRPr="00D44C2F" w:rsidRDefault="00C63DF9" w:rsidP="00C63DF9">
            <w:pPr>
              <w:jc w:val="center"/>
              <w:rPr>
                <w:rFonts w:eastAsia="Calibri"/>
                <w:sz w:val="20"/>
                <w:szCs w:val="20"/>
                <w:lang w:eastAsia="en-US"/>
              </w:rPr>
            </w:pPr>
            <w:r w:rsidRPr="00D44C2F">
              <w:rPr>
                <w:rFonts w:eastAsia="Calibri"/>
                <w:sz w:val="20"/>
                <w:szCs w:val="20"/>
              </w:rPr>
              <w:t>Broj</w:t>
            </w:r>
          </w:p>
        </w:tc>
        <w:tc>
          <w:tcPr>
            <w:tcW w:w="1140" w:type="dxa"/>
            <w:shd w:val="clear" w:color="auto" w:fill="auto"/>
            <w:vAlign w:val="center"/>
          </w:tcPr>
          <w:p w14:paraId="25FEB341" w14:textId="3533A470" w:rsidR="00C63DF9" w:rsidRPr="00D44C2F" w:rsidRDefault="00C63DF9" w:rsidP="00C63DF9">
            <w:pPr>
              <w:jc w:val="center"/>
              <w:rPr>
                <w:rFonts w:eastAsia="Calibri"/>
                <w:sz w:val="20"/>
                <w:szCs w:val="20"/>
              </w:rPr>
            </w:pPr>
            <w:r w:rsidRPr="00D44C2F">
              <w:rPr>
                <w:rFonts w:eastAsia="Calibri"/>
                <w:sz w:val="20"/>
                <w:szCs w:val="20"/>
              </w:rPr>
              <w:t>172.260</w:t>
            </w:r>
          </w:p>
        </w:tc>
        <w:tc>
          <w:tcPr>
            <w:tcW w:w="1313" w:type="dxa"/>
            <w:shd w:val="clear" w:color="auto" w:fill="auto"/>
            <w:noWrap/>
            <w:vAlign w:val="center"/>
          </w:tcPr>
          <w:p w14:paraId="372F80EE" w14:textId="1C45EE14" w:rsidR="00C63DF9" w:rsidRPr="00D44C2F" w:rsidRDefault="00C63DF9" w:rsidP="00C63DF9">
            <w:pPr>
              <w:jc w:val="center"/>
              <w:rPr>
                <w:rFonts w:eastAsia="Calibri"/>
                <w:sz w:val="20"/>
                <w:szCs w:val="20"/>
              </w:rPr>
            </w:pPr>
            <w:r w:rsidRPr="00D44C2F">
              <w:rPr>
                <w:rFonts w:eastAsia="Calibri"/>
                <w:sz w:val="20"/>
                <w:szCs w:val="20"/>
              </w:rPr>
              <w:t>173.100</w:t>
            </w:r>
          </w:p>
        </w:tc>
        <w:tc>
          <w:tcPr>
            <w:tcW w:w="1314" w:type="dxa"/>
            <w:shd w:val="clear" w:color="auto" w:fill="auto"/>
            <w:noWrap/>
            <w:vAlign w:val="center"/>
          </w:tcPr>
          <w:p w14:paraId="34720CC5" w14:textId="2E649EF7" w:rsidR="00C63DF9" w:rsidRPr="00D44C2F" w:rsidRDefault="00C63DF9" w:rsidP="00C63DF9">
            <w:pPr>
              <w:jc w:val="center"/>
              <w:rPr>
                <w:rFonts w:eastAsia="Calibri"/>
                <w:sz w:val="20"/>
                <w:szCs w:val="20"/>
              </w:rPr>
            </w:pPr>
            <w:r w:rsidRPr="00D44C2F">
              <w:rPr>
                <w:rFonts w:eastAsia="Calibri"/>
                <w:sz w:val="20"/>
                <w:szCs w:val="20"/>
              </w:rPr>
              <w:t>174.120</w:t>
            </w:r>
          </w:p>
        </w:tc>
        <w:tc>
          <w:tcPr>
            <w:tcW w:w="1480" w:type="dxa"/>
            <w:shd w:val="clear" w:color="auto" w:fill="auto"/>
            <w:noWrap/>
            <w:vAlign w:val="center"/>
          </w:tcPr>
          <w:p w14:paraId="1660A109" w14:textId="7AD0C86A" w:rsidR="00C63DF9" w:rsidRPr="00D44C2F" w:rsidRDefault="00C63DF9" w:rsidP="00C63DF9">
            <w:pPr>
              <w:jc w:val="center"/>
              <w:rPr>
                <w:rFonts w:eastAsia="Calibri"/>
                <w:sz w:val="20"/>
                <w:szCs w:val="20"/>
              </w:rPr>
            </w:pPr>
            <w:r w:rsidRPr="00D44C2F">
              <w:rPr>
                <w:rFonts w:eastAsia="Calibri"/>
                <w:sz w:val="20"/>
                <w:szCs w:val="20"/>
              </w:rPr>
              <w:t>175.130</w:t>
            </w:r>
          </w:p>
        </w:tc>
      </w:tr>
      <w:tr w:rsidR="00C63DF9" w:rsidRPr="00D44C2F" w14:paraId="7FDE6F1C" w14:textId="77777777" w:rsidTr="007074AD">
        <w:trPr>
          <w:trHeight w:val="270"/>
          <w:jc w:val="center"/>
        </w:trPr>
        <w:tc>
          <w:tcPr>
            <w:tcW w:w="1561" w:type="dxa"/>
            <w:shd w:val="clear" w:color="auto" w:fill="auto"/>
            <w:noWrap/>
            <w:vAlign w:val="center"/>
          </w:tcPr>
          <w:p w14:paraId="0BE9E005" w14:textId="0748BF8F" w:rsidR="00C63DF9" w:rsidRPr="00D44C2F" w:rsidRDefault="00C63DF9" w:rsidP="00C63DF9">
            <w:pPr>
              <w:rPr>
                <w:rFonts w:eastAsia="Calibri"/>
                <w:sz w:val="20"/>
                <w:szCs w:val="20"/>
                <w:lang w:eastAsia="en-US"/>
              </w:rPr>
            </w:pPr>
            <w:r w:rsidRPr="00D44C2F">
              <w:rPr>
                <w:rFonts w:eastAsia="Calibri"/>
                <w:sz w:val="20"/>
                <w:szCs w:val="20"/>
              </w:rPr>
              <w:t>Broj posjeta programima</w:t>
            </w:r>
          </w:p>
        </w:tc>
        <w:tc>
          <w:tcPr>
            <w:tcW w:w="2377" w:type="dxa"/>
            <w:shd w:val="clear" w:color="auto" w:fill="auto"/>
          </w:tcPr>
          <w:p w14:paraId="2643DD42" w14:textId="74F1C21F" w:rsidR="00C63DF9" w:rsidRPr="00D44C2F" w:rsidRDefault="00C63DF9" w:rsidP="00C63DF9">
            <w:pPr>
              <w:rPr>
                <w:rFonts w:eastAsia="Calibri"/>
                <w:sz w:val="20"/>
                <w:szCs w:val="20"/>
                <w:lang w:eastAsia="en-US"/>
              </w:rPr>
            </w:pPr>
            <w:r w:rsidRPr="00D44C2F">
              <w:rPr>
                <w:rFonts w:eastAsia="Calibri"/>
                <w:sz w:val="20"/>
                <w:szCs w:val="20"/>
              </w:rPr>
              <w:t>Povećati posjećenost i praćenost programa na oba odjela</w:t>
            </w:r>
          </w:p>
        </w:tc>
        <w:tc>
          <w:tcPr>
            <w:tcW w:w="1021" w:type="dxa"/>
            <w:shd w:val="clear" w:color="auto" w:fill="auto"/>
            <w:vAlign w:val="center"/>
          </w:tcPr>
          <w:p w14:paraId="148C04B8" w14:textId="193C5EFC" w:rsidR="00C63DF9" w:rsidRPr="00D44C2F" w:rsidRDefault="00C63DF9" w:rsidP="00C63DF9">
            <w:pPr>
              <w:jc w:val="center"/>
              <w:rPr>
                <w:rFonts w:eastAsia="Calibri"/>
                <w:sz w:val="20"/>
                <w:szCs w:val="20"/>
                <w:lang w:eastAsia="en-US"/>
              </w:rPr>
            </w:pPr>
            <w:r w:rsidRPr="00D44C2F">
              <w:rPr>
                <w:rFonts w:eastAsia="Calibri"/>
                <w:sz w:val="20"/>
                <w:szCs w:val="20"/>
              </w:rPr>
              <w:t>Broj</w:t>
            </w:r>
          </w:p>
        </w:tc>
        <w:tc>
          <w:tcPr>
            <w:tcW w:w="1140" w:type="dxa"/>
            <w:shd w:val="clear" w:color="auto" w:fill="auto"/>
            <w:vAlign w:val="center"/>
          </w:tcPr>
          <w:p w14:paraId="5A9DD538" w14:textId="00B89FC0" w:rsidR="00C63DF9" w:rsidRPr="00D44C2F" w:rsidRDefault="00C63DF9" w:rsidP="00C63DF9">
            <w:pPr>
              <w:jc w:val="center"/>
              <w:rPr>
                <w:rFonts w:eastAsia="Calibri"/>
                <w:sz w:val="20"/>
                <w:szCs w:val="20"/>
              </w:rPr>
            </w:pPr>
            <w:r w:rsidRPr="00D44C2F">
              <w:rPr>
                <w:rFonts w:eastAsia="Calibri"/>
                <w:sz w:val="20"/>
                <w:szCs w:val="20"/>
              </w:rPr>
              <w:t>1.560</w:t>
            </w:r>
          </w:p>
        </w:tc>
        <w:tc>
          <w:tcPr>
            <w:tcW w:w="1313" w:type="dxa"/>
            <w:shd w:val="clear" w:color="auto" w:fill="auto"/>
            <w:noWrap/>
            <w:vAlign w:val="center"/>
          </w:tcPr>
          <w:p w14:paraId="74099F08" w14:textId="1D8330A1" w:rsidR="00C63DF9" w:rsidRPr="00D44C2F" w:rsidRDefault="00C63DF9" w:rsidP="00C63DF9">
            <w:pPr>
              <w:jc w:val="center"/>
              <w:rPr>
                <w:rFonts w:eastAsia="Calibri"/>
                <w:sz w:val="20"/>
                <w:szCs w:val="20"/>
              </w:rPr>
            </w:pPr>
            <w:r w:rsidRPr="00D44C2F">
              <w:rPr>
                <w:rFonts w:eastAsia="Calibri"/>
                <w:sz w:val="20"/>
                <w:szCs w:val="20"/>
              </w:rPr>
              <w:t>1.580</w:t>
            </w:r>
          </w:p>
        </w:tc>
        <w:tc>
          <w:tcPr>
            <w:tcW w:w="1314" w:type="dxa"/>
            <w:shd w:val="clear" w:color="auto" w:fill="auto"/>
            <w:noWrap/>
            <w:vAlign w:val="center"/>
          </w:tcPr>
          <w:p w14:paraId="3026E002" w14:textId="47D06FD2" w:rsidR="00C63DF9" w:rsidRPr="00D44C2F" w:rsidRDefault="00C63DF9" w:rsidP="00C63DF9">
            <w:pPr>
              <w:jc w:val="center"/>
              <w:rPr>
                <w:rFonts w:eastAsia="Calibri"/>
                <w:sz w:val="20"/>
                <w:szCs w:val="20"/>
              </w:rPr>
            </w:pPr>
            <w:r w:rsidRPr="00D44C2F">
              <w:rPr>
                <w:rFonts w:eastAsia="Calibri"/>
                <w:sz w:val="20"/>
                <w:szCs w:val="20"/>
              </w:rPr>
              <w:t>1.580</w:t>
            </w:r>
          </w:p>
        </w:tc>
        <w:tc>
          <w:tcPr>
            <w:tcW w:w="1480" w:type="dxa"/>
            <w:shd w:val="clear" w:color="auto" w:fill="auto"/>
            <w:noWrap/>
            <w:vAlign w:val="center"/>
          </w:tcPr>
          <w:p w14:paraId="5E6C67FE" w14:textId="255EC43D" w:rsidR="00C63DF9" w:rsidRPr="00D44C2F" w:rsidRDefault="00C63DF9" w:rsidP="00C63DF9">
            <w:pPr>
              <w:jc w:val="center"/>
              <w:rPr>
                <w:rFonts w:eastAsia="Calibri"/>
                <w:sz w:val="20"/>
                <w:szCs w:val="20"/>
              </w:rPr>
            </w:pPr>
            <w:r w:rsidRPr="00D44C2F">
              <w:rPr>
                <w:rFonts w:eastAsia="Calibri"/>
                <w:sz w:val="20"/>
                <w:szCs w:val="20"/>
              </w:rPr>
              <w:t>1.580</w:t>
            </w:r>
          </w:p>
        </w:tc>
      </w:tr>
    </w:tbl>
    <w:p w14:paraId="735F0790" w14:textId="77777777" w:rsidR="00CC4826" w:rsidRPr="00D44C2F" w:rsidRDefault="00CC4826" w:rsidP="00CC4826">
      <w:pPr>
        <w:spacing w:line="276" w:lineRule="auto"/>
        <w:rPr>
          <w:rFonts w:eastAsia="Calibri"/>
          <w:b/>
          <w:szCs w:val="22"/>
          <w:lang w:eastAsia="en-US"/>
        </w:rPr>
      </w:pPr>
    </w:p>
    <w:p w14:paraId="1FB20A3D" w14:textId="77777777" w:rsidR="00CC4826" w:rsidRPr="00D44C2F" w:rsidRDefault="00CC4826" w:rsidP="00CC4826">
      <w:pPr>
        <w:spacing w:line="276" w:lineRule="auto"/>
        <w:rPr>
          <w:rFonts w:eastAsia="Calibri"/>
          <w:b/>
          <w:szCs w:val="22"/>
          <w:lang w:eastAsia="en-US"/>
        </w:rPr>
      </w:pPr>
      <w:r w:rsidRPr="00D44C2F">
        <w:rPr>
          <w:rFonts w:eastAsia="Calibri"/>
          <w:b/>
          <w:szCs w:val="22"/>
          <w:lang w:eastAsia="en-US"/>
        </w:rPr>
        <w:t>Proračunski korisnik 27134 SAMOBORSKI MUZEJ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55719E" w:rsidRPr="00D44C2F" w14:paraId="7B55266F" w14:textId="77777777" w:rsidTr="00315CC3">
        <w:trPr>
          <w:trHeight w:val="266"/>
          <w:jc w:val="center"/>
        </w:trPr>
        <w:tc>
          <w:tcPr>
            <w:tcW w:w="10206" w:type="dxa"/>
            <w:gridSpan w:val="7"/>
            <w:shd w:val="clear" w:color="000000" w:fill="D9D9D9"/>
            <w:noWrap/>
            <w:hideMark/>
          </w:tcPr>
          <w:p w14:paraId="0C3F816F" w14:textId="77777777" w:rsidR="00CC4826" w:rsidRPr="00D44C2F" w:rsidRDefault="00CC4826" w:rsidP="00D745EA">
            <w:pPr>
              <w:rPr>
                <w:b/>
                <w:bCs/>
                <w:iCs/>
              </w:rPr>
            </w:pPr>
            <w:r w:rsidRPr="00D44C2F">
              <w:rPr>
                <w:b/>
                <w:bCs/>
                <w:iCs/>
              </w:rPr>
              <w:t>Program:  JAVNE POTREBE U KULTURI</w:t>
            </w:r>
          </w:p>
        </w:tc>
      </w:tr>
      <w:tr w:rsidR="0055719E" w:rsidRPr="00D44C2F" w14:paraId="05992FDD" w14:textId="77777777" w:rsidTr="00315CC3">
        <w:trPr>
          <w:trHeight w:val="1418"/>
          <w:jc w:val="center"/>
        </w:trPr>
        <w:tc>
          <w:tcPr>
            <w:tcW w:w="10206" w:type="dxa"/>
            <w:gridSpan w:val="7"/>
            <w:shd w:val="clear" w:color="auto" w:fill="auto"/>
            <w:noWrap/>
            <w:hideMark/>
          </w:tcPr>
          <w:p w14:paraId="5D8B5F57" w14:textId="77777777" w:rsidR="005C2A67" w:rsidRPr="00D44C2F" w:rsidRDefault="005C2A67" w:rsidP="005C2A67">
            <w:pPr>
              <w:jc w:val="both"/>
              <w:rPr>
                <w:sz w:val="20"/>
                <w:szCs w:val="20"/>
              </w:rPr>
            </w:pPr>
            <w:r w:rsidRPr="00D44C2F">
              <w:rPr>
                <w:sz w:val="20"/>
                <w:szCs w:val="20"/>
              </w:rPr>
              <w:t xml:space="preserve">Zakonske i druge pravne osnove programa: </w:t>
            </w:r>
          </w:p>
          <w:p w14:paraId="46D58098" w14:textId="77777777" w:rsidR="005C2A67" w:rsidRPr="00D44C2F" w:rsidRDefault="005C2A67" w:rsidP="005C2A67">
            <w:pPr>
              <w:numPr>
                <w:ilvl w:val="0"/>
                <w:numId w:val="29"/>
              </w:numPr>
              <w:spacing w:after="200" w:line="276" w:lineRule="auto"/>
              <w:contextualSpacing/>
              <w:jc w:val="both"/>
              <w:rPr>
                <w:sz w:val="20"/>
                <w:szCs w:val="20"/>
              </w:rPr>
            </w:pPr>
            <w:r w:rsidRPr="00D44C2F">
              <w:rPr>
                <w:sz w:val="20"/>
                <w:szCs w:val="20"/>
              </w:rPr>
              <w:t>Zakon o ustanovama (NN 76/93, 29/97, 47/99, 35/08, 127/19 i 151/22)</w:t>
            </w:r>
          </w:p>
          <w:p w14:paraId="07B327F4" w14:textId="77777777" w:rsidR="005C2A67" w:rsidRPr="00D44C2F" w:rsidRDefault="005C2A67" w:rsidP="005C2A67">
            <w:pPr>
              <w:numPr>
                <w:ilvl w:val="0"/>
                <w:numId w:val="29"/>
              </w:numPr>
              <w:spacing w:after="200" w:line="276" w:lineRule="auto"/>
              <w:contextualSpacing/>
              <w:jc w:val="both"/>
              <w:rPr>
                <w:sz w:val="20"/>
                <w:szCs w:val="20"/>
              </w:rPr>
            </w:pPr>
            <w:r w:rsidRPr="00D44C2F">
              <w:rPr>
                <w:sz w:val="20"/>
                <w:szCs w:val="20"/>
              </w:rPr>
              <w:t>Zakon o muzejima (NN 61/18 , 98/19 i 114/22)</w:t>
            </w:r>
          </w:p>
          <w:p w14:paraId="7F108238" w14:textId="77777777" w:rsidR="005C2A67" w:rsidRPr="00D44C2F" w:rsidRDefault="005C2A67" w:rsidP="005C2A67">
            <w:pPr>
              <w:numPr>
                <w:ilvl w:val="0"/>
                <w:numId w:val="29"/>
              </w:numPr>
              <w:spacing w:after="200" w:line="276" w:lineRule="auto"/>
              <w:contextualSpacing/>
              <w:jc w:val="both"/>
              <w:rPr>
                <w:sz w:val="20"/>
                <w:szCs w:val="20"/>
              </w:rPr>
            </w:pPr>
            <w:r w:rsidRPr="00D44C2F">
              <w:rPr>
                <w:sz w:val="20"/>
                <w:szCs w:val="20"/>
              </w:rPr>
              <w:t>Zakon o financiranju javnih potreba u kulturi (NN 47/90, 27/93 i 38/09)</w:t>
            </w:r>
          </w:p>
          <w:p w14:paraId="3760A298" w14:textId="77777777" w:rsidR="005C2A67" w:rsidRPr="00D44C2F" w:rsidRDefault="005C2A67" w:rsidP="005C2A67">
            <w:pPr>
              <w:numPr>
                <w:ilvl w:val="0"/>
                <w:numId w:val="29"/>
              </w:numPr>
              <w:spacing w:after="200" w:line="276" w:lineRule="auto"/>
              <w:contextualSpacing/>
              <w:jc w:val="both"/>
              <w:rPr>
                <w:sz w:val="20"/>
                <w:szCs w:val="20"/>
              </w:rPr>
            </w:pPr>
            <w:r w:rsidRPr="00D44C2F">
              <w:rPr>
                <w:sz w:val="20"/>
                <w:szCs w:val="20"/>
              </w:rPr>
              <w:t>Zakon o upravljanju javnim ustanovama u kulturi (NN 96/01 i 98/19)</w:t>
            </w:r>
          </w:p>
          <w:p w14:paraId="114A6BA0" w14:textId="77777777" w:rsidR="005C2A67" w:rsidRPr="00D44C2F" w:rsidRDefault="005C2A67" w:rsidP="005C2A67">
            <w:pPr>
              <w:numPr>
                <w:ilvl w:val="0"/>
                <w:numId w:val="29"/>
              </w:numPr>
              <w:spacing w:line="276" w:lineRule="auto"/>
              <w:contextualSpacing/>
              <w:jc w:val="both"/>
              <w:rPr>
                <w:rFonts w:eastAsia="Calibri"/>
                <w:sz w:val="20"/>
                <w:szCs w:val="20"/>
              </w:rPr>
            </w:pPr>
            <w:r w:rsidRPr="00D44C2F">
              <w:rPr>
                <w:sz w:val="20"/>
                <w:szCs w:val="20"/>
              </w:rPr>
              <w:t>Zakon o zaštiti i očuvanju kulturnih dobara (NN 69/99, 151/03, 157/03, 87/09, 88/10, 61/11, 25/12, 136/12, 157/13, 152/14, 98/15, 44/17, 90/18, 32/20, 62/20, 117/21 i 114/22)</w:t>
            </w:r>
          </w:p>
          <w:p w14:paraId="6F0F9AC2" w14:textId="77777777" w:rsidR="005C2A67" w:rsidRPr="00D44C2F" w:rsidRDefault="005C2A67" w:rsidP="005C2A67">
            <w:pPr>
              <w:numPr>
                <w:ilvl w:val="0"/>
                <w:numId w:val="29"/>
              </w:numPr>
              <w:spacing w:line="276" w:lineRule="auto"/>
              <w:contextualSpacing/>
              <w:jc w:val="both"/>
              <w:rPr>
                <w:sz w:val="20"/>
                <w:szCs w:val="20"/>
              </w:rPr>
            </w:pPr>
            <w:r w:rsidRPr="00D44C2F">
              <w:rPr>
                <w:sz w:val="20"/>
                <w:szCs w:val="20"/>
              </w:rPr>
              <w:t>Zakon o arhivskom gradivu i arhivima (NN 61/18, 98/19 i 144/22)</w:t>
            </w:r>
          </w:p>
          <w:p w14:paraId="44B1092D" w14:textId="77777777" w:rsidR="005C2A67" w:rsidRPr="00D44C2F" w:rsidRDefault="005C2A67" w:rsidP="005C2A67">
            <w:pPr>
              <w:numPr>
                <w:ilvl w:val="0"/>
                <w:numId w:val="29"/>
              </w:numPr>
              <w:spacing w:line="276" w:lineRule="auto"/>
              <w:contextualSpacing/>
              <w:jc w:val="both"/>
              <w:rPr>
                <w:sz w:val="20"/>
                <w:szCs w:val="20"/>
              </w:rPr>
            </w:pPr>
            <w:r w:rsidRPr="00D44C2F">
              <w:rPr>
                <w:sz w:val="20"/>
                <w:szCs w:val="20"/>
              </w:rPr>
              <w:t>Pravilnik o očevidniku muzeja, te muzeja, galerija i zbirki unutar ustanova i drugih pravnih osoba (NN 96/99)</w:t>
            </w:r>
          </w:p>
          <w:p w14:paraId="56B9D132" w14:textId="77777777" w:rsidR="005C2A67" w:rsidRPr="00D44C2F" w:rsidRDefault="005C2A67" w:rsidP="005C2A67">
            <w:pPr>
              <w:numPr>
                <w:ilvl w:val="0"/>
                <w:numId w:val="29"/>
              </w:numPr>
              <w:spacing w:line="276" w:lineRule="auto"/>
              <w:contextualSpacing/>
              <w:jc w:val="both"/>
              <w:rPr>
                <w:sz w:val="20"/>
                <w:szCs w:val="20"/>
              </w:rPr>
            </w:pPr>
            <w:r w:rsidRPr="00D44C2F">
              <w:rPr>
                <w:sz w:val="20"/>
                <w:szCs w:val="20"/>
              </w:rPr>
              <w:t>Pravilnik o uvjetima i načinu ostvarivanja uvida u muzejsku građu i muzejsku dokumentaciju (NN 115/01)</w:t>
            </w:r>
          </w:p>
          <w:p w14:paraId="319B60CD" w14:textId="77777777" w:rsidR="005C2A67" w:rsidRPr="00D44C2F" w:rsidRDefault="005C2A67" w:rsidP="005C2A67">
            <w:pPr>
              <w:numPr>
                <w:ilvl w:val="0"/>
                <w:numId w:val="29"/>
              </w:numPr>
              <w:spacing w:line="276" w:lineRule="auto"/>
              <w:contextualSpacing/>
              <w:jc w:val="both"/>
              <w:rPr>
                <w:sz w:val="20"/>
                <w:szCs w:val="20"/>
              </w:rPr>
            </w:pPr>
            <w:r w:rsidRPr="00D44C2F">
              <w:rPr>
                <w:sz w:val="20"/>
                <w:szCs w:val="20"/>
              </w:rPr>
              <w:t>Pravilnik o sadržaju i načinu vođenja muzejske dokumentacije o muzejskoj građi (NN 108/02)</w:t>
            </w:r>
          </w:p>
          <w:p w14:paraId="30DD790E" w14:textId="77777777" w:rsidR="005C2A67" w:rsidRPr="00D44C2F" w:rsidRDefault="005C2A67" w:rsidP="005C2A67">
            <w:pPr>
              <w:numPr>
                <w:ilvl w:val="0"/>
                <w:numId w:val="29"/>
              </w:numPr>
              <w:spacing w:line="276" w:lineRule="auto"/>
              <w:contextualSpacing/>
              <w:jc w:val="both"/>
              <w:rPr>
                <w:sz w:val="20"/>
                <w:szCs w:val="20"/>
              </w:rPr>
            </w:pPr>
            <w:r w:rsidRPr="00D44C2F">
              <w:rPr>
                <w:sz w:val="20"/>
                <w:szCs w:val="20"/>
              </w:rPr>
              <w:t>Pravilnik o načinu i mjerilima za povezivanje u sustav muzeja Republike Hrvatske (NN 16/19)</w:t>
            </w:r>
          </w:p>
          <w:p w14:paraId="3B79ED18" w14:textId="77777777" w:rsidR="005C2A67" w:rsidRPr="00D44C2F" w:rsidRDefault="005C2A67" w:rsidP="005C2A67">
            <w:pPr>
              <w:numPr>
                <w:ilvl w:val="0"/>
                <w:numId w:val="29"/>
              </w:numPr>
              <w:spacing w:line="276" w:lineRule="auto"/>
              <w:contextualSpacing/>
              <w:jc w:val="both"/>
              <w:rPr>
                <w:sz w:val="20"/>
                <w:szCs w:val="20"/>
              </w:rPr>
            </w:pPr>
            <w:r w:rsidRPr="00D44C2F">
              <w:rPr>
                <w:sz w:val="20"/>
                <w:szCs w:val="20"/>
              </w:rPr>
              <w:lastRenderedPageBreak/>
              <w:t>Pravilnik o stručnim i tehničkim standardima za određivanje vrste muzeja, za njihov rad, te za smještaj muzejske građe i muzejske dokumentacije (NN 30/06)</w:t>
            </w:r>
          </w:p>
          <w:p w14:paraId="0D1BFBD7" w14:textId="4F8997D8" w:rsidR="00CC4826" w:rsidRPr="00D44C2F" w:rsidRDefault="005C2A67" w:rsidP="005C2A67">
            <w:pPr>
              <w:pStyle w:val="Odlomakpopisa"/>
              <w:numPr>
                <w:ilvl w:val="0"/>
                <w:numId w:val="29"/>
              </w:numPr>
              <w:spacing w:line="276" w:lineRule="auto"/>
              <w:jc w:val="both"/>
              <w:rPr>
                <w:sz w:val="20"/>
                <w:szCs w:val="20"/>
              </w:rPr>
            </w:pPr>
            <w:r w:rsidRPr="00D44C2F">
              <w:rPr>
                <w:sz w:val="20"/>
                <w:szCs w:val="20"/>
              </w:rPr>
              <w:t>Pravilnik o uvjetima i načinu stjecanja stručnih zvanja u muzejskoj struci (NN 104/19).</w:t>
            </w:r>
          </w:p>
        </w:tc>
      </w:tr>
      <w:tr w:rsidR="0055719E" w:rsidRPr="00D44C2F" w14:paraId="33573660" w14:textId="77777777" w:rsidTr="00315CC3">
        <w:trPr>
          <w:trHeight w:val="1251"/>
          <w:jc w:val="center"/>
        </w:trPr>
        <w:tc>
          <w:tcPr>
            <w:tcW w:w="10206" w:type="dxa"/>
            <w:gridSpan w:val="7"/>
            <w:shd w:val="clear" w:color="auto" w:fill="auto"/>
            <w:hideMark/>
          </w:tcPr>
          <w:p w14:paraId="60CDF312" w14:textId="77777777" w:rsidR="00CC4826" w:rsidRPr="00D44C2F" w:rsidRDefault="00CC4826" w:rsidP="00D745EA">
            <w:pPr>
              <w:jc w:val="both"/>
              <w:rPr>
                <w:bCs/>
                <w:i/>
                <w:iCs/>
                <w:sz w:val="20"/>
                <w:szCs w:val="20"/>
              </w:rPr>
            </w:pPr>
            <w:r w:rsidRPr="00D44C2F">
              <w:rPr>
                <w:b/>
                <w:sz w:val="20"/>
                <w:szCs w:val="20"/>
              </w:rPr>
              <w:lastRenderedPageBreak/>
              <w:t xml:space="preserve">Razvojna mjera </w:t>
            </w:r>
            <w:r w:rsidRPr="00D44C2F">
              <w:rPr>
                <w:bCs/>
                <w:i/>
                <w:iCs/>
                <w:sz w:val="20"/>
                <w:szCs w:val="20"/>
              </w:rPr>
              <w:t>(poveznica sa strateškim okvirom Provedbenog programa Grada Samobora za razdoblje 2021. – 2025.)</w:t>
            </w:r>
          </w:p>
          <w:p w14:paraId="57F2E5CF" w14:textId="77777777" w:rsidR="00CC4826" w:rsidRPr="00D44C2F" w:rsidRDefault="00CC4826" w:rsidP="00D745EA">
            <w:pPr>
              <w:jc w:val="both"/>
              <w:rPr>
                <w:bCs/>
                <w:i/>
                <w:iCs/>
                <w:sz w:val="20"/>
                <w:szCs w:val="20"/>
              </w:rPr>
            </w:pPr>
            <w:r w:rsidRPr="00D44C2F">
              <w:rPr>
                <w:bCs/>
                <w:i/>
                <w:iCs/>
                <w:sz w:val="20"/>
                <w:szCs w:val="20"/>
              </w:rPr>
              <w:t>8. Kultura, tjelesna kultura i sport</w:t>
            </w:r>
          </w:p>
          <w:p w14:paraId="1C672219" w14:textId="77777777" w:rsidR="00CC4826" w:rsidRPr="00D44C2F" w:rsidRDefault="00CC4826" w:rsidP="00D745EA">
            <w:pPr>
              <w:jc w:val="both"/>
              <w:rPr>
                <w:b/>
                <w:sz w:val="20"/>
                <w:szCs w:val="20"/>
              </w:rPr>
            </w:pPr>
            <w:r w:rsidRPr="00D44C2F">
              <w:rPr>
                <w:b/>
                <w:sz w:val="20"/>
                <w:szCs w:val="20"/>
              </w:rPr>
              <w:br/>
              <w:t>Pokazatelji rezultata:</w:t>
            </w:r>
          </w:p>
          <w:p w14:paraId="3B93E223" w14:textId="77777777" w:rsidR="00CC4826" w:rsidRPr="00D44C2F" w:rsidRDefault="00CC4826" w:rsidP="00D745EA">
            <w:pPr>
              <w:jc w:val="both"/>
              <w:rPr>
                <w:sz w:val="20"/>
                <w:szCs w:val="20"/>
              </w:rPr>
            </w:pPr>
            <w:r w:rsidRPr="00D44C2F">
              <w:rPr>
                <w:bCs/>
                <w:sz w:val="20"/>
                <w:szCs w:val="20"/>
              </w:rPr>
              <w:t>Sukladno Prilogu 1. Provedbenog programa Grada Samobora za razdoblje 2021. – 2025.</w:t>
            </w:r>
          </w:p>
        </w:tc>
      </w:tr>
      <w:tr w:rsidR="0055719E" w:rsidRPr="00D44C2F" w14:paraId="7B972CC9" w14:textId="77777777" w:rsidTr="00315CC3">
        <w:trPr>
          <w:trHeight w:val="300"/>
          <w:jc w:val="center"/>
        </w:trPr>
        <w:tc>
          <w:tcPr>
            <w:tcW w:w="10206" w:type="dxa"/>
            <w:gridSpan w:val="7"/>
            <w:shd w:val="clear" w:color="000000" w:fill="F2F2F2"/>
            <w:vAlign w:val="center"/>
            <w:hideMark/>
          </w:tcPr>
          <w:p w14:paraId="33CDDCAA" w14:textId="77777777" w:rsidR="00CC4826" w:rsidRPr="00D44C2F" w:rsidRDefault="00CC4826" w:rsidP="00D745EA">
            <w:pPr>
              <w:rPr>
                <w:b/>
                <w:sz w:val="20"/>
                <w:szCs w:val="20"/>
              </w:rPr>
            </w:pPr>
            <w:r w:rsidRPr="00D44C2F">
              <w:rPr>
                <w:b/>
                <w:bCs/>
                <w:sz w:val="20"/>
                <w:szCs w:val="20"/>
              </w:rPr>
              <w:t>Naziv aktivnosti/projekta u Proračunu: REDOVNA DJELATNOST</w:t>
            </w:r>
          </w:p>
        </w:tc>
      </w:tr>
      <w:tr w:rsidR="0055719E" w:rsidRPr="00D44C2F" w14:paraId="451C3EA4" w14:textId="77777777" w:rsidTr="00315CC3">
        <w:trPr>
          <w:trHeight w:val="251"/>
          <w:jc w:val="center"/>
        </w:trPr>
        <w:tc>
          <w:tcPr>
            <w:tcW w:w="6310" w:type="dxa"/>
            <w:gridSpan w:val="4"/>
            <w:vMerge w:val="restart"/>
            <w:shd w:val="clear" w:color="auto" w:fill="auto"/>
            <w:vAlign w:val="center"/>
            <w:hideMark/>
          </w:tcPr>
          <w:p w14:paraId="719E22B6" w14:textId="77777777" w:rsidR="00315CC3" w:rsidRPr="00D44C2F" w:rsidRDefault="00315CC3" w:rsidP="00315CC3">
            <w:pPr>
              <w:jc w:val="center"/>
              <w:rPr>
                <w:sz w:val="20"/>
                <w:szCs w:val="20"/>
              </w:rPr>
            </w:pPr>
            <w:r w:rsidRPr="00D44C2F">
              <w:rPr>
                <w:sz w:val="20"/>
                <w:szCs w:val="20"/>
              </w:rPr>
              <w:t>Obrazloženje aktivnosti/projekta</w:t>
            </w:r>
          </w:p>
        </w:tc>
        <w:tc>
          <w:tcPr>
            <w:tcW w:w="3896" w:type="dxa"/>
            <w:gridSpan w:val="3"/>
            <w:shd w:val="clear" w:color="auto" w:fill="auto"/>
            <w:noWrap/>
            <w:vAlign w:val="center"/>
            <w:hideMark/>
          </w:tcPr>
          <w:p w14:paraId="5AA69E85" w14:textId="0CC7A93A" w:rsidR="00315CC3" w:rsidRPr="00D44C2F" w:rsidRDefault="00315CC3" w:rsidP="00315CC3">
            <w:pPr>
              <w:jc w:val="center"/>
              <w:rPr>
                <w:sz w:val="20"/>
                <w:szCs w:val="20"/>
              </w:rPr>
            </w:pPr>
            <w:r w:rsidRPr="00D44C2F">
              <w:rPr>
                <w:sz w:val="20"/>
                <w:szCs w:val="20"/>
              </w:rPr>
              <w:t>Planirana sredstva</w:t>
            </w:r>
          </w:p>
        </w:tc>
      </w:tr>
      <w:tr w:rsidR="0055719E" w:rsidRPr="00D44C2F" w14:paraId="49698F87" w14:textId="77777777" w:rsidTr="0004742A">
        <w:trPr>
          <w:trHeight w:val="207"/>
          <w:jc w:val="center"/>
        </w:trPr>
        <w:tc>
          <w:tcPr>
            <w:tcW w:w="6310" w:type="dxa"/>
            <w:gridSpan w:val="4"/>
            <w:vMerge/>
            <w:vAlign w:val="center"/>
            <w:hideMark/>
          </w:tcPr>
          <w:p w14:paraId="679BE9C0" w14:textId="77777777" w:rsidR="0010559F" w:rsidRPr="00D44C2F" w:rsidRDefault="0010559F" w:rsidP="0010559F">
            <w:pPr>
              <w:rPr>
                <w:sz w:val="20"/>
                <w:szCs w:val="20"/>
              </w:rPr>
            </w:pPr>
          </w:p>
        </w:tc>
        <w:tc>
          <w:tcPr>
            <w:tcW w:w="1298" w:type="dxa"/>
            <w:shd w:val="clear" w:color="auto" w:fill="auto"/>
            <w:noWrap/>
            <w:vAlign w:val="center"/>
            <w:hideMark/>
          </w:tcPr>
          <w:p w14:paraId="63635239" w14:textId="02E9BB10" w:rsidR="0010559F" w:rsidRPr="00D44C2F" w:rsidRDefault="0010559F" w:rsidP="0010559F">
            <w:pPr>
              <w:jc w:val="center"/>
              <w:rPr>
                <w:sz w:val="20"/>
                <w:szCs w:val="20"/>
              </w:rPr>
            </w:pPr>
            <w:r w:rsidRPr="00D44C2F">
              <w:rPr>
                <w:sz w:val="20"/>
                <w:szCs w:val="20"/>
              </w:rPr>
              <w:t>2024.</w:t>
            </w:r>
          </w:p>
        </w:tc>
        <w:tc>
          <w:tcPr>
            <w:tcW w:w="1299" w:type="dxa"/>
            <w:shd w:val="clear" w:color="auto" w:fill="auto"/>
            <w:noWrap/>
            <w:vAlign w:val="center"/>
            <w:hideMark/>
          </w:tcPr>
          <w:p w14:paraId="74564EFD" w14:textId="0AC8B177" w:rsidR="0010559F" w:rsidRPr="00D44C2F" w:rsidRDefault="0010559F" w:rsidP="0010559F">
            <w:pPr>
              <w:jc w:val="center"/>
              <w:rPr>
                <w:sz w:val="20"/>
                <w:szCs w:val="20"/>
              </w:rPr>
            </w:pPr>
            <w:r w:rsidRPr="00D44C2F">
              <w:rPr>
                <w:sz w:val="20"/>
                <w:szCs w:val="20"/>
              </w:rPr>
              <w:t>2025.</w:t>
            </w:r>
          </w:p>
        </w:tc>
        <w:tc>
          <w:tcPr>
            <w:tcW w:w="1299" w:type="dxa"/>
            <w:shd w:val="clear" w:color="auto" w:fill="auto"/>
            <w:noWrap/>
            <w:vAlign w:val="center"/>
            <w:hideMark/>
          </w:tcPr>
          <w:p w14:paraId="2E212A89" w14:textId="30A37BED" w:rsidR="0010559F" w:rsidRPr="00D44C2F" w:rsidRDefault="0010559F" w:rsidP="0010559F">
            <w:pPr>
              <w:jc w:val="center"/>
              <w:rPr>
                <w:sz w:val="20"/>
                <w:szCs w:val="20"/>
              </w:rPr>
            </w:pPr>
            <w:r w:rsidRPr="00D44C2F">
              <w:rPr>
                <w:sz w:val="20"/>
                <w:szCs w:val="20"/>
              </w:rPr>
              <w:t>2026.</w:t>
            </w:r>
          </w:p>
        </w:tc>
      </w:tr>
      <w:tr w:rsidR="0055719E" w:rsidRPr="00D44C2F" w14:paraId="25B2004A" w14:textId="77777777" w:rsidTr="00315CC3">
        <w:trPr>
          <w:trHeight w:val="416"/>
          <w:jc w:val="center"/>
        </w:trPr>
        <w:tc>
          <w:tcPr>
            <w:tcW w:w="6310" w:type="dxa"/>
            <w:gridSpan w:val="4"/>
            <w:shd w:val="clear" w:color="auto" w:fill="auto"/>
            <w:noWrap/>
            <w:hideMark/>
          </w:tcPr>
          <w:p w14:paraId="0C551601" w14:textId="77777777" w:rsidR="005C2A67" w:rsidRPr="00D44C2F" w:rsidRDefault="005C2A67" w:rsidP="005C2A67">
            <w:pPr>
              <w:jc w:val="both"/>
              <w:rPr>
                <w:rFonts w:eastAsia="Calibri"/>
                <w:sz w:val="20"/>
                <w:szCs w:val="20"/>
              </w:rPr>
            </w:pPr>
            <w:r w:rsidRPr="00D44C2F">
              <w:rPr>
                <w:rFonts w:eastAsia="Calibri"/>
                <w:sz w:val="20"/>
                <w:szCs w:val="20"/>
              </w:rPr>
              <w:t xml:space="preserve">Iz ove aktivnosti financiraju se plaće za redovni rad 6 zaposlenika, ostala materijalna prava, doprinosi za zdravstveno osiguranje, službena putovanja, stručna usavršavanja, naknada za prijevoz na posao i s posla, rashodi za materijal i energiju, rashodi za usluge, zaštita muzejske građe (restauracija djela iz fundusa), ostali nespomenuti rashodi poslovanja, bankarske usluge i usluge platnog prometa te otkup muzejske građe. </w:t>
            </w:r>
          </w:p>
          <w:p w14:paraId="233D53AA" w14:textId="3739CC00" w:rsidR="005C2A67" w:rsidRPr="00D44C2F" w:rsidRDefault="005C2A67" w:rsidP="005C2A67">
            <w:pPr>
              <w:jc w:val="both"/>
              <w:rPr>
                <w:rFonts w:eastAsia="Calibri"/>
                <w:sz w:val="20"/>
                <w:szCs w:val="20"/>
                <w:lang w:eastAsia="en-US"/>
              </w:rPr>
            </w:pPr>
            <w:r w:rsidRPr="00D44C2F">
              <w:rPr>
                <w:rFonts w:eastAsia="Calibri"/>
                <w:sz w:val="20"/>
                <w:szCs w:val="20"/>
              </w:rPr>
              <w:t xml:space="preserve">Ishodište za planirana sredstva za plaće djelatnika umnožak je osnovice u iznosu od 550,00 €  i koeficijenata propisah Pravilnikom o radu ustanove. </w:t>
            </w:r>
            <w:r w:rsidRPr="00D44C2F">
              <w:rPr>
                <w:sz w:val="20"/>
                <w:szCs w:val="20"/>
              </w:rPr>
              <w:t xml:space="preserve"> Ishodište za planirana sredstva za materijalne i financijske rashode </w:t>
            </w:r>
            <w:r w:rsidRPr="00D44C2F">
              <w:rPr>
                <w:rFonts w:eastAsia="Calibri"/>
                <w:sz w:val="20"/>
                <w:szCs w:val="20"/>
              </w:rPr>
              <w:t xml:space="preserve">odnosi se na realizaciju iz prošlih godina te iskazanu potrebu dionika, </w:t>
            </w:r>
            <w:r w:rsidRPr="00D44C2F">
              <w:rPr>
                <w:sz w:val="20"/>
                <w:szCs w:val="20"/>
              </w:rPr>
              <w:t>kao i  procjenu temeljem važećih cijena energenata i komunalnih usluga.</w:t>
            </w:r>
          </w:p>
        </w:tc>
        <w:tc>
          <w:tcPr>
            <w:tcW w:w="1298" w:type="dxa"/>
            <w:shd w:val="clear" w:color="auto" w:fill="auto"/>
            <w:noWrap/>
            <w:vAlign w:val="center"/>
          </w:tcPr>
          <w:p w14:paraId="02BF5762" w14:textId="138C64F6" w:rsidR="005C2A67" w:rsidRPr="00D44C2F" w:rsidRDefault="005C2A67" w:rsidP="005C2A67">
            <w:pPr>
              <w:jc w:val="right"/>
              <w:rPr>
                <w:b/>
                <w:sz w:val="20"/>
                <w:szCs w:val="20"/>
              </w:rPr>
            </w:pPr>
            <w:r w:rsidRPr="00D44C2F">
              <w:rPr>
                <w:b/>
                <w:sz w:val="20"/>
                <w:szCs w:val="20"/>
              </w:rPr>
              <w:t>321.728</w:t>
            </w:r>
          </w:p>
        </w:tc>
        <w:tc>
          <w:tcPr>
            <w:tcW w:w="1299" w:type="dxa"/>
            <w:shd w:val="clear" w:color="auto" w:fill="auto"/>
            <w:noWrap/>
            <w:vAlign w:val="center"/>
          </w:tcPr>
          <w:p w14:paraId="01880E0B" w14:textId="738019EC" w:rsidR="005C2A67" w:rsidRPr="00D44C2F" w:rsidRDefault="005C2A67" w:rsidP="005C2A67">
            <w:pPr>
              <w:jc w:val="right"/>
              <w:rPr>
                <w:b/>
                <w:sz w:val="20"/>
                <w:szCs w:val="20"/>
              </w:rPr>
            </w:pPr>
            <w:r w:rsidRPr="00D44C2F">
              <w:rPr>
                <w:b/>
                <w:sz w:val="20"/>
                <w:szCs w:val="20"/>
              </w:rPr>
              <w:t>316.031</w:t>
            </w:r>
          </w:p>
        </w:tc>
        <w:tc>
          <w:tcPr>
            <w:tcW w:w="1299" w:type="dxa"/>
            <w:shd w:val="clear" w:color="auto" w:fill="auto"/>
            <w:noWrap/>
            <w:vAlign w:val="center"/>
          </w:tcPr>
          <w:p w14:paraId="5B8F5B64" w14:textId="0FBC33D7" w:rsidR="005C2A67" w:rsidRPr="00D44C2F" w:rsidRDefault="005C2A67" w:rsidP="005C2A67">
            <w:pPr>
              <w:jc w:val="right"/>
              <w:rPr>
                <w:b/>
                <w:sz w:val="20"/>
                <w:szCs w:val="20"/>
              </w:rPr>
            </w:pPr>
            <w:r w:rsidRPr="00D44C2F">
              <w:rPr>
                <w:b/>
                <w:sz w:val="20"/>
                <w:szCs w:val="20"/>
              </w:rPr>
              <w:t>319.150</w:t>
            </w:r>
          </w:p>
        </w:tc>
      </w:tr>
      <w:tr w:rsidR="0055719E" w:rsidRPr="00D44C2F" w14:paraId="7DBC3A3F" w14:textId="77777777" w:rsidTr="00315CC3">
        <w:trPr>
          <w:trHeight w:val="300"/>
          <w:jc w:val="center"/>
        </w:trPr>
        <w:tc>
          <w:tcPr>
            <w:tcW w:w="10206" w:type="dxa"/>
            <w:gridSpan w:val="7"/>
            <w:shd w:val="clear" w:color="000000" w:fill="F2F2F2"/>
            <w:vAlign w:val="center"/>
            <w:hideMark/>
          </w:tcPr>
          <w:p w14:paraId="38C1CC02" w14:textId="77777777" w:rsidR="00CC4826" w:rsidRPr="00D44C2F" w:rsidRDefault="00CC4826" w:rsidP="00D745EA">
            <w:pPr>
              <w:rPr>
                <w:b/>
                <w:bCs/>
                <w:sz w:val="20"/>
                <w:szCs w:val="20"/>
              </w:rPr>
            </w:pPr>
            <w:r w:rsidRPr="00D44C2F">
              <w:rPr>
                <w:b/>
                <w:bCs/>
                <w:sz w:val="20"/>
                <w:szCs w:val="20"/>
              </w:rPr>
              <w:t>Naziv aktivnosti/projekta u Proračunu: OSTALI POSEBNI PROGRAMI</w:t>
            </w:r>
          </w:p>
        </w:tc>
      </w:tr>
      <w:tr w:rsidR="0055719E" w:rsidRPr="00D44C2F" w14:paraId="1A4AE9CC" w14:textId="77777777" w:rsidTr="00315CC3">
        <w:trPr>
          <w:trHeight w:val="251"/>
          <w:jc w:val="center"/>
        </w:trPr>
        <w:tc>
          <w:tcPr>
            <w:tcW w:w="6310" w:type="dxa"/>
            <w:gridSpan w:val="4"/>
            <w:vMerge w:val="restart"/>
            <w:shd w:val="clear" w:color="auto" w:fill="auto"/>
            <w:vAlign w:val="center"/>
            <w:hideMark/>
          </w:tcPr>
          <w:p w14:paraId="391374B4" w14:textId="77777777" w:rsidR="00315CC3" w:rsidRPr="00D44C2F" w:rsidRDefault="00315CC3" w:rsidP="00315CC3">
            <w:pPr>
              <w:jc w:val="center"/>
              <w:rPr>
                <w:sz w:val="20"/>
                <w:szCs w:val="20"/>
              </w:rPr>
            </w:pPr>
            <w:r w:rsidRPr="00D44C2F">
              <w:rPr>
                <w:sz w:val="20"/>
                <w:szCs w:val="20"/>
              </w:rPr>
              <w:t>Obrazloženje aktivnosti/projekta</w:t>
            </w:r>
          </w:p>
        </w:tc>
        <w:tc>
          <w:tcPr>
            <w:tcW w:w="3896" w:type="dxa"/>
            <w:gridSpan w:val="3"/>
            <w:shd w:val="clear" w:color="auto" w:fill="auto"/>
            <w:noWrap/>
            <w:vAlign w:val="center"/>
            <w:hideMark/>
          </w:tcPr>
          <w:p w14:paraId="3A70F3EF" w14:textId="26FB217D" w:rsidR="00315CC3" w:rsidRPr="00D44C2F" w:rsidRDefault="00315CC3" w:rsidP="00315CC3">
            <w:pPr>
              <w:jc w:val="center"/>
              <w:rPr>
                <w:sz w:val="20"/>
                <w:szCs w:val="20"/>
              </w:rPr>
            </w:pPr>
            <w:r w:rsidRPr="00D44C2F">
              <w:rPr>
                <w:sz w:val="20"/>
                <w:szCs w:val="20"/>
              </w:rPr>
              <w:t>Planirana sredstva</w:t>
            </w:r>
          </w:p>
        </w:tc>
      </w:tr>
      <w:tr w:rsidR="0055719E" w:rsidRPr="00D44C2F" w14:paraId="77D11635" w14:textId="77777777" w:rsidTr="007C0CF6">
        <w:trPr>
          <w:trHeight w:val="207"/>
          <w:jc w:val="center"/>
        </w:trPr>
        <w:tc>
          <w:tcPr>
            <w:tcW w:w="6310" w:type="dxa"/>
            <w:gridSpan w:val="4"/>
            <w:vMerge/>
            <w:vAlign w:val="center"/>
            <w:hideMark/>
          </w:tcPr>
          <w:p w14:paraId="46F80602" w14:textId="77777777" w:rsidR="0010559F" w:rsidRPr="00D44C2F" w:rsidRDefault="0010559F" w:rsidP="0010559F">
            <w:pPr>
              <w:rPr>
                <w:sz w:val="20"/>
                <w:szCs w:val="20"/>
              </w:rPr>
            </w:pPr>
          </w:p>
        </w:tc>
        <w:tc>
          <w:tcPr>
            <w:tcW w:w="1298" w:type="dxa"/>
            <w:shd w:val="clear" w:color="auto" w:fill="auto"/>
            <w:noWrap/>
            <w:vAlign w:val="center"/>
            <w:hideMark/>
          </w:tcPr>
          <w:p w14:paraId="340B5ED5" w14:textId="025818E1" w:rsidR="0010559F" w:rsidRPr="00D44C2F" w:rsidRDefault="0010559F" w:rsidP="0010559F">
            <w:pPr>
              <w:jc w:val="center"/>
              <w:rPr>
                <w:sz w:val="20"/>
                <w:szCs w:val="20"/>
              </w:rPr>
            </w:pPr>
            <w:r w:rsidRPr="00D44C2F">
              <w:rPr>
                <w:sz w:val="20"/>
                <w:szCs w:val="20"/>
              </w:rPr>
              <w:t>2024.</w:t>
            </w:r>
          </w:p>
        </w:tc>
        <w:tc>
          <w:tcPr>
            <w:tcW w:w="1299" w:type="dxa"/>
            <w:shd w:val="clear" w:color="auto" w:fill="auto"/>
            <w:noWrap/>
            <w:vAlign w:val="center"/>
            <w:hideMark/>
          </w:tcPr>
          <w:p w14:paraId="3341DEA2" w14:textId="257220C8" w:rsidR="0010559F" w:rsidRPr="00D44C2F" w:rsidRDefault="0010559F" w:rsidP="0010559F">
            <w:pPr>
              <w:jc w:val="center"/>
              <w:rPr>
                <w:sz w:val="20"/>
                <w:szCs w:val="20"/>
              </w:rPr>
            </w:pPr>
            <w:r w:rsidRPr="00D44C2F">
              <w:rPr>
                <w:sz w:val="20"/>
                <w:szCs w:val="20"/>
              </w:rPr>
              <w:t>2025.</w:t>
            </w:r>
          </w:p>
        </w:tc>
        <w:tc>
          <w:tcPr>
            <w:tcW w:w="1299" w:type="dxa"/>
            <w:shd w:val="clear" w:color="auto" w:fill="auto"/>
            <w:noWrap/>
            <w:vAlign w:val="center"/>
            <w:hideMark/>
          </w:tcPr>
          <w:p w14:paraId="0106AABF" w14:textId="58FBB709" w:rsidR="0010559F" w:rsidRPr="00D44C2F" w:rsidRDefault="0010559F" w:rsidP="0010559F">
            <w:pPr>
              <w:jc w:val="center"/>
              <w:rPr>
                <w:sz w:val="20"/>
                <w:szCs w:val="20"/>
              </w:rPr>
            </w:pPr>
            <w:r w:rsidRPr="00D44C2F">
              <w:rPr>
                <w:sz w:val="20"/>
                <w:szCs w:val="20"/>
              </w:rPr>
              <w:t>2026.</w:t>
            </w:r>
          </w:p>
        </w:tc>
      </w:tr>
      <w:tr w:rsidR="0055719E" w:rsidRPr="00D44C2F" w14:paraId="4A210AE3" w14:textId="77777777" w:rsidTr="00C36690">
        <w:trPr>
          <w:trHeight w:val="416"/>
          <w:jc w:val="center"/>
        </w:trPr>
        <w:tc>
          <w:tcPr>
            <w:tcW w:w="6310" w:type="dxa"/>
            <w:gridSpan w:val="4"/>
            <w:tcBorders>
              <w:bottom w:val="single" w:sz="4" w:space="0" w:color="auto"/>
            </w:tcBorders>
            <w:shd w:val="clear" w:color="auto" w:fill="auto"/>
            <w:noWrap/>
            <w:hideMark/>
          </w:tcPr>
          <w:p w14:paraId="32274F51" w14:textId="77777777" w:rsidR="00D6044D" w:rsidRPr="00D44C2F" w:rsidRDefault="00D6044D" w:rsidP="00D6044D">
            <w:pPr>
              <w:jc w:val="both"/>
              <w:rPr>
                <w:rFonts w:eastAsia="Calibri"/>
                <w:sz w:val="20"/>
                <w:szCs w:val="20"/>
              </w:rPr>
            </w:pPr>
            <w:r w:rsidRPr="00D44C2F">
              <w:rPr>
                <w:rFonts w:eastAsia="Calibri"/>
                <w:sz w:val="20"/>
                <w:szCs w:val="20"/>
              </w:rPr>
              <w:t>U 2024. godini, Samoborski muzej planira realizirati sljedeće posebne programe:</w:t>
            </w:r>
          </w:p>
          <w:p w14:paraId="291AA687" w14:textId="77777777" w:rsidR="00D6044D" w:rsidRPr="00D44C2F" w:rsidRDefault="00D6044D" w:rsidP="00D6044D">
            <w:pPr>
              <w:jc w:val="both"/>
              <w:rPr>
                <w:rFonts w:eastAsia="Calibri"/>
                <w:sz w:val="20"/>
                <w:szCs w:val="20"/>
              </w:rPr>
            </w:pPr>
            <w:r w:rsidRPr="00D44C2F">
              <w:rPr>
                <w:rFonts w:eastAsia="Calibri"/>
                <w:sz w:val="20"/>
                <w:szCs w:val="20"/>
              </w:rPr>
              <w:t>- Izložba povijesti stripa iz Zbirke Novaković</w:t>
            </w:r>
          </w:p>
          <w:p w14:paraId="7E73432F" w14:textId="77777777" w:rsidR="00D6044D" w:rsidRPr="00D44C2F" w:rsidRDefault="00D6044D" w:rsidP="00D6044D">
            <w:pPr>
              <w:jc w:val="both"/>
              <w:rPr>
                <w:rFonts w:eastAsia="Calibri"/>
                <w:sz w:val="20"/>
                <w:szCs w:val="20"/>
              </w:rPr>
            </w:pPr>
            <w:r w:rsidRPr="00D44C2F">
              <w:rPr>
                <w:rFonts w:eastAsia="Calibri"/>
                <w:sz w:val="20"/>
                <w:szCs w:val="20"/>
              </w:rPr>
              <w:t>- Izložba gđe. Maje Cipek</w:t>
            </w:r>
          </w:p>
          <w:p w14:paraId="26E5607B" w14:textId="77777777" w:rsidR="00D6044D" w:rsidRPr="00D44C2F" w:rsidRDefault="00D6044D" w:rsidP="00D6044D">
            <w:pPr>
              <w:jc w:val="both"/>
              <w:rPr>
                <w:rFonts w:eastAsia="Calibri"/>
                <w:sz w:val="20"/>
                <w:szCs w:val="20"/>
              </w:rPr>
            </w:pPr>
            <w:r w:rsidRPr="00D44C2F">
              <w:rPr>
                <w:rFonts w:eastAsia="Calibri"/>
                <w:sz w:val="20"/>
                <w:szCs w:val="20"/>
              </w:rPr>
              <w:t>- Izložba radova g. Borisa Adameka</w:t>
            </w:r>
          </w:p>
          <w:p w14:paraId="48B312A5" w14:textId="77777777" w:rsidR="00D6044D" w:rsidRPr="00D44C2F" w:rsidRDefault="00D6044D" w:rsidP="00D6044D">
            <w:pPr>
              <w:jc w:val="both"/>
              <w:rPr>
                <w:rFonts w:eastAsia="Calibri"/>
                <w:sz w:val="20"/>
                <w:szCs w:val="20"/>
              </w:rPr>
            </w:pPr>
            <w:r w:rsidRPr="00D44C2F">
              <w:rPr>
                <w:rFonts w:eastAsia="Calibri"/>
                <w:sz w:val="20"/>
                <w:szCs w:val="20"/>
              </w:rPr>
              <w:t>- Izložba radova – Hommage Ivanki Brekalo</w:t>
            </w:r>
          </w:p>
          <w:p w14:paraId="18DF141E" w14:textId="77777777" w:rsidR="00D6044D" w:rsidRPr="00D44C2F" w:rsidRDefault="00D6044D" w:rsidP="00D6044D">
            <w:pPr>
              <w:jc w:val="both"/>
              <w:rPr>
                <w:rFonts w:eastAsia="Calibri"/>
                <w:sz w:val="20"/>
                <w:szCs w:val="20"/>
              </w:rPr>
            </w:pPr>
            <w:r w:rsidRPr="00D44C2F">
              <w:rPr>
                <w:rFonts w:eastAsia="Calibri"/>
                <w:sz w:val="20"/>
                <w:szCs w:val="20"/>
              </w:rPr>
              <w:t>- Zbornik radova Ivanke Brekalo</w:t>
            </w:r>
          </w:p>
          <w:p w14:paraId="41138403" w14:textId="77777777" w:rsidR="00D6044D" w:rsidRPr="00D44C2F" w:rsidRDefault="00D6044D" w:rsidP="00D6044D">
            <w:pPr>
              <w:jc w:val="both"/>
              <w:rPr>
                <w:rFonts w:eastAsia="Calibri"/>
                <w:sz w:val="20"/>
                <w:szCs w:val="20"/>
              </w:rPr>
            </w:pPr>
            <w:r w:rsidRPr="00D44C2F">
              <w:rPr>
                <w:rFonts w:eastAsia="Calibri"/>
                <w:sz w:val="20"/>
                <w:szCs w:val="20"/>
              </w:rPr>
              <w:t>- Izložba Narodne nošnje okićkog kraja</w:t>
            </w:r>
          </w:p>
          <w:p w14:paraId="24BC3B03" w14:textId="77777777" w:rsidR="00D6044D" w:rsidRPr="00D44C2F" w:rsidRDefault="00D6044D" w:rsidP="00D6044D">
            <w:pPr>
              <w:jc w:val="both"/>
              <w:rPr>
                <w:rFonts w:eastAsia="Calibri"/>
                <w:sz w:val="20"/>
                <w:szCs w:val="20"/>
              </w:rPr>
            </w:pPr>
            <w:r w:rsidRPr="00D44C2F">
              <w:rPr>
                <w:rFonts w:eastAsia="Calibri"/>
                <w:sz w:val="20"/>
                <w:szCs w:val="20"/>
              </w:rPr>
              <w:t>- Predstavljanje projekta „Od sjetve do žetve“</w:t>
            </w:r>
          </w:p>
          <w:p w14:paraId="6430A659" w14:textId="77777777" w:rsidR="00D6044D" w:rsidRPr="00D44C2F" w:rsidRDefault="00D6044D" w:rsidP="00D6044D">
            <w:pPr>
              <w:jc w:val="both"/>
              <w:rPr>
                <w:rFonts w:eastAsia="Calibri"/>
                <w:sz w:val="20"/>
                <w:szCs w:val="20"/>
              </w:rPr>
            </w:pPr>
            <w:r w:rsidRPr="00D44C2F">
              <w:rPr>
                <w:rFonts w:eastAsia="Calibri"/>
                <w:sz w:val="20"/>
                <w:szCs w:val="20"/>
              </w:rPr>
              <w:t>- Suvremena znanost kroz postav muzeja</w:t>
            </w:r>
          </w:p>
          <w:p w14:paraId="396A9061" w14:textId="77777777" w:rsidR="00D6044D" w:rsidRPr="00D44C2F" w:rsidRDefault="00D6044D" w:rsidP="00D6044D">
            <w:pPr>
              <w:jc w:val="both"/>
              <w:rPr>
                <w:rFonts w:eastAsia="Calibri"/>
                <w:sz w:val="20"/>
                <w:szCs w:val="20"/>
              </w:rPr>
            </w:pPr>
            <w:r w:rsidRPr="00D44C2F">
              <w:rPr>
                <w:rFonts w:eastAsia="Calibri"/>
                <w:sz w:val="20"/>
                <w:szCs w:val="20"/>
              </w:rPr>
              <w:t>- Mala škola arheologije</w:t>
            </w:r>
          </w:p>
          <w:p w14:paraId="4831B03B" w14:textId="77777777" w:rsidR="00D6044D" w:rsidRPr="00D44C2F" w:rsidRDefault="00D6044D" w:rsidP="00D6044D">
            <w:pPr>
              <w:jc w:val="both"/>
              <w:rPr>
                <w:rFonts w:eastAsia="Calibri"/>
                <w:sz w:val="20"/>
                <w:szCs w:val="20"/>
              </w:rPr>
            </w:pPr>
            <w:r w:rsidRPr="00D44C2F">
              <w:rPr>
                <w:rFonts w:eastAsia="Calibri"/>
                <w:sz w:val="20"/>
                <w:szCs w:val="20"/>
              </w:rPr>
              <w:t>- Radionice okićkog kraluša</w:t>
            </w:r>
          </w:p>
          <w:p w14:paraId="35429CDA" w14:textId="77777777" w:rsidR="00D6044D" w:rsidRPr="00D44C2F" w:rsidRDefault="00D6044D" w:rsidP="00D6044D">
            <w:pPr>
              <w:jc w:val="both"/>
              <w:rPr>
                <w:rFonts w:eastAsia="Calibri"/>
                <w:sz w:val="20"/>
                <w:szCs w:val="20"/>
              </w:rPr>
            </w:pPr>
            <w:r w:rsidRPr="00D44C2F">
              <w:rPr>
                <w:rFonts w:eastAsia="Calibri"/>
                <w:sz w:val="20"/>
                <w:szCs w:val="20"/>
              </w:rPr>
              <w:t>- Radionice kaligrafije</w:t>
            </w:r>
          </w:p>
          <w:p w14:paraId="578833BB" w14:textId="77777777" w:rsidR="00D6044D" w:rsidRPr="00D44C2F" w:rsidRDefault="00D6044D" w:rsidP="00D6044D">
            <w:pPr>
              <w:jc w:val="both"/>
              <w:rPr>
                <w:rFonts w:eastAsia="Calibri"/>
                <w:sz w:val="20"/>
                <w:szCs w:val="20"/>
              </w:rPr>
            </w:pPr>
            <w:r w:rsidRPr="00D44C2F">
              <w:rPr>
                <w:rFonts w:eastAsia="Calibri"/>
                <w:sz w:val="20"/>
                <w:szCs w:val="20"/>
              </w:rPr>
              <w:t>- Radionice keramike</w:t>
            </w:r>
          </w:p>
          <w:p w14:paraId="1F35734A" w14:textId="77777777" w:rsidR="00D6044D" w:rsidRPr="00D44C2F" w:rsidRDefault="00D6044D" w:rsidP="00D6044D">
            <w:pPr>
              <w:jc w:val="both"/>
              <w:rPr>
                <w:rFonts w:eastAsia="Calibri"/>
                <w:sz w:val="20"/>
                <w:szCs w:val="20"/>
              </w:rPr>
            </w:pPr>
            <w:r w:rsidRPr="00D44C2F">
              <w:rPr>
                <w:rFonts w:eastAsia="Calibri"/>
                <w:sz w:val="20"/>
                <w:szCs w:val="20"/>
              </w:rPr>
              <w:t>- Putujući muzej</w:t>
            </w:r>
          </w:p>
          <w:p w14:paraId="60949601" w14:textId="77777777" w:rsidR="00D6044D" w:rsidRPr="00D44C2F" w:rsidRDefault="00D6044D" w:rsidP="00D6044D">
            <w:pPr>
              <w:jc w:val="both"/>
              <w:rPr>
                <w:rFonts w:eastAsia="Calibri"/>
                <w:sz w:val="20"/>
                <w:szCs w:val="20"/>
              </w:rPr>
            </w:pPr>
            <w:r w:rsidRPr="00D44C2F">
              <w:rPr>
                <w:rFonts w:eastAsia="Calibri"/>
                <w:sz w:val="20"/>
                <w:szCs w:val="20"/>
              </w:rPr>
              <w:t>- Priče iz starine</w:t>
            </w:r>
          </w:p>
          <w:p w14:paraId="3F4B8013" w14:textId="77777777" w:rsidR="00D6044D" w:rsidRPr="00D44C2F" w:rsidRDefault="00D6044D" w:rsidP="00D6044D">
            <w:pPr>
              <w:jc w:val="both"/>
              <w:rPr>
                <w:rFonts w:eastAsia="Calibri"/>
                <w:sz w:val="20"/>
                <w:szCs w:val="20"/>
              </w:rPr>
            </w:pPr>
            <w:r w:rsidRPr="00D44C2F">
              <w:rPr>
                <w:rFonts w:eastAsia="Calibri"/>
                <w:sz w:val="20"/>
                <w:szCs w:val="20"/>
              </w:rPr>
              <w:t>- Ljetne radionice</w:t>
            </w:r>
          </w:p>
          <w:p w14:paraId="4E7D3F54" w14:textId="77777777" w:rsidR="00D6044D" w:rsidRPr="00D44C2F" w:rsidRDefault="00D6044D" w:rsidP="00D6044D">
            <w:pPr>
              <w:jc w:val="both"/>
              <w:rPr>
                <w:rFonts w:eastAsia="Calibri"/>
                <w:sz w:val="20"/>
                <w:szCs w:val="20"/>
              </w:rPr>
            </w:pPr>
            <w:r w:rsidRPr="00D44C2F">
              <w:rPr>
                <w:rFonts w:eastAsia="Calibri"/>
                <w:sz w:val="20"/>
                <w:szCs w:val="20"/>
              </w:rPr>
              <w:t>- Sudnikov pohod</w:t>
            </w:r>
          </w:p>
          <w:p w14:paraId="35F35EF8" w14:textId="77777777" w:rsidR="00D6044D" w:rsidRPr="00D44C2F" w:rsidRDefault="00D6044D" w:rsidP="00D6044D">
            <w:pPr>
              <w:jc w:val="both"/>
              <w:rPr>
                <w:rFonts w:eastAsia="Calibri"/>
                <w:sz w:val="20"/>
                <w:szCs w:val="20"/>
              </w:rPr>
            </w:pPr>
            <w:r w:rsidRPr="00D44C2F">
              <w:rPr>
                <w:rFonts w:eastAsia="Calibri"/>
                <w:sz w:val="20"/>
                <w:szCs w:val="20"/>
              </w:rPr>
              <w:t>- prigodna predavanja i obilježavanje važnih datuma poput Noći muzeja, Međunarodnog dana muzeja, Dana Grada Samobora i sl.</w:t>
            </w:r>
          </w:p>
          <w:p w14:paraId="548F27AF" w14:textId="77777777" w:rsidR="00D6044D" w:rsidRPr="00D44C2F" w:rsidRDefault="00D6044D" w:rsidP="00D6044D">
            <w:pPr>
              <w:jc w:val="both"/>
              <w:rPr>
                <w:rFonts w:eastAsia="Calibri"/>
                <w:sz w:val="20"/>
                <w:szCs w:val="20"/>
              </w:rPr>
            </w:pPr>
            <w:r w:rsidRPr="00D44C2F">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p w14:paraId="48C8D083" w14:textId="5F85FC27" w:rsidR="00D6044D" w:rsidRPr="00D44C2F" w:rsidRDefault="00D6044D" w:rsidP="00D6044D">
            <w:pPr>
              <w:jc w:val="both"/>
              <w:rPr>
                <w:rFonts w:eastAsia="Calibri"/>
                <w:sz w:val="20"/>
                <w:szCs w:val="20"/>
              </w:rPr>
            </w:pPr>
          </w:p>
        </w:tc>
        <w:tc>
          <w:tcPr>
            <w:tcW w:w="1298" w:type="dxa"/>
            <w:tcBorders>
              <w:bottom w:val="single" w:sz="4" w:space="0" w:color="auto"/>
            </w:tcBorders>
            <w:shd w:val="clear" w:color="auto" w:fill="auto"/>
            <w:noWrap/>
            <w:vAlign w:val="center"/>
          </w:tcPr>
          <w:p w14:paraId="5AF41F6F" w14:textId="2F9A1817" w:rsidR="00D6044D" w:rsidRPr="00D44C2F" w:rsidRDefault="00D6044D" w:rsidP="00D6044D">
            <w:pPr>
              <w:jc w:val="right"/>
              <w:rPr>
                <w:b/>
                <w:sz w:val="20"/>
                <w:szCs w:val="20"/>
              </w:rPr>
            </w:pPr>
            <w:r w:rsidRPr="00D44C2F">
              <w:rPr>
                <w:b/>
                <w:sz w:val="20"/>
                <w:szCs w:val="20"/>
              </w:rPr>
              <w:t>37.389</w:t>
            </w:r>
          </w:p>
        </w:tc>
        <w:tc>
          <w:tcPr>
            <w:tcW w:w="1299" w:type="dxa"/>
            <w:tcBorders>
              <w:bottom w:val="single" w:sz="4" w:space="0" w:color="auto"/>
            </w:tcBorders>
            <w:shd w:val="clear" w:color="auto" w:fill="auto"/>
            <w:noWrap/>
            <w:vAlign w:val="center"/>
          </w:tcPr>
          <w:p w14:paraId="6266CA1A" w14:textId="63D2284E" w:rsidR="00D6044D" w:rsidRPr="00D44C2F" w:rsidRDefault="00D6044D" w:rsidP="00D6044D">
            <w:pPr>
              <w:jc w:val="right"/>
              <w:rPr>
                <w:b/>
                <w:sz w:val="20"/>
                <w:szCs w:val="20"/>
              </w:rPr>
            </w:pPr>
            <w:r w:rsidRPr="00D44C2F">
              <w:rPr>
                <w:b/>
                <w:sz w:val="20"/>
                <w:szCs w:val="20"/>
              </w:rPr>
              <w:t>35.500</w:t>
            </w:r>
          </w:p>
        </w:tc>
        <w:tc>
          <w:tcPr>
            <w:tcW w:w="1299" w:type="dxa"/>
            <w:tcBorders>
              <w:bottom w:val="single" w:sz="4" w:space="0" w:color="auto"/>
            </w:tcBorders>
            <w:shd w:val="clear" w:color="auto" w:fill="auto"/>
            <w:noWrap/>
            <w:vAlign w:val="center"/>
          </w:tcPr>
          <w:p w14:paraId="1C642D0D" w14:textId="78A10765" w:rsidR="00D6044D" w:rsidRPr="00D44C2F" w:rsidRDefault="00D6044D" w:rsidP="00D6044D">
            <w:pPr>
              <w:jc w:val="right"/>
              <w:rPr>
                <w:b/>
                <w:sz w:val="20"/>
                <w:szCs w:val="20"/>
              </w:rPr>
            </w:pPr>
            <w:r w:rsidRPr="00D44C2F">
              <w:rPr>
                <w:b/>
                <w:sz w:val="20"/>
                <w:szCs w:val="20"/>
              </w:rPr>
              <w:t>52.000</w:t>
            </w:r>
          </w:p>
        </w:tc>
      </w:tr>
      <w:tr w:rsidR="0055719E" w:rsidRPr="00D44C2F" w14:paraId="7F1B19DB" w14:textId="77777777" w:rsidTr="00315CC3">
        <w:trPr>
          <w:trHeight w:val="300"/>
          <w:jc w:val="center"/>
        </w:trPr>
        <w:tc>
          <w:tcPr>
            <w:tcW w:w="10206" w:type="dxa"/>
            <w:gridSpan w:val="7"/>
            <w:shd w:val="clear" w:color="000000" w:fill="F2F2F2"/>
            <w:vAlign w:val="center"/>
            <w:hideMark/>
          </w:tcPr>
          <w:p w14:paraId="70AB8506" w14:textId="77777777" w:rsidR="00CC4826" w:rsidRPr="00D44C2F" w:rsidRDefault="00CC4826" w:rsidP="00D745EA">
            <w:pPr>
              <w:rPr>
                <w:b/>
                <w:bCs/>
                <w:sz w:val="20"/>
                <w:szCs w:val="20"/>
              </w:rPr>
            </w:pPr>
            <w:r w:rsidRPr="00D44C2F">
              <w:rPr>
                <w:b/>
                <w:bCs/>
                <w:sz w:val="20"/>
                <w:szCs w:val="20"/>
              </w:rPr>
              <w:t>Naziv aktivnosti/projekta u Proračunu: BITKA KOD SAMOBORA</w:t>
            </w:r>
          </w:p>
        </w:tc>
      </w:tr>
      <w:tr w:rsidR="0055719E" w:rsidRPr="00D44C2F" w14:paraId="2D95BA63" w14:textId="77777777" w:rsidTr="00315CC3">
        <w:trPr>
          <w:trHeight w:val="251"/>
          <w:jc w:val="center"/>
        </w:trPr>
        <w:tc>
          <w:tcPr>
            <w:tcW w:w="6310" w:type="dxa"/>
            <w:gridSpan w:val="4"/>
            <w:vMerge w:val="restart"/>
            <w:shd w:val="clear" w:color="auto" w:fill="auto"/>
            <w:vAlign w:val="center"/>
            <w:hideMark/>
          </w:tcPr>
          <w:p w14:paraId="4DBBEF4D" w14:textId="77777777" w:rsidR="00315CC3" w:rsidRPr="00D44C2F" w:rsidRDefault="00315CC3" w:rsidP="00315CC3">
            <w:pPr>
              <w:jc w:val="center"/>
              <w:rPr>
                <w:sz w:val="20"/>
                <w:szCs w:val="20"/>
              </w:rPr>
            </w:pPr>
            <w:r w:rsidRPr="00D44C2F">
              <w:rPr>
                <w:sz w:val="20"/>
                <w:szCs w:val="20"/>
              </w:rPr>
              <w:t>Obrazloženje aktivnosti/projekta</w:t>
            </w:r>
          </w:p>
        </w:tc>
        <w:tc>
          <w:tcPr>
            <w:tcW w:w="3896" w:type="dxa"/>
            <w:gridSpan w:val="3"/>
            <w:shd w:val="clear" w:color="auto" w:fill="auto"/>
            <w:noWrap/>
            <w:vAlign w:val="center"/>
            <w:hideMark/>
          </w:tcPr>
          <w:p w14:paraId="3DD849D8" w14:textId="08DC3E3E" w:rsidR="00315CC3" w:rsidRPr="00D44C2F" w:rsidRDefault="00315CC3" w:rsidP="00315CC3">
            <w:pPr>
              <w:jc w:val="center"/>
              <w:rPr>
                <w:sz w:val="20"/>
                <w:szCs w:val="20"/>
              </w:rPr>
            </w:pPr>
            <w:r w:rsidRPr="00D44C2F">
              <w:rPr>
                <w:sz w:val="20"/>
                <w:szCs w:val="20"/>
              </w:rPr>
              <w:t>Planirana sredstva</w:t>
            </w:r>
          </w:p>
        </w:tc>
      </w:tr>
      <w:tr w:rsidR="0055719E" w:rsidRPr="00D44C2F" w14:paraId="3B2009CA" w14:textId="77777777" w:rsidTr="00C67F29">
        <w:trPr>
          <w:trHeight w:val="207"/>
          <w:jc w:val="center"/>
        </w:trPr>
        <w:tc>
          <w:tcPr>
            <w:tcW w:w="6310" w:type="dxa"/>
            <w:gridSpan w:val="4"/>
            <w:vMerge/>
            <w:vAlign w:val="center"/>
            <w:hideMark/>
          </w:tcPr>
          <w:p w14:paraId="641C366A" w14:textId="77777777" w:rsidR="0010559F" w:rsidRPr="00D44C2F" w:rsidRDefault="0010559F" w:rsidP="0010559F">
            <w:pPr>
              <w:rPr>
                <w:sz w:val="20"/>
                <w:szCs w:val="20"/>
              </w:rPr>
            </w:pPr>
          </w:p>
        </w:tc>
        <w:tc>
          <w:tcPr>
            <w:tcW w:w="1298" w:type="dxa"/>
            <w:shd w:val="clear" w:color="auto" w:fill="auto"/>
            <w:noWrap/>
            <w:vAlign w:val="center"/>
            <w:hideMark/>
          </w:tcPr>
          <w:p w14:paraId="2960612B" w14:textId="2DA6440E" w:rsidR="0010559F" w:rsidRPr="00D44C2F" w:rsidRDefault="0010559F" w:rsidP="0010559F">
            <w:pPr>
              <w:jc w:val="center"/>
              <w:rPr>
                <w:sz w:val="20"/>
                <w:szCs w:val="20"/>
              </w:rPr>
            </w:pPr>
            <w:r w:rsidRPr="00D44C2F">
              <w:rPr>
                <w:sz w:val="20"/>
                <w:szCs w:val="20"/>
              </w:rPr>
              <w:t>2024.</w:t>
            </w:r>
          </w:p>
        </w:tc>
        <w:tc>
          <w:tcPr>
            <w:tcW w:w="1299" w:type="dxa"/>
            <w:shd w:val="clear" w:color="auto" w:fill="auto"/>
            <w:noWrap/>
            <w:vAlign w:val="center"/>
            <w:hideMark/>
          </w:tcPr>
          <w:p w14:paraId="717C6E3C" w14:textId="7AE5084B" w:rsidR="0010559F" w:rsidRPr="00D44C2F" w:rsidRDefault="0010559F" w:rsidP="0010559F">
            <w:pPr>
              <w:jc w:val="center"/>
              <w:rPr>
                <w:sz w:val="20"/>
                <w:szCs w:val="20"/>
              </w:rPr>
            </w:pPr>
            <w:r w:rsidRPr="00D44C2F">
              <w:rPr>
                <w:sz w:val="20"/>
                <w:szCs w:val="20"/>
              </w:rPr>
              <w:t>2025.</w:t>
            </w:r>
          </w:p>
        </w:tc>
        <w:tc>
          <w:tcPr>
            <w:tcW w:w="1299" w:type="dxa"/>
            <w:shd w:val="clear" w:color="auto" w:fill="auto"/>
            <w:noWrap/>
            <w:vAlign w:val="center"/>
            <w:hideMark/>
          </w:tcPr>
          <w:p w14:paraId="4D9DD5CD" w14:textId="1742AF49" w:rsidR="0010559F" w:rsidRPr="00D44C2F" w:rsidRDefault="0010559F" w:rsidP="0010559F">
            <w:pPr>
              <w:jc w:val="center"/>
              <w:rPr>
                <w:sz w:val="20"/>
                <w:szCs w:val="20"/>
              </w:rPr>
            </w:pPr>
            <w:r w:rsidRPr="00D44C2F">
              <w:rPr>
                <w:sz w:val="20"/>
                <w:szCs w:val="20"/>
              </w:rPr>
              <w:t>2026.</w:t>
            </w:r>
          </w:p>
        </w:tc>
      </w:tr>
      <w:tr w:rsidR="0055719E" w:rsidRPr="00D44C2F" w14:paraId="7E0377E5" w14:textId="77777777" w:rsidTr="00315CC3">
        <w:trPr>
          <w:trHeight w:val="416"/>
          <w:jc w:val="center"/>
        </w:trPr>
        <w:tc>
          <w:tcPr>
            <w:tcW w:w="6310" w:type="dxa"/>
            <w:gridSpan w:val="4"/>
            <w:shd w:val="clear" w:color="auto" w:fill="auto"/>
            <w:noWrap/>
            <w:hideMark/>
          </w:tcPr>
          <w:p w14:paraId="48386019" w14:textId="77777777" w:rsidR="00C5245D" w:rsidRPr="00D44C2F" w:rsidRDefault="00C5245D" w:rsidP="00C5245D">
            <w:pPr>
              <w:jc w:val="both"/>
              <w:rPr>
                <w:rFonts w:eastAsia="Calibri"/>
                <w:sz w:val="20"/>
                <w:szCs w:val="20"/>
              </w:rPr>
            </w:pPr>
            <w:r w:rsidRPr="00D44C2F">
              <w:rPr>
                <w:rFonts w:eastAsia="Calibri"/>
                <w:sz w:val="20"/>
                <w:szCs w:val="20"/>
              </w:rPr>
              <w:t>Bitkom kod Samobora obilježava se sukob između vojske kraljice Elizabete i poljskog kralja Vladislava Jagelovića iz 1441. godine. Bitka će se 2024. godine uprizoriti 19. put.</w:t>
            </w:r>
          </w:p>
          <w:p w14:paraId="35CB8091" w14:textId="77777777" w:rsidR="00C5245D" w:rsidRPr="00D44C2F" w:rsidRDefault="00C5245D" w:rsidP="00C5245D">
            <w:pPr>
              <w:jc w:val="both"/>
              <w:rPr>
                <w:iCs/>
                <w:sz w:val="20"/>
                <w:szCs w:val="20"/>
              </w:rPr>
            </w:pPr>
            <w:r w:rsidRPr="00D44C2F">
              <w:rPr>
                <w:iCs/>
                <w:sz w:val="20"/>
                <w:szCs w:val="20"/>
              </w:rPr>
              <w:t xml:space="preserve">Ishodište za planirana sredstva proizlazi iz dosadašnje realizacije </w:t>
            </w:r>
            <w:r w:rsidRPr="00D44C2F">
              <w:rPr>
                <w:iCs/>
                <w:sz w:val="20"/>
                <w:szCs w:val="20"/>
              </w:rPr>
              <w:lastRenderedPageBreak/>
              <w:t>predmetnog programa te važećih cijena za potrebne rashode.</w:t>
            </w:r>
          </w:p>
          <w:p w14:paraId="1C4178FF" w14:textId="5B0FFA37" w:rsidR="00C5245D" w:rsidRPr="00D44C2F" w:rsidRDefault="00C5245D" w:rsidP="00C5245D">
            <w:pPr>
              <w:jc w:val="both"/>
              <w:rPr>
                <w:iCs/>
                <w:sz w:val="20"/>
                <w:szCs w:val="20"/>
              </w:rPr>
            </w:pPr>
            <w:r w:rsidRPr="00D44C2F">
              <w:rPr>
                <w:iCs/>
                <w:sz w:val="20"/>
                <w:szCs w:val="20"/>
              </w:rPr>
              <w:t>Planirani rashodi uglavnom se odnose na intelektualne usluge za različite viteške skupine koje izvode uprizorenje Bitke, na usluge promidžbe za tisak najavnih plakata te zakupninu plakatnih mjesta za najavu manifestacije.</w:t>
            </w:r>
          </w:p>
        </w:tc>
        <w:tc>
          <w:tcPr>
            <w:tcW w:w="1298" w:type="dxa"/>
            <w:shd w:val="clear" w:color="auto" w:fill="auto"/>
            <w:noWrap/>
            <w:vAlign w:val="center"/>
          </w:tcPr>
          <w:p w14:paraId="16CB85B6" w14:textId="648AECE4" w:rsidR="00C5245D" w:rsidRPr="00D44C2F" w:rsidRDefault="00C5245D" w:rsidP="00C5245D">
            <w:pPr>
              <w:jc w:val="right"/>
              <w:rPr>
                <w:b/>
                <w:sz w:val="20"/>
                <w:szCs w:val="20"/>
              </w:rPr>
            </w:pPr>
            <w:r w:rsidRPr="00D44C2F">
              <w:rPr>
                <w:b/>
                <w:sz w:val="20"/>
                <w:szCs w:val="20"/>
              </w:rPr>
              <w:lastRenderedPageBreak/>
              <w:t>21.400</w:t>
            </w:r>
          </w:p>
        </w:tc>
        <w:tc>
          <w:tcPr>
            <w:tcW w:w="1299" w:type="dxa"/>
            <w:shd w:val="clear" w:color="auto" w:fill="auto"/>
            <w:noWrap/>
            <w:vAlign w:val="center"/>
          </w:tcPr>
          <w:p w14:paraId="18D55E01" w14:textId="0CAEDFF3" w:rsidR="00C5245D" w:rsidRPr="00D44C2F" w:rsidRDefault="00C5245D" w:rsidP="00C5245D">
            <w:pPr>
              <w:jc w:val="right"/>
              <w:rPr>
                <w:b/>
                <w:sz w:val="20"/>
                <w:szCs w:val="20"/>
              </w:rPr>
            </w:pPr>
            <w:r w:rsidRPr="00D44C2F">
              <w:rPr>
                <w:b/>
                <w:sz w:val="20"/>
                <w:szCs w:val="20"/>
              </w:rPr>
              <w:t>21.400</w:t>
            </w:r>
          </w:p>
        </w:tc>
        <w:tc>
          <w:tcPr>
            <w:tcW w:w="1299" w:type="dxa"/>
            <w:shd w:val="clear" w:color="auto" w:fill="auto"/>
            <w:noWrap/>
            <w:vAlign w:val="center"/>
          </w:tcPr>
          <w:p w14:paraId="4C83F965" w14:textId="3830D2EC" w:rsidR="00C5245D" w:rsidRPr="00D44C2F" w:rsidRDefault="00C5245D" w:rsidP="00C5245D">
            <w:pPr>
              <w:jc w:val="right"/>
              <w:rPr>
                <w:b/>
                <w:sz w:val="20"/>
                <w:szCs w:val="20"/>
              </w:rPr>
            </w:pPr>
            <w:r w:rsidRPr="00D44C2F">
              <w:rPr>
                <w:b/>
                <w:sz w:val="20"/>
                <w:szCs w:val="20"/>
              </w:rPr>
              <w:t>21.400</w:t>
            </w:r>
          </w:p>
        </w:tc>
      </w:tr>
      <w:tr w:rsidR="0055719E" w:rsidRPr="00D44C2F" w14:paraId="4B334170" w14:textId="77777777" w:rsidTr="00315CC3">
        <w:trPr>
          <w:trHeight w:val="300"/>
          <w:jc w:val="center"/>
        </w:trPr>
        <w:tc>
          <w:tcPr>
            <w:tcW w:w="10206" w:type="dxa"/>
            <w:gridSpan w:val="7"/>
            <w:shd w:val="clear" w:color="000000" w:fill="F2F2F2"/>
            <w:vAlign w:val="center"/>
            <w:hideMark/>
          </w:tcPr>
          <w:p w14:paraId="661B9515" w14:textId="77777777" w:rsidR="00CC4826" w:rsidRPr="00D44C2F" w:rsidRDefault="00CC4826" w:rsidP="00D745EA">
            <w:pPr>
              <w:rPr>
                <w:b/>
                <w:bCs/>
                <w:sz w:val="20"/>
                <w:szCs w:val="20"/>
              </w:rPr>
            </w:pPr>
            <w:r w:rsidRPr="00D44C2F">
              <w:rPr>
                <w:b/>
                <w:bCs/>
                <w:sz w:val="20"/>
                <w:szCs w:val="20"/>
              </w:rPr>
              <w:t>Naziv aktivnosti/projekta u Proračunu: RUDNIK SVETA BARBARA</w:t>
            </w:r>
          </w:p>
        </w:tc>
      </w:tr>
      <w:tr w:rsidR="0055719E" w:rsidRPr="00D44C2F" w14:paraId="4D9C7729" w14:textId="77777777" w:rsidTr="00315CC3">
        <w:trPr>
          <w:trHeight w:val="251"/>
          <w:jc w:val="center"/>
        </w:trPr>
        <w:tc>
          <w:tcPr>
            <w:tcW w:w="6310" w:type="dxa"/>
            <w:gridSpan w:val="4"/>
            <w:vMerge w:val="restart"/>
            <w:shd w:val="clear" w:color="auto" w:fill="auto"/>
            <w:vAlign w:val="center"/>
            <w:hideMark/>
          </w:tcPr>
          <w:p w14:paraId="0862345E" w14:textId="77777777" w:rsidR="00315CC3" w:rsidRPr="00D44C2F" w:rsidRDefault="00315CC3" w:rsidP="00315CC3">
            <w:pPr>
              <w:jc w:val="center"/>
              <w:rPr>
                <w:sz w:val="20"/>
                <w:szCs w:val="20"/>
              </w:rPr>
            </w:pPr>
            <w:r w:rsidRPr="00D44C2F">
              <w:rPr>
                <w:sz w:val="20"/>
                <w:szCs w:val="20"/>
              </w:rPr>
              <w:t>Obrazloženje aktivnosti/projekta</w:t>
            </w:r>
          </w:p>
        </w:tc>
        <w:tc>
          <w:tcPr>
            <w:tcW w:w="3896" w:type="dxa"/>
            <w:gridSpan w:val="3"/>
            <w:shd w:val="clear" w:color="auto" w:fill="auto"/>
            <w:noWrap/>
            <w:vAlign w:val="center"/>
            <w:hideMark/>
          </w:tcPr>
          <w:p w14:paraId="3A7FA2FC" w14:textId="4AA23FCA" w:rsidR="00315CC3" w:rsidRPr="00D44C2F" w:rsidRDefault="00315CC3" w:rsidP="00315CC3">
            <w:pPr>
              <w:jc w:val="center"/>
              <w:rPr>
                <w:sz w:val="20"/>
                <w:szCs w:val="20"/>
              </w:rPr>
            </w:pPr>
            <w:r w:rsidRPr="00D44C2F">
              <w:rPr>
                <w:sz w:val="20"/>
                <w:szCs w:val="20"/>
              </w:rPr>
              <w:t>Planirana sredstva</w:t>
            </w:r>
          </w:p>
        </w:tc>
      </w:tr>
      <w:tr w:rsidR="0055719E" w:rsidRPr="00D44C2F" w14:paraId="0DFA7271" w14:textId="77777777" w:rsidTr="002B07B1">
        <w:trPr>
          <w:trHeight w:val="207"/>
          <w:jc w:val="center"/>
        </w:trPr>
        <w:tc>
          <w:tcPr>
            <w:tcW w:w="6310" w:type="dxa"/>
            <w:gridSpan w:val="4"/>
            <w:vMerge/>
            <w:vAlign w:val="center"/>
            <w:hideMark/>
          </w:tcPr>
          <w:p w14:paraId="06944307" w14:textId="77777777" w:rsidR="0010559F" w:rsidRPr="00D44C2F" w:rsidRDefault="0010559F" w:rsidP="0010559F">
            <w:pPr>
              <w:rPr>
                <w:sz w:val="20"/>
                <w:szCs w:val="20"/>
              </w:rPr>
            </w:pPr>
          </w:p>
        </w:tc>
        <w:tc>
          <w:tcPr>
            <w:tcW w:w="1298" w:type="dxa"/>
            <w:shd w:val="clear" w:color="auto" w:fill="auto"/>
            <w:noWrap/>
            <w:vAlign w:val="center"/>
            <w:hideMark/>
          </w:tcPr>
          <w:p w14:paraId="00DC22F0" w14:textId="29BD6A46" w:rsidR="0010559F" w:rsidRPr="00D44C2F" w:rsidRDefault="0010559F" w:rsidP="0010559F">
            <w:pPr>
              <w:jc w:val="center"/>
              <w:rPr>
                <w:sz w:val="20"/>
                <w:szCs w:val="20"/>
              </w:rPr>
            </w:pPr>
            <w:r w:rsidRPr="00D44C2F">
              <w:rPr>
                <w:sz w:val="20"/>
                <w:szCs w:val="20"/>
              </w:rPr>
              <w:t>2024.</w:t>
            </w:r>
          </w:p>
        </w:tc>
        <w:tc>
          <w:tcPr>
            <w:tcW w:w="1299" w:type="dxa"/>
            <w:shd w:val="clear" w:color="auto" w:fill="auto"/>
            <w:noWrap/>
            <w:vAlign w:val="center"/>
            <w:hideMark/>
          </w:tcPr>
          <w:p w14:paraId="1834F7EE" w14:textId="1887EB01" w:rsidR="0010559F" w:rsidRPr="00D44C2F" w:rsidRDefault="0010559F" w:rsidP="0010559F">
            <w:pPr>
              <w:jc w:val="center"/>
              <w:rPr>
                <w:sz w:val="20"/>
                <w:szCs w:val="20"/>
              </w:rPr>
            </w:pPr>
            <w:r w:rsidRPr="00D44C2F">
              <w:rPr>
                <w:sz w:val="20"/>
                <w:szCs w:val="20"/>
              </w:rPr>
              <w:t>2025.</w:t>
            </w:r>
          </w:p>
        </w:tc>
        <w:tc>
          <w:tcPr>
            <w:tcW w:w="1299" w:type="dxa"/>
            <w:shd w:val="clear" w:color="auto" w:fill="auto"/>
            <w:noWrap/>
            <w:vAlign w:val="center"/>
            <w:hideMark/>
          </w:tcPr>
          <w:p w14:paraId="4318156B" w14:textId="4AA2BAFB" w:rsidR="0010559F" w:rsidRPr="00D44C2F" w:rsidRDefault="0010559F" w:rsidP="0010559F">
            <w:pPr>
              <w:jc w:val="center"/>
              <w:rPr>
                <w:sz w:val="20"/>
                <w:szCs w:val="20"/>
              </w:rPr>
            </w:pPr>
            <w:r w:rsidRPr="00D44C2F">
              <w:rPr>
                <w:sz w:val="20"/>
                <w:szCs w:val="20"/>
              </w:rPr>
              <w:t>2026.</w:t>
            </w:r>
          </w:p>
        </w:tc>
      </w:tr>
      <w:tr w:rsidR="0055719E" w:rsidRPr="00D44C2F" w14:paraId="5BDFE2DF" w14:textId="77777777" w:rsidTr="00315CC3">
        <w:trPr>
          <w:trHeight w:val="416"/>
          <w:jc w:val="center"/>
        </w:trPr>
        <w:tc>
          <w:tcPr>
            <w:tcW w:w="6310" w:type="dxa"/>
            <w:gridSpan w:val="4"/>
            <w:shd w:val="clear" w:color="auto" w:fill="auto"/>
            <w:noWrap/>
            <w:hideMark/>
          </w:tcPr>
          <w:p w14:paraId="3B1CB3A0" w14:textId="77777777" w:rsidR="000B2333" w:rsidRPr="00D44C2F" w:rsidRDefault="000B2333" w:rsidP="000B2333">
            <w:pPr>
              <w:jc w:val="both"/>
              <w:rPr>
                <w:rFonts w:eastAsia="Calibri"/>
                <w:bCs/>
                <w:sz w:val="20"/>
                <w:szCs w:val="20"/>
              </w:rPr>
            </w:pPr>
            <w:r w:rsidRPr="00D44C2F">
              <w:rPr>
                <w:rFonts w:eastAsia="Calibri"/>
                <w:bCs/>
                <w:sz w:val="20"/>
                <w:szCs w:val="20"/>
              </w:rPr>
              <w:t>Rudnik sv. Barbara ustrojstvena je jedinica Samoborskog muzeja koja je dana na održavanje KUD-u Oštrc. Samoborski muzej planira sredstvima Ministarstva kulture i medija podmiriti troškove tekućeg održavanja koje se odnosi na zamjenu djela drvenih stupaca metalnim te osiguranje nekoliko segmenata rovova metalnom podgradom.</w:t>
            </w:r>
          </w:p>
          <w:p w14:paraId="4B286CE9" w14:textId="5723C888" w:rsidR="000B2333" w:rsidRPr="00D44C2F" w:rsidRDefault="000B2333" w:rsidP="000B2333">
            <w:pPr>
              <w:jc w:val="both"/>
              <w:rPr>
                <w:iCs/>
                <w:sz w:val="20"/>
                <w:szCs w:val="20"/>
              </w:rPr>
            </w:pPr>
            <w:r w:rsidRPr="00D44C2F">
              <w:rPr>
                <w:rFonts w:eastAsia="Calibri"/>
                <w:bCs/>
                <w:sz w:val="20"/>
                <w:szCs w:val="20"/>
              </w:rPr>
              <w:t>Sredstvima općih prihoda i primitaka sufinancirat će se preostala izmjena stepeništa te će se podmiriti troškovi police osiguranja i honorar vodiča za 10 mjeseci angažmana.</w:t>
            </w:r>
          </w:p>
        </w:tc>
        <w:tc>
          <w:tcPr>
            <w:tcW w:w="1298" w:type="dxa"/>
            <w:shd w:val="clear" w:color="auto" w:fill="auto"/>
            <w:noWrap/>
            <w:vAlign w:val="center"/>
          </w:tcPr>
          <w:p w14:paraId="68E6FC5C" w14:textId="05B91E5E" w:rsidR="000B2333" w:rsidRPr="00D44C2F" w:rsidRDefault="000B2333" w:rsidP="000B2333">
            <w:pPr>
              <w:jc w:val="right"/>
              <w:rPr>
                <w:b/>
                <w:sz w:val="20"/>
                <w:szCs w:val="20"/>
              </w:rPr>
            </w:pPr>
            <w:r w:rsidRPr="00D44C2F">
              <w:rPr>
                <w:b/>
                <w:sz w:val="20"/>
                <w:szCs w:val="20"/>
              </w:rPr>
              <w:t>9.350</w:t>
            </w:r>
          </w:p>
        </w:tc>
        <w:tc>
          <w:tcPr>
            <w:tcW w:w="1299" w:type="dxa"/>
            <w:shd w:val="clear" w:color="auto" w:fill="auto"/>
            <w:noWrap/>
            <w:vAlign w:val="center"/>
          </w:tcPr>
          <w:p w14:paraId="006C4DD6" w14:textId="772EF613" w:rsidR="000B2333" w:rsidRPr="00D44C2F" w:rsidRDefault="000B2333" w:rsidP="000B2333">
            <w:pPr>
              <w:jc w:val="right"/>
              <w:rPr>
                <w:b/>
                <w:sz w:val="20"/>
                <w:szCs w:val="20"/>
              </w:rPr>
            </w:pPr>
            <w:r w:rsidRPr="00D44C2F">
              <w:rPr>
                <w:b/>
                <w:sz w:val="20"/>
                <w:szCs w:val="20"/>
              </w:rPr>
              <w:t>9.350</w:t>
            </w:r>
          </w:p>
        </w:tc>
        <w:tc>
          <w:tcPr>
            <w:tcW w:w="1299" w:type="dxa"/>
            <w:shd w:val="clear" w:color="auto" w:fill="auto"/>
            <w:noWrap/>
            <w:vAlign w:val="center"/>
          </w:tcPr>
          <w:p w14:paraId="55F2BA3F" w14:textId="0FA3454E" w:rsidR="000B2333" w:rsidRPr="00D44C2F" w:rsidRDefault="000B2333" w:rsidP="000B2333">
            <w:pPr>
              <w:jc w:val="right"/>
              <w:rPr>
                <w:b/>
                <w:sz w:val="20"/>
                <w:szCs w:val="20"/>
              </w:rPr>
            </w:pPr>
            <w:r w:rsidRPr="00D44C2F">
              <w:rPr>
                <w:b/>
                <w:sz w:val="20"/>
                <w:szCs w:val="20"/>
              </w:rPr>
              <w:t>9.350</w:t>
            </w:r>
          </w:p>
        </w:tc>
      </w:tr>
      <w:tr w:rsidR="0055719E" w:rsidRPr="00D44C2F" w14:paraId="4BAFE503" w14:textId="77777777" w:rsidTr="005910A8">
        <w:trPr>
          <w:trHeight w:val="300"/>
          <w:jc w:val="center"/>
        </w:trPr>
        <w:tc>
          <w:tcPr>
            <w:tcW w:w="10206" w:type="dxa"/>
            <w:gridSpan w:val="7"/>
            <w:shd w:val="clear" w:color="000000" w:fill="F2F2F2"/>
            <w:vAlign w:val="center"/>
            <w:hideMark/>
          </w:tcPr>
          <w:p w14:paraId="2428C8E6" w14:textId="77777777" w:rsidR="000B2333" w:rsidRPr="00D44C2F" w:rsidRDefault="000B2333" w:rsidP="005910A8">
            <w:pPr>
              <w:rPr>
                <w:b/>
                <w:bCs/>
                <w:sz w:val="20"/>
                <w:szCs w:val="20"/>
              </w:rPr>
            </w:pPr>
            <w:bookmarkStart w:id="35" w:name="_Hlk150434885"/>
            <w:r w:rsidRPr="00D44C2F">
              <w:rPr>
                <w:b/>
                <w:bCs/>
                <w:sz w:val="20"/>
                <w:szCs w:val="20"/>
              </w:rPr>
              <w:t>Naziv aktivnosti/projekta u Proračunu: OPREMA</w:t>
            </w:r>
          </w:p>
        </w:tc>
      </w:tr>
      <w:tr w:rsidR="0055719E" w:rsidRPr="00D44C2F" w14:paraId="149DCB6C" w14:textId="77777777" w:rsidTr="005910A8">
        <w:trPr>
          <w:trHeight w:val="251"/>
          <w:jc w:val="center"/>
        </w:trPr>
        <w:tc>
          <w:tcPr>
            <w:tcW w:w="6310" w:type="dxa"/>
            <w:gridSpan w:val="4"/>
            <w:vMerge w:val="restart"/>
            <w:shd w:val="clear" w:color="auto" w:fill="auto"/>
            <w:vAlign w:val="center"/>
            <w:hideMark/>
          </w:tcPr>
          <w:p w14:paraId="35F18C8A" w14:textId="77777777" w:rsidR="000B2333" w:rsidRPr="00D44C2F" w:rsidRDefault="000B2333" w:rsidP="005910A8">
            <w:pPr>
              <w:jc w:val="center"/>
              <w:rPr>
                <w:sz w:val="20"/>
                <w:szCs w:val="20"/>
              </w:rPr>
            </w:pPr>
            <w:r w:rsidRPr="00D44C2F">
              <w:rPr>
                <w:sz w:val="20"/>
                <w:szCs w:val="20"/>
              </w:rPr>
              <w:t>Obrazloženje aktivnosti/projekta</w:t>
            </w:r>
          </w:p>
        </w:tc>
        <w:tc>
          <w:tcPr>
            <w:tcW w:w="3896" w:type="dxa"/>
            <w:gridSpan w:val="3"/>
            <w:shd w:val="clear" w:color="auto" w:fill="auto"/>
            <w:noWrap/>
            <w:vAlign w:val="center"/>
            <w:hideMark/>
          </w:tcPr>
          <w:p w14:paraId="0EA96BEB" w14:textId="77777777" w:rsidR="000B2333" w:rsidRPr="00D44C2F" w:rsidRDefault="000B2333" w:rsidP="005910A8">
            <w:pPr>
              <w:jc w:val="center"/>
              <w:rPr>
                <w:sz w:val="20"/>
                <w:szCs w:val="20"/>
              </w:rPr>
            </w:pPr>
            <w:r w:rsidRPr="00D44C2F">
              <w:rPr>
                <w:sz w:val="20"/>
                <w:szCs w:val="20"/>
              </w:rPr>
              <w:t>Planirana sredstva</w:t>
            </w:r>
          </w:p>
        </w:tc>
      </w:tr>
      <w:tr w:rsidR="0055719E" w:rsidRPr="00D44C2F" w14:paraId="0E8CABF0" w14:textId="77777777" w:rsidTr="005910A8">
        <w:trPr>
          <w:trHeight w:val="207"/>
          <w:jc w:val="center"/>
        </w:trPr>
        <w:tc>
          <w:tcPr>
            <w:tcW w:w="6310" w:type="dxa"/>
            <w:gridSpan w:val="4"/>
            <w:vMerge/>
            <w:vAlign w:val="center"/>
            <w:hideMark/>
          </w:tcPr>
          <w:p w14:paraId="0491B8CB" w14:textId="77777777" w:rsidR="000B2333" w:rsidRPr="00D44C2F" w:rsidRDefault="000B2333" w:rsidP="005910A8">
            <w:pPr>
              <w:rPr>
                <w:sz w:val="20"/>
                <w:szCs w:val="20"/>
              </w:rPr>
            </w:pPr>
          </w:p>
        </w:tc>
        <w:tc>
          <w:tcPr>
            <w:tcW w:w="1298" w:type="dxa"/>
            <w:shd w:val="clear" w:color="auto" w:fill="auto"/>
            <w:noWrap/>
            <w:vAlign w:val="center"/>
            <w:hideMark/>
          </w:tcPr>
          <w:p w14:paraId="656AECF4" w14:textId="77777777" w:rsidR="000B2333" w:rsidRPr="00D44C2F" w:rsidRDefault="000B2333" w:rsidP="005910A8">
            <w:pPr>
              <w:jc w:val="center"/>
              <w:rPr>
                <w:sz w:val="20"/>
                <w:szCs w:val="20"/>
              </w:rPr>
            </w:pPr>
            <w:r w:rsidRPr="00D44C2F">
              <w:rPr>
                <w:sz w:val="20"/>
                <w:szCs w:val="20"/>
              </w:rPr>
              <w:t>2024.</w:t>
            </w:r>
          </w:p>
        </w:tc>
        <w:tc>
          <w:tcPr>
            <w:tcW w:w="1299" w:type="dxa"/>
            <w:shd w:val="clear" w:color="auto" w:fill="auto"/>
            <w:noWrap/>
            <w:vAlign w:val="center"/>
            <w:hideMark/>
          </w:tcPr>
          <w:p w14:paraId="52114919" w14:textId="77777777" w:rsidR="000B2333" w:rsidRPr="00D44C2F" w:rsidRDefault="000B2333" w:rsidP="005910A8">
            <w:pPr>
              <w:jc w:val="center"/>
              <w:rPr>
                <w:sz w:val="20"/>
                <w:szCs w:val="20"/>
              </w:rPr>
            </w:pPr>
            <w:r w:rsidRPr="00D44C2F">
              <w:rPr>
                <w:sz w:val="20"/>
                <w:szCs w:val="20"/>
              </w:rPr>
              <w:t>2025.</w:t>
            </w:r>
          </w:p>
        </w:tc>
        <w:tc>
          <w:tcPr>
            <w:tcW w:w="1299" w:type="dxa"/>
            <w:shd w:val="clear" w:color="auto" w:fill="auto"/>
            <w:noWrap/>
            <w:vAlign w:val="center"/>
            <w:hideMark/>
          </w:tcPr>
          <w:p w14:paraId="7C2E129B" w14:textId="77777777" w:rsidR="000B2333" w:rsidRPr="00D44C2F" w:rsidRDefault="000B2333" w:rsidP="005910A8">
            <w:pPr>
              <w:jc w:val="center"/>
              <w:rPr>
                <w:sz w:val="20"/>
                <w:szCs w:val="20"/>
              </w:rPr>
            </w:pPr>
            <w:r w:rsidRPr="00D44C2F">
              <w:rPr>
                <w:sz w:val="20"/>
                <w:szCs w:val="20"/>
              </w:rPr>
              <w:t>2026.</w:t>
            </w:r>
          </w:p>
        </w:tc>
      </w:tr>
      <w:tr w:rsidR="0055719E" w:rsidRPr="00D44C2F" w14:paraId="4DA33457" w14:textId="77777777" w:rsidTr="005910A8">
        <w:trPr>
          <w:trHeight w:val="416"/>
          <w:jc w:val="center"/>
        </w:trPr>
        <w:tc>
          <w:tcPr>
            <w:tcW w:w="6310" w:type="dxa"/>
            <w:gridSpan w:val="4"/>
            <w:shd w:val="clear" w:color="auto" w:fill="auto"/>
            <w:noWrap/>
            <w:hideMark/>
          </w:tcPr>
          <w:p w14:paraId="45ACD1C1" w14:textId="77777777" w:rsidR="000B2333" w:rsidRPr="00D44C2F" w:rsidRDefault="000B2333" w:rsidP="005910A8">
            <w:pPr>
              <w:jc w:val="both"/>
              <w:rPr>
                <w:rFonts w:eastAsia="Calibri"/>
                <w:sz w:val="20"/>
                <w:szCs w:val="20"/>
              </w:rPr>
            </w:pPr>
            <w:r w:rsidRPr="00D44C2F">
              <w:rPr>
                <w:rFonts w:eastAsia="Calibri"/>
                <w:bCs/>
                <w:sz w:val="20"/>
                <w:szCs w:val="20"/>
              </w:rPr>
              <w:t>Tijekom 2024. godine planira se kupnja uredskog namještaja, vitrina, potrebne računalne opreme za obogaćivanje stalnog postava i rad u novom depou, stalci za vanjske izložbe te nabava uređaja, strojeva i opreme za ostale namjene.</w:t>
            </w:r>
          </w:p>
        </w:tc>
        <w:tc>
          <w:tcPr>
            <w:tcW w:w="1298" w:type="dxa"/>
            <w:shd w:val="clear" w:color="auto" w:fill="auto"/>
            <w:noWrap/>
            <w:vAlign w:val="center"/>
          </w:tcPr>
          <w:p w14:paraId="11F7C277" w14:textId="77777777" w:rsidR="000B2333" w:rsidRPr="00D44C2F" w:rsidRDefault="000B2333" w:rsidP="005910A8">
            <w:pPr>
              <w:jc w:val="right"/>
              <w:rPr>
                <w:b/>
                <w:sz w:val="20"/>
                <w:szCs w:val="20"/>
              </w:rPr>
            </w:pPr>
            <w:r w:rsidRPr="00D44C2F">
              <w:rPr>
                <w:b/>
                <w:sz w:val="20"/>
                <w:szCs w:val="20"/>
              </w:rPr>
              <w:t>38.902</w:t>
            </w:r>
          </w:p>
        </w:tc>
        <w:tc>
          <w:tcPr>
            <w:tcW w:w="1299" w:type="dxa"/>
            <w:shd w:val="clear" w:color="auto" w:fill="auto"/>
            <w:noWrap/>
            <w:vAlign w:val="center"/>
          </w:tcPr>
          <w:p w14:paraId="68EC118A" w14:textId="77777777" w:rsidR="000B2333" w:rsidRPr="00D44C2F" w:rsidRDefault="000B2333" w:rsidP="005910A8">
            <w:pPr>
              <w:jc w:val="right"/>
              <w:rPr>
                <w:b/>
                <w:sz w:val="20"/>
                <w:szCs w:val="20"/>
              </w:rPr>
            </w:pPr>
            <w:r w:rsidRPr="00D44C2F">
              <w:rPr>
                <w:b/>
                <w:sz w:val="20"/>
                <w:szCs w:val="20"/>
              </w:rPr>
              <w:t>13.300</w:t>
            </w:r>
          </w:p>
        </w:tc>
        <w:tc>
          <w:tcPr>
            <w:tcW w:w="1299" w:type="dxa"/>
            <w:shd w:val="clear" w:color="auto" w:fill="auto"/>
            <w:noWrap/>
            <w:vAlign w:val="center"/>
          </w:tcPr>
          <w:p w14:paraId="4369D1D2" w14:textId="77777777" w:rsidR="000B2333" w:rsidRPr="00D44C2F" w:rsidRDefault="000B2333" w:rsidP="005910A8">
            <w:pPr>
              <w:jc w:val="right"/>
              <w:rPr>
                <w:b/>
                <w:sz w:val="20"/>
                <w:szCs w:val="20"/>
              </w:rPr>
            </w:pPr>
            <w:r w:rsidRPr="00D44C2F">
              <w:rPr>
                <w:b/>
                <w:sz w:val="20"/>
                <w:szCs w:val="20"/>
              </w:rPr>
              <w:t>13.300</w:t>
            </w:r>
          </w:p>
        </w:tc>
      </w:tr>
      <w:tr w:rsidR="0055719E" w:rsidRPr="00D44C2F" w14:paraId="6399E429" w14:textId="77777777" w:rsidTr="00315CC3">
        <w:trPr>
          <w:trHeight w:val="300"/>
          <w:jc w:val="center"/>
        </w:trPr>
        <w:tc>
          <w:tcPr>
            <w:tcW w:w="10206" w:type="dxa"/>
            <w:gridSpan w:val="7"/>
            <w:shd w:val="clear" w:color="000000" w:fill="F2F2F2"/>
            <w:vAlign w:val="center"/>
            <w:hideMark/>
          </w:tcPr>
          <w:p w14:paraId="370F5E1A" w14:textId="23BE9FBD" w:rsidR="00CC4826" w:rsidRPr="00D44C2F" w:rsidRDefault="00CC4826" w:rsidP="00D745EA">
            <w:pPr>
              <w:rPr>
                <w:b/>
                <w:bCs/>
                <w:sz w:val="20"/>
                <w:szCs w:val="20"/>
              </w:rPr>
            </w:pPr>
            <w:r w:rsidRPr="00D44C2F">
              <w:rPr>
                <w:b/>
                <w:bCs/>
                <w:sz w:val="20"/>
                <w:szCs w:val="20"/>
              </w:rPr>
              <w:t xml:space="preserve">Naziv aktivnosti/projekta u Proračunu: </w:t>
            </w:r>
            <w:r w:rsidR="000B2333" w:rsidRPr="00D44C2F">
              <w:rPr>
                <w:b/>
                <w:bCs/>
                <w:sz w:val="20"/>
                <w:szCs w:val="20"/>
              </w:rPr>
              <w:t>En. obnova zgrade sa statusom kult. dobra i poboljšanja meh. otpornosti i stab. NPOO.C6.1.R1-I3.01.0011</w:t>
            </w:r>
          </w:p>
        </w:tc>
      </w:tr>
      <w:tr w:rsidR="0055719E" w:rsidRPr="00D44C2F" w14:paraId="39020AFC" w14:textId="77777777" w:rsidTr="00315CC3">
        <w:trPr>
          <w:trHeight w:val="251"/>
          <w:jc w:val="center"/>
        </w:trPr>
        <w:tc>
          <w:tcPr>
            <w:tcW w:w="6310" w:type="dxa"/>
            <w:gridSpan w:val="4"/>
            <w:vMerge w:val="restart"/>
            <w:shd w:val="clear" w:color="auto" w:fill="auto"/>
            <w:vAlign w:val="center"/>
            <w:hideMark/>
          </w:tcPr>
          <w:p w14:paraId="21D2D522" w14:textId="77777777" w:rsidR="00315CC3" w:rsidRPr="00D44C2F" w:rsidRDefault="00315CC3" w:rsidP="00315CC3">
            <w:pPr>
              <w:jc w:val="center"/>
              <w:rPr>
                <w:sz w:val="20"/>
                <w:szCs w:val="20"/>
              </w:rPr>
            </w:pPr>
            <w:r w:rsidRPr="00D44C2F">
              <w:rPr>
                <w:sz w:val="20"/>
                <w:szCs w:val="20"/>
              </w:rPr>
              <w:t>Obrazloženje aktivnosti/projekta</w:t>
            </w:r>
          </w:p>
        </w:tc>
        <w:tc>
          <w:tcPr>
            <w:tcW w:w="3896" w:type="dxa"/>
            <w:gridSpan w:val="3"/>
            <w:shd w:val="clear" w:color="auto" w:fill="auto"/>
            <w:noWrap/>
            <w:vAlign w:val="center"/>
            <w:hideMark/>
          </w:tcPr>
          <w:p w14:paraId="304743D5" w14:textId="0B5659BB" w:rsidR="00315CC3" w:rsidRPr="00D44C2F" w:rsidRDefault="00315CC3" w:rsidP="00315CC3">
            <w:pPr>
              <w:jc w:val="center"/>
              <w:rPr>
                <w:sz w:val="20"/>
                <w:szCs w:val="20"/>
              </w:rPr>
            </w:pPr>
            <w:r w:rsidRPr="00D44C2F">
              <w:rPr>
                <w:sz w:val="20"/>
                <w:szCs w:val="20"/>
              </w:rPr>
              <w:t>Planirana sredstva</w:t>
            </w:r>
          </w:p>
        </w:tc>
      </w:tr>
      <w:tr w:rsidR="0055719E" w:rsidRPr="00D44C2F" w14:paraId="0B39185F" w14:textId="77777777" w:rsidTr="00BC4269">
        <w:trPr>
          <w:trHeight w:val="207"/>
          <w:jc w:val="center"/>
        </w:trPr>
        <w:tc>
          <w:tcPr>
            <w:tcW w:w="6310" w:type="dxa"/>
            <w:gridSpan w:val="4"/>
            <w:vMerge/>
            <w:vAlign w:val="center"/>
            <w:hideMark/>
          </w:tcPr>
          <w:p w14:paraId="1E6C3FC3" w14:textId="77777777" w:rsidR="0010559F" w:rsidRPr="00D44C2F" w:rsidRDefault="0010559F" w:rsidP="0010559F">
            <w:pPr>
              <w:rPr>
                <w:sz w:val="20"/>
                <w:szCs w:val="20"/>
              </w:rPr>
            </w:pPr>
          </w:p>
        </w:tc>
        <w:tc>
          <w:tcPr>
            <w:tcW w:w="1298" w:type="dxa"/>
            <w:shd w:val="clear" w:color="auto" w:fill="auto"/>
            <w:noWrap/>
            <w:vAlign w:val="center"/>
            <w:hideMark/>
          </w:tcPr>
          <w:p w14:paraId="39D6E9FE" w14:textId="171F3EDE" w:rsidR="0010559F" w:rsidRPr="00D44C2F" w:rsidRDefault="0010559F" w:rsidP="0010559F">
            <w:pPr>
              <w:jc w:val="center"/>
              <w:rPr>
                <w:sz w:val="20"/>
                <w:szCs w:val="20"/>
              </w:rPr>
            </w:pPr>
            <w:r w:rsidRPr="00D44C2F">
              <w:rPr>
                <w:sz w:val="20"/>
                <w:szCs w:val="20"/>
              </w:rPr>
              <w:t>2024.</w:t>
            </w:r>
          </w:p>
        </w:tc>
        <w:tc>
          <w:tcPr>
            <w:tcW w:w="1299" w:type="dxa"/>
            <w:shd w:val="clear" w:color="auto" w:fill="auto"/>
            <w:noWrap/>
            <w:vAlign w:val="center"/>
            <w:hideMark/>
          </w:tcPr>
          <w:p w14:paraId="04DB7A10" w14:textId="49411385" w:rsidR="0010559F" w:rsidRPr="00D44C2F" w:rsidRDefault="0010559F" w:rsidP="0010559F">
            <w:pPr>
              <w:jc w:val="center"/>
              <w:rPr>
                <w:sz w:val="20"/>
                <w:szCs w:val="20"/>
              </w:rPr>
            </w:pPr>
            <w:r w:rsidRPr="00D44C2F">
              <w:rPr>
                <w:sz w:val="20"/>
                <w:szCs w:val="20"/>
              </w:rPr>
              <w:t>2025.</w:t>
            </w:r>
          </w:p>
        </w:tc>
        <w:tc>
          <w:tcPr>
            <w:tcW w:w="1299" w:type="dxa"/>
            <w:shd w:val="clear" w:color="auto" w:fill="auto"/>
            <w:noWrap/>
            <w:vAlign w:val="center"/>
            <w:hideMark/>
          </w:tcPr>
          <w:p w14:paraId="72E6618B" w14:textId="0F1DEAF7" w:rsidR="0010559F" w:rsidRPr="00D44C2F" w:rsidRDefault="0010559F" w:rsidP="0010559F">
            <w:pPr>
              <w:jc w:val="center"/>
              <w:rPr>
                <w:sz w:val="20"/>
                <w:szCs w:val="20"/>
              </w:rPr>
            </w:pPr>
            <w:r w:rsidRPr="00D44C2F">
              <w:rPr>
                <w:sz w:val="20"/>
                <w:szCs w:val="20"/>
              </w:rPr>
              <w:t>2026.</w:t>
            </w:r>
          </w:p>
        </w:tc>
      </w:tr>
      <w:tr w:rsidR="0055719E" w:rsidRPr="00D44C2F" w14:paraId="50680E64" w14:textId="77777777" w:rsidTr="00205456">
        <w:trPr>
          <w:trHeight w:val="416"/>
          <w:jc w:val="center"/>
        </w:trPr>
        <w:tc>
          <w:tcPr>
            <w:tcW w:w="6310" w:type="dxa"/>
            <w:gridSpan w:val="4"/>
            <w:shd w:val="clear" w:color="auto" w:fill="auto"/>
            <w:noWrap/>
            <w:vAlign w:val="center"/>
            <w:hideMark/>
          </w:tcPr>
          <w:p w14:paraId="2868A631" w14:textId="1208CA1F" w:rsidR="007074EC" w:rsidRPr="00D44C2F" w:rsidRDefault="007074EC" w:rsidP="007074EC">
            <w:pPr>
              <w:jc w:val="both"/>
              <w:rPr>
                <w:rFonts w:eastAsia="Calibri"/>
                <w:sz w:val="20"/>
                <w:szCs w:val="20"/>
              </w:rPr>
            </w:pPr>
            <w:r w:rsidRPr="00D44C2F">
              <w:rPr>
                <w:sz w:val="20"/>
                <w:szCs w:val="20"/>
              </w:rPr>
              <w:t>Samoborskom muzeju su prijavom projekta „Energetska obnova zgrade sa statusom kulturnog dobra i poboljšanje mehaničke otpornosti i stabilnosti zgrade sanacijom vlage“ na poziv za dodjelu sredstava „Energetska obnova zgrada sa statusom kulturnog dobra“ odobrena bespovratna sredstva u iznosu od 798.736,42 €. Sredstva su osigurana iz Mehanizma za oporavak i otpornost te alocirana preko Ministarstva kulture i medija. Projekt je započeo potpisom ugovora u listopadu 2023. godine te traje do travnja 2026. godine. Dobivenim sredstvima izvest će se toplinska izolacija krova i stropa prema negrijanom tavanu, poboljšati energetska svojstava i zamijeniti postojeća stolarija energetski učinkovitijom. Zamijenit će se i postojeći sustav grijanja iz plinskog na sustav primjene dizalice topline s ventilokonvektorima čime će se sanirati vlaga u objektu kako bi se osigurali zdravi klimatski uvjeti. Preostali iznos potrebnih sredstava osiguran je iz izvora opći prihodi i primici.</w:t>
            </w:r>
          </w:p>
        </w:tc>
        <w:tc>
          <w:tcPr>
            <w:tcW w:w="1298" w:type="dxa"/>
            <w:shd w:val="clear" w:color="auto" w:fill="auto"/>
            <w:noWrap/>
            <w:vAlign w:val="center"/>
          </w:tcPr>
          <w:p w14:paraId="51BC69AF" w14:textId="76D948B5" w:rsidR="007074EC" w:rsidRPr="00D44C2F" w:rsidRDefault="007074EC" w:rsidP="007074EC">
            <w:pPr>
              <w:jc w:val="right"/>
              <w:rPr>
                <w:b/>
                <w:sz w:val="20"/>
                <w:szCs w:val="20"/>
              </w:rPr>
            </w:pPr>
            <w:r w:rsidRPr="00D44C2F">
              <w:rPr>
                <w:b/>
                <w:sz w:val="20"/>
                <w:szCs w:val="20"/>
              </w:rPr>
              <w:t>348.328</w:t>
            </w:r>
          </w:p>
        </w:tc>
        <w:tc>
          <w:tcPr>
            <w:tcW w:w="1299" w:type="dxa"/>
            <w:shd w:val="clear" w:color="auto" w:fill="auto"/>
            <w:noWrap/>
            <w:vAlign w:val="center"/>
          </w:tcPr>
          <w:p w14:paraId="442F4E24" w14:textId="5DE44D69" w:rsidR="007074EC" w:rsidRPr="00D44C2F" w:rsidRDefault="007074EC" w:rsidP="007074EC">
            <w:pPr>
              <w:jc w:val="right"/>
              <w:rPr>
                <w:b/>
                <w:sz w:val="20"/>
                <w:szCs w:val="20"/>
              </w:rPr>
            </w:pPr>
            <w:r w:rsidRPr="00D44C2F">
              <w:rPr>
                <w:b/>
                <w:sz w:val="20"/>
                <w:szCs w:val="20"/>
              </w:rPr>
              <w:t>450.124</w:t>
            </w:r>
          </w:p>
        </w:tc>
        <w:tc>
          <w:tcPr>
            <w:tcW w:w="1299" w:type="dxa"/>
            <w:shd w:val="clear" w:color="auto" w:fill="auto"/>
            <w:noWrap/>
            <w:vAlign w:val="center"/>
          </w:tcPr>
          <w:p w14:paraId="65D5A6AC" w14:textId="6CE5B308" w:rsidR="007074EC" w:rsidRPr="00D44C2F" w:rsidRDefault="007074EC" w:rsidP="007074EC">
            <w:pPr>
              <w:jc w:val="right"/>
              <w:rPr>
                <w:b/>
                <w:sz w:val="20"/>
                <w:szCs w:val="20"/>
              </w:rPr>
            </w:pPr>
            <w:r w:rsidRPr="00D44C2F">
              <w:rPr>
                <w:b/>
                <w:sz w:val="20"/>
                <w:szCs w:val="20"/>
              </w:rPr>
              <w:t>210.044</w:t>
            </w:r>
          </w:p>
        </w:tc>
      </w:tr>
      <w:bookmarkEnd w:id="35"/>
      <w:tr w:rsidR="0055719E" w:rsidRPr="00D44C2F" w14:paraId="5B84F24A" w14:textId="77777777" w:rsidTr="00315CC3">
        <w:trPr>
          <w:trHeight w:val="416"/>
          <w:jc w:val="center"/>
        </w:trPr>
        <w:tc>
          <w:tcPr>
            <w:tcW w:w="2013" w:type="dxa"/>
            <w:shd w:val="clear" w:color="auto" w:fill="auto"/>
            <w:noWrap/>
            <w:vAlign w:val="center"/>
          </w:tcPr>
          <w:p w14:paraId="42FD0079" w14:textId="77777777" w:rsidR="00B5046A" w:rsidRPr="00D44C2F" w:rsidRDefault="00B5046A" w:rsidP="00B5046A">
            <w:pPr>
              <w:rPr>
                <w:rFonts w:eastAsia="Calibri"/>
                <w:bCs/>
                <w:sz w:val="20"/>
                <w:szCs w:val="20"/>
                <w:lang w:eastAsia="en-US"/>
              </w:rPr>
            </w:pPr>
            <w:r w:rsidRPr="00D44C2F">
              <w:rPr>
                <w:rFonts w:eastAsia="Calibri"/>
                <w:b/>
                <w:bCs/>
                <w:sz w:val="20"/>
                <w:szCs w:val="20"/>
              </w:rPr>
              <w:t>Pokazatelj uspješnosti</w:t>
            </w:r>
          </w:p>
        </w:tc>
        <w:tc>
          <w:tcPr>
            <w:tcW w:w="2161" w:type="dxa"/>
            <w:shd w:val="clear" w:color="auto" w:fill="auto"/>
            <w:vAlign w:val="center"/>
          </w:tcPr>
          <w:p w14:paraId="7F07FC3E" w14:textId="77777777" w:rsidR="00B5046A" w:rsidRPr="00D44C2F" w:rsidRDefault="00B5046A" w:rsidP="00B5046A">
            <w:pPr>
              <w:rPr>
                <w:rFonts w:eastAsia="Calibri"/>
                <w:bCs/>
                <w:sz w:val="20"/>
                <w:szCs w:val="20"/>
                <w:lang w:eastAsia="en-US"/>
              </w:rPr>
            </w:pPr>
            <w:r w:rsidRPr="00D44C2F">
              <w:rPr>
                <w:rFonts w:eastAsia="Calibri"/>
                <w:b/>
                <w:bCs/>
                <w:sz w:val="20"/>
                <w:szCs w:val="20"/>
              </w:rPr>
              <w:t>Definicija</w:t>
            </w:r>
          </w:p>
        </w:tc>
        <w:tc>
          <w:tcPr>
            <w:tcW w:w="1009" w:type="dxa"/>
            <w:shd w:val="clear" w:color="auto" w:fill="auto"/>
            <w:vAlign w:val="center"/>
          </w:tcPr>
          <w:p w14:paraId="7064D201" w14:textId="77777777" w:rsidR="00B5046A" w:rsidRPr="00D44C2F" w:rsidRDefault="00B5046A" w:rsidP="00B5046A">
            <w:pPr>
              <w:jc w:val="center"/>
              <w:rPr>
                <w:rFonts w:eastAsia="Calibri"/>
                <w:bCs/>
                <w:sz w:val="20"/>
                <w:szCs w:val="20"/>
                <w:lang w:eastAsia="en-US"/>
              </w:rPr>
            </w:pPr>
            <w:r w:rsidRPr="00D44C2F">
              <w:rPr>
                <w:rFonts w:eastAsia="Calibri"/>
                <w:b/>
                <w:bCs/>
                <w:sz w:val="20"/>
                <w:szCs w:val="20"/>
              </w:rPr>
              <w:t>Jedinica</w:t>
            </w:r>
          </w:p>
        </w:tc>
        <w:tc>
          <w:tcPr>
            <w:tcW w:w="1127" w:type="dxa"/>
            <w:shd w:val="clear" w:color="auto" w:fill="auto"/>
            <w:vAlign w:val="center"/>
          </w:tcPr>
          <w:p w14:paraId="66D95763" w14:textId="6B1F577F" w:rsidR="00B5046A" w:rsidRPr="00D44C2F" w:rsidRDefault="00B5046A" w:rsidP="00B5046A">
            <w:pPr>
              <w:jc w:val="center"/>
              <w:rPr>
                <w:rFonts w:eastAsia="Calibri"/>
                <w:bCs/>
                <w:sz w:val="20"/>
                <w:szCs w:val="20"/>
                <w:lang w:eastAsia="en-US"/>
              </w:rPr>
            </w:pPr>
            <w:r w:rsidRPr="00D44C2F">
              <w:rPr>
                <w:rFonts w:eastAsia="Calibri"/>
                <w:b/>
                <w:bCs/>
                <w:sz w:val="20"/>
                <w:szCs w:val="20"/>
              </w:rPr>
              <w:t>Polazna vrijednost 2023.</w:t>
            </w:r>
          </w:p>
        </w:tc>
        <w:tc>
          <w:tcPr>
            <w:tcW w:w="1298" w:type="dxa"/>
            <w:shd w:val="clear" w:color="auto" w:fill="auto"/>
            <w:noWrap/>
            <w:vAlign w:val="center"/>
          </w:tcPr>
          <w:p w14:paraId="336FE055" w14:textId="59878E9E"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299" w:type="dxa"/>
            <w:shd w:val="clear" w:color="auto" w:fill="auto"/>
            <w:noWrap/>
            <w:vAlign w:val="center"/>
          </w:tcPr>
          <w:p w14:paraId="56F5304C" w14:textId="35F9CFB4"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299" w:type="dxa"/>
            <w:shd w:val="clear" w:color="auto" w:fill="auto"/>
            <w:noWrap/>
            <w:vAlign w:val="center"/>
          </w:tcPr>
          <w:p w14:paraId="2703E56B" w14:textId="1E801D85"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37CB600E" w14:textId="77777777" w:rsidTr="00315CC3">
        <w:trPr>
          <w:trHeight w:val="416"/>
          <w:jc w:val="center"/>
        </w:trPr>
        <w:tc>
          <w:tcPr>
            <w:tcW w:w="2013" w:type="dxa"/>
            <w:shd w:val="clear" w:color="auto" w:fill="auto"/>
            <w:noWrap/>
            <w:vAlign w:val="center"/>
          </w:tcPr>
          <w:p w14:paraId="164FF879" w14:textId="24AE8151" w:rsidR="004D5853" w:rsidRPr="00D44C2F" w:rsidRDefault="004D5853" w:rsidP="004D5853">
            <w:pPr>
              <w:rPr>
                <w:rFonts w:eastAsia="Calibri"/>
                <w:sz w:val="20"/>
                <w:szCs w:val="20"/>
                <w:lang w:eastAsia="en-US"/>
              </w:rPr>
            </w:pPr>
            <w:r w:rsidRPr="00D44C2F">
              <w:rPr>
                <w:rFonts w:eastAsia="Calibri"/>
                <w:sz w:val="20"/>
                <w:szCs w:val="20"/>
              </w:rPr>
              <w:t>Broj posjetitelja</w:t>
            </w:r>
          </w:p>
        </w:tc>
        <w:tc>
          <w:tcPr>
            <w:tcW w:w="2161" w:type="dxa"/>
            <w:shd w:val="clear" w:color="auto" w:fill="auto"/>
            <w:vAlign w:val="center"/>
          </w:tcPr>
          <w:p w14:paraId="14FBE98A" w14:textId="09389D0B" w:rsidR="004D5853" w:rsidRPr="00D44C2F" w:rsidRDefault="004D5853" w:rsidP="004D5853">
            <w:pPr>
              <w:rPr>
                <w:rFonts w:eastAsia="Calibri"/>
                <w:sz w:val="20"/>
                <w:szCs w:val="20"/>
                <w:lang w:eastAsia="en-US"/>
              </w:rPr>
            </w:pPr>
            <w:r w:rsidRPr="00D44C2F">
              <w:rPr>
                <w:rFonts w:eastAsia="Calibri"/>
                <w:sz w:val="20"/>
                <w:szCs w:val="20"/>
              </w:rPr>
              <w:t>Povećati broj posjetitelja</w:t>
            </w:r>
          </w:p>
        </w:tc>
        <w:tc>
          <w:tcPr>
            <w:tcW w:w="1009" w:type="dxa"/>
            <w:shd w:val="clear" w:color="auto" w:fill="auto"/>
            <w:vAlign w:val="center"/>
          </w:tcPr>
          <w:p w14:paraId="1F3B13B9" w14:textId="3DF8A158"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387069B6" w14:textId="25CB733A" w:rsidR="004D5853" w:rsidRPr="00D44C2F" w:rsidRDefault="004D5853" w:rsidP="004D5853">
            <w:pPr>
              <w:jc w:val="center"/>
              <w:rPr>
                <w:rFonts w:eastAsia="Calibri"/>
                <w:sz w:val="20"/>
                <w:szCs w:val="20"/>
                <w:lang w:eastAsia="en-US"/>
              </w:rPr>
            </w:pPr>
            <w:r w:rsidRPr="00D44C2F">
              <w:rPr>
                <w:rFonts w:eastAsia="Calibri"/>
                <w:sz w:val="20"/>
                <w:szCs w:val="20"/>
              </w:rPr>
              <w:t>3.900</w:t>
            </w:r>
          </w:p>
        </w:tc>
        <w:tc>
          <w:tcPr>
            <w:tcW w:w="1298" w:type="dxa"/>
            <w:shd w:val="clear" w:color="auto" w:fill="auto"/>
            <w:noWrap/>
            <w:vAlign w:val="center"/>
          </w:tcPr>
          <w:p w14:paraId="4B944C39" w14:textId="51A1CF23" w:rsidR="004D5853" w:rsidRPr="00D44C2F" w:rsidRDefault="004D5853" w:rsidP="004D5853">
            <w:pPr>
              <w:jc w:val="center"/>
              <w:rPr>
                <w:rFonts w:eastAsia="Calibri"/>
                <w:sz w:val="20"/>
                <w:szCs w:val="20"/>
                <w:lang w:eastAsia="en-US"/>
              </w:rPr>
            </w:pPr>
            <w:r w:rsidRPr="00D44C2F">
              <w:rPr>
                <w:rFonts w:eastAsia="Calibri"/>
                <w:sz w:val="20"/>
                <w:szCs w:val="20"/>
              </w:rPr>
              <w:t>4.000</w:t>
            </w:r>
          </w:p>
        </w:tc>
        <w:tc>
          <w:tcPr>
            <w:tcW w:w="1299" w:type="dxa"/>
            <w:shd w:val="clear" w:color="auto" w:fill="auto"/>
            <w:noWrap/>
            <w:vAlign w:val="center"/>
          </w:tcPr>
          <w:p w14:paraId="133D1022" w14:textId="1E1DC407" w:rsidR="004D5853" w:rsidRPr="00D44C2F" w:rsidRDefault="004D5853" w:rsidP="004D5853">
            <w:pPr>
              <w:jc w:val="center"/>
              <w:rPr>
                <w:rFonts w:eastAsia="Calibri"/>
                <w:sz w:val="20"/>
                <w:szCs w:val="20"/>
                <w:lang w:eastAsia="en-US"/>
              </w:rPr>
            </w:pPr>
            <w:r w:rsidRPr="00D44C2F">
              <w:rPr>
                <w:rFonts w:eastAsia="Calibri"/>
                <w:sz w:val="20"/>
                <w:szCs w:val="20"/>
              </w:rPr>
              <w:t>4.100</w:t>
            </w:r>
          </w:p>
        </w:tc>
        <w:tc>
          <w:tcPr>
            <w:tcW w:w="1299" w:type="dxa"/>
            <w:shd w:val="clear" w:color="auto" w:fill="auto"/>
            <w:noWrap/>
            <w:vAlign w:val="center"/>
          </w:tcPr>
          <w:p w14:paraId="28A0B1A2" w14:textId="590322EC" w:rsidR="004D5853" w:rsidRPr="00D44C2F" w:rsidRDefault="004D5853" w:rsidP="004D5853">
            <w:pPr>
              <w:jc w:val="center"/>
              <w:rPr>
                <w:rFonts w:eastAsia="Calibri"/>
                <w:sz w:val="20"/>
                <w:szCs w:val="20"/>
                <w:lang w:eastAsia="en-US"/>
              </w:rPr>
            </w:pPr>
            <w:r w:rsidRPr="00D44C2F">
              <w:rPr>
                <w:rFonts w:eastAsia="Calibri"/>
                <w:sz w:val="20"/>
                <w:szCs w:val="20"/>
              </w:rPr>
              <w:t>4.150</w:t>
            </w:r>
          </w:p>
        </w:tc>
      </w:tr>
      <w:tr w:rsidR="0055719E" w:rsidRPr="00D44C2F" w14:paraId="6908997B" w14:textId="77777777" w:rsidTr="00315CC3">
        <w:trPr>
          <w:trHeight w:val="416"/>
          <w:jc w:val="center"/>
        </w:trPr>
        <w:tc>
          <w:tcPr>
            <w:tcW w:w="2013" w:type="dxa"/>
            <w:shd w:val="clear" w:color="auto" w:fill="auto"/>
            <w:noWrap/>
            <w:vAlign w:val="center"/>
          </w:tcPr>
          <w:p w14:paraId="1030C883" w14:textId="354F46DA" w:rsidR="004D5853" w:rsidRPr="00D44C2F" w:rsidRDefault="004D5853" w:rsidP="004D5853">
            <w:pPr>
              <w:rPr>
                <w:rFonts w:eastAsia="Calibri"/>
                <w:sz w:val="20"/>
                <w:szCs w:val="20"/>
                <w:lang w:eastAsia="en-US"/>
              </w:rPr>
            </w:pPr>
            <w:r w:rsidRPr="00D44C2F">
              <w:rPr>
                <w:rFonts w:eastAsia="Calibri"/>
                <w:sz w:val="20"/>
                <w:szCs w:val="20"/>
              </w:rPr>
              <w:t>Broj inventiranih muzejskih predmeta</w:t>
            </w:r>
          </w:p>
        </w:tc>
        <w:tc>
          <w:tcPr>
            <w:tcW w:w="2161" w:type="dxa"/>
            <w:shd w:val="clear" w:color="auto" w:fill="auto"/>
            <w:vAlign w:val="center"/>
          </w:tcPr>
          <w:p w14:paraId="3A8911BF" w14:textId="56250A41" w:rsidR="004D5853" w:rsidRPr="00D44C2F" w:rsidRDefault="004D5853" w:rsidP="004D5853">
            <w:pPr>
              <w:rPr>
                <w:rFonts w:eastAsia="Calibri"/>
                <w:sz w:val="20"/>
                <w:szCs w:val="20"/>
                <w:lang w:eastAsia="en-US"/>
              </w:rPr>
            </w:pPr>
            <w:r w:rsidRPr="00D44C2F">
              <w:rPr>
                <w:rFonts w:eastAsia="Calibri"/>
                <w:sz w:val="20"/>
                <w:szCs w:val="20"/>
              </w:rPr>
              <w:t>Povećati broj muzejskih predmeta</w:t>
            </w:r>
          </w:p>
        </w:tc>
        <w:tc>
          <w:tcPr>
            <w:tcW w:w="1009" w:type="dxa"/>
            <w:shd w:val="clear" w:color="auto" w:fill="auto"/>
            <w:vAlign w:val="center"/>
          </w:tcPr>
          <w:p w14:paraId="377AA328" w14:textId="3F421CA8"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76D1F60B" w14:textId="79D56DEC" w:rsidR="004D5853" w:rsidRPr="00D44C2F" w:rsidRDefault="004D5853" w:rsidP="004D5853">
            <w:pPr>
              <w:jc w:val="center"/>
              <w:rPr>
                <w:rFonts w:eastAsia="Calibri"/>
                <w:sz w:val="20"/>
                <w:szCs w:val="20"/>
                <w:lang w:eastAsia="en-US"/>
              </w:rPr>
            </w:pPr>
            <w:r w:rsidRPr="00D44C2F">
              <w:rPr>
                <w:rFonts w:eastAsia="Calibri"/>
                <w:sz w:val="20"/>
                <w:szCs w:val="20"/>
              </w:rPr>
              <w:t>100</w:t>
            </w:r>
          </w:p>
        </w:tc>
        <w:tc>
          <w:tcPr>
            <w:tcW w:w="1298" w:type="dxa"/>
            <w:shd w:val="clear" w:color="auto" w:fill="auto"/>
            <w:noWrap/>
            <w:vAlign w:val="center"/>
          </w:tcPr>
          <w:p w14:paraId="6FD8ECE5" w14:textId="36A1E6AD" w:rsidR="004D5853" w:rsidRPr="00D44C2F" w:rsidRDefault="004D5853" w:rsidP="004D5853">
            <w:pPr>
              <w:jc w:val="center"/>
              <w:rPr>
                <w:rFonts w:eastAsia="Calibri"/>
                <w:sz w:val="20"/>
                <w:szCs w:val="20"/>
                <w:lang w:eastAsia="en-US"/>
              </w:rPr>
            </w:pPr>
            <w:r w:rsidRPr="00D44C2F">
              <w:rPr>
                <w:rFonts w:eastAsia="Calibri"/>
                <w:sz w:val="20"/>
                <w:szCs w:val="20"/>
              </w:rPr>
              <w:t>100</w:t>
            </w:r>
          </w:p>
        </w:tc>
        <w:tc>
          <w:tcPr>
            <w:tcW w:w="1299" w:type="dxa"/>
            <w:shd w:val="clear" w:color="auto" w:fill="auto"/>
            <w:noWrap/>
            <w:vAlign w:val="center"/>
          </w:tcPr>
          <w:p w14:paraId="7004F26B" w14:textId="3F4A9896" w:rsidR="004D5853" w:rsidRPr="00D44C2F" w:rsidRDefault="004D5853" w:rsidP="004D5853">
            <w:pPr>
              <w:jc w:val="center"/>
              <w:rPr>
                <w:rFonts w:eastAsia="Calibri"/>
                <w:sz w:val="20"/>
                <w:szCs w:val="20"/>
                <w:lang w:eastAsia="en-US"/>
              </w:rPr>
            </w:pPr>
            <w:r w:rsidRPr="00D44C2F">
              <w:rPr>
                <w:rFonts w:eastAsia="Calibri"/>
                <w:sz w:val="20"/>
                <w:szCs w:val="20"/>
              </w:rPr>
              <w:t>100</w:t>
            </w:r>
          </w:p>
        </w:tc>
        <w:tc>
          <w:tcPr>
            <w:tcW w:w="1299" w:type="dxa"/>
            <w:shd w:val="clear" w:color="auto" w:fill="auto"/>
            <w:noWrap/>
            <w:vAlign w:val="center"/>
          </w:tcPr>
          <w:p w14:paraId="08D4DC00" w14:textId="5E170E3E" w:rsidR="004D5853" w:rsidRPr="00D44C2F" w:rsidRDefault="004D5853" w:rsidP="004D5853">
            <w:pPr>
              <w:jc w:val="center"/>
              <w:rPr>
                <w:rFonts w:eastAsia="Calibri"/>
                <w:sz w:val="20"/>
                <w:szCs w:val="20"/>
                <w:lang w:eastAsia="en-US"/>
              </w:rPr>
            </w:pPr>
            <w:r w:rsidRPr="00D44C2F">
              <w:rPr>
                <w:rFonts w:eastAsia="Calibri"/>
                <w:sz w:val="20"/>
                <w:szCs w:val="20"/>
              </w:rPr>
              <w:t>100</w:t>
            </w:r>
          </w:p>
        </w:tc>
      </w:tr>
      <w:tr w:rsidR="0055719E" w:rsidRPr="00D44C2F" w14:paraId="5D683053" w14:textId="77777777" w:rsidTr="00315CC3">
        <w:trPr>
          <w:trHeight w:val="416"/>
          <w:jc w:val="center"/>
        </w:trPr>
        <w:tc>
          <w:tcPr>
            <w:tcW w:w="2013" w:type="dxa"/>
            <w:shd w:val="clear" w:color="auto" w:fill="auto"/>
            <w:noWrap/>
            <w:vAlign w:val="center"/>
          </w:tcPr>
          <w:p w14:paraId="09F4E758" w14:textId="1696E94D" w:rsidR="004D5853" w:rsidRPr="00D44C2F" w:rsidRDefault="004D5853" w:rsidP="004D5853">
            <w:pPr>
              <w:rPr>
                <w:rFonts w:eastAsia="Calibri"/>
                <w:sz w:val="20"/>
                <w:szCs w:val="20"/>
                <w:lang w:eastAsia="en-US"/>
              </w:rPr>
            </w:pPr>
            <w:r w:rsidRPr="00D44C2F">
              <w:rPr>
                <w:rFonts w:eastAsia="Calibri"/>
                <w:sz w:val="20"/>
                <w:szCs w:val="20"/>
              </w:rPr>
              <w:t>Restauracija predmeta iz fundusa</w:t>
            </w:r>
          </w:p>
        </w:tc>
        <w:tc>
          <w:tcPr>
            <w:tcW w:w="2161" w:type="dxa"/>
            <w:shd w:val="clear" w:color="auto" w:fill="auto"/>
            <w:vAlign w:val="center"/>
          </w:tcPr>
          <w:p w14:paraId="135BBE6A" w14:textId="094E2986" w:rsidR="004D5853" w:rsidRPr="00D44C2F" w:rsidRDefault="004D5853" w:rsidP="004D5853">
            <w:pPr>
              <w:rPr>
                <w:rFonts w:eastAsia="Calibri"/>
                <w:sz w:val="20"/>
                <w:szCs w:val="20"/>
                <w:lang w:eastAsia="en-US"/>
              </w:rPr>
            </w:pPr>
            <w:r w:rsidRPr="00D44C2F">
              <w:rPr>
                <w:rFonts w:eastAsia="Calibri"/>
                <w:sz w:val="20"/>
                <w:szCs w:val="20"/>
              </w:rPr>
              <w:t>Povećanje broja restauriranih predmeta iz fundusa</w:t>
            </w:r>
          </w:p>
        </w:tc>
        <w:tc>
          <w:tcPr>
            <w:tcW w:w="1009" w:type="dxa"/>
            <w:shd w:val="clear" w:color="auto" w:fill="auto"/>
            <w:vAlign w:val="center"/>
          </w:tcPr>
          <w:p w14:paraId="41A498C3" w14:textId="6B9F7C9A"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628549C7" w14:textId="0FBFDF0B" w:rsidR="004D5853" w:rsidRPr="00D44C2F" w:rsidRDefault="004D5853" w:rsidP="004D5853">
            <w:pPr>
              <w:jc w:val="center"/>
              <w:rPr>
                <w:rFonts w:eastAsia="Calibri"/>
                <w:sz w:val="20"/>
                <w:szCs w:val="20"/>
                <w:lang w:eastAsia="en-US"/>
              </w:rPr>
            </w:pPr>
            <w:r w:rsidRPr="00D44C2F">
              <w:rPr>
                <w:rFonts w:eastAsia="Calibri"/>
                <w:sz w:val="20"/>
                <w:szCs w:val="20"/>
              </w:rPr>
              <w:t>4</w:t>
            </w:r>
          </w:p>
        </w:tc>
        <w:tc>
          <w:tcPr>
            <w:tcW w:w="1298" w:type="dxa"/>
            <w:shd w:val="clear" w:color="auto" w:fill="auto"/>
            <w:noWrap/>
            <w:vAlign w:val="center"/>
          </w:tcPr>
          <w:p w14:paraId="2E6C4870" w14:textId="7A2FD8F5" w:rsidR="004D5853" w:rsidRPr="00D44C2F" w:rsidRDefault="004D5853" w:rsidP="004D5853">
            <w:pPr>
              <w:jc w:val="center"/>
              <w:rPr>
                <w:rFonts w:eastAsia="Calibri"/>
                <w:sz w:val="20"/>
                <w:szCs w:val="20"/>
                <w:lang w:eastAsia="en-US"/>
              </w:rPr>
            </w:pPr>
            <w:r w:rsidRPr="00D44C2F">
              <w:rPr>
                <w:rFonts w:eastAsia="Calibri"/>
                <w:sz w:val="20"/>
                <w:szCs w:val="20"/>
              </w:rPr>
              <w:t>5</w:t>
            </w:r>
          </w:p>
        </w:tc>
        <w:tc>
          <w:tcPr>
            <w:tcW w:w="1299" w:type="dxa"/>
            <w:shd w:val="clear" w:color="auto" w:fill="auto"/>
            <w:noWrap/>
            <w:vAlign w:val="center"/>
          </w:tcPr>
          <w:p w14:paraId="0B23AECE" w14:textId="46963E97" w:rsidR="004D5853" w:rsidRPr="00D44C2F" w:rsidRDefault="004D5853" w:rsidP="004D5853">
            <w:pPr>
              <w:jc w:val="center"/>
              <w:rPr>
                <w:rFonts w:eastAsia="Calibri"/>
                <w:sz w:val="20"/>
                <w:szCs w:val="20"/>
                <w:lang w:eastAsia="en-US"/>
              </w:rPr>
            </w:pPr>
            <w:r w:rsidRPr="00D44C2F">
              <w:rPr>
                <w:rFonts w:eastAsia="Calibri"/>
                <w:sz w:val="20"/>
                <w:szCs w:val="20"/>
              </w:rPr>
              <w:t>5</w:t>
            </w:r>
          </w:p>
        </w:tc>
        <w:tc>
          <w:tcPr>
            <w:tcW w:w="1299" w:type="dxa"/>
            <w:shd w:val="clear" w:color="auto" w:fill="auto"/>
            <w:noWrap/>
            <w:vAlign w:val="center"/>
          </w:tcPr>
          <w:p w14:paraId="72F5DE90" w14:textId="55F4920D" w:rsidR="004D5853" w:rsidRPr="00D44C2F" w:rsidRDefault="004D5853" w:rsidP="004D5853">
            <w:pPr>
              <w:jc w:val="center"/>
              <w:rPr>
                <w:rFonts w:eastAsia="Calibri"/>
                <w:sz w:val="20"/>
                <w:szCs w:val="20"/>
                <w:lang w:eastAsia="en-US"/>
              </w:rPr>
            </w:pPr>
            <w:r w:rsidRPr="00D44C2F">
              <w:rPr>
                <w:rFonts w:eastAsia="Calibri"/>
                <w:sz w:val="20"/>
                <w:szCs w:val="20"/>
              </w:rPr>
              <w:t>5</w:t>
            </w:r>
          </w:p>
        </w:tc>
      </w:tr>
      <w:tr w:rsidR="0055719E" w:rsidRPr="00D44C2F" w14:paraId="41B14151" w14:textId="77777777" w:rsidTr="00315CC3">
        <w:trPr>
          <w:trHeight w:val="416"/>
          <w:jc w:val="center"/>
        </w:trPr>
        <w:tc>
          <w:tcPr>
            <w:tcW w:w="2013" w:type="dxa"/>
            <w:shd w:val="clear" w:color="auto" w:fill="auto"/>
            <w:noWrap/>
            <w:vAlign w:val="center"/>
          </w:tcPr>
          <w:p w14:paraId="0112BD4B" w14:textId="1B5C1258" w:rsidR="004D5853" w:rsidRPr="00D44C2F" w:rsidRDefault="004D5853" w:rsidP="004D5853">
            <w:pPr>
              <w:rPr>
                <w:rFonts w:eastAsia="Calibri"/>
                <w:sz w:val="20"/>
                <w:szCs w:val="20"/>
                <w:lang w:eastAsia="en-US"/>
              </w:rPr>
            </w:pPr>
            <w:r w:rsidRPr="00D44C2F">
              <w:rPr>
                <w:rFonts w:eastAsia="Calibri"/>
                <w:sz w:val="20"/>
                <w:szCs w:val="20"/>
              </w:rPr>
              <w:t>Otkup muzejske građe</w:t>
            </w:r>
          </w:p>
        </w:tc>
        <w:tc>
          <w:tcPr>
            <w:tcW w:w="2161" w:type="dxa"/>
            <w:shd w:val="clear" w:color="auto" w:fill="auto"/>
            <w:vAlign w:val="center"/>
          </w:tcPr>
          <w:p w14:paraId="46F49141" w14:textId="2D4A25E8" w:rsidR="004D5853" w:rsidRPr="00D44C2F" w:rsidRDefault="004D5853" w:rsidP="004D5853">
            <w:pPr>
              <w:rPr>
                <w:rFonts w:eastAsia="Calibri"/>
                <w:sz w:val="20"/>
                <w:szCs w:val="20"/>
                <w:lang w:eastAsia="en-US"/>
              </w:rPr>
            </w:pPr>
            <w:r w:rsidRPr="00D44C2F">
              <w:rPr>
                <w:rFonts w:eastAsia="Calibri"/>
                <w:sz w:val="20"/>
                <w:szCs w:val="20"/>
              </w:rPr>
              <w:t>Povećati broj muzejskih predmeta</w:t>
            </w:r>
          </w:p>
        </w:tc>
        <w:tc>
          <w:tcPr>
            <w:tcW w:w="1009" w:type="dxa"/>
            <w:shd w:val="clear" w:color="auto" w:fill="auto"/>
            <w:vAlign w:val="center"/>
          </w:tcPr>
          <w:p w14:paraId="2F754E7F" w14:textId="735455B3"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425121F2" w14:textId="1B7B3CE8" w:rsidR="004D5853" w:rsidRPr="00D44C2F" w:rsidRDefault="004D5853" w:rsidP="004D5853">
            <w:pPr>
              <w:jc w:val="center"/>
              <w:rPr>
                <w:rFonts w:eastAsia="Calibri"/>
                <w:sz w:val="20"/>
                <w:szCs w:val="20"/>
                <w:lang w:eastAsia="en-US"/>
              </w:rPr>
            </w:pPr>
            <w:r w:rsidRPr="00D44C2F">
              <w:rPr>
                <w:rFonts w:eastAsia="Calibri"/>
                <w:sz w:val="20"/>
                <w:szCs w:val="20"/>
              </w:rPr>
              <w:t>6</w:t>
            </w:r>
          </w:p>
        </w:tc>
        <w:tc>
          <w:tcPr>
            <w:tcW w:w="1298" w:type="dxa"/>
            <w:shd w:val="clear" w:color="auto" w:fill="auto"/>
            <w:noWrap/>
            <w:vAlign w:val="center"/>
          </w:tcPr>
          <w:p w14:paraId="3D902984" w14:textId="5C22C3FF" w:rsidR="004D5853" w:rsidRPr="00D44C2F" w:rsidRDefault="004D5853" w:rsidP="004D5853">
            <w:pPr>
              <w:jc w:val="center"/>
              <w:rPr>
                <w:rFonts w:eastAsia="Calibri"/>
                <w:sz w:val="20"/>
                <w:szCs w:val="20"/>
                <w:lang w:eastAsia="en-US"/>
              </w:rPr>
            </w:pPr>
            <w:r w:rsidRPr="00D44C2F">
              <w:rPr>
                <w:rFonts w:eastAsia="Calibri"/>
                <w:sz w:val="20"/>
                <w:szCs w:val="20"/>
              </w:rPr>
              <w:t>7</w:t>
            </w:r>
          </w:p>
        </w:tc>
        <w:tc>
          <w:tcPr>
            <w:tcW w:w="1299" w:type="dxa"/>
            <w:shd w:val="clear" w:color="auto" w:fill="auto"/>
            <w:noWrap/>
            <w:vAlign w:val="center"/>
          </w:tcPr>
          <w:p w14:paraId="5E95764E" w14:textId="13AC32B0" w:rsidR="004D5853" w:rsidRPr="00D44C2F" w:rsidRDefault="004D5853" w:rsidP="004D5853">
            <w:pPr>
              <w:jc w:val="center"/>
              <w:rPr>
                <w:rFonts w:eastAsia="Calibri"/>
                <w:sz w:val="20"/>
                <w:szCs w:val="20"/>
                <w:lang w:eastAsia="en-US"/>
              </w:rPr>
            </w:pPr>
            <w:r w:rsidRPr="00D44C2F">
              <w:rPr>
                <w:rFonts w:eastAsia="Calibri"/>
                <w:sz w:val="20"/>
                <w:szCs w:val="20"/>
              </w:rPr>
              <w:t>8</w:t>
            </w:r>
          </w:p>
        </w:tc>
        <w:tc>
          <w:tcPr>
            <w:tcW w:w="1299" w:type="dxa"/>
            <w:shd w:val="clear" w:color="auto" w:fill="auto"/>
            <w:noWrap/>
            <w:vAlign w:val="center"/>
          </w:tcPr>
          <w:p w14:paraId="26E887DF" w14:textId="2765EFDC" w:rsidR="004D5853" w:rsidRPr="00D44C2F" w:rsidRDefault="004D5853" w:rsidP="004D5853">
            <w:pPr>
              <w:jc w:val="center"/>
              <w:rPr>
                <w:rFonts w:eastAsia="Calibri"/>
                <w:sz w:val="20"/>
                <w:szCs w:val="20"/>
                <w:lang w:eastAsia="en-US"/>
              </w:rPr>
            </w:pPr>
            <w:r w:rsidRPr="00D44C2F">
              <w:rPr>
                <w:rFonts w:eastAsia="Calibri"/>
                <w:sz w:val="20"/>
                <w:szCs w:val="20"/>
              </w:rPr>
              <w:t>8</w:t>
            </w:r>
          </w:p>
        </w:tc>
      </w:tr>
      <w:tr w:rsidR="0055719E" w:rsidRPr="00D44C2F" w14:paraId="0C51C7C0" w14:textId="77777777" w:rsidTr="00315CC3">
        <w:trPr>
          <w:trHeight w:val="416"/>
          <w:jc w:val="center"/>
        </w:trPr>
        <w:tc>
          <w:tcPr>
            <w:tcW w:w="2013" w:type="dxa"/>
            <w:shd w:val="clear" w:color="auto" w:fill="auto"/>
            <w:noWrap/>
            <w:vAlign w:val="center"/>
          </w:tcPr>
          <w:p w14:paraId="482388F5" w14:textId="48E0838E" w:rsidR="004D5853" w:rsidRPr="00D44C2F" w:rsidRDefault="004D5853" w:rsidP="004D5853">
            <w:pPr>
              <w:rPr>
                <w:rFonts w:eastAsia="Calibri"/>
                <w:sz w:val="20"/>
                <w:szCs w:val="20"/>
                <w:lang w:eastAsia="en-US"/>
              </w:rPr>
            </w:pPr>
            <w:r w:rsidRPr="00D44C2F">
              <w:rPr>
                <w:rFonts w:eastAsia="Calibri"/>
                <w:sz w:val="20"/>
                <w:szCs w:val="20"/>
              </w:rPr>
              <w:t>Broj posjetitelja rudnika sv. Barbara</w:t>
            </w:r>
          </w:p>
        </w:tc>
        <w:tc>
          <w:tcPr>
            <w:tcW w:w="2161" w:type="dxa"/>
            <w:shd w:val="clear" w:color="auto" w:fill="auto"/>
            <w:vAlign w:val="center"/>
          </w:tcPr>
          <w:p w14:paraId="1649F241" w14:textId="3E6C9380" w:rsidR="004D5853" w:rsidRPr="00D44C2F" w:rsidRDefault="004D5853" w:rsidP="004D5853">
            <w:pPr>
              <w:rPr>
                <w:rFonts w:eastAsia="Calibri"/>
                <w:sz w:val="20"/>
                <w:szCs w:val="20"/>
                <w:lang w:eastAsia="en-US"/>
              </w:rPr>
            </w:pPr>
            <w:r w:rsidRPr="00D44C2F">
              <w:rPr>
                <w:rFonts w:eastAsia="Calibri"/>
                <w:sz w:val="20"/>
                <w:szCs w:val="20"/>
              </w:rPr>
              <w:t>Povećati broj posjetitelja</w:t>
            </w:r>
          </w:p>
        </w:tc>
        <w:tc>
          <w:tcPr>
            <w:tcW w:w="1009" w:type="dxa"/>
            <w:shd w:val="clear" w:color="auto" w:fill="auto"/>
            <w:vAlign w:val="center"/>
          </w:tcPr>
          <w:p w14:paraId="2DDF5386" w14:textId="10EC802F"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6B940016" w14:textId="454D8667" w:rsidR="004D5853" w:rsidRPr="00D44C2F" w:rsidRDefault="004D5853" w:rsidP="004D5853">
            <w:pPr>
              <w:jc w:val="center"/>
              <w:rPr>
                <w:rFonts w:eastAsia="Calibri"/>
                <w:sz w:val="20"/>
                <w:szCs w:val="20"/>
                <w:lang w:eastAsia="en-US"/>
              </w:rPr>
            </w:pPr>
            <w:r w:rsidRPr="00D44C2F">
              <w:rPr>
                <w:rFonts w:eastAsia="Calibri"/>
                <w:sz w:val="20"/>
                <w:szCs w:val="20"/>
              </w:rPr>
              <w:t>3.100</w:t>
            </w:r>
          </w:p>
        </w:tc>
        <w:tc>
          <w:tcPr>
            <w:tcW w:w="1298" w:type="dxa"/>
            <w:shd w:val="clear" w:color="auto" w:fill="auto"/>
            <w:noWrap/>
            <w:vAlign w:val="center"/>
          </w:tcPr>
          <w:p w14:paraId="27D445FA" w14:textId="44DA695A" w:rsidR="004D5853" w:rsidRPr="00D44C2F" w:rsidRDefault="004D5853" w:rsidP="004D5853">
            <w:pPr>
              <w:jc w:val="center"/>
              <w:rPr>
                <w:rFonts w:eastAsia="Calibri"/>
                <w:sz w:val="20"/>
                <w:szCs w:val="20"/>
                <w:lang w:eastAsia="en-US"/>
              </w:rPr>
            </w:pPr>
            <w:r w:rsidRPr="00D44C2F">
              <w:rPr>
                <w:rFonts w:eastAsia="Calibri"/>
                <w:sz w:val="20"/>
                <w:szCs w:val="20"/>
              </w:rPr>
              <w:t>3.200</w:t>
            </w:r>
          </w:p>
        </w:tc>
        <w:tc>
          <w:tcPr>
            <w:tcW w:w="1299" w:type="dxa"/>
            <w:shd w:val="clear" w:color="auto" w:fill="auto"/>
            <w:noWrap/>
            <w:vAlign w:val="center"/>
          </w:tcPr>
          <w:p w14:paraId="158D5693" w14:textId="7FA0C928" w:rsidR="004D5853" w:rsidRPr="00D44C2F" w:rsidRDefault="004D5853" w:rsidP="004D5853">
            <w:pPr>
              <w:jc w:val="center"/>
              <w:rPr>
                <w:rFonts w:eastAsia="Calibri"/>
                <w:sz w:val="20"/>
                <w:szCs w:val="20"/>
                <w:lang w:eastAsia="en-US"/>
              </w:rPr>
            </w:pPr>
            <w:r w:rsidRPr="00D44C2F">
              <w:rPr>
                <w:rFonts w:eastAsia="Calibri"/>
                <w:sz w:val="20"/>
                <w:szCs w:val="20"/>
              </w:rPr>
              <w:t>3.300</w:t>
            </w:r>
          </w:p>
        </w:tc>
        <w:tc>
          <w:tcPr>
            <w:tcW w:w="1299" w:type="dxa"/>
            <w:shd w:val="clear" w:color="auto" w:fill="auto"/>
            <w:noWrap/>
            <w:vAlign w:val="center"/>
          </w:tcPr>
          <w:p w14:paraId="6A3EF534" w14:textId="245A69FA" w:rsidR="004D5853" w:rsidRPr="00D44C2F" w:rsidRDefault="004D5853" w:rsidP="004D5853">
            <w:pPr>
              <w:jc w:val="center"/>
              <w:rPr>
                <w:rFonts w:eastAsia="Calibri"/>
                <w:sz w:val="20"/>
                <w:szCs w:val="20"/>
                <w:lang w:eastAsia="en-US"/>
              </w:rPr>
            </w:pPr>
            <w:r w:rsidRPr="00D44C2F">
              <w:rPr>
                <w:rFonts w:eastAsia="Calibri"/>
                <w:sz w:val="20"/>
                <w:szCs w:val="20"/>
              </w:rPr>
              <w:t>3.400</w:t>
            </w:r>
          </w:p>
        </w:tc>
      </w:tr>
      <w:tr w:rsidR="0055719E" w:rsidRPr="00D44C2F" w14:paraId="08FC4F3F" w14:textId="77777777" w:rsidTr="00315CC3">
        <w:trPr>
          <w:trHeight w:val="416"/>
          <w:jc w:val="center"/>
        </w:trPr>
        <w:tc>
          <w:tcPr>
            <w:tcW w:w="2013" w:type="dxa"/>
            <w:shd w:val="clear" w:color="auto" w:fill="auto"/>
            <w:noWrap/>
            <w:vAlign w:val="center"/>
          </w:tcPr>
          <w:p w14:paraId="3868CDE4" w14:textId="14FCCF83" w:rsidR="004D5853" w:rsidRPr="00D44C2F" w:rsidRDefault="004D5853" w:rsidP="004D5853">
            <w:pPr>
              <w:rPr>
                <w:rFonts w:eastAsia="Calibri"/>
                <w:sz w:val="20"/>
                <w:szCs w:val="20"/>
                <w:lang w:eastAsia="en-US"/>
              </w:rPr>
            </w:pPr>
            <w:r w:rsidRPr="00D44C2F">
              <w:rPr>
                <w:rFonts w:eastAsia="Calibri"/>
                <w:sz w:val="20"/>
                <w:szCs w:val="20"/>
              </w:rPr>
              <w:t>Broj sudionika Sudnikovog pohoda</w:t>
            </w:r>
          </w:p>
        </w:tc>
        <w:tc>
          <w:tcPr>
            <w:tcW w:w="2161" w:type="dxa"/>
            <w:shd w:val="clear" w:color="auto" w:fill="auto"/>
            <w:vAlign w:val="center"/>
          </w:tcPr>
          <w:p w14:paraId="27AF8610" w14:textId="51C3B119" w:rsidR="004D5853" w:rsidRPr="00D44C2F" w:rsidRDefault="004D5853" w:rsidP="004D5853">
            <w:pPr>
              <w:rPr>
                <w:rFonts w:eastAsia="Calibri"/>
                <w:sz w:val="20"/>
                <w:szCs w:val="20"/>
                <w:lang w:eastAsia="en-US"/>
              </w:rPr>
            </w:pPr>
            <w:r w:rsidRPr="00D44C2F">
              <w:rPr>
                <w:rFonts w:eastAsia="Calibri"/>
                <w:sz w:val="20"/>
                <w:szCs w:val="20"/>
              </w:rPr>
              <w:t>Povećati broj posjetitelja</w:t>
            </w:r>
          </w:p>
        </w:tc>
        <w:tc>
          <w:tcPr>
            <w:tcW w:w="1009" w:type="dxa"/>
            <w:shd w:val="clear" w:color="auto" w:fill="auto"/>
            <w:vAlign w:val="center"/>
          </w:tcPr>
          <w:p w14:paraId="13B6CC50" w14:textId="2405EA4B"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66C8CAE3" w14:textId="4070ABE2" w:rsidR="004D5853" w:rsidRPr="00D44C2F" w:rsidRDefault="004D5853" w:rsidP="004D5853">
            <w:pPr>
              <w:jc w:val="center"/>
              <w:rPr>
                <w:rFonts w:eastAsia="Calibri"/>
                <w:sz w:val="20"/>
                <w:szCs w:val="20"/>
                <w:lang w:eastAsia="en-US"/>
              </w:rPr>
            </w:pPr>
            <w:r w:rsidRPr="00D44C2F">
              <w:rPr>
                <w:rFonts w:eastAsia="Calibri"/>
                <w:sz w:val="20"/>
                <w:szCs w:val="20"/>
              </w:rPr>
              <w:t>160</w:t>
            </w:r>
          </w:p>
        </w:tc>
        <w:tc>
          <w:tcPr>
            <w:tcW w:w="1298" w:type="dxa"/>
            <w:shd w:val="clear" w:color="auto" w:fill="auto"/>
            <w:noWrap/>
            <w:vAlign w:val="center"/>
          </w:tcPr>
          <w:p w14:paraId="401C5EA6" w14:textId="45A9D17E" w:rsidR="004D5853" w:rsidRPr="00D44C2F" w:rsidRDefault="004D5853" w:rsidP="004D5853">
            <w:pPr>
              <w:jc w:val="center"/>
              <w:rPr>
                <w:rFonts w:eastAsia="Calibri"/>
                <w:sz w:val="20"/>
                <w:szCs w:val="20"/>
                <w:lang w:eastAsia="en-US"/>
              </w:rPr>
            </w:pPr>
            <w:r w:rsidRPr="00D44C2F">
              <w:rPr>
                <w:rFonts w:eastAsia="Calibri"/>
                <w:sz w:val="20"/>
                <w:szCs w:val="20"/>
              </w:rPr>
              <w:t>170</w:t>
            </w:r>
          </w:p>
        </w:tc>
        <w:tc>
          <w:tcPr>
            <w:tcW w:w="1299" w:type="dxa"/>
            <w:shd w:val="clear" w:color="auto" w:fill="auto"/>
            <w:noWrap/>
            <w:vAlign w:val="center"/>
          </w:tcPr>
          <w:p w14:paraId="1B67EDA2" w14:textId="29605F9E" w:rsidR="004D5853" w:rsidRPr="00D44C2F" w:rsidRDefault="004D5853" w:rsidP="004D5853">
            <w:pPr>
              <w:jc w:val="center"/>
              <w:rPr>
                <w:rFonts w:eastAsia="Calibri"/>
                <w:sz w:val="20"/>
                <w:szCs w:val="20"/>
                <w:lang w:eastAsia="en-US"/>
              </w:rPr>
            </w:pPr>
            <w:r w:rsidRPr="00D44C2F">
              <w:rPr>
                <w:rFonts w:eastAsia="Calibri"/>
                <w:sz w:val="20"/>
                <w:szCs w:val="20"/>
              </w:rPr>
              <w:t>175</w:t>
            </w:r>
          </w:p>
        </w:tc>
        <w:tc>
          <w:tcPr>
            <w:tcW w:w="1299" w:type="dxa"/>
            <w:shd w:val="clear" w:color="auto" w:fill="auto"/>
            <w:noWrap/>
            <w:vAlign w:val="center"/>
          </w:tcPr>
          <w:p w14:paraId="7D1425D5" w14:textId="65414E34" w:rsidR="004D5853" w:rsidRPr="00D44C2F" w:rsidRDefault="004D5853" w:rsidP="004D5853">
            <w:pPr>
              <w:jc w:val="center"/>
              <w:rPr>
                <w:rFonts w:eastAsia="Calibri"/>
                <w:sz w:val="20"/>
                <w:szCs w:val="20"/>
                <w:lang w:eastAsia="en-US"/>
              </w:rPr>
            </w:pPr>
            <w:r w:rsidRPr="00D44C2F">
              <w:rPr>
                <w:rFonts w:eastAsia="Calibri"/>
                <w:sz w:val="20"/>
                <w:szCs w:val="20"/>
              </w:rPr>
              <w:t>180</w:t>
            </w:r>
          </w:p>
        </w:tc>
      </w:tr>
      <w:tr w:rsidR="004D5853" w:rsidRPr="00D44C2F" w14:paraId="18239B0B" w14:textId="77777777" w:rsidTr="00315CC3">
        <w:trPr>
          <w:trHeight w:val="416"/>
          <w:jc w:val="center"/>
        </w:trPr>
        <w:tc>
          <w:tcPr>
            <w:tcW w:w="2013" w:type="dxa"/>
            <w:shd w:val="clear" w:color="auto" w:fill="auto"/>
            <w:noWrap/>
            <w:vAlign w:val="center"/>
          </w:tcPr>
          <w:p w14:paraId="5278E8E5" w14:textId="6E29C395" w:rsidR="004D5853" w:rsidRPr="00D44C2F" w:rsidRDefault="004D5853" w:rsidP="004D5853">
            <w:pPr>
              <w:rPr>
                <w:rFonts w:eastAsia="Calibri"/>
                <w:sz w:val="20"/>
                <w:szCs w:val="20"/>
                <w:lang w:eastAsia="en-US"/>
              </w:rPr>
            </w:pPr>
            <w:r w:rsidRPr="00D44C2F">
              <w:rPr>
                <w:rFonts w:eastAsia="Calibri"/>
                <w:sz w:val="20"/>
                <w:szCs w:val="20"/>
              </w:rPr>
              <w:t>Broj održanih radionica</w:t>
            </w:r>
          </w:p>
        </w:tc>
        <w:tc>
          <w:tcPr>
            <w:tcW w:w="2161" w:type="dxa"/>
            <w:shd w:val="clear" w:color="auto" w:fill="auto"/>
            <w:vAlign w:val="center"/>
          </w:tcPr>
          <w:p w14:paraId="038B7E33" w14:textId="02BE54F2" w:rsidR="004D5853" w:rsidRPr="00D44C2F" w:rsidRDefault="004D5853" w:rsidP="004D5853">
            <w:pPr>
              <w:rPr>
                <w:rFonts w:eastAsia="Calibri"/>
                <w:sz w:val="20"/>
                <w:szCs w:val="20"/>
                <w:lang w:eastAsia="en-US"/>
              </w:rPr>
            </w:pPr>
            <w:r w:rsidRPr="00D44C2F">
              <w:rPr>
                <w:rFonts w:eastAsia="Calibri"/>
                <w:sz w:val="20"/>
                <w:szCs w:val="20"/>
              </w:rPr>
              <w:t>Povećati broj održanih radionica</w:t>
            </w:r>
          </w:p>
        </w:tc>
        <w:tc>
          <w:tcPr>
            <w:tcW w:w="1009" w:type="dxa"/>
            <w:shd w:val="clear" w:color="auto" w:fill="auto"/>
            <w:vAlign w:val="center"/>
          </w:tcPr>
          <w:p w14:paraId="19751850" w14:textId="1703A884"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3C3267DD" w14:textId="65ED5ACD" w:rsidR="004D5853" w:rsidRPr="00D44C2F" w:rsidRDefault="004D5853" w:rsidP="004D5853">
            <w:pPr>
              <w:jc w:val="center"/>
              <w:rPr>
                <w:rFonts w:eastAsia="Calibri"/>
                <w:sz w:val="20"/>
                <w:szCs w:val="20"/>
                <w:lang w:eastAsia="en-US"/>
              </w:rPr>
            </w:pPr>
            <w:r w:rsidRPr="00D44C2F">
              <w:rPr>
                <w:rFonts w:eastAsia="Calibri"/>
                <w:sz w:val="20"/>
                <w:szCs w:val="20"/>
              </w:rPr>
              <w:t>90</w:t>
            </w:r>
          </w:p>
        </w:tc>
        <w:tc>
          <w:tcPr>
            <w:tcW w:w="1298" w:type="dxa"/>
            <w:shd w:val="clear" w:color="auto" w:fill="auto"/>
            <w:noWrap/>
            <w:vAlign w:val="center"/>
          </w:tcPr>
          <w:p w14:paraId="74C768F7" w14:textId="5F23A329" w:rsidR="004D5853" w:rsidRPr="00D44C2F" w:rsidRDefault="004D5853" w:rsidP="004D5853">
            <w:pPr>
              <w:jc w:val="center"/>
              <w:rPr>
                <w:rFonts w:eastAsia="Calibri"/>
                <w:sz w:val="20"/>
                <w:szCs w:val="20"/>
                <w:lang w:eastAsia="en-US"/>
              </w:rPr>
            </w:pPr>
            <w:r w:rsidRPr="00D44C2F">
              <w:rPr>
                <w:rFonts w:eastAsia="Calibri"/>
                <w:sz w:val="20"/>
                <w:szCs w:val="20"/>
              </w:rPr>
              <w:t>95</w:t>
            </w:r>
          </w:p>
        </w:tc>
        <w:tc>
          <w:tcPr>
            <w:tcW w:w="1299" w:type="dxa"/>
            <w:shd w:val="clear" w:color="auto" w:fill="auto"/>
            <w:noWrap/>
            <w:vAlign w:val="center"/>
          </w:tcPr>
          <w:p w14:paraId="2112CA36" w14:textId="647F4329" w:rsidR="004D5853" w:rsidRPr="00D44C2F" w:rsidRDefault="004D5853" w:rsidP="004D5853">
            <w:pPr>
              <w:jc w:val="center"/>
              <w:rPr>
                <w:rFonts w:eastAsia="Calibri"/>
                <w:sz w:val="20"/>
                <w:szCs w:val="20"/>
                <w:lang w:eastAsia="en-US"/>
              </w:rPr>
            </w:pPr>
            <w:r w:rsidRPr="00D44C2F">
              <w:rPr>
                <w:rFonts w:eastAsia="Calibri"/>
                <w:sz w:val="20"/>
                <w:szCs w:val="20"/>
              </w:rPr>
              <w:t>100</w:t>
            </w:r>
          </w:p>
        </w:tc>
        <w:tc>
          <w:tcPr>
            <w:tcW w:w="1299" w:type="dxa"/>
            <w:shd w:val="clear" w:color="auto" w:fill="auto"/>
            <w:noWrap/>
            <w:vAlign w:val="center"/>
          </w:tcPr>
          <w:p w14:paraId="68E44478" w14:textId="214A63BD" w:rsidR="004D5853" w:rsidRPr="00D44C2F" w:rsidRDefault="004D5853" w:rsidP="004D5853">
            <w:pPr>
              <w:jc w:val="center"/>
              <w:rPr>
                <w:rFonts w:eastAsia="Calibri"/>
                <w:sz w:val="20"/>
                <w:szCs w:val="20"/>
                <w:lang w:eastAsia="en-US"/>
              </w:rPr>
            </w:pPr>
            <w:r w:rsidRPr="00D44C2F">
              <w:rPr>
                <w:rFonts w:eastAsia="Calibri"/>
                <w:sz w:val="20"/>
                <w:szCs w:val="20"/>
              </w:rPr>
              <w:t>105</w:t>
            </w:r>
          </w:p>
        </w:tc>
      </w:tr>
    </w:tbl>
    <w:p w14:paraId="75A69C54" w14:textId="77777777" w:rsidR="00CC4826" w:rsidRPr="00D44C2F" w:rsidRDefault="00CC4826" w:rsidP="00CC4826">
      <w:pPr>
        <w:spacing w:line="276" w:lineRule="auto"/>
        <w:rPr>
          <w:rFonts w:eastAsia="Calibri"/>
          <w:bCs/>
          <w:szCs w:val="22"/>
          <w:highlight w:val="yellow"/>
          <w:lang w:eastAsia="en-US"/>
        </w:rPr>
      </w:pPr>
    </w:p>
    <w:p w14:paraId="05957751" w14:textId="01131A68" w:rsidR="00A265B2" w:rsidRPr="00D44C2F" w:rsidRDefault="00A265B2" w:rsidP="00A265B2">
      <w:pPr>
        <w:spacing w:line="276" w:lineRule="auto"/>
        <w:rPr>
          <w:rFonts w:eastAsia="Calibri"/>
          <w:b/>
          <w:szCs w:val="22"/>
          <w:lang w:eastAsia="en-US"/>
        </w:rPr>
      </w:pPr>
      <w:r w:rsidRPr="00D44C2F">
        <w:rPr>
          <w:rFonts w:eastAsia="Calibri"/>
          <w:b/>
          <w:szCs w:val="22"/>
          <w:lang w:eastAsia="en-US"/>
        </w:rPr>
        <w:lastRenderedPageBreak/>
        <w:t>GLAVA 00424 USTANOVE U SPORTU</w:t>
      </w:r>
    </w:p>
    <w:p w14:paraId="520F0EE8" w14:textId="77777777" w:rsidR="00A265B2" w:rsidRPr="00D44C2F" w:rsidRDefault="00A265B2" w:rsidP="00A265B2">
      <w:pPr>
        <w:jc w:val="both"/>
      </w:pPr>
    </w:p>
    <w:p w14:paraId="23102BA2" w14:textId="2A94C736" w:rsidR="00A265B2" w:rsidRPr="00D44C2F" w:rsidRDefault="00A265B2" w:rsidP="00CC4826">
      <w:pPr>
        <w:spacing w:line="276" w:lineRule="auto"/>
        <w:rPr>
          <w:rFonts w:eastAsia="Calibri"/>
          <w:b/>
          <w:szCs w:val="22"/>
          <w:lang w:eastAsia="en-US"/>
        </w:rPr>
      </w:pPr>
      <w:r w:rsidRPr="00D44C2F">
        <w:rPr>
          <w:rFonts w:eastAsia="Calibri"/>
          <w:b/>
          <w:szCs w:val="22"/>
          <w:lang w:eastAsia="en-US"/>
        </w:rPr>
        <w:t>Proračunski korisnik 54028 USTANOVA ZA UPRAVLJANJE SPORTSKIM OBJEKTIMA SPORTSKI OBJEKTI SAMOBOR</w:t>
      </w: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50"/>
        <w:gridCol w:w="1009"/>
        <w:gridCol w:w="1127"/>
        <w:gridCol w:w="1298"/>
        <w:gridCol w:w="1299"/>
        <w:gridCol w:w="1299"/>
      </w:tblGrid>
      <w:tr w:rsidR="0055719E" w:rsidRPr="00D44C2F" w14:paraId="5C0AAA17" w14:textId="77777777" w:rsidTr="00A265B2">
        <w:trPr>
          <w:trHeight w:val="266"/>
          <w:jc w:val="center"/>
        </w:trPr>
        <w:tc>
          <w:tcPr>
            <w:tcW w:w="10036" w:type="dxa"/>
            <w:gridSpan w:val="7"/>
            <w:shd w:val="clear" w:color="000000" w:fill="D9D9D9"/>
            <w:noWrap/>
            <w:hideMark/>
          </w:tcPr>
          <w:p w14:paraId="3AEAC815" w14:textId="77777777" w:rsidR="00A265B2" w:rsidRPr="00D44C2F" w:rsidRDefault="00A265B2" w:rsidP="00A265B2">
            <w:pPr>
              <w:rPr>
                <w:b/>
                <w:bCs/>
                <w:iCs/>
              </w:rPr>
            </w:pPr>
            <w:r w:rsidRPr="00D44C2F">
              <w:rPr>
                <w:b/>
                <w:bCs/>
                <w:iCs/>
              </w:rPr>
              <w:t>Program:  JAVNE POTREBE U SPORTU</w:t>
            </w:r>
          </w:p>
        </w:tc>
      </w:tr>
      <w:tr w:rsidR="0055719E" w:rsidRPr="00D44C2F" w14:paraId="6165C194" w14:textId="77777777" w:rsidTr="00A265B2">
        <w:trPr>
          <w:trHeight w:val="656"/>
          <w:jc w:val="center"/>
        </w:trPr>
        <w:tc>
          <w:tcPr>
            <w:tcW w:w="10036" w:type="dxa"/>
            <w:gridSpan w:val="7"/>
            <w:shd w:val="clear" w:color="auto" w:fill="auto"/>
            <w:noWrap/>
            <w:hideMark/>
          </w:tcPr>
          <w:p w14:paraId="202C13BE" w14:textId="77777777" w:rsidR="00A265B2" w:rsidRPr="00D44C2F" w:rsidRDefault="00A265B2" w:rsidP="00A265B2">
            <w:pPr>
              <w:jc w:val="both"/>
              <w:rPr>
                <w:sz w:val="20"/>
                <w:szCs w:val="20"/>
              </w:rPr>
            </w:pPr>
            <w:r w:rsidRPr="00D44C2F">
              <w:rPr>
                <w:sz w:val="20"/>
                <w:szCs w:val="20"/>
              </w:rPr>
              <w:t xml:space="preserve">Zakonske i druge pravne osnove programa: </w:t>
            </w:r>
          </w:p>
          <w:p w14:paraId="55FE1C44" w14:textId="77777777" w:rsidR="00A265B2" w:rsidRPr="00D44C2F" w:rsidRDefault="00A265B2" w:rsidP="00A265B2">
            <w:pPr>
              <w:numPr>
                <w:ilvl w:val="0"/>
                <w:numId w:val="29"/>
              </w:numPr>
              <w:spacing w:after="200" w:line="276" w:lineRule="auto"/>
              <w:contextualSpacing/>
              <w:jc w:val="both"/>
              <w:rPr>
                <w:rFonts w:eastAsia="Calibri"/>
                <w:sz w:val="20"/>
                <w:szCs w:val="20"/>
              </w:rPr>
            </w:pPr>
            <w:r w:rsidRPr="00D44C2F">
              <w:rPr>
                <w:sz w:val="20"/>
                <w:szCs w:val="20"/>
              </w:rPr>
              <w:t>Zakon o ustanovama (NN 76/93, 29/97, 47/99, 35/08, 127/19 i 151/22)</w:t>
            </w:r>
          </w:p>
          <w:p w14:paraId="108F380B" w14:textId="77777777" w:rsidR="00A265B2" w:rsidRPr="00D44C2F" w:rsidRDefault="00A265B2" w:rsidP="00A265B2">
            <w:pPr>
              <w:numPr>
                <w:ilvl w:val="0"/>
                <w:numId w:val="29"/>
              </w:numPr>
              <w:spacing w:after="200" w:line="276" w:lineRule="auto"/>
              <w:contextualSpacing/>
              <w:jc w:val="both"/>
              <w:rPr>
                <w:rFonts w:eastAsia="Calibri"/>
                <w:sz w:val="20"/>
                <w:szCs w:val="20"/>
              </w:rPr>
            </w:pPr>
            <w:r w:rsidRPr="00D44C2F">
              <w:rPr>
                <w:rFonts w:eastAsia="Calibri"/>
                <w:sz w:val="20"/>
                <w:szCs w:val="20"/>
              </w:rPr>
              <w:t>Zakon o sportu (NN 141/22)</w:t>
            </w:r>
          </w:p>
        </w:tc>
      </w:tr>
      <w:tr w:rsidR="0055719E" w:rsidRPr="00D44C2F" w14:paraId="6376C1D1" w14:textId="77777777" w:rsidTr="00CD5546">
        <w:trPr>
          <w:trHeight w:val="274"/>
          <w:jc w:val="center"/>
        </w:trPr>
        <w:tc>
          <w:tcPr>
            <w:tcW w:w="10036" w:type="dxa"/>
            <w:gridSpan w:val="7"/>
            <w:shd w:val="clear" w:color="auto" w:fill="auto"/>
            <w:hideMark/>
          </w:tcPr>
          <w:p w14:paraId="17C044D4" w14:textId="77777777" w:rsidR="00A265B2" w:rsidRPr="00D44C2F" w:rsidRDefault="00A265B2" w:rsidP="00A265B2">
            <w:pPr>
              <w:jc w:val="both"/>
              <w:rPr>
                <w:b/>
                <w:sz w:val="20"/>
                <w:szCs w:val="20"/>
              </w:rPr>
            </w:pPr>
            <w:r w:rsidRPr="00D44C2F">
              <w:rPr>
                <w:b/>
                <w:sz w:val="20"/>
                <w:szCs w:val="20"/>
              </w:rPr>
              <w:t xml:space="preserve">Razvojna mjera </w:t>
            </w:r>
            <w:r w:rsidRPr="00D44C2F">
              <w:rPr>
                <w:bCs/>
                <w:i/>
                <w:iCs/>
                <w:sz w:val="20"/>
                <w:szCs w:val="20"/>
              </w:rPr>
              <w:t>(poveznica sa strateškim okvirom Provedbenog programa Grada Samobora za razdoblje 2021. – 2025.)</w:t>
            </w:r>
            <w:r w:rsidRPr="00D44C2F">
              <w:rPr>
                <w:b/>
                <w:sz w:val="20"/>
                <w:szCs w:val="20"/>
              </w:rPr>
              <w:br/>
            </w:r>
          </w:p>
          <w:p w14:paraId="461D285F" w14:textId="77777777" w:rsidR="00A265B2" w:rsidRPr="00D44C2F" w:rsidRDefault="00A265B2" w:rsidP="00A265B2">
            <w:pPr>
              <w:jc w:val="both"/>
              <w:rPr>
                <w:b/>
                <w:sz w:val="20"/>
                <w:szCs w:val="20"/>
              </w:rPr>
            </w:pPr>
            <w:r w:rsidRPr="00D44C2F">
              <w:rPr>
                <w:b/>
                <w:sz w:val="20"/>
                <w:szCs w:val="20"/>
              </w:rPr>
              <w:t>Pokazatelji rezultata</w:t>
            </w:r>
          </w:p>
          <w:p w14:paraId="67A2968E" w14:textId="77777777" w:rsidR="00A265B2" w:rsidRPr="00D44C2F" w:rsidRDefault="00A265B2" w:rsidP="00A265B2">
            <w:pPr>
              <w:jc w:val="both"/>
              <w:rPr>
                <w:bCs/>
                <w:i/>
                <w:iCs/>
                <w:sz w:val="20"/>
                <w:szCs w:val="20"/>
              </w:rPr>
            </w:pPr>
            <w:r w:rsidRPr="00D44C2F">
              <w:rPr>
                <w:bCs/>
                <w:sz w:val="20"/>
                <w:szCs w:val="20"/>
              </w:rPr>
              <w:t>Sukladno Prilogu 1. Provedbenog programa Grada Samobora za razdoblje 2021. – 2025.</w:t>
            </w:r>
          </w:p>
        </w:tc>
      </w:tr>
      <w:tr w:rsidR="0055719E" w:rsidRPr="00D44C2F" w14:paraId="4D3E0E45" w14:textId="77777777" w:rsidTr="00A265B2">
        <w:trPr>
          <w:trHeight w:val="300"/>
          <w:jc w:val="center"/>
        </w:trPr>
        <w:tc>
          <w:tcPr>
            <w:tcW w:w="10036" w:type="dxa"/>
            <w:gridSpan w:val="7"/>
            <w:shd w:val="clear" w:color="000000" w:fill="F2F2F2"/>
            <w:vAlign w:val="center"/>
            <w:hideMark/>
          </w:tcPr>
          <w:p w14:paraId="5DF64EE8" w14:textId="77777777" w:rsidR="00A265B2" w:rsidRPr="00D44C2F" w:rsidRDefault="00A265B2" w:rsidP="00A265B2">
            <w:pPr>
              <w:rPr>
                <w:b/>
                <w:sz w:val="20"/>
                <w:szCs w:val="20"/>
              </w:rPr>
            </w:pPr>
            <w:r w:rsidRPr="00D44C2F">
              <w:rPr>
                <w:b/>
                <w:bCs/>
                <w:sz w:val="20"/>
                <w:szCs w:val="20"/>
              </w:rPr>
              <w:t>Naziv aktivnosti/projekta u Proračunu: REDOVNA DJELATNOST</w:t>
            </w:r>
          </w:p>
        </w:tc>
      </w:tr>
      <w:tr w:rsidR="0055719E" w:rsidRPr="00D44C2F" w14:paraId="67B18EF8" w14:textId="77777777" w:rsidTr="00A265B2">
        <w:trPr>
          <w:trHeight w:val="251"/>
          <w:jc w:val="center"/>
        </w:trPr>
        <w:tc>
          <w:tcPr>
            <w:tcW w:w="6206" w:type="dxa"/>
            <w:gridSpan w:val="4"/>
            <w:vMerge w:val="restart"/>
            <w:shd w:val="clear" w:color="auto" w:fill="auto"/>
            <w:vAlign w:val="center"/>
            <w:hideMark/>
          </w:tcPr>
          <w:p w14:paraId="60B64DCC" w14:textId="77777777" w:rsidR="00A265B2" w:rsidRPr="00D44C2F" w:rsidRDefault="00A265B2" w:rsidP="00A265B2">
            <w:pPr>
              <w:jc w:val="center"/>
              <w:rPr>
                <w:sz w:val="20"/>
                <w:szCs w:val="20"/>
              </w:rPr>
            </w:pPr>
            <w:r w:rsidRPr="00D44C2F">
              <w:rPr>
                <w:sz w:val="20"/>
                <w:szCs w:val="20"/>
              </w:rPr>
              <w:t>Obrazloženje aktivnosti/projekta</w:t>
            </w:r>
          </w:p>
        </w:tc>
        <w:tc>
          <w:tcPr>
            <w:tcW w:w="3830" w:type="dxa"/>
            <w:gridSpan w:val="3"/>
            <w:shd w:val="clear" w:color="auto" w:fill="auto"/>
            <w:noWrap/>
            <w:vAlign w:val="center"/>
            <w:hideMark/>
          </w:tcPr>
          <w:p w14:paraId="4CD3780E" w14:textId="77777777" w:rsidR="00A265B2" w:rsidRPr="00D44C2F" w:rsidRDefault="00A265B2" w:rsidP="00A265B2">
            <w:pPr>
              <w:jc w:val="center"/>
              <w:rPr>
                <w:sz w:val="20"/>
                <w:szCs w:val="20"/>
              </w:rPr>
            </w:pPr>
            <w:r w:rsidRPr="00D44C2F">
              <w:rPr>
                <w:sz w:val="20"/>
                <w:szCs w:val="20"/>
              </w:rPr>
              <w:t>Planirana sredstva</w:t>
            </w:r>
          </w:p>
        </w:tc>
      </w:tr>
      <w:tr w:rsidR="0055719E" w:rsidRPr="00D44C2F" w14:paraId="1E67BB5D" w14:textId="77777777" w:rsidTr="00A265B2">
        <w:trPr>
          <w:trHeight w:val="207"/>
          <w:jc w:val="center"/>
        </w:trPr>
        <w:tc>
          <w:tcPr>
            <w:tcW w:w="6206" w:type="dxa"/>
            <w:gridSpan w:val="4"/>
            <w:vMerge/>
            <w:vAlign w:val="center"/>
            <w:hideMark/>
          </w:tcPr>
          <w:p w14:paraId="21C6B0CA" w14:textId="77777777" w:rsidR="00A265B2" w:rsidRPr="00D44C2F" w:rsidRDefault="00A265B2" w:rsidP="00A265B2">
            <w:pPr>
              <w:rPr>
                <w:sz w:val="20"/>
                <w:szCs w:val="20"/>
              </w:rPr>
            </w:pPr>
          </w:p>
        </w:tc>
        <w:tc>
          <w:tcPr>
            <w:tcW w:w="1276" w:type="dxa"/>
            <w:shd w:val="clear" w:color="auto" w:fill="auto"/>
            <w:noWrap/>
            <w:vAlign w:val="bottom"/>
            <w:hideMark/>
          </w:tcPr>
          <w:p w14:paraId="5E78F00D" w14:textId="77777777" w:rsidR="00A265B2" w:rsidRPr="00D44C2F" w:rsidRDefault="00A265B2" w:rsidP="00A265B2">
            <w:pPr>
              <w:jc w:val="center"/>
              <w:rPr>
                <w:sz w:val="20"/>
                <w:szCs w:val="20"/>
              </w:rPr>
            </w:pPr>
            <w:r w:rsidRPr="00D44C2F">
              <w:rPr>
                <w:sz w:val="20"/>
                <w:szCs w:val="20"/>
              </w:rPr>
              <w:t>2024.</w:t>
            </w:r>
          </w:p>
        </w:tc>
        <w:tc>
          <w:tcPr>
            <w:tcW w:w="1277" w:type="dxa"/>
            <w:shd w:val="clear" w:color="auto" w:fill="auto"/>
            <w:noWrap/>
            <w:vAlign w:val="bottom"/>
            <w:hideMark/>
          </w:tcPr>
          <w:p w14:paraId="609E052D" w14:textId="77777777" w:rsidR="00A265B2" w:rsidRPr="00D44C2F" w:rsidRDefault="00A265B2" w:rsidP="00A265B2">
            <w:pPr>
              <w:jc w:val="center"/>
              <w:rPr>
                <w:sz w:val="20"/>
                <w:szCs w:val="20"/>
              </w:rPr>
            </w:pPr>
            <w:r w:rsidRPr="00D44C2F">
              <w:rPr>
                <w:sz w:val="20"/>
                <w:szCs w:val="20"/>
              </w:rPr>
              <w:t>2025.</w:t>
            </w:r>
          </w:p>
        </w:tc>
        <w:tc>
          <w:tcPr>
            <w:tcW w:w="1277" w:type="dxa"/>
            <w:shd w:val="clear" w:color="auto" w:fill="auto"/>
            <w:noWrap/>
            <w:vAlign w:val="bottom"/>
            <w:hideMark/>
          </w:tcPr>
          <w:p w14:paraId="2939831D" w14:textId="77777777" w:rsidR="00A265B2" w:rsidRPr="00D44C2F" w:rsidRDefault="00A265B2" w:rsidP="00A265B2">
            <w:pPr>
              <w:jc w:val="center"/>
              <w:rPr>
                <w:sz w:val="20"/>
                <w:szCs w:val="20"/>
              </w:rPr>
            </w:pPr>
            <w:r w:rsidRPr="00D44C2F">
              <w:rPr>
                <w:sz w:val="20"/>
                <w:szCs w:val="20"/>
              </w:rPr>
              <w:t>2026.</w:t>
            </w:r>
          </w:p>
        </w:tc>
      </w:tr>
      <w:tr w:rsidR="0055719E" w:rsidRPr="00D44C2F" w14:paraId="1B2501AA" w14:textId="77777777" w:rsidTr="00A265B2">
        <w:trPr>
          <w:trHeight w:val="416"/>
          <w:jc w:val="center"/>
        </w:trPr>
        <w:tc>
          <w:tcPr>
            <w:tcW w:w="6206" w:type="dxa"/>
            <w:gridSpan w:val="4"/>
            <w:shd w:val="clear" w:color="auto" w:fill="auto"/>
            <w:noWrap/>
            <w:hideMark/>
          </w:tcPr>
          <w:p w14:paraId="0C8BB1BC" w14:textId="77777777" w:rsidR="00A265B2" w:rsidRPr="00D44C2F" w:rsidRDefault="00A265B2" w:rsidP="00A265B2">
            <w:pPr>
              <w:jc w:val="both"/>
              <w:rPr>
                <w:rFonts w:eastAsia="Calibri"/>
                <w:sz w:val="20"/>
                <w:szCs w:val="20"/>
              </w:rPr>
            </w:pPr>
            <w:r w:rsidRPr="00D44C2F">
              <w:rPr>
                <w:rFonts w:eastAsia="Calibri"/>
                <w:sz w:val="20"/>
                <w:szCs w:val="20"/>
              </w:rPr>
              <w:t xml:space="preserve">Unutar ove aktivnosti planiraju se plaće za redovni rad 14 stalno zaposlenih djelatnika i 1,5 sezonskog djelatnika, ostala materijalna prava zaposlenika, doprinosi za zdravstveno osiguranje, službena putovanja, stručna usavršavanja, naknada za prijevoz na posao i s posla, rashodi za materijal i energiju, rashodi za usluge, ostali nespomenuti rashodi poslovanja, bankarske usluge i usluge platnog prometa. </w:t>
            </w:r>
          </w:p>
          <w:p w14:paraId="662E2FB1" w14:textId="77777777" w:rsidR="00A265B2" w:rsidRPr="00D44C2F" w:rsidRDefault="00A265B2" w:rsidP="00A265B2">
            <w:pPr>
              <w:jc w:val="both"/>
              <w:rPr>
                <w:rFonts w:eastAsia="Calibri"/>
                <w:sz w:val="20"/>
                <w:szCs w:val="20"/>
              </w:rPr>
            </w:pPr>
            <w:r w:rsidRPr="00D44C2F">
              <w:rPr>
                <w:rFonts w:eastAsia="Calibri"/>
                <w:sz w:val="20"/>
                <w:szCs w:val="20"/>
              </w:rPr>
              <w:t>Ishodište za planirana sredstva za plaće djelatnika ustanove umnožak je osnovice u iznosu od 550 € i koeficijenata propisanih Pravilnikom o radu.</w:t>
            </w:r>
          </w:p>
          <w:p w14:paraId="14E89490" w14:textId="77777777" w:rsidR="00A265B2" w:rsidRPr="00D44C2F" w:rsidRDefault="00A265B2" w:rsidP="00A265B2">
            <w:pPr>
              <w:jc w:val="both"/>
              <w:rPr>
                <w:rFonts w:eastAsia="Calibri"/>
                <w:sz w:val="20"/>
                <w:szCs w:val="20"/>
              </w:rPr>
            </w:pPr>
            <w:r w:rsidRPr="00D44C2F">
              <w:rPr>
                <w:sz w:val="20"/>
                <w:szCs w:val="20"/>
              </w:rPr>
              <w:t xml:space="preserve">Ishodište za planirana sredstva za materijalne i financijske rashode </w:t>
            </w:r>
            <w:r w:rsidRPr="00D44C2F">
              <w:rPr>
                <w:rFonts w:eastAsia="Calibri"/>
                <w:sz w:val="20"/>
                <w:szCs w:val="20"/>
              </w:rPr>
              <w:t xml:space="preserve">odnosi se na realizaciju iz prošlih godina te iskazanu potrebu dionika, </w:t>
            </w:r>
            <w:r w:rsidRPr="00D44C2F">
              <w:rPr>
                <w:sz w:val="20"/>
                <w:szCs w:val="20"/>
              </w:rPr>
              <w:t>kao i  procjenu temeljem važećih cijena energenata i komunalnih usluga.</w:t>
            </w:r>
          </w:p>
        </w:tc>
        <w:tc>
          <w:tcPr>
            <w:tcW w:w="1276" w:type="dxa"/>
            <w:shd w:val="clear" w:color="auto" w:fill="auto"/>
            <w:noWrap/>
            <w:vAlign w:val="center"/>
          </w:tcPr>
          <w:p w14:paraId="39980412" w14:textId="77777777" w:rsidR="00A265B2" w:rsidRPr="00D44C2F" w:rsidRDefault="00A265B2" w:rsidP="00A265B2">
            <w:pPr>
              <w:jc w:val="right"/>
              <w:rPr>
                <w:b/>
                <w:sz w:val="20"/>
                <w:szCs w:val="20"/>
              </w:rPr>
            </w:pPr>
            <w:r w:rsidRPr="00D44C2F">
              <w:rPr>
                <w:b/>
                <w:sz w:val="20"/>
                <w:szCs w:val="20"/>
              </w:rPr>
              <w:t>1.074.500</w:t>
            </w:r>
          </w:p>
        </w:tc>
        <w:tc>
          <w:tcPr>
            <w:tcW w:w="1277" w:type="dxa"/>
            <w:shd w:val="clear" w:color="auto" w:fill="auto"/>
            <w:noWrap/>
            <w:vAlign w:val="center"/>
          </w:tcPr>
          <w:p w14:paraId="17E10361" w14:textId="77777777" w:rsidR="00A265B2" w:rsidRPr="00D44C2F" w:rsidRDefault="00A265B2" w:rsidP="00A265B2">
            <w:pPr>
              <w:jc w:val="right"/>
              <w:rPr>
                <w:b/>
                <w:sz w:val="20"/>
                <w:szCs w:val="20"/>
              </w:rPr>
            </w:pPr>
            <w:r w:rsidRPr="00D44C2F">
              <w:rPr>
                <w:b/>
                <w:sz w:val="20"/>
                <w:szCs w:val="20"/>
              </w:rPr>
              <w:t>1.100.500</w:t>
            </w:r>
          </w:p>
        </w:tc>
        <w:tc>
          <w:tcPr>
            <w:tcW w:w="1277" w:type="dxa"/>
            <w:shd w:val="clear" w:color="auto" w:fill="auto"/>
            <w:noWrap/>
            <w:vAlign w:val="center"/>
          </w:tcPr>
          <w:p w14:paraId="2E4B55BD" w14:textId="77777777" w:rsidR="00A265B2" w:rsidRPr="00D44C2F" w:rsidRDefault="00A265B2" w:rsidP="00A265B2">
            <w:pPr>
              <w:jc w:val="right"/>
              <w:rPr>
                <w:b/>
                <w:sz w:val="20"/>
                <w:szCs w:val="20"/>
              </w:rPr>
            </w:pPr>
            <w:r w:rsidRPr="00D44C2F">
              <w:rPr>
                <w:b/>
                <w:sz w:val="20"/>
                <w:szCs w:val="20"/>
              </w:rPr>
              <w:t>1.110.500</w:t>
            </w:r>
          </w:p>
        </w:tc>
      </w:tr>
      <w:tr w:rsidR="0055719E" w:rsidRPr="00D44C2F" w14:paraId="03EE4BA7" w14:textId="77777777" w:rsidTr="00A265B2">
        <w:trPr>
          <w:trHeight w:val="300"/>
          <w:jc w:val="center"/>
        </w:trPr>
        <w:tc>
          <w:tcPr>
            <w:tcW w:w="10036" w:type="dxa"/>
            <w:gridSpan w:val="7"/>
            <w:shd w:val="clear" w:color="000000" w:fill="F2F2F2"/>
            <w:vAlign w:val="center"/>
            <w:hideMark/>
          </w:tcPr>
          <w:p w14:paraId="75BD8D9A" w14:textId="77777777" w:rsidR="00A265B2" w:rsidRPr="00D44C2F" w:rsidRDefault="00A265B2" w:rsidP="00A265B2">
            <w:pPr>
              <w:rPr>
                <w:b/>
                <w:bCs/>
                <w:sz w:val="20"/>
                <w:szCs w:val="20"/>
              </w:rPr>
            </w:pPr>
            <w:r w:rsidRPr="00D44C2F">
              <w:rPr>
                <w:b/>
                <w:bCs/>
                <w:sz w:val="20"/>
                <w:szCs w:val="20"/>
              </w:rPr>
              <w:t>Naziv aktivnosti/projekta u Proračunu: OPREMA</w:t>
            </w:r>
          </w:p>
        </w:tc>
      </w:tr>
      <w:tr w:rsidR="0055719E" w:rsidRPr="00D44C2F" w14:paraId="20BC932E" w14:textId="77777777" w:rsidTr="00A265B2">
        <w:trPr>
          <w:trHeight w:val="251"/>
          <w:jc w:val="center"/>
        </w:trPr>
        <w:tc>
          <w:tcPr>
            <w:tcW w:w="6206" w:type="dxa"/>
            <w:gridSpan w:val="4"/>
            <w:vMerge w:val="restart"/>
            <w:shd w:val="clear" w:color="auto" w:fill="auto"/>
            <w:vAlign w:val="center"/>
            <w:hideMark/>
          </w:tcPr>
          <w:p w14:paraId="67D8FF23" w14:textId="77777777" w:rsidR="00A265B2" w:rsidRPr="00D44C2F" w:rsidRDefault="00A265B2" w:rsidP="00A265B2">
            <w:pPr>
              <w:jc w:val="center"/>
              <w:rPr>
                <w:sz w:val="20"/>
                <w:szCs w:val="20"/>
              </w:rPr>
            </w:pPr>
            <w:r w:rsidRPr="00D44C2F">
              <w:rPr>
                <w:sz w:val="20"/>
                <w:szCs w:val="20"/>
              </w:rPr>
              <w:t>Obrazloženje aktivnosti/projekta</w:t>
            </w:r>
          </w:p>
        </w:tc>
        <w:tc>
          <w:tcPr>
            <w:tcW w:w="3830" w:type="dxa"/>
            <w:gridSpan w:val="3"/>
            <w:shd w:val="clear" w:color="auto" w:fill="auto"/>
            <w:noWrap/>
            <w:vAlign w:val="center"/>
            <w:hideMark/>
          </w:tcPr>
          <w:p w14:paraId="0AC0C7C5" w14:textId="77777777" w:rsidR="00A265B2" w:rsidRPr="00D44C2F" w:rsidRDefault="00A265B2" w:rsidP="00A265B2">
            <w:pPr>
              <w:jc w:val="center"/>
              <w:rPr>
                <w:sz w:val="20"/>
                <w:szCs w:val="20"/>
              </w:rPr>
            </w:pPr>
            <w:r w:rsidRPr="00D44C2F">
              <w:rPr>
                <w:sz w:val="20"/>
                <w:szCs w:val="20"/>
              </w:rPr>
              <w:t>Planirana sredstva</w:t>
            </w:r>
          </w:p>
        </w:tc>
      </w:tr>
      <w:tr w:rsidR="0055719E" w:rsidRPr="00D44C2F" w14:paraId="364E5C0D" w14:textId="77777777" w:rsidTr="00A265B2">
        <w:trPr>
          <w:trHeight w:val="207"/>
          <w:jc w:val="center"/>
        </w:trPr>
        <w:tc>
          <w:tcPr>
            <w:tcW w:w="6206" w:type="dxa"/>
            <w:gridSpan w:val="4"/>
            <w:vMerge/>
            <w:vAlign w:val="center"/>
            <w:hideMark/>
          </w:tcPr>
          <w:p w14:paraId="7D67118A" w14:textId="77777777" w:rsidR="00A265B2" w:rsidRPr="00D44C2F" w:rsidRDefault="00A265B2" w:rsidP="00A265B2">
            <w:pPr>
              <w:rPr>
                <w:sz w:val="20"/>
                <w:szCs w:val="20"/>
              </w:rPr>
            </w:pPr>
          </w:p>
        </w:tc>
        <w:tc>
          <w:tcPr>
            <w:tcW w:w="1276" w:type="dxa"/>
            <w:shd w:val="clear" w:color="auto" w:fill="auto"/>
            <w:noWrap/>
            <w:vAlign w:val="bottom"/>
            <w:hideMark/>
          </w:tcPr>
          <w:p w14:paraId="7618E66C" w14:textId="77777777" w:rsidR="00A265B2" w:rsidRPr="00D44C2F" w:rsidRDefault="00A265B2" w:rsidP="00A265B2">
            <w:pPr>
              <w:jc w:val="center"/>
              <w:rPr>
                <w:sz w:val="20"/>
                <w:szCs w:val="20"/>
              </w:rPr>
            </w:pPr>
            <w:r w:rsidRPr="00D44C2F">
              <w:rPr>
                <w:sz w:val="20"/>
                <w:szCs w:val="20"/>
              </w:rPr>
              <w:t>2024.</w:t>
            </w:r>
          </w:p>
        </w:tc>
        <w:tc>
          <w:tcPr>
            <w:tcW w:w="1277" w:type="dxa"/>
            <w:shd w:val="clear" w:color="auto" w:fill="auto"/>
            <w:noWrap/>
            <w:vAlign w:val="bottom"/>
            <w:hideMark/>
          </w:tcPr>
          <w:p w14:paraId="344CB0DA" w14:textId="77777777" w:rsidR="00A265B2" w:rsidRPr="00D44C2F" w:rsidRDefault="00A265B2" w:rsidP="00A265B2">
            <w:pPr>
              <w:jc w:val="center"/>
              <w:rPr>
                <w:sz w:val="20"/>
                <w:szCs w:val="20"/>
              </w:rPr>
            </w:pPr>
            <w:r w:rsidRPr="00D44C2F">
              <w:rPr>
                <w:sz w:val="20"/>
                <w:szCs w:val="20"/>
              </w:rPr>
              <w:t>2025.</w:t>
            </w:r>
          </w:p>
        </w:tc>
        <w:tc>
          <w:tcPr>
            <w:tcW w:w="1277" w:type="dxa"/>
            <w:shd w:val="clear" w:color="auto" w:fill="auto"/>
            <w:noWrap/>
            <w:vAlign w:val="bottom"/>
            <w:hideMark/>
          </w:tcPr>
          <w:p w14:paraId="7D295928" w14:textId="77777777" w:rsidR="00A265B2" w:rsidRPr="00D44C2F" w:rsidRDefault="00A265B2" w:rsidP="00A265B2">
            <w:pPr>
              <w:jc w:val="center"/>
              <w:rPr>
                <w:sz w:val="20"/>
                <w:szCs w:val="20"/>
              </w:rPr>
            </w:pPr>
            <w:r w:rsidRPr="00D44C2F">
              <w:rPr>
                <w:sz w:val="20"/>
                <w:szCs w:val="20"/>
              </w:rPr>
              <w:t>2026.</w:t>
            </w:r>
          </w:p>
        </w:tc>
      </w:tr>
      <w:tr w:rsidR="0055719E" w:rsidRPr="00D44C2F" w14:paraId="036B3958" w14:textId="77777777" w:rsidTr="00A265B2">
        <w:trPr>
          <w:trHeight w:val="416"/>
          <w:jc w:val="center"/>
        </w:trPr>
        <w:tc>
          <w:tcPr>
            <w:tcW w:w="6206" w:type="dxa"/>
            <w:gridSpan w:val="4"/>
            <w:shd w:val="clear" w:color="auto" w:fill="auto"/>
            <w:noWrap/>
            <w:hideMark/>
          </w:tcPr>
          <w:p w14:paraId="772E36C3" w14:textId="77777777" w:rsidR="00A265B2" w:rsidRPr="00D44C2F" w:rsidRDefault="00A265B2" w:rsidP="00A265B2">
            <w:pPr>
              <w:jc w:val="both"/>
              <w:rPr>
                <w:rFonts w:eastAsia="Calibri"/>
                <w:sz w:val="20"/>
                <w:szCs w:val="20"/>
              </w:rPr>
            </w:pPr>
            <w:r w:rsidRPr="00D44C2F">
              <w:rPr>
                <w:rFonts w:eastAsia="Calibri"/>
                <w:sz w:val="20"/>
                <w:szCs w:val="20"/>
              </w:rPr>
              <w:t>Rashodi su predviđeni za nabavu dugotrajne imovine iz  vlastitih prihoda ustanove te iz općih prihoda i primitaka.</w:t>
            </w:r>
          </w:p>
          <w:p w14:paraId="42F7C117" w14:textId="77777777" w:rsidR="00A265B2" w:rsidRPr="00D44C2F" w:rsidRDefault="00A265B2" w:rsidP="00A265B2">
            <w:pPr>
              <w:jc w:val="both"/>
              <w:rPr>
                <w:rFonts w:eastAsia="Calibri"/>
                <w:bCs/>
                <w:sz w:val="20"/>
                <w:szCs w:val="20"/>
              </w:rPr>
            </w:pPr>
            <w:r w:rsidRPr="00D44C2F">
              <w:rPr>
                <w:rFonts w:eastAsia="Calibri"/>
                <w:bCs/>
                <w:sz w:val="20"/>
                <w:szCs w:val="20"/>
              </w:rPr>
              <w:t xml:space="preserve">Unutar ove aktivnosti planira se nabava namještaja, potrebne komunikacijske opreme, uređaja, strojeva, sportske opreme i opreme za održavanje i zaštitu. </w:t>
            </w:r>
          </w:p>
          <w:p w14:paraId="35B758B6" w14:textId="77777777" w:rsidR="00A265B2" w:rsidRPr="00D44C2F" w:rsidRDefault="00A265B2" w:rsidP="00A265B2">
            <w:pPr>
              <w:jc w:val="both"/>
              <w:rPr>
                <w:rFonts w:eastAsia="Calibri"/>
                <w:sz w:val="20"/>
                <w:szCs w:val="20"/>
              </w:rPr>
            </w:pPr>
          </w:p>
        </w:tc>
        <w:tc>
          <w:tcPr>
            <w:tcW w:w="1276" w:type="dxa"/>
            <w:shd w:val="clear" w:color="auto" w:fill="auto"/>
            <w:noWrap/>
            <w:vAlign w:val="center"/>
          </w:tcPr>
          <w:p w14:paraId="55D31149" w14:textId="77777777" w:rsidR="00A265B2" w:rsidRPr="00D44C2F" w:rsidRDefault="00A265B2" w:rsidP="00A265B2">
            <w:pPr>
              <w:jc w:val="right"/>
              <w:rPr>
                <w:b/>
                <w:sz w:val="20"/>
                <w:szCs w:val="20"/>
              </w:rPr>
            </w:pPr>
            <w:r w:rsidRPr="00D44C2F">
              <w:rPr>
                <w:b/>
                <w:sz w:val="20"/>
                <w:szCs w:val="20"/>
              </w:rPr>
              <w:t>24.500</w:t>
            </w:r>
          </w:p>
        </w:tc>
        <w:tc>
          <w:tcPr>
            <w:tcW w:w="1277" w:type="dxa"/>
            <w:shd w:val="clear" w:color="auto" w:fill="auto"/>
            <w:noWrap/>
            <w:vAlign w:val="center"/>
          </w:tcPr>
          <w:p w14:paraId="1D4B0F30" w14:textId="77777777" w:rsidR="00A265B2" w:rsidRPr="00D44C2F" w:rsidRDefault="00A265B2" w:rsidP="00A265B2">
            <w:pPr>
              <w:jc w:val="right"/>
              <w:rPr>
                <w:b/>
                <w:sz w:val="20"/>
                <w:szCs w:val="20"/>
              </w:rPr>
            </w:pPr>
            <w:r w:rsidRPr="00D44C2F">
              <w:rPr>
                <w:b/>
                <w:sz w:val="20"/>
                <w:szCs w:val="20"/>
              </w:rPr>
              <w:t xml:space="preserve">24.500 </w:t>
            </w:r>
          </w:p>
        </w:tc>
        <w:tc>
          <w:tcPr>
            <w:tcW w:w="1277" w:type="dxa"/>
            <w:shd w:val="clear" w:color="auto" w:fill="auto"/>
            <w:noWrap/>
            <w:vAlign w:val="center"/>
          </w:tcPr>
          <w:p w14:paraId="63926CF7" w14:textId="77777777" w:rsidR="00A265B2" w:rsidRPr="00D44C2F" w:rsidRDefault="00A265B2" w:rsidP="00A265B2">
            <w:pPr>
              <w:jc w:val="right"/>
              <w:rPr>
                <w:b/>
                <w:sz w:val="20"/>
                <w:szCs w:val="20"/>
              </w:rPr>
            </w:pPr>
            <w:r w:rsidRPr="00D44C2F">
              <w:rPr>
                <w:b/>
                <w:sz w:val="20"/>
                <w:szCs w:val="20"/>
              </w:rPr>
              <w:t xml:space="preserve">24.500 </w:t>
            </w:r>
          </w:p>
        </w:tc>
      </w:tr>
      <w:tr w:rsidR="0055719E" w:rsidRPr="00D44C2F" w14:paraId="60E3F3BA" w14:textId="77777777" w:rsidTr="00A265B2">
        <w:trPr>
          <w:trHeight w:val="112"/>
          <w:jc w:val="center"/>
        </w:trPr>
        <w:tc>
          <w:tcPr>
            <w:tcW w:w="1696" w:type="dxa"/>
            <w:shd w:val="clear" w:color="auto" w:fill="auto"/>
            <w:noWrap/>
            <w:vAlign w:val="center"/>
          </w:tcPr>
          <w:p w14:paraId="438390E0" w14:textId="77777777" w:rsidR="00A265B2" w:rsidRPr="00D44C2F" w:rsidRDefault="00A265B2" w:rsidP="00A265B2">
            <w:pPr>
              <w:rPr>
                <w:rFonts w:eastAsia="Calibri"/>
                <w:bCs/>
                <w:sz w:val="20"/>
                <w:szCs w:val="20"/>
              </w:rPr>
            </w:pPr>
            <w:r w:rsidRPr="00D44C2F">
              <w:rPr>
                <w:rFonts w:eastAsia="Calibri"/>
                <w:b/>
                <w:bCs/>
                <w:sz w:val="20"/>
                <w:szCs w:val="20"/>
              </w:rPr>
              <w:t>Pokazatelj uspješnosti</w:t>
            </w:r>
          </w:p>
        </w:tc>
        <w:tc>
          <w:tcPr>
            <w:tcW w:w="2410" w:type="dxa"/>
            <w:shd w:val="clear" w:color="auto" w:fill="auto"/>
            <w:vAlign w:val="center"/>
          </w:tcPr>
          <w:p w14:paraId="2959CC26" w14:textId="77777777" w:rsidR="00A265B2" w:rsidRPr="00D44C2F" w:rsidRDefault="00A265B2" w:rsidP="00A265B2">
            <w:pPr>
              <w:rPr>
                <w:rFonts w:eastAsia="Calibri"/>
                <w:bCs/>
                <w:sz w:val="20"/>
                <w:szCs w:val="20"/>
              </w:rPr>
            </w:pPr>
            <w:r w:rsidRPr="00D44C2F">
              <w:rPr>
                <w:rFonts w:eastAsia="Calibri"/>
                <w:b/>
                <w:bCs/>
                <w:sz w:val="20"/>
                <w:szCs w:val="20"/>
              </w:rPr>
              <w:t>Definicija</w:t>
            </w:r>
          </w:p>
        </w:tc>
        <w:tc>
          <w:tcPr>
            <w:tcW w:w="992" w:type="dxa"/>
            <w:shd w:val="clear" w:color="auto" w:fill="auto"/>
            <w:vAlign w:val="center"/>
          </w:tcPr>
          <w:p w14:paraId="74F9A16C" w14:textId="77777777" w:rsidR="00A265B2" w:rsidRPr="00D44C2F" w:rsidRDefault="00A265B2" w:rsidP="00A265B2">
            <w:pPr>
              <w:jc w:val="center"/>
              <w:rPr>
                <w:rFonts w:eastAsia="Calibri"/>
                <w:bCs/>
                <w:sz w:val="20"/>
                <w:szCs w:val="20"/>
              </w:rPr>
            </w:pPr>
            <w:r w:rsidRPr="00D44C2F">
              <w:rPr>
                <w:b/>
                <w:bCs/>
                <w:sz w:val="20"/>
                <w:szCs w:val="20"/>
              </w:rPr>
              <w:t>Jedinica</w:t>
            </w:r>
          </w:p>
        </w:tc>
        <w:tc>
          <w:tcPr>
            <w:tcW w:w="1108" w:type="dxa"/>
            <w:shd w:val="clear" w:color="auto" w:fill="auto"/>
            <w:vAlign w:val="center"/>
          </w:tcPr>
          <w:p w14:paraId="27B2A159" w14:textId="77777777" w:rsidR="00A265B2" w:rsidRPr="00D44C2F" w:rsidRDefault="00A265B2" w:rsidP="00A265B2">
            <w:pPr>
              <w:jc w:val="center"/>
              <w:rPr>
                <w:rFonts w:eastAsia="Calibri"/>
                <w:bCs/>
                <w:sz w:val="20"/>
                <w:szCs w:val="20"/>
              </w:rPr>
            </w:pPr>
            <w:r w:rsidRPr="00D44C2F">
              <w:rPr>
                <w:rFonts w:eastAsia="Calibri"/>
                <w:b/>
                <w:bCs/>
                <w:sz w:val="20"/>
                <w:szCs w:val="20"/>
              </w:rPr>
              <w:t>Polazna vrijednost 2023.</w:t>
            </w:r>
          </w:p>
        </w:tc>
        <w:tc>
          <w:tcPr>
            <w:tcW w:w="1276" w:type="dxa"/>
            <w:shd w:val="clear" w:color="auto" w:fill="auto"/>
            <w:noWrap/>
            <w:vAlign w:val="center"/>
          </w:tcPr>
          <w:p w14:paraId="0AE4A994" w14:textId="77777777" w:rsidR="00A265B2" w:rsidRPr="00D44C2F" w:rsidRDefault="00A265B2" w:rsidP="00A265B2">
            <w:pPr>
              <w:keepNext/>
              <w:jc w:val="center"/>
              <w:outlineLvl w:val="6"/>
              <w:rPr>
                <w:b/>
                <w:sz w:val="20"/>
                <w:szCs w:val="20"/>
              </w:rPr>
            </w:pPr>
            <w:r w:rsidRPr="00D44C2F">
              <w:rPr>
                <w:rFonts w:eastAsia="Calibri"/>
                <w:b/>
                <w:bCs/>
                <w:sz w:val="20"/>
                <w:szCs w:val="20"/>
              </w:rPr>
              <w:t>Ciljana vrijednost 2024.</w:t>
            </w:r>
          </w:p>
        </w:tc>
        <w:tc>
          <w:tcPr>
            <w:tcW w:w="1277" w:type="dxa"/>
            <w:shd w:val="clear" w:color="auto" w:fill="auto"/>
            <w:noWrap/>
            <w:vAlign w:val="center"/>
          </w:tcPr>
          <w:p w14:paraId="014A48DE" w14:textId="77777777" w:rsidR="00A265B2" w:rsidRPr="00D44C2F" w:rsidRDefault="00A265B2" w:rsidP="00A265B2">
            <w:pPr>
              <w:keepNext/>
              <w:jc w:val="center"/>
              <w:outlineLvl w:val="6"/>
              <w:rPr>
                <w:b/>
                <w:sz w:val="20"/>
                <w:szCs w:val="20"/>
              </w:rPr>
            </w:pPr>
            <w:r w:rsidRPr="00D44C2F">
              <w:rPr>
                <w:rFonts w:eastAsia="Calibri"/>
                <w:b/>
                <w:bCs/>
                <w:sz w:val="20"/>
                <w:szCs w:val="20"/>
              </w:rPr>
              <w:t>Ciljana vrijednost 2025.</w:t>
            </w:r>
          </w:p>
        </w:tc>
        <w:tc>
          <w:tcPr>
            <w:tcW w:w="1277" w:type="dxa"/>
            <w:shd w:val="clear" w:color="auto" w:fill="auto"/>
            <w:noWrap/>
            <w:vAlign w:val="center"/>
          </w:tcPr>
          <w:p w14:paraId="19DA25AC" w14:textId="77777777" w:rsidR="00A265B2" w:rsidRPr="00D44C2F" w:rsidRDefault="00A265B2" w:rsidP="00A265B2">
            <w:pPr>
              <w:keepNext/>
              <w:jc w:val="center"/>
              <w:outlineLvl w:val="6"/>
              <w:rPr>
                <w:b/>
                <w:sz w:val="20"/>
                <w:szCs w:val="20"/>
              </w:rPr>
            </w:pPr>
            <w:r w:rsidRPr="00D44C2F">
              <w:rPr>
                <w:rFonts w:eastAsia="Calibri"/>
                <w:b/>
                <w:bCs/>
                <w:sz w:val="20"/>
                <w:szCs w:val="20"/>
              </w:rPr>
              <w:t>Ciljana vrijednost 2026.</w:t>
            </w:r>
          </w:p>
        </w:tc>
      </w:tr>
      <w:tr w:rsidR="0055719E" w:rsidRPr="00D44C2F" w14:paraId="47126EFF" w14:textId="77777777" w:rsidTr="00A265B2">
        <w:trPr>
          <w:trHeight w:val="557"/>
          <w:jc w:val="center"/>
        </w:trPr>
        <w:tc>
          <w:tcPr>
            <w:tcW w:w="1696" w:type="dxa"/>
            <w:shd w:val="clear" w:color="auto" w:fill="auto"/>
            <w:noWrap/>
            <w:vAlign w:val="center"/>
          </w:tcPr>
          <w:p w14:paraId="240A0D69" w14:textId="77777777" w:rsidR="00A265B2" w:rsidRPr="00D44C2F" w:rsidRDefault="00A265B2" w:rsidP="00A265B2">
            <w:pPr>
              <w:rPr>
                <w:rFonts w:eastAsia="Calibri"/>
                <w:sz w:val="20"/>
                <w:szCs w:val="20"/>
              </w:rPr>
            </w:pPr>
            <w:r w:rsidRPr="00D44C2F">
              <w:rPr>
                <w:rFonts w:eastAsia="Calibri"/>
                <w:sz w:val="20"/>
                <w:szCs w:val="20"/>
              </w:rPr>
              <w:t>Broj sportskih objekata kojima ustanova upravlja i održava ih</w:t>
            </w:r>
          </w:p>
        </w:tc>
        <w:tc>
          <w:tcPr>
            <w:tcW w:w="2410" w:type="dxa"/>
            <w:shd w:val="clear" w:color="auto" w:fill="auto"/>
            <w:vAlign w:val="center"/>
          </w:tcPr>
          <w:p w14:paraId="30B1476B" w14:textId="77777777" w:rsidR="00A265B2" w:rsidRPr="00D44C2F" w:rsidRDefault="00A265B2" w:rsidP="00A265B2">
            <w:pPr>
              <w:rPr>
                <w:rFonts w:eastAsia="Calibri"/>
                <w:sz w:val="20"/>
                <w:szCs w:val="20"/>
              </w:rPr>
            </w:pPr>
            <w:r w:rsidRPr="00D44C2F">
              <w:rPr>
                <w:rFonts w:eastAsia="Calibri"/>
                <w:sz w:val="20"/>
                <w:szCs w:val="20"/>
              </w:rPr>
              <w:t xml:space="preserve">Kontinuiranim ulaganjem u sportske objekte osigurati što kvalitetnije uvjete za korisnike </w:t>
            </w:r>
          </w:p>
        </w:tc>
        <w:tc>
          <w:tcPr>
            <w:tcW w:w="992" w:type="dxa"/>
            <w:shd w:val="clear" w:color="auto" w:fill="auto"/>
            <w:vAlign w:val="center"/>
          </w:tcPr>
          <w:p w14:paraId="1C0D9848" w14:textId="77777777" w:rsidR="00A265B2" w:rsidRPr="00D44C2F" w:rsidRDefault="00A265B2" w:rsidP="00A265B2">
            <w:pPr>
              <w:jc w:val="center"/>
              <w:rPr>
                <w:b/>
                <w:bCs/>
                <w:sz w:val="20"/>
                <w:szCs w:val="20"/>
              </w:rPr>
            </w:pPr>
            <w:r w:rsidRPr="00D44C2F">
              <w:rPr>
                <w:rFonts w:eastAsia="Calibri"/>
                <w:sz w:val="20"/>
                <w:szCs w:val="20"/>
              </w:rPr>
              <w:t>Broj objekata u koje su izvršena ulaganja</w:t>
            </w:r>
          </w:p>
        </w:tc>
        <w:tc>
          <w:tcPr>
            <w:tcW w:w="1108" w:type="dxa"/>
            <w:shd w:val="clear" w:color="auto" w:fill="auto"/>
            <w:vAlign w:val="center"/>
          </w:tcPr>
          <w:p w14:paraId="5097D5C7" w14:textId="77777777" w:rsidR="00A265B2" w:rsidRPr="00D44C2F" w:rsidRDefault="00A265B2" w:rsidP="00A265B2">
            <w:pPr>
              <w:jc w:val="center"/>
              <w:rPr>
                <w:rFonts w:eastAsia="Calibri"/>
                <w:sz w:val="20"/>
                <w:szCs w:val="20"/>
              </w:rPr>
            </w:pPr>
            <w:r w:rsidRPr="00D44C2F">
              <w:rPr>
                <w:rFonts w:eastAsia="Calibri"/>
                <w:sz w:val="20"/>
                <w:szCs w:val="20"/>
              </w:rPr>
              <w:t>6</w:t>
            </w:r>
          </w:p>
        </w:tc>
        <w:tc>
          <w:tcPr>
            <w:tcW w:w="1276" w:type="dxa"/>
            <w:shd w:val="clear" w:color="auto" w:fill="auto"/>
            <w:noWrap/>
            <w:vAlign w:val="center"/>
          </w:tcPr>
          <w:p w14:paraId="6BF1020A"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6</w:t>
            </w:r>
          </w:p>
        </w:tc>
        <w:tc>
          <w:tcPr>
            <w:tcW w:w="1277" w:type="dxa"/>
            <w:shd w:val="clear" w:color="auto" w:fill="auto"/>
            <w:noWrap/>
            <w:vAlign w:val="center"/>
          </w:tcPr>
          <w:p w14:paraId="17E8362B"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6</w:t>
            </w:r>
          </w:p>
        </w:tc>
        <w:tc>
          <w:tcPr>
            <w:tcW w:w="1277" w:type="dxa"/>
            <w:shd w:val="clear" w:color="auto" w:fill="auto"/>
            <w:noWrap/>
            <w:vAlign w:val="center"/>
          </w:tcPr>
          <w:p w14:paraId="4272BEE7"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6</w:t>
            </w:r>
          </w:p>
        </w:tc>
      </w:tr>
      <w:tr w:rsidR="0055719E" w:rsidRPr="00D44C2F" w14:paraId="31BCB543" w14:textId="77777777" w:rsidTr="00A265B2">
        <w:trPr>
          <w:trHeight w:val="416"/>
          <w:jc w:val="center"/>
        </w:trPr>
        <w:tc>
          <w:tcPr>
            <w:tcW w:w="1696" w:type="dxa"/>
            <w:shd w:val="clear" w:color="auto" w:fill="auto"/>
            <w:noWrap/>
            <w:vAlign w:val="center"/>
          </w:tcPr>
          <w:p w14:paraId="293906A1" w14:textId="77777777" w:rsidR="00A265B2" w:rsidRPr="00D44C2F" w:rsidRDefault="00A265B2" w:rsidP="00A265B2">
            <w:pPr>
              <w:rPr>
                <w:rFonts w:eastAsia="Calibri"/>
                <w:b/>
                <w:bCs/>
                <w:sz w:val="20"/>
                <w:szCs w:val="20"/>
              </w:rPr>
            </w:pPr>
            <w:r w:rsidRPr="00D44C2F">
              <w:rPr>
                <w:rFonts w:eastAsia="Calibri"/>
                <w:sz w:val="20"/>
                <w:szCs w:val="20"/>
              </w:rPr>
              <w:t>Broj prodanih ulaznica za bazen</w:t>
            </w:r>
          </w:p>
        </w:tc>
        <w:tc>
          <w:tcPr>
            <w:tcW w:w="2410" w:type="dxa"/>
            <w:shd w:val="clear" w:color="auto" w:fill="auto"/>
            <w:vAlign w:val="center"/>
          </w:tcPr>
          <w:p w14:paraId="0BC007BD" w14:textId="77777777" w:rsidR="00A265B2" w:rsidRPr="00D44C2F" w:rsidRDefault="00A265B2" w:rsidP="00A265B2">
            <w:pPr>
              <w:rPr>
                <w:rFonts w:eastAsia="Calibri"/>
                <w:b/>
                <w:bCs/>
                <w:sz w:val="20"/>
                <w:szCs w:val="20"/>
              </w:rPr>
            </w:pPr>
            <w:r w:rsidRPr="00D44C2F">
              <w:rPr>
                <w:rFonts w:eastAsia="Calibri"/>
                <w:sz w:val="20"/>
                <w:szCs w:val="20"/>
              </w:rPr>
              <w:t>Povećati broj posjetitelja</w:t>
            </w:r>
          </w:p>
        </w:tc>
        <w:tc>
          <w:tcPr>
            <w:tcW w:w="992" w:type="dxa"/>
            <w:shd w:val="clear" w:color="auto" w:fill="auto"/>
            <w:vAlign w:val="center"/>
          </w:tcPr>
          <w:p w14:paraId="60F58871" w14:textId="77777777" w:rsidR="00A265B2" w:rsidRPr="00D44C2F" w:rsidRDefault="00A265B2" w:rsidP="00A265B2">
            <w:pPr>
              <w:jc w:val="center"/>
              <w:rPr>
                <w:b/>
                <w:bCs/>
                <w:sz w:val="20"/>
                <w:szCs w:val="20"/>
              </w:rPr>
            </w:pPr>
            <w:r w:rsidRPr="00D44C2F">
              <w:rPr>
                <w:rFonts w:eastAsia="Calibri"/>
                <w:sz w:val="20"/>
                <w:szCs w:val="20"/>
              </w:rPr>
              <w:t>Broj</w:t>
            </w:r>
          </w:p>
        </w:tc>
        <w:tc>
          <w:tcPr>
            <w:tcW w:w="1108" w:type="dxa"/>
            <w:shd w:val="clear" w:color="auto" w:fill="auto"/>
            <w:vAlign w:val="center"/>
          </w:tcPr>
          <w:p w14:paraId="46804C63" w14:textId="77777777" w:rsidR="00A265B2" w:rsidRPr="00D44C2F" w:rsidRDefault="00A265B2" w:rsidP="00A265B2">
            <w:pPr>
              <w:jc w:val="center"/>
              <w:rPr>
                <w:rFonts w:eastAsia="Calibri"/>
                <w:sz w:val="20"/>
                <w:szCs w:val="20"/>
              </w:rPr>
            </w:pPr>
            <w:r w:rsidRPr="00D44C2F">
              <w:rPr>
                <w:rFonts w:eastAsia="Calibri"/>
                <w:sz w:val="20"/>
                <w:szCs w:val="20"/>
              </w:rPr>
              <w:t>14.200</w:t>
            </w:r>
          </w:p>
        </w:tc>
        <w:tc>
          <w:tcPr>
            <w:tcW w:w="1276" w:type="dxa"/>
            <w:shd w:val="clear" w:color="auto" w:fill="auto"/>
            <w:noWrap/>
            <w:vAlign w:val="center"/>
          </w:tcPr>
          <w:p w14:paraId="42FF5D0A"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15.000</w:t>
            </w:r>
          </w:p>
        </w:tc>
        <w:tc>
          <w:tcPr>
            <w:tcW w:w="1277" w:type="dxa"/>
            <w:shd w:val="clear" w:color="auto" w:fill="auto"/>
            <w:noWrap/>
            <w:vAlign w:val="center"/>
          </w:tcPr>
          <w:p w14:paraId="59A111C3"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15.500</w:t>
            </w:r>
          </w:p>
        </w:tc>
        <w:tc>
          <w:tcPr>
            <w:tcW w:w="1277" w:type="dxa"/>
            <w:shd w:val="clear" w:color="auto" w:fill="auto"/>
            <w:noWrap/>
            <w:vAlign w:val="center"/>
          </w:tcPr>
          <w:p w14:paraId="13334A79"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16.000</w:t>
            </w:r>
          </w:p>
        </w:tc>
      </w:tr>
      <w:tr w:rsidR="0055719E" w:rsidRPr="00D44C2F" w14:paraId="52D72AFC" w14:textId="77777777" w:rsidTr="00A265B2">
        <w:trPr>
          <w:trHeight w:val="416"/>
          <w:jc w:val="center"/>
        </w:trPr>
        <w:tc>
          <w:tcPr>
            <w:tcW w:w="1696" w:type="dxa"/>
            <w:shd w:val="clear" w:color="auto" w:fill="auto"/>
            <w:noWrap/>
            <w:vAlign w:val="center"/>
          </w:tcPr>
          <w:p w14:paraId="2F8292BF" w14:textId="77777777" w:rsidR="00A265B2" w:rsidRPr="00D44C2F" w:rsidRDefault="00A265B2" w:rsidP="00A265B2">
            <w:pPr>
              <w:rPr>
                <w:rFonts w:eastAsia="Calibri"/>
                <w:b/>
                <w:bCs/>
                <w:sz w:val="20"/>
                <w:szCs w:val="20"/>
              </w:rPr>
            </w:pPr>
            <w:r w:rsidRPr="00D44C2F">
              <w:rPr>
                <w:rFonts w:eastAsia="Calibri"/>
                <w:sz w:val="20"/>
                <w:szCs w:val="20"/>
              </w:rPr>
              <w:t>Broj prodanih ulaznica za klizalište</w:t>
            </w:r>
          </w:p>
        </w:tc>
        <w:tc>
          <w:tcPr>
            <w:tcW w:w="2410" w:type="dxa"/>
            <w:shd w:val="clear" w:color="auto" w:fill="auto"/>
            <w:vAlign w:val="center"/>
          </w:tcPr>
          <w:p w14:paraId="3F448733" w14:textId="77777777" w:rsidR="00A265B2" w:rsidRPr="00D44C2F" w:rsidRDefault="00A265B2" w:rsidP="00A265B2">
            <w:pPr>
              <w:rPr>
                <w:rFonts w:eastAsia="Calibri"/>
                <w:b/>
                <w:bCs/>
                <w:sz w:val="20"/>
                <w:szCs w:val="20"/>
              </w:rPr>
            </w:pPr>
            <w:r w:rsidRPr="00D44C2F">
              <w:rPr>
                <w:rFonts w:eastAsia="Calibri"/>
                <w:sz w:val="20"/>
                <w:szCs w:val="20"/>
              </w:rPr>
              <w:t>Povećati broj posjetitelja</w:t>
            </w:r>
          </w:p>
        </w:tc>
        <w:tc>
          <w:tcPr>
            <w:tcW w:w="992" w:type="dxa"/>
            <w:shd w:val="clear" w:color="auto" w:fill="auto"/>
            <w:vAlign w:val="center"/>
          </w:tcPr>
          <w:p w14:paraId="430372E3" w14:textId="77777777" w:rsidR="00A265B2" w:rsidRPr="00D44C2F" w:rsidRDefault="00A265B2" w:rsidP="00A265B2">
            <w:pPr>
              <w:jc w:val="center"/>
              <w:rPr>
                <w:b/>
                <w:bCs/>
                <w:sz w:val="20"/>
                <w:szCs w:val="20"/>
              </w:rPr>
            </w:pPr>
            <w:r w:rsidRPr="00D44C2F">
              <w:rPr>
                <w:rFonts w:eastAsia="Calibri"/>
                <w:sz w:val="20"/>
                <w:szCs w:val="20"/>
              </w:rPr>
              <w:t>Broj</w:t>
            </w:r>
          </w:p>
        </w:tc>
        <w:tc>
          <w:tcPr>
            <w:tcW w:w="1108" w:type="dxa"/>
            <w:shd w:val="clear" w:color="auto" w:fill="auto"/>
            <w:vAlign w:val="center"/>
          </w:tcPr>
          <w:p w14:paraId="765B539D" w14:textId="77777777" w:rsidR="00A265B2" w:rsidRPr="00D44C2F" w:rsidRDefault="00A265B2" w:rsidP="00A265B2">
            <w:pPr>
              <w:jc w:val="center"/>
              <w:rPr>
                <w:rFonts w:eastAsia="Calibri"/>
                <w:sz w:val="20"/>
                <w:szCs w:val="20"/>
              </w:rPr>
            </w:pPr>
            <w:r w:rsidRPr="00D44C2F">
              <w:rPr>
                <w:rFonts w:eastAsia="Calibri"/>
                <w:sz w:val="20"/>
                <w:szCs w:val="20"/>
              </w:rPr>
              <w:t>2.500</w:t>
            </w:r>
          </w:p>
        </w:tc>
        <w:tc>
          <w:tcPr>
            <w:tcW w:w="1276" w:type="dxa"/>
            <w:shd w:val="clear" w:color="auto" w:fill="auto"/>
            <w:noWrap/>
            <w:vAlign w:val="center"/>
          </w:tcPr>
          <w:p w14:paraId="28A3B67B"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2.750</w:t>
            </w:r>
          </w:p>
        </w:tc>
        <w:tc>
          <w:tcPr>
            <w:tcW w:w="1277" w:type="dxa"/>
            <w:shd w:val="clear" w:color="auto" w:fill="auto"/>
            <w:noWrap/>
            <w:vAlign w:val="center"/>
          </w:tcPr>
          <w:p w14:paraId="2B9C5DAF"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3.000</w:t>
            </w:r>
          </w:p>
        </w:tc>
        <w:tc>
          <w:tcPr>
            <w:tcW w:w="1277" w:type="dxa"/>
            <w:shd w:val="clear" w:color="auto" w:fill="auto"/>
            <w:noWrap/>
            <w:vAlign w:val="center"/>
          </w:tcPr>
          <w:p w14:paraId="28C2C39D"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3.250</w:t>
            </w:r>
          </w:p>
        </w:tc>
      </w:tr>
    </w:tbl>
    <w:p w14:paraId="2D663EF9" w14:textId="77777777" w:rsidR="00A265B2" w:rsidRPr="00D44C2F" w:rsidRDefault="00A265B2" w:rsidP="00CC4826">
      <w:pPr>
        <w:spacing w:line="276" w:lineRule="auto"/>
        <w:rPr>
          <w:rFonts w:eastAsia="Calibri"/>
          <w:b/>
          <w:szCs w:val="22"/>
          <w:lang w:eastAsia="en-US"/>
        </w:rPr>
      </w:pPr>
    </w:p>
    <w:p w14:paraId="13C8426C" w14:textId="3E669B0D" w:rsidR="00CC4826" w:rsidRPr="00D44C2F" w:rsidRDefault="00CC4826" w:rsidP="00CC4826">
      <w:pPr>
        <w:spacing w:line="276" w:lineRule="auto"/>
        <w:rPr>
          <w:rFonts w:eastAsia="Calibri"/>
          <w:b/>
          <w:szCs w:val="22"/>
          <w:lang w:eastAsia="en-US"/>
        </w:rPr>
      </w:pPr>
      <w:r w:rsidRPr="00D44C2F">
        <w:rPr>
          <w:rFonts w:eastAsia="Calibri"/>
          <w:b/>
          <w:szCs w:val="22"/>
          <w:lang w:eastAsia="en-US"/>
        </w:rPr>
        <w:t>GLAVA 00430 OSNOVNE ŠKOLE</w:t>
      </w:r>
    </w:p>
    <w:p w14:paraId="4E2FDEC2" w14:textId="1D818E32" w:rsidR="00CC4826" w:rsidRPr="00D44C2F" w:rsidRDefault="00CC4826" w:rsidP="00B01335">
      <w:pPr>
        <w:jc w:val="both"/>
      </w:pPr>
    </w:p>
    <w:p w14:paraId="15D0BE66" w14:textId="04251471" w:rsidR="00C50C43" w:rsidRPr="00D44C2F" w:rsidRDefault="00DC09E1" w:rsidP="00C50C43">
      <w:pPr>
        <w:spacing w:line="276" w:lineRule="auto"/>
        <w:rPr>
          <w:rFonts w:eastAsia="Calibri"/>
          <w:b/>
          <w:szCs w:val="22"/>
          <w:lang w:eastAsia="en-US"/>
        </w:rPr>
      </w:pPr>
      <w:r w:rsidRPr="00D44C2F">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55719E" w:rsidRPr="00D44C2F" w14:paraId="26968C75" w14:textId="77777777" w:rsidTr="002C762D">
        <w:trPr>
          <w:trHeight w:val="266"/>
          <w:jc w:val="center"/>
        </w:trPr>
        <w:tc>
          <w:tcPr>
            <w:tcW w:w="10206" w:type="dxa"/>
            <w:gridSpan w:val="7"/>
            <w:shd w:val="clear" w:color="000000" w:fill="D9D9D9"/>
            <w:noWrap/>
            <w:hideMark/>
          </w:tcPr>
          <w:p w14:paraId="158B9317" w14:textId="77777777" w:rsidR="00C50C43" w:rsidRPr="00D44C2F" w:rsidRDefault="00C50C43" w:rsidP="002C762D">
            <w:pPr>
              <w:rPr>
                <w:b/>
                <w:bCs/>
                <w:iCs/>
              </w:rPr>
            </w:pPr>
            <w:r w:rsidRPr="00D44C2F">
              <w:rPr>
                <w:b/>
                <w:bCs/>
                <w:iCs/>
              </w:rPr>
              <w:t xml:space="preserve">Program:  </w:t>
            </w:r>
            <w:r w:rsidRPr="00D44C2F">
              <w:t xml:space="preserve"> </w:t>
            </w:r>
            <w:r w:rsidRPr="00D44C2F">
              <w:rPr>
                <w:b/>
                <w:bCs/>
                <w:iCs/>
              </w:rPr>
              <w:t>DECENTRALIZIRANE FUNKCIJE</w:t>
            </w:r>
          </w:p>
        </w:tc>
      </w:tr>
      <w:tr w:rsidR="0055719E" w:rsidRPr="00D44C2F" w14:paraId="42351846" w14:textId="77777777" w:rsidTr="00077A00">
        <w:trPr>
          <w:trHeight w:val="553"/>
          <w:jc w:val="center"/>
        </w:trPr>
        <w:tc>
          <w:tcPr>
            <w:tcW w:w="10206" w:type="dxa"/>
            <w:gridSpan w:val="7"/>
            <w:shd w:val="clear" w:color="auto" w:fill="auto"/>
            <w:noWrap/>
            <w:hideMark/>
          </w:tcPr>
          <w:p w14:paraId="789739B2" w14:textId="77777777" w:rsidR="00C50C43" w:rsidRPr="00D44C2F" w:rsidRDefault="00C50C43" w:rsidP="002C762D">
            <w:pPr>
              <w:jc w:val="both"/>
              <w:rPr>
                <w:sz w:val="20"/>
                <w:szCs w:val="20"/>
              </w:rPr>
            </w:pPr>
            <w:r w:rsidRPr="00D44C2F">
              <w:rPr>
                <w:sz w:val="20"/>
                <w:szCs w:val="20"/>
              </w:rPr>
              <w:t xml:space="preserve">Zakonske i druge pravne osnove programa: </w:t>
            </w:r>
          </w:p>
          <w:p w14:paraId="5C8D4FA8" w14:textId="77777777" w:rsidR="00C50C43" w:rsidRPr="00D44C2F" w:rsidRDefault="00C50C43" w:rsidP="002C762D">
            <w:pPr>
              <w:pStyle w:val="Odlomakpopisa"/>
              <w:numPr>
                <w:ilvl w:val="0"/>
                <w:numId w:val="31"/>
              </w:numPr>
              <w:spacing w:after="200" w:line="276" w:lineRule="auto"/>
              <w:jc w:val="both"/>
              <w:rPr>
                <w:sz w:val="20"/>
                <w:szCs w:val="20"/>
              </w:rPr>
            </w:pPr>
            <w:r w:rsidRPr="00D44C2F">
              <w:rPr>
                <w:sz w:val="20"/>
                <w:szCs w:val="20"/>
              </w:rPr>
              <w:t xml:space="preserve">Zakon o odgoju i obrazovanju u osnovnoj i srednjoj školi (NN 126/12 – pročišćeni tekst, 94/13, 152/14, 7/17, 68/18, 98/19, 64/20 i 151/22) </w:t>
            </w:r>
          </w:p>
          <w:p w14:paraId="3435D2BF" w14:textId="77777777" w:rsidR="00C50C43" w:rsidRPr="00D44C2F" w:rsidRDefault="00C50C43" w:rsidP="002C762D">
            <w:pPr>
              <w:pStyle w:val="Odlomakpopisa"/>
              <w:numPr>
                <w:ilvl w:val="0"/>
                <w:numId w:val="31"/>
              </w:numPr>
              <w:spacing w:after="200" w:line="276" w:lineRule="auto"/>
              <w:jc w:val="both"/>
              <w:rPr>
                <w:sz w:val="20"/>
                <w:szCs w:val="20"/>
              </w:rPr>
            </w:pPr>
            <w:r w:rsidRPr="00D44C2F">
              <w:rPr>
                <w:sz w:val="20"/>
                <w:szCs w:val="20"/>
              </w:rPr>
              <w:lastRenderedPageBreak/>
              <w:t>Uredba o načinu financiranja decentraliziranih funkcija te izračuna iznosa pomoći izravnanja za decentralizirane funkcije jedinica lokalne i područne (regionalne) samouprave koju Vlada RH donosi za svaku godinu</w:t>
            </w:r>
          </w:p>
          <w:p w14:paraId="0FE2C6C0" w14:textId="77777777" w:rsidR="00C50C43" w:rsidRPr="00D44C2F" w:rsidRDefault="00C50C43" w:rsidP="002C762D">
            <w:pPr>
              <w:pStyle w:val="Odlomakpopisa"/>
              <w:numPr>
                <w:ilvl w:val="0"/>
                <w:numId w:val="31"/>
              </w:numPr>
              <w:spacing w:line="276" w:lineRule="auto"/>
              <w:jc w:val="both"/>
              <w:rPr>
                <w:sz w:val="20"/>
                <w:szCs w:val="20"/>
              </w:rPr>
            </w:pPr>
            <w:r w:rsidRPr="00D44C2F">
              <w:rPr>
                <w:sz w:val="20"/>
                <w:szCs w:val="20"/>
              </w:rPr>
              <w:t>Odluka o kriterijima i mjerilima za utvrđivanje bilančnih prava za financiranje minimalnog financijskog standarda javnih potreba osnovnog školstva koju Vlada RH donosi za svaku godinu.</w:t>
            </w:r>
          </w:p>
          <w:p w14:paraId="09EF73AB" w14:textId="77777777" w:rsidR="00C50C43" w:rsidRPr="00D44C2F" w:rsidRDefault="00C50C43" w:rsidP="002C762D">
            <w:pPr>
              <w:jc w:val="both"/>
              <w:rPr>
                <w:sz w:val="20"/>
                <w:szCs w:val="20"/>
              </w:rPr>
            </w:pPr>
            <w:r w:rsidRPr="00D44C2F">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 </w:t>
            </w:r>
          </w:p>
        </w:tc>
      </w:tr>
      <w:tr w:rsidR="0055719E" w:rsidRPr="00D44C2F" w14:paraId="2050789D" w14:textId="77777777" w:rsidTr="002C762D">
        <w:trPr>
          <w:trHeight w:val="292"/>
          <w:jc w:val="center"/>
        </w:trPr>
        <w:tc>
          <w:tcPr>
            <w:tcW w:w="10206" w:type="dxa"/>
            <w:gridSpan w:val="7"/>
            <w:shd w:val="clear" w:color="auto" w:fill="auto"/>
          </w:tcPr>
          <w:p w14:paraId="09F11544" w14:textId="77777777" w:rsidR="00C50C43" w:rsidRPr="00D44C2F" w:rsidRDefault="00C50C43" w:rsidP="002C762D">
            <w:pPr>
              <w:rPr>
                <w:bCs/>
                <w:sz w:val="20"/>
                <w:szCs w:val="20"/>
              </w:rPr>
            </w:pPr>
            <w:r w:rsidRPr="00D44C2F">
              <w:rPr>
                <w:b/>
                <w:sz w:val="20"/>
                <w:szCs w:val="20"/>
              </w:rPr>
              <w:lastRenderedPageBreak/>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00C99165" w14:textId="77777777" w:rsidR="00C50C43" w:rsidRPr="00D44C2F" w:rsidRDefault="00C50C43" w:rsidP="002C762D">
            <w:pPr>
              <w:rPr>
                <w:bCs/>
                <w:i/>
                <w:iCs/>
                <w:sz w:val="20"/>
                <w:szCs w:val="20"/>
              </w:rPr>
            </w:pPr>
            <w:r w:rsidRPr="00D44C2F">
              <w:rPr>
                <w:bCs/>
                <w:i/>
                <w:iCs/>
                <w:sz w:val="20"/>
                <w:szCs w:val="20"/>
              </w:rPr>
              <w:t>4.Odgoj i obrazovanje</w:t>
            </w:r>
          </w:p>
          <w:p w14:paraId="4FDB924D" w14:textId="77777777" w:rsidR="00C50C43" w:rsidRPr="00D44C2F" w:rsidRDefault="00C50C43" w:rsidP="002C762D">
            <w:pPr>
              <w:rPr>
                <w:bCs/>
                <w:i/>
                <w:iCs/>
                <w:sz w:val="20"/>
                <w:szCs w:val="20"/>
              </w:rPr>
            </w:pPr>
          </w:p>
          <w:p w14:paraId="3588802C" w14:textId="77777777" w:rsidR="00C50C43" w:rsidRPr="00D44C2F" w:rsidRDefault="00C50C43" w:rsidP="002C762D">
            <w:pPr>
              <w:rPr>
                <w:b/>
                <w:sz w:val="20"/>
                <w:szCs w:val="20"/>
              </w:rPr>
            </w:pPr>
            <w:r w:rsidRPr="00D44C2F">
              <w:rPr>
                <w:b/>
                <w:sz w:val="20"/>
                <w:szCs w:val="20"/>
              </w:rPr>
              <w:t>Pokazatelji rezultata:</w:t>
            </w:r>
          </w:p>
          <w:p w14:paraId="50A9E203" w14:textId="77777777" w:rsidR="00C50C43" w:rsidRPr="00D44C2F" w:rsidRDefault="00C50C43" w:rsidP="002C762D">
            <w:pPr>
              <w:rPr>
                <w:sz w:val="20"/>
                <w:szCs w:val="20"/>
              </w:rPr>
            </w:pPr>
            <w:r w:rsidRPr="00D44C2F">
              <w:rPr>
                <w:bCs/>
                <w:sz w:val="20"/>
                <w:szCs w:val="20"/>
              </w:rPr>
              <w:t>Sukladno Prilogu 1. Provedbenog programa Grada Samobora za razdoblje 2021. – 2025.</w:t>
            </w:r>
          </w:p>
        </w:tc>
      </w:tr>
      <w:tr w:rsidR="0055719E" w:rsidRPr="00D44C2F" w14:paraId="2B6EB1F0" w14:textId="77777777" w:rsidTr="002C762D">
        <w:trPr>
          <w:trHeight w:val="300"/>
          <w:jc w:val="center"/>
        </w:trPr>
        <w:tc>
          <w:tcPr>
            <w:tcW w:w="10206" w:type="dxa"/>
            <w:gridSpan w:val="7"/>
            <w:shd w:val="clear" w:color="000000" w:fill="F2F2F2"/>
            <w:hideMark/>
          </w:tcPr>
          <w:p w14:paraId="4A2FEB9D" w14:textId="77777777" w:rsidR="00C50C43" w:rsidRPr="00D44C2F" w:rsidRDefault="00C50C43" w:rsidP="002C762D">
            <w:pPr>
              <w:rPr>
                <w:b/>
                <w:bCs/>
                <w:sz w:val="20"/>
                <w:szCs w:val="20"/>
              </w:rPr>
            </w:pPr>
            <w:r w:rsidRPr="00D44C2F">
              <w:rPr>
                <w:b/>
                <w:bCs/>
                <w:sz w:val="20"/>
                <w:szCs w:val="20"/>
              </w:rPr>
              <w:t>Naziv aktivnosti/projekta u Proračunu: MATERIJALNI RASHODI</w:t>
            </w:r>
          </w:p>
        </w:tc>
      </w:tr>
      <w:tr w:rsidR="0055719E" w:rsidRPr="00D44C2F" w14:paraId="756BB542" w14:textId="77777777" w:rsidTr="002C762D">
        <w:trPr>
          <w:trHeight w:val="251"/>
          <w:jc w:val="center"/>
        </w:trPr>
        <w:tc>
          <w:tcPr>
            <w:tcW w:w="6313" w:type="dxa"/>
            <w:gridSpan w:val="4"/>
            <w:vMerge w:val="restart"/>
            <w:shd w:val="clear" w:color="auto" w:fill="auto"/>
            <w:vAlign w:val="center"/>
            <w:hideMark/>
          </w:tcPr>
          <w:p w14:paraId="50AD1E1A"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1C68A417"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5543CA1B" w14:textId="77777777" w:rsidTr="002C762D">
        <w:trPr>
          <w:trHeight w:val="207"/>
          <w:jc w:val="center"/>
        </w:trPr>
        <w:tc>
          <w:tcPr>
            <w:tcW w:w="6313" w:type="dxa"/>
            <w:gridSpan w:val="4"/>
            <w:vMerge/>
            <w:vAlign w:val="center"/>
            <w:hideMark/>
          </w:tcPr>
          <w:p w14:paraId="401599F1" w14:textId="77777777" w:rsidR="00C50C43" w:rsidRPr="00D44C2F" w:rsidRDefault="00C50C43" w:rsidP="002C762D">
            <w:pPr>
              <w:rPr>
                <w:sz w:val="20"/>
                <w:szCs w:val="20"/>
              </w:rPr>
            </w:pPr>
          </w:p>
        </w:tc>
        <w:tc>
          <w:tcPr>
            <w:tcW w:w="1297" w:type="dxa"/>
            <w:shd w:val="clear" w:color="auto" w:fill="auto"/>
            <w:noWrap/>
            <w:vAlign w:val="center"/>
            <w:hideMark/>
          </w:tcPr>
          <w:p w14:paraId="17BF7ADC"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27D90844"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4C1ED0F9" w14:textId="77777777" w:rsidR="00C50C43" w:rsidRPr="00D44C2F" w:rsidRDefault="00C50C43" w:rsidP="002C762D">
            <w:pPr>
              <w:jc w:val="center"/>
              <w:rPr>
                <w:sz w:val="20"/>
                <w:szCs w:val="20"/>
              </w:rPr>
            </w:pPr>
            <w:r w:rsidRPr="00D44C2F">
              <w:rPr>
                <w:sz w:val="20"/>
                <w:szCs w:val="20"/>
              </w:rPr>
              <w:t>2026.</w:t>
            </w:r>
          </w:p>
        </w:tc>
      </w:tr>
      <w:tr w:rsidR="0055719E" w:rsidRPr="00D44C2F" w14:paraId="4342EDDC" w14:textId="77777777" w:rsidTr="002C762D">
        <w:trPr>
          <w:trHeight w:val="416"/>
          <w:jc w:val="center"/>
        </w:trPr>
        <w:tc>
          <w:tcPr>
            <w:tcW w:w="6313" w:type="dxa"/>
            <w:gridSpan w:val="4"/>
            <w:shd w:val="clear" w:color="auto" w:fill="auto"/>
            <w:noWrap/>
            <w:vAlign w:val="center"/>
            <w:hideMark/>
          </w:tcPr>
          <w:p w14:paraId="24AD4BFF" w14:textId="77777777" w:rsidR="00C50C43" w:rsidRPr="00D44C2F" w:rsidRDefault="00C50C43" w:rsidP="002C762D">
            <w:pPr>
              <w:jc w:val="both"/>
              <w:rPr>
                <w:sz w:val="20"/>
                <w:szCs w:val="20"/>
              </w:rPr>
            </w:pPr>
            <w:r w:rsidRPr="00D44C2F">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749357A" w14:textId="77777777" w:rsidR="00C50C43" w:rsidRPr="00D44C2F" w:rsidRDefault="00C50C43" w:rsidP="002C762D">
            <w:pPr>
              <w:jc w:val="both"/>
              <w:rPr>
                <w:sz w:val="20"/>
                <w:szCs w:val="20"/>
              </w:rPr>
            </w:pPr>
            <w:r w:rsidRPr="00D44C2F">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E9559DE" w14:textId="77777777" w:rsidR="00C50C43" w:rsidRPr="00D44C2F" w:rsidRDefault="00C50C43" w:rsidP="002C762D">
            <w:pPr>
              <w:jc w:val="both"/>
              <w:rPr>
                <w:sz w:val="20"/>
                <w:szCs w:val="20"/>
              </w:rPr>
            </w:pPr>
            <w:r w:rsidRPr="00D44C2F">
              <w:rPr>
                <w:rFonts w:eastAsiaTheme="minorHAnsi"/>
                <w:sz w:val="20"/>
                <w:szCs w:val="20"/>
                <w:lang w:eastAsia="en-US"/>
              </w:rPr>
              <w:t>Također, unutar ove aktivnosti</w:t>
            </w:r>
            <w:r w:rsidRPr="00D44C2F">
              <w:rPr>
                <w:rFonts w:asciiTheme="minorHAnsi" w:eastAsiaTheme="minorHAnsi" w:hAnsiTheme="minorHAnsi" w:cstheme="minorBidi"/>
                <w:szCs w:val="22"/>
                <w:lang w:eastAsia="en-US"/>
              </w:rPr>
              <w:t xml:space="preserve"> </w:t>
            </w:r>
            <w:r w:rsidRPr="00D44C2F">
              <w:rPr>
                <w:sz w:val="20"/>
                <w:szCs w:val="20"/>
              </w:rPr>
              <w:t>planirana su i sredstva iz vlastitih izvora osnovne škole za nabavu uredskog  materijala i materijala za tekuće i investicijsko održavanje škole.</w:t>
            </w:r>
          </w:p>
          <w:p w14:paraId="02A57D9B" w14:textId="77777777" w:rsidR="00C50C43" w:rsidRPr="00D44C2F" w:rsidRDefault="00C50C43" w:rsidP="002C762D">
            <w:pPr>
              <w:jc w:val="both"/>
              <w:rPr>
                <w:sz w:val="20"/>
                <w:szCs w:val="20"/>
              </w:rPr>
            </w:pPr>
            <w:r w:rsidRPr="00D44C2F">
              <w:rPr>
                <w:sz w:val="20"/>
                <w:szCs w:val="20"/>
              </w:rPr>
              <w:t>Ishodište za raspodjelu sredstava temelji se na stvarnim troškovima iz prethodnih godina te iskazanim potrebama škole.</w:t>
            </w:r>
          </w:p>
        </w:tc>
        <w:tc>
          <w:tcPr>
            <w:tcW w:w="1297" w:type="dxa"/>
            <w:shd w:val="clear" w:color="auto" w:fill="auto"/>
            <w:noWrap/>
            <w:vAlign w:val="center"/>
          </w:tcPr>
          <w:p w14:paraId="21D062A0" w14:textId="77777777" w:rsidR="00C50C43" w:rsidRPr="00D44C2F" w:rsidRDefault="00C50C43" w:rsidP="002C762D">
            <w:pPr>
              <w:jc w:val="right"/>
              <w:rPr>
                <w:b/>
                <w:sz w:val="20"/>
                <w:szCs w:val="20"/>
              </w:rPr>
            </w:pPr>
            <w:r w:rsidRPr="00D44C2F">
              <w:rPr>
                <w:b/>
                <w:sz w:val="20"/>
                <w:szCs w:val="20"/>
              </w:rPr>
              <w:t>204.271</w:t>
            </w:r>
          </w:p>
        </w:tc>
        <w:tc>
          <w:tcPr>
            <w:tcW w:w="1298" w:type="dxa"/>
            <w:shd w:val="clear" w:color="auto" w:fill="auto"/>
            <w:noWrap/>
            <w:vAlign w:val="center"/>
          </w:tcPr>
          <w:p w14:paraId="52645A42" w14:textId="77777777" w:rsidR="00C50C43" w:rsidRPr="00D44C2F" w:rsidRDefault="00C50C43" w:rsidP="002C762D">
            <w:pPr>
              <w:jc w:val="right"/>
              <w:rPr>
                <w:b/>
                <w:sz w:val="20"/>
                <w:szCs w:val="20"/>
              </w:rPr>
            </w:pPr>
            <w:r w:rsidRPr="00D44C2F">
              <w:rPr>
                <w:b/>
                <w:sz w:val="20"/>
                <w:szCs w:val="20"/>
              </w:rPr>
              <w:t>201.206</w:t>
            </w:r>
          </w:p>
        </w:tc>
        <w:tc>
          <w:tcPr>
            <w:tcW w:w="1298" w:type="dxa"/>
            <w:shd w:val="clear" w:color="auto" w:fill="auto"/>
            <w:noWrap/>
            <w:vAlign w:val="center"/>
          </w:tcPr>
          <w:p w14:paraId="6EE7876A" w14:textId="77777777" w:rsidR="00C50C43" w:rsidRPr="00D44C2F" w:rsidRDefault="00C50C43" w:rsidP="002C762D">
            <w:pPr>
              <w:jc w:val="right"/>
              <w:rPr>
                <w:b/>
                <w:sz w:val="20"/>
                <w:szCs w:val="20"/>
              </w:rPr>
            </w:pPr>
            <w:r w:rsidRPr="00D44C2F">
              <w:rPr>
                <w:b/>
                <w:sz w:val="20"/>
                <w:szCs w:val="20"/>
              </w:rPr>
              <w:t xml:space="preserve">     211.406</w:t>
            </w:r>
          </w:p>
        </w:tc>
      </w:tr>
      <w:tr w:rsidR="0055719E" w:rsidRPr="00D44C2F" w14:paraId="543A426C" w14:textId="77777777" w:rsidTr="002C762D">
        <w:trPr>
          <w:trHeight w:val="300"/>
          <w:jc w:val="center"/>
        </w:trPr>
        <w:tc>
          <w:tcPr>
            <w:tcW w:w="10206" w:type="dxa"/>
            <w:gridSpan w:val="7"/>
            <w:shd w:val="clear" w:color="000000" w:fill="F2F2F2"/>
            <w:hideMark/>
          </w:tcPr>
          <w:p w14:paraId="79ABF09A" w14:textId="77777777" w:rsidR="00C50C43" w:rsidRPr="00D44C2F" w:rsidRDefault="00C50C43" w:rsidP="002C762D">
            <w:pPr>
              <w:rPr>
                <w:b/>
                <w:bCs/>
                <w:sz w:val="20"/>
                <w:szCs w:val="20"/>
              </w:rPr>
            </w:pPr>
            <w:r w:rsidRPr="00D44C2F">
              <w:rPr>
                <w:b/>
                <w:bCs/>
                <w:sz w:val="20"/>
                <w:szCs w:val="20"/>
              </w:rPr>
              <w:t>Naziv aktivnosti/projekta u Proračunu: RASHODI ZA ZAPOSLENE – OŠ RUDE</w:t>
            </w:r>
          </w:p>
        </w:tc>
      </w:tr>
      <w:tr w:rsidR="0055719E" w:rsidRPr="00D44C2F" w14:paraId="28050BAE" w14:textId="77777777" w:rsidTr="002C762D">
        <w:trPr>
          <w:trHeight w:val="251"/>
          <w:jc w:val="center"/>
        </w:trPr>
        <w:tc>
          <w:tcPr>
            <w:tcW w:w="6313" w:type="dxa"/>
            <w:gridSpan w:val="4"/>
            <w:vMerge w:val="restart"/>
            <w:shd w:val="clear" w:color="auto" w:fill="auto"/>
            <w:vAlign w:val="center"/>
            <w:hideMark/>
          </w:tcPr>
          <w:p w14:paraId="5A131A73"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29EA993A"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2B0D0AF9" w14:textId="77777777" w:rsidTr="002C762D">
        <w:trPr>
          <w:trHeight w:val="207"/>
          <w:jc w:val="center"/>
        </w:trPr>
        <w:tc>
          <w:tcPr>
            <w:tcW w:w="6313" w:type="dxa"/>
            <w:gridSpan w:val="4"/>
            <w:vMerge/>
            <w:vAlign w:val="center"/>
            <w:hideMark/>
          </w:tcPr>
          <w:p w14:paraId="649DE23C" w14:textId="77777777" w:rsidR="00C50C43" w:rsidRPr="00D44C2F" w:rsidRDefault="00C50C43" w:rsidP="002C762D">
            <w:pPr>
              <w:rPr>
                <w:sz w:val="20"/>
                <w:szCs w:val="20"/>
              </w:rPr>
            </w:pPr>
          </w:p>
        </w:tc>
        <w:tc>
          <w:tcPr>
            <w:tcW w:w="1297" w:type="dxa"/>
            <w:shd w:val="clear" w:color="auto" w:fill="auto"/>
            <w:noWrap/>
            <w:vAlign w:val="center"/>
            <w:hideMark/>
          </w:tcPr>
          <w:p w14:paraId="17FCF157"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5DC34C67"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2856F54B" w14:textId="77777777" w:rsidR="00C50C43" w:rsidRPr="00D44C2F" w:rsidRDefault="00C50C43" w:rsidP="002C762D">
            <w:pPr>
              <w:jc w:val="center"/>
              <w:rPr>
                <w:sz w:val="20"/>
                <w:szCs w:val="20"/>
              </w:rPr>
            </w:pPr>
            <w:r w:rsidRPr="00D44C2F">
              <w:rPr>
                <w:sz w:val="20"/>
                <w:szCs w:val="20"/>
              </w:rPr>
              <w:t>2026.</w:t>
            </w:r>
          </w:p>
        </w:tc>
      </w:tr>
      <w:tr w:rsidR="0055719E" w:rsidRPr="00D44C2F" w14:paraId="6BEAE75D" w14:textId="77777777" w:rsidTr="002C762D">
        <w:trPr>
          <w:trHeight w:val="416"/>
          <w:jc w:val="center"/>
        </w:trPr>
        <w:tc>
          <w:tcPr>
            <w:tcW w:w="6313" w:type="dxa"/>
            <w:gridSpan w:val="4"/>
            <w:shd w:val="clear" w:color="auto" w:fill="auto"/>
            <w:noWrap/>
            <w:vAlign w:val="center"/>
            <w:hideMark/>
          </w:tcPr>
          <w:p w14:paraId="2E6ACC4C" w14:textId="77777777" w:rsidR="00C50C43" w:rsidRPr="00D44C2F" w:rsidRDefault="00C50C43" w:rsidP="002C762D">
            <w:pPr>
              <w:jc w:val="both"/>
              <w:rPr>
                <w:sz w:val="20"/>
                <w:szCs w:val="20"/>
              </w:rPr>
            </w:pPr>
            <w:r w:rsidRPr="00D44C2F">
              <w:rPr>
                <w:sz w:val="20"/>
                <w:szCs w:val="20"/>
              </w:rPr>
              <w:t>U ovoj aktivnosti planiraju se plaće i ostali rashodi za zaposlene u OŠ Rude koji se financiraju iz državnog proračuna na teret nadležnog ministarstva.</w:t>
            </w:r>
          </w:p>
          <w:p w14:paraId="522C5148" w14:textId="77777777" w:rsidR="00C50C43" w:rsidRPr="00D44C2F" w:rsidRDefault="00C50C43" w:rsidP="002C762D">
            <w:pPr>
              <w:jc w:val="both"/>
              <w:rPr>
                <w:sz w:val="20"/>
                <w:szCs w:val="20"/>
              </w:rPr>
            </w:pPr>
            <w:r w:rsidRPr="00D44C2F">
              <w:rPr>
                <w:sz w:val="20"/>
                <w:szCs w:val="20"/>
              </w:rPr>
              <w:t xml:space="preserve">Ishodište planiranih sredstava temelji se na broju zaposlenih učitelja i tehničko-administrativnog osoblja u školi te procjeni troškova za njihove plaće i ostala materijalna prava, sukladno kolektivnom ugovoru. </w:t>
            </w:r>
          </w:p>
        </w:tc>
        <w:tc>
          <w:tcPr>
            <w:tcW w:w="1297" w:type="dxa"/>
            <w:shd w:val="clear" w:color="auto" w:fill="auto"/>
            <w:noWrap/>
            <w:vAlign w:val="center"/>
          </w:tcPr>
          <w:p w14:paraId="0937108D" w14:textId="77777777" w:rsidR="00C50C43" w:rsidRPr="00D44C2F" w:rsidRDefault="00C50C43" w:rsidP="002C762D">
            <w:pPr>
              <w:jc w:val="right"/>
              <w:rPr>
                <w:b/>
                <w:sz w:val="20"/>
                <w:szCs w:val="20"/>
              </w:rPr>
            </w:pPr>
            <w:r w:rsidRPr="00D44C2F">
              <w:rPr>
                <w:b/>
                <w:sz w:val="20"/>
                <w:szCs w:val="20"/>
              </w:rPr>
              <w:t>727.230</w:t>
            </w:r>
          </w:p>
        </w:tc>
        <w:tc>
          <w:tcPr>
            <w:tcW w:w="1298" w:type="dxa"/>
            <w:shd w:val="clear" w:color="auto" w:fill="auto"/>
            <w:noWrap/>
            <w:vAlign w:val="center"/>
          </w:tcPr>
          <w:p w14:paraId="20829916" w14:textId="77777777" w:rsidR="00C50C43" w:rsidRPr="00D44C2F" w:rsidRDefault="00C50C43" w:rsidP="002C762D">
            <w:pPr>
              <w:jc w:val="right"/>
              <w:rPr>
                <w:b/>
                <w:sz w:val="20"/>
                <w:szCs w:val="20"/>
              </w:rPr>
            </w:pPr>
            <w:r w:rsidRPr="00D44C2F">
              <w:rPr>
                <w:b/>
                <w:sz w:val="20"/>
                <w:szCs w:val="20"/>
              </w:rPr>
              <w:t>734.840</w:t>
            </w:r>
          </w:p>
        </w:tc>
        <w:tc>
          <w:tcPr>
            <w:tcW w:w="1298" w:type="dxa"/>
            <w:shd w:val="clear" w:color="auto" w:fill="auto"/>
            <w:noWrap/>
            <w:vAlign w:val="center"/>
          </w:tcPr>
          <w:p w14:paraId="4D37ACBF" w14:textId="77777777" w:rsidR="00C50C43" w:rsidRPr="00D44C2F" w:rsidRDefault="00C50C43" w:rsidP="002C762D">
            <w:pPr>
              <w:jc w:val="right"/>
              <w:rPr>
                <w:b/>
                <w:sz w:val="20"/>
                <w:szCs w:val="20"/>
              </w:rPr>
            </w:pPr>
            <w:r w:rsidRPr="00D44C2F">
              <w:rPr>
                <w:b/>
                <w:sz w:val="20"/>
                <w:szCs w:val="20"/>
              </w:rPr>
              <w:t>741.340</w:t>
            </w:r>
          </w:p>
        </w:tc>
      </w:tr>
      <w:tr w:rsidR="0055719E" w:rsidRPr="00D44C2F" w14:paraId="6FBE63B6" w14:textId="77777777" w:rsidTr="002C762D">
        <w:trPr>
          <w:trHeight w:val="300"/>
          <w:jc w:val="center"/>
        </w:trPr>
        <w:tc>
          <w:tcPr>
            <w:tcW w:w="10206" w:type="dxa"/>
            <w:gridSpan w:val="7"/>
            <w:shd w:val="clear" w:color="000000" w:fill="F2F2F2"/>
            <w:hideMark/>
          </w:tcPr>
          <w:p w14:paraId="2DBABBAB" w14:textId="77777777" w:rsidR="00C50C43" w:rsidRPr="00D44C2F" w:rsidRDefault="00C50C43" w:rsidP="002C762D">
            <w:pPr>
              <w:rPr>
                <w:b/>
                <w:bCs/>
                <w:sz w:val="20"/>
                <w:szCs w:val="20"/>
              </w:rPr>
            </w:pPr>
            <w:r w:rsidRPr="00D44C2F">
              <w:rPr>
                <w:b/>
                <w:bCs/>
                <w:sz w:val="20"/>
                <w:szCs w:val="20"/>
              </w:rPr>
              <w:t>Naziv aktivnosti/projekta u Proračunu: ULAGANJA NA MATERIJALNOJ IMOVINI</w:t>
            </w:r>
          </w:p>
        </w:tc>
      </w:tr>
      <w:tr w:rsidR="0055719E" w:rsidRPr="00D44C2F" w14:paraId="6AC98A49" w14:textId="77777777" w:rsidTr="002C762D">
        <w:trPr>
          <w:trHeight w:val="251"/>
          <w:jc w:val="center"/>
        </w:trPr>
        <w:tc>
          <w:tcPr>
            <w:tcW w:w="6313" w:type="dxa"/>
            <w:gridSpan w:val="4"/>
            <w:vMerge w:val="restart"/>
            <w:shd w:val="clear" w:color="auto" w:fill="auto"/>
            <w:vAlign w:val="center"/>
            <w:hideMark/>
          </w:tcPr>
          <w:p w14:paraId="76044017"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1C1B9FAE"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4A786499" w14:textId="77777777" w:rsidTr="002C762D">
        <w:trPr>
          <w:trHeight w:val="207"/>
          <w:jc w:val="center"/>
        </w:trPr>
        <w:tc>
          <w:tcPr>
            <w:tcW w:w="6313" w:type="dxa"/>
            <w:gridSpan w:val="4"/>
            <w:vMerge/>
            <w:vAlign w:val="center"/>
            <w:hideMark/>
          </w:tcPr>
          <w:p w14:paraId="50CAF593" w14:textId="77777777" w:rsidR="00C50C43" w:rsidRPr="00D44C2F" w:rsidRDefault="00C50C43" w:rsidP="002C762D">
            <w:pPr>
              <w:rPr>
                <w:sz w:val="20"/>
                <w:szCs w:val="20"/>
              </w:rPr>
            </w:pPr>
          </w:p>
        </w:tc>
        <w:tc>
          <w:tcPr>
            <w:tcW w:w="1297" w:type="dxa"/>
            <w:shd w:val="clear" w:color="auto" w:fill="auto"/>
            <w:noWrap/>
            <w:vAlign w:val="center"/>
            <w:hideMark/>
          </w:tcPr>
          <w:p w14:paraId="153BE757"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3626AD67"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04D7161F" w14:textId="77777777" w:rsidR="00C50C43" w:rsidRPr="00D44C2F" w:rsidRDefault="00C50C43" w:rsidP="002C762D">
            <w:pPr>
              <w:jc w:val="center"/>
              <w:rPr>
                <w:sz w:val="20"/>
                <w:szCs w:val="20"/>
              </w:rPr>
            </w:pPr>
            <w:r w:rsidRPr="00D44C2F">
              <w:rPr>
                <w:sz w:val="20"/>
                <w:szCs w:val="20"/>
              </w:rPr>
              <w:t>2026.</w:t>
            </w:r>
          </w:p>
        </w:tc>
      </w:tr>
      <w:tr w:rsidR="0055719E" w:rsidRPr="00D44C2F" w14:paraId="7A6794D5" w14:textId="77777777" w:rsidTr="002C762D">
        <w:trPr>
          <w:trHeight w:val="416"/>
          <w:jc w:val="center"/>
        </w:trPr>
        <w:tc>
          <w:tcPr>
            <w:tcW w:w="6313" w:type="dxa"/>
            <w:gridSpan w:val="4"/>
            <w:shd w:val="clear" w:color="auto" w:fill="auto"/>
            <w:noWrap/>
            <w:vAlign w:val="center"/>
            <w:hideMark/>
          </w:tcPr>
          <w:p w14:paraId="07B82A69" w14:textId="77777777" w:rsidR="00C50C43" w:rsidRPr="00D44C2F" w:rsidRDefault="00C50C43" w:rsidP="002C762D">
            <w:pPr>
              <w:jc w:val="both"/>
              <w:rPr>
                <w:sz w:val="20"/>
                <w:szCs w:val="20"/>
              </w:rPr>
            </w:pPr>
            <w:r w:rsidRPr="00D44C2F">
              <w:rPr>
                <w:sz w:val="20"/>
                <w:szCs w:val="20"/>
              </w:rPr>
              <w:t>U aktivnosti su planirana sredstva za opremanje učionica i prostora u školi, nabavu informatičke opreme, uređaja i strojeva, sportske i glazbene opreme te nabavu knjiga za školsku knjižnicu na teret općih prihoda i primitaka Grada Samobora te za nabavu udžbenika i obvezne lektire na teret Ministarstva znanosti i obrazovanja.</w:t>
            </w:r>
          </w:p>
          <w:p w14:paraId="3F3FB60B" w14:textId="77777777" w:rsidR="00C50C43" w:rsidRPr="00D44C2F" w:rsidRDefault="00C50C43" w:rsidP="002C762D">
            <w:pPr>
              <w:jc w:val="both"/>
              <w:rPr>
                <w:sz w:val="20"/>
                <w:szCs w:val="20"/>
              </w:rPr>
            </w:pPr>
            <w:r w:rsidRPr="00D44C2F">
              <w:rPr>
                <w:sz w:val="20"/>
                <w:szCs w:val="20"/>
              </w:rPr>
              <w:t>U 2024. godini planirana su sredstva za nabavu sportske opreme u sklopu vanjskog igrališta škole kako bi se djeci omogućio boravak na otvorenom te kako bi se nastava tjelesne i zdravstvene kulture mogla odvijati što kvalitetnije.</w:t>
            </w:r>
          </w:p>
          <w:p w14:paraId="0A378ACF" w14:textId="77777777" w:rsidR="00C50C43" w:rsidRPr="00D44C2F" w:rsidRDefault="00C50C43" w:rsidP="002C762D">
            <w:pPr>
              <w:jc w:val="both"/>
              <w:rPr>
                <w:sz w:val="20"/>
                <w:szCs w:val="20"/>
              </w:rPr>
            </w:pPr>
            <w:r w:rsidRPr="00D44C2F">
              <w:rPr>
                <w:sz w:val="20"/>
                <w:szCs w:val="20"/>
              </w:rPr>
              <w:t>Ishodište za planirane rashode temelji se na stvarnim potrebama škole.</w:t>
            </w:r>
          </w:p>
        </w:tc>
        <w:tc>
          <w:tcPr>
            <w:tcW w:w="1297" w:type="dxa"/>
            <w:shd w:val="clear" w:color="auto" w:fill="auto"/>
            <w:noWrap/>
            <w:vAlign w:val="center"/>
          </w:tcPr>
          <w:p w14:paraId="0FD4CD44" w14:textId="77777777" w:rsidR="00C50C43" w:rsidRPr="00D44C2F" w:rsidRDefault="00C50C43" w:rsidP="002C762D">
            <w:pPr>
              <w:jc w:val="right"/>
              <w:rPr>
                <w:b/>
                <w:sz w:val="20"/>
                <w:szCs w:val="20"/>
              </w:rPr>
            </w:pPr>
            <w:r w:rsidRPr="00D44C2F">
              <w:rPr>
                <w:b/>
                <w:sz w:val="20"/>
                <w:szCs w:val="20"/>
              </w:rPr>
              <w:t>33.234</w:t>
            </w:r>
          </w:p>
        </w:tc>
        <w:tc>
          <w:tcPr>
            <w:tcW w:w="1298" w:type="dxa"/>
            <w:shd w:val="clear" w:color="auto" w:fill="auto"/>
            <w:noWrap/>
            <w:vAlign w:val="center"/>
          </w:tcPr>
          <w:p w14:paraId="71D367AB" w14:textId="77777777" w:rsidR="00C50C43" w:rsidRPr="00D44C2F" w:rsidRDefault="00C50C43" w:rsidP="002C762D">
            <w:pPr>
              <w:jc w:val="right"/>
              <w:rPr>
                <w:b/>
                <w:sz w:val="20"/>
                <w:szCs w:val="20"/>
              </w:rPr>
            </w:pPr>
            <w:r w:rsidRPr="00D44C2F">
              <w:rPr>
                <w:b/>
                <w:sz w:val="20"/>
                <w:szCs w:val="20"/>
              </w:rPr>
              <w:t>17.150</w:t>
            </w:r>
          </w:p>
        </w:tc>
        <w:tc>
          <w:tcPr>
            <w:tcW w:w="1298" w:type="dxa"/>
            <w:shd w:val="clear" w:color="auto" w:fill="auto"/>
            <w:noWrap/>
            <w:vAlign w:val="center"/>
          </w:tcPr>
          <w:p w14:paraId="563CED47" w14:textId="77777777" w:rsidR="00C50C43" w:rsidRPr="00D44C2F" w:rsidRDefault="00C50C43" w:rsidP="002C762D">
            <w:pPr>
              <w:jc w:val="right"/>
              <w:rPr>
                <w:b/>
                <w:sz w:val="20"/>
                <w:szCs w:val="20"/>
              </w:rPr>
            </w:pPr>
            <w:r w:rsidRPr="00D44C2F">
              <w:rPr>
                <w:b/>
                <w:sz w:val="20"/>
                <w:szCs w:val="20"/>
              </w:rPr>
              <w:t>17.200</w:t>
            </w:r>
          </w:p>
        </w:tc>
      </w:tr>
      <w:tr w:rsidR="0055719E" w:rsidRPr="00D44C2F" w14:paraId="42756860" w14:textId="77777777" w:rsidTr="002C762D">
        <w:trPr>
          <w:trHeight w:val="416"/>
          <w:jc w:val="center"/>
        </w:trPr>
        <w:tc>
          <w:tcPr>
            <w:tcW w:w="1871" w:type="dxa"/>
            <w:shd w:val="clear" w:color="auto" w:fill="auto"/>
            <w:noWrap/>
            <w:vAlign w:val="center"/>
          </w:tcPr>
          <w:p w14:paraId="72C599A0" w14:textId="77777777" w:rsidR="00C50C43" w:rsidRPr="00D44C2F" w:rsidRDefault="00C50C43" w:rsidP="002C762D">
            <w:pPr>
              <w:rPr>
                <w:sz w:val="20"/>
                <w:szCs w:val="20"/>
              </w:rPr>
            </w:pPr>
            <w:r w:rsidRPr="00D44C2F">
              <w:rPr>
                <w:rFonts w:eastAsia="Calibri"/>
                <w:b/>
                <w:bCs/>
                <w:sz w:val="20"/>
                <w:szCs w:val="20"/>
              </w:rPr>
              <w:t>Pokazatelj uspješnosti</w:t>
            </w:r>
          </w:p>
        </w:tc>
        <w:tc>
          <w:tcPr>
            <w:tcW w:w="2308" w:type="dxa"/>
            <w:shd w:val="clear" w:color="auto" w:fill="auto"/>
            <w:vAlign w:val="center"/>
          </w:tcPr>
          <w:p w14:paraId="21A37ED8" w14:textId="77777777" w:rsidR="00C50C43" w:rsidRPr="00D44C2F" w:rsidRDefault="00C50C43" w:rsidP="002C762D">
            <w:pPr>
              <w:rPr>
                <w:sz w:val="20"/>
                <w:szCs w:val="20"/>
              </w:rPr>
            </w:pPr>
            <w:r w:rsidRPr="00D44C2F">
              <w:rPr>
                <w:rFonts w:eastAsia="Calibri"/>
                <w:b/>
                <w:bCs/>
                <w:sz w:val="20"/>
                <w:szCs w:val="20"/>
              </w:rPr>
              <w:t>Definicija</w:t>
            </w:r>
          </w:p>
        </w:tc>
        <w:tc>
          <w:tcPr>
            <w:tcW w:w="1009" w:type="dxa"/>
            <w:shd w:val="clear" w:color="auto" w:fill="auto"/>
            <w:vAlign w:val="center"/>
          </w:tcPr>
          <w:p w14:paraId="1845F7B8" w14:textId="77777777" w:rsidR="00C50C43" w:rsidRPr="00D44C2F" w:rsidRDefault="00C50C43" w:rsidP="002C762D">
            <w:pPr>
              <w:jc w:val="center"/>
              <w:rPr>
                <w:sz w:val="20"/>
                <w:szCs w:val="20"/>
              </w:rPr>
            </w:pPr>
            <w:r w:rsidRPr="00D44C2F">
              <w:rPr>
                <w:rFonts w:eastAsia="Calibri"/>
                <w:b/>
                <w:bCs/>
                <w:sz w:val="20"/>
                <w:szCs w:val="20"/>
              </w:rPr>
              <w:t>Jedinica</w:t>
            </w:r>
          </w:p>
        </w:tc>
        <w:tc>
          <w:tcPr>
            <w:tcW w:w="1125" w:type="dxa"/>
            <w:shd w:val="clear" w:color="auto" w:fill="auto"/>
            <w:vAlign w:val="center"/>
          </w:tcPr>
          <w:p w14:paraId="4F3CF9C0" w14:textId="77777777" w:rsidR="00C50C43" w:rsidRPr="00D44C2F" w:rsidRDefault="00C50C43" w:rsidP="002C762D">
            <w:pPr>
              <w:jc w:val="center"/>
              <w:rPr>
                <w:sz w:val="20"/>
                <w:szCs w:val="20"/>
              </w:rPr>
            </w:pPr>
            <w:r w:rsidRPr="00D44C2F">
              <w:rPr>
                <w:rFonts w:eastAsia="Calibri"/>
                <w:b/>
                <w:bCs/>
                <w:sz w:val="20"/>
                <w:szCs w:val="20"/>
              </w:rPr>
              <w:t>Polazna vrijednost 2023.</w:t>
            </w:r>
          </w:p>
        </w:tc>
        <w:tc>
          <w:tcPr>
            <w:tcW w:w="1297" w:type="dxa"/>
            <w:shd w:val="clear" w:color="auto" w:fill="auto"/>
            <w:noWrap/>
            <w:vAlign w:val="center"/>
          </w:tcPr>
          <w:p w14:paraId="71462585" w14:textId="77777777" w:rsidR="00C50C43" w:rsidRPr="00D44C2F" w:rsidRDefault="00C50C43" w:rsidP="002C762D">
            <w:pPr>
              <w:keepNext/>
              <w:jc w:val="center"/>
              <w:outlineLvl w:val="6"/>
              <w:rPr>
                <w:b/>
                <w:sz w:val="20"/>
                <w:szCs w:val="20"/>
              </w:rPr>
            </w:pPr>
            <w:r w:rsidRPr="00D44C2F">
              <w:rPr>
                <w:rFonts w:eastAsia="Calibri"/>
                <w:b/>
                <w:bCs/>
                <w:sz w:val="20"/>
                <w:szCs w:val="20"/>
              </w:rPr>
              <w:t>Ciljana vrijednost 2024.</w:t>
            </w:r>
          </w:p>
        </w:tc>
        <w:tc>
          <w:tcPr>
            <w:tcW w:w="1298" w:type="dxa"/>
            <w:shd w:val="clear" w:color="auto" w:fill="auto"/>
            <w:noWrap/>
            <w:vAlign w:val="center"/>
          </w:tcPr>
          <w:p w14:paraId="2B1A594D" w14:textId="77777777" w:rsidR="00C50C43" w:rsidRPr="00D44C2F" w:rsidRDefault="00C50C43" w:rsidP="002C762D">
            <w:pPr>
              <w:keepNext/>
              <w:jc w:val="center"/>
              <w:outlineLvl w:val="6"/>
              <w:rPr>
                <w:b/>
                <w:sz w:val="20"/>
                <w:szCs w:val="20"/>
              </w:rPr>
            </w:pPr>
            <w:r w:rsidRPr="00D44C2F">
              <w:rPr>
                <w:rFonts w:eastAsia="Calibri"/>
                <w:b/>
                <w:bCs/>
                <w:sz w:val="20"/>
                <w:szCs w:val="20"/>
              </w:rPr>
              <w:t>Ciljana vrijednost 2025.</w:t>
            </w:r>
          </w:p>
        </w:tc>
        <w:tc>
          <w:tcPr>
            <w:tcW w:w="1298" w:type="dxa"/>
            <w:shd w:val="clear" w:color="auto" w:fill="auto"/>
            <w:noWrap/>
            <w:vAlign w:val="center"/>
          </w:tcPr>
          <w:p w14:paraId="2CE0ADB9" w14:textId="77777777" w:rsidR="00C50C43" w:rsidRPr="00D44C2F" w:rsidRDefault="00C50C43" w:rsidP="002C762D">
            <w:pPr>
              <w:keepNext/>
              <w:jc w:val="center"/>
              <w:outlineLvl w:val="6"/>
              <w:rPr>
                <w:b/>
                <w:sz w:val="20"/>
                <w:szCs w:val="20"/>
              </w:rPr>
            </w:pPr>
            <w:r w:rsidRPr="00D44C2F">
              <w:rPr>
                <w:rFonts w:eastAsia="Calibri"/>
                <w:b/>
                <w:bCs/>
                <w:sz w:val="20"/>
                <w:szCs w:val="20"/>
              </w:rPr>
              <w:t>Ciljana vrijednost 2026.</w:t>
            </w:r>
          </w:p>
        </w:tc>
      </w:tr>
      <w:tr w:rsidR="0055719E" w:rsidRPr="00D44C2F" w14:paraId="2E12B33F" w14:textId="77777777" w:rsidTr="002C762D">
        <w:trPr>
          <w:trHeight w:val="270"/>
          <w:jc w:val="center"/>
        </w:trPr>
        <w:tc>
          <w:tcPr>
            <w:tcW w:w="1871" w:type="dxa"/>
            <w:shd w:val="clear" w:color="auto" w:fill="auto"/>
            <w:noWrap/>
            <w:vAlign w:val="center"/>
          </w:tcPr>
          <w:p w14:paraId="2D32005F" w14:textId="77777777" w:rsidR="00C50C43" w:rsidRPr="00D44C2F" w:rsidRDefault="00C50C43" w:rsidP="002C762D">
            <w:pPr>
              <w:rPr>
                <w:rFonts w:eastAsia="Calibri"/>
                <w:sz w:val="20"/>
                <w:szCs w:val="20"/>
                <w:lang w:eastAsia="en-US"/>
              </w:rPr>
            </w:pPr>
            <w:r w:rsidRPr="00D44C2F">
              <w:rPr>
                <w:rFonts w:eastAsia="Calibri"/>
                <w:sz w:val="20"/>
                <w:szCs w:val="20"/>
                <w:lang w:eastAsia="en-US"/>
              </w:rPr>
              <w:t>Broj učenika</w:t>
            </w:r>
          </w:p>
        </w:tc>
        <w:tc>
          <w:tcPr>
            <w:tcW w:w="2308" w:type="dxa"/>
            <w:shd w:val="clear" w:color="auto" w:fill="auto"/>
            <w:vAlign w:val="center"/>
          </w:tcPr>
          <w:p w14:paraId="7244F9A7" w14:textId="77777777" w:rsidR="00C50C43" w:rsidRPr="00D44C2F" w:rsidRDefault="00C50C43" w:rsidP="002C762D">
            <w:pPr>
              <w:rPr>
                <w:rFonts w:eastAsia="Calibri"/>
                <w:sz w:val="20"/>
                <w:szCs w:val="20"/>
                <w:lang w:eastAsia="en-US"/>
              </w:rPr>
            </w:pPr>
            <w:r w:rsidRPr="00D44C2F">
              <w:rPr>
                <w:rFonts w:eastAsia="Calibri"/>
                <w:sz w:val="20"/>
                <w:szCs w:val="20"/>
                <w:lang w:eastAsia="en-US"/>
              </w:rPr>
              <w:t xml:space="preserve">Osiguravanjem dodatnih </w:t>
            </w:r>
            <w:r w:rsidRPr="00D44C2F">
              <w:rPr>
                <w:rFonts w:eastAsia="Calibri"/>
                <w:sz w:val="20"/>
                <w:szCs w:val="20"/>
                <w:lang w:eastAsia="en-US"/>
              </w:rPr>
              <w:lastRenderedPageBreak/>
              <w:t xml:space="preserve">financijskih sredstava od strane Grada Samobora osigurava se ravnomjeran razvoj školstva na području grada Samobora </w:t>
            </w:r>
          </w:p>
        </w:tc>
        <w:tc>
          <w:tcPr>
            <w:tcW w:w="1009" w:type="dxa"/>
            <w:shd w:val="clear" w:color="auto" w:fill="auto"/>
            <w:vAlign w:val="center"/>
          </w:tcPr>
          <w:p w14:paraId="5B2A5DE6"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lastRenderedPageBreak/>
              <w:t>Broj</w:t>
            </w:r>
          </w:p>
        </w:tc>
        <w:tc>
          <w:tcPr>
            <w:tcW w:w="1125" w:type="dxa"/>
            <w:shd w:val="clear" w:color="auto" w:fill="auto"/>
            <w:vAlign w:val="center"/>
          </w:tcPr>
          <w:p w14:paraId="03611F7E" w14:textId="77777777" w:rsidR="00C50C43" w:rsidRPr="00D44C2F" w:rsidRDefault="00C50C43" w:rsidP="002C762D">
            <w:pPr>
              <w:jc w:val="center"/>
              <w:rPr>
                <w:bCs/>
                <w:sz w:val="20"/>
                <w:szCs w:val="20"/>
              </w:rPr>
            </w:pPr>
            <w:r w:rsidRPr="00D44C2F">
              <w:rPr>
                <w:bCs/>
                <w:sz w:val="20"/>
                <w:szCs w:val="20"/>
              </w:rPr>
              <w:t>149</w:t>
            </w:r>
          </w:p>
        </w:tc>
        <w:tc>
          <w:tcPr>
            <w:tcW w:w="1297" w:type="dxa"/>
            <w:shd w:val="clear" w:color="auto" w:fill="auto"/>
            <w:noWrap/>
            <w:vAlign w:val="center"/>
          </w:tcPr>
          <w:p w14:paraId="4001DD92" w14:textId="77777777" w:rsidR="00C50C43" w:rsidRPr="00D44C2F" w:rsidRDefault="00C50C43" w:rsidP="002C762D">
            <w:pPr>
              <w:jc w:val="center"/>
              <w:rPr>
                <w:bCs/>
                <w:sz w:val="20"/>
                <w:szCs w:val="20"/>
              </w:rPr>
            </w:pPr>
            <w:r w:rsidRPr="00D44C2F">
              <w:rPr>
                <w:bCs/>
                <w:sz w:val="20"/>
                <w:szCs w:val="20"/>
              </w:rPr>
              <w:t>151</w:t>
            </w:r>
          </w:p>
        </w:tc>
        <w:tc>
          <w:tcPr>
            <w:tcW w:w="1298" w:type="dxa"/>
            <w:shd w:val="clear" w:color="auto" w:fill="auto"/>
            <w:noWrap/>
            <w:vAlign w:val="center"/>
          </w:tcPr>
          <w:p w14:paraId="229DF7BE" w14:textId="77777777" w:rsidR="00C50C43" w:rsidRPr="00D44C2F" w:rsidRDefault="00C50C43" w:rsidP="002C762D">
            <w:pPr>
              <w:jc w:val="center"/>
              <w:rPr>
                <w:bCs/>
                <w:sz w:val="20"/>
                <w:szCs w:val="20"/>
              </w:rPr>
            </w:pPr>
            <w:r w:rsidRPr="00D44C2F">
              <w:rPr>
                <w:bCs/>
                <w:sz w:val="20"/>
                <w:szCs w:val="20"/>
              </w:rPr>
              <w:t>155</w:t>
            </w:r>
          </w:p>
        </w:tc>
        <w:tc>
          <w:tcPr>
            <w:tcW w:w="1298" w:type="dxa"/>
            <w:shd w:val="clear" w:color="auto" w:fill="auto"/>
            <w:noWrap/>
            <w:vAlign w:val="center"/>
          </w:tcPr>
          <w:p w14:paraId="2135F55D" w14:textId="77777777" w:rsidR="00C50C43" w:rsidRPr="00D44C2F" w:rsidRDefault="00C50C43" w:rsidP="002C762D">
            <w:pPr>
              <w:jc w:val="center"/>
              <w:rPr>
                <w:bCs/>
                <w:sz w:val="20"/>
                <w:szCs w:val="20"/>
              </w:rPr>
            </w:pPr>
            <w:r w:rsidRPr="00D44C2F">
              <w:rPr>
                <w:bCs/>
                <w:sz w:val="20"/>
                <w:szCs w:val="20"/>
              </w:rPr>
              <w:t>155</w:t>
            </w:r>
          </w:p>
        </w:tc>
      </w:tr>
      <w:tr w:rsidR="0055719E" w:rsidRPr="00D44C2F" w14:paraId="633E01FF" w14:textId="77777777" w:rsidTr="002C762D">
        <w:trPr>
          <w:trHeight w:val="416"/>
          <w:jc w:val="center"/>
        </w:trPr>
        <w:tc>
          <w:tcPr>
            <w:tcW w:w="1871" w:type="dxa"/>
            <w:shd w:val="clear" w:color="auto" w:fill="auto"/>
            <w:noWrap/>
            <w:vAlign w:val="center"/>
          </w:tcPr>
          <w:p w14:paraId="1E735626" w14:textId="77777777" w:rsidR="00C50C43" w:rsidRPr="00D44C2F" w:rsidRDefault="00C50C43" w:rsidP="002C762D">
            <w:pPr>
              <w:rPr>
                <w:rFonts w:eastAsia="Calibri"/>
                <w:sz w:val="20"/>
                <w:szCs w:val="20"/>
                <w:lang w:eastAsia="en-US"/>
              </w:rPr>
            </w:pPr>
            <w:r w:rsidRPr="00D44C2F">
              <w:rPr>
                <w:rFonts w:eastAsia="Calibri"/>
                <w:sz w:val="20"/>
                <w:szCs w:val="20"/>
                <w:lang w:eastAsia="en-US"/>
              </w:rPr>
              <w:t>Broj zaposlenih na teret državnog proračuna</w:t>
            </w:r>
          </w:p>
        </w:tc>
        <w:tc>
          <w:tcPr>
            <w:tcW w:w="2308" w:type="dxa"/>
            <w:shd w:val="clear" w:color="auto" w:fill="auto"/>
            <w:vAlign w:val="center"/>
          </w:tcPr>
          <w:p w14:paraId="49BCB69D" w14:textId="77777777" w:rsidR="00C50C43" w:rsidRPr="00D44C2F" w:rsidRDefault="00C50C43" w:rsidP="002C762D">
            <w:pPr>
              <w:rPr>
                <w:rFonts w:eastAsia="Calibri"/>
                <w:sz w:val="20"/>
                <w:szCs w:val="20"/>
                <w:lang w:eastAsia="en-US"/>
              </w:rPr>
            </w:pPr>
            <w:r w:rsidRPr="00D44C2F">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67B67176"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Broj</w:t>
            </w:r>
          </w:p>
        </w:tc>
        <w:tc>
          <w:tcPr>
            <w:tcW w:w="1125" w:type="dxa"/>
            <w:shd w:val="clear" w:color="auto" w:fill="auto"/>
            <w:vAlign w:val="center"/>
          </w:tcPr>
          <w:p w14:paraId="5D2BA032" w14:textId="77777777" w:rsidR="00C50C43" w:rsidRPr="00D44C2F" w:rsidRDefault="00C50C43" w:rsidP="002C762D">
            <w:pPr>
              <w:jc w:val="center"/>
              <w:rPr>
                <w:bCs/>
                <w:sz w:val="20"/>
                <w:szCs w:val="20"/>
              </w:rPr>
            </w:pPr>
            <w:r w:rsidRPr="00D44C2F">
              <w:rPr>
                <w:bCs/>
                <w:sz w:val="20"/>
                <w:szCs w:val="20"/>
              </w:rPr>
              <w:t>35</w:t>
            </w:r>
          </w:p>
        </w:tc>
        <w:tc>
          <w:tcPr>
            <w:tcW w:w="1297" w:type="dxa"/>
            <w:shd w:val="clear" w:color="auto" w:fill="auto"/>
            <w:noWrap/>
            <w:vAlign w:val="center"/>
          </w:tcPr>
          <w:p w14:paraId="6DAD8051" w14:textId="77777777" w:rsidR="00C50C43" w:rsidRPr="00D44C2F" w:rsidRDefault="00C50C43" w:rsidP="002C762D">
            <w:pPr>
              <w:jc w:val="center"/>
              <w:rPr>
                <w:bCs/>
                <w:sz w:val="20"/>
                <w:szCs w:val="20"/>
              </w:rPr>
            </w:pPr>
            <w:r w:rsidRPr="00D44C2F">
              <w:rPr>
                <w:bCs/>
                <w:sz w:val="20"/>
                <w:szCs w:val="20"/>
              </w:rPr>
              <w:t>36</w:t>
            </w:r>
          </w:p>
        </w:tc>
        <w:tc>
          <w:tcPr>
            <w:tcW w:w="1298" w:type="dxa"/>
            <w:shd w:val="clear" w:color="auto" w:fill="auto"/>
            <w:noWrap/>
            <w:vAlign w:val="center"/>
          </w:tcPr>
          <w:p w14:paraId="3420A1AE" w14:textId="77777777" w:rsidR="00C50C43" w:rsidRPr="00D44C2F" w:rsidRDefault="00C50C43" w:rsidP="002C762D">
            <w:pPr>
              <w:jc w:val="center"/>
              <w:rPr>
                <w:bCs/>
                <w:sz w:val="20"/>
                <w:szCs w:val="20"/>
              </w:rPr>
            </w:pPr>
            <w:r w:rsidRPr="00D44C2F">
              <w:rPr>
                <w:bCs/>
                <w:sz w:val="20"/>
                <w:szCs w:val="20"/>
              </w:rPr>
              <w:t>37</w:t>
            </w:r>
          </w:p>
        </w:tc>
        <w:tc>
          <w:tcPr>
            <w:tcW w:w="1298" w:type="dxa"/>
            <w:shd w:val="clear" w:color="auto" w:fill="auto"/>
            <w:noWrap/>
            <w:vAlign w:val="center"/>
          </w:tcPr>
          <w:p w14:paraId="62E76C99" w14:textId="77777777" w:rsidR="00C50C43" w:rsidRPr="00D44C2F" w:rsidRDefault="00C50C43" w:rsidP="002C762D">
            <w:pPr>
              <w:jc w:val="center"/>
              <w:rPr>
                <w:bCs/>
                <w:sz w:val="20"/>
                <w:szCs w:val="20"/>
              </w:rPr>
            </w:pPr>
            <w:r w:rsidRPr="00D44C2F">
              <w:rPr>
                <w:bCs/>
                <w:sz w:val="20"/>
                <w:szCs w:val="20"/>
              </w:rPr>
              <w:t>37</w:t>
            </w:r>
          </w:p>
        </w:tc>
      </w:tr>
      <w:tr w:rsidR="0055719E" w:rsidRPr="00D44C2F" w14:paraId="04661CC1" w14:textId="77777777" w:rsidTr="002C762D">
        <w:trPr>
          <w:trHeight w:val="266"/>
          <w:jc w:val="center"/>
        </w:trPr>
        <w:tc>
          <w:tcPr>
            <w:tcW w:w="10206" w:type="dxa"/>
            <w:gridSpan w:val="7"/>
            <w:shd w:val="clear" w:color="000000" w:fill="D9D9D9"/>
            <w:noWrap/>
            <w:hideMark/>
          </w:tcPr>
          <w:p w14:paraId="5CDF7A5D" w14:textId="77777777" w:rsidR="00C50C43" w:rsidRPr="00D44C2F" w:rsidRDefault="00C50C43" w:rsidP="002C762D">
            <w:pPr>
              <w:rPr>
                <w:b/>
                <w:bCs/>
                <w:iCs/>
              </w:rPr>
            </w:pPr>
            <w:r w:rsidRPr="00D44C2F">
              <w:rPr>
                <w:b/>
                <w:bCs/>
                <w:iCs/>
              </w:rPr>
              <w:t>Program:  DODATNE POTREBE U OSNOVNOM ŠKOLSTVU</w:t>
            </w:r>
          </w:p>
        </w:tc>
      </w:tr>
      <w:tr w:rsidR="0055719E" w:rsidRPr="00D44C2F" w14:paraId="743ADADB" w14:textId="77777777" w:rsidTr="002C762D">
        <w:trPr>
          <w:trHeight w:val="374"/>
          <w:jc w:val="center"/>
        </w:trPr>
        <w:tc>
          <w:tcPr>
            <w:tcW w:w="10206" w:type="dxa"/>
            <w:gridSpan w:val="7"/>
            <w:shd w:val="clear" w:color="auto" w:fill="auto"/>
            <w:noWrap/>
            <w:hideMark/>
          </w:tcPr>
          <w:p w14:paraId="5C69B8DB" w14:textId="77777777" w:rsidR="00C50C43" w:rsidRPr="00D44C2F" w:rsidRDefault="00C50C43" w:rsidP="002C762D">
            <w:pPr>
              <w:rPr>
                <w:sz w:val="20"/>
                <w:szCs w:val="20"/>
              </w:rPr>
            </w:pPr>
            <w:r w:rsidRPr="00D44C2F">
              <w:rPr>
                <w:sz w:val="20"/>
                <w:szCs w:val="20"/>
              </w:rPr>
              <w:t>Zakonske i druge pravne osnove programa:</w:t>
            </w:r>
          </w:p>
          <w:p w14:paraId="5EE591DB" w14:textId="77777777" w:rsidR="00C50C43" w:rsidRPr="00D44C2F" w:rsidRDefault="00C50C43" w:rsidP="002C762D">
            <w:pPr>
              <w:numPr>
                <w:ilvl w:val="0"/>
                <w:numId w:val="34"/>
              </w:numPr>
              <w:spacing w:line="276" w:lineRule="auto"/>
              <w:contextualSpacing/>
              <w:rPr>
                <w:sz w:val="20"/>
                <w:szCs w:val="20"/>
              </w:rPr>
            </w:pPr>
            <w:r w:rsidRPr="00D44C2F">
              <w:rPr>
                <w:sz w:val="20"/>
                <w:szCs w:val="20"/>
              </w:rPr>
              <w:t xml:space="preserve">Zakon o odgoju i obrazovanju u osnovnoj i srednjoj školi (NN 126/12 – pročišćeni tekst, 94/13, 152/14, 7/17, 68/18, 98/19, 64/20 i 151/22) </w:t>
            </w:r>
          </w:p>
          <w:p w14:paraId="281978C5" w14:textId="77777777" w:rsidR="00C50C43" w:rsidRPr="00D44C2F" w:rsidRDefault="00C50C43" w:rsidP="002C762D">
            <w:pPr>
              <w:pStyle w:val="Odlomakpopisa"/>
              <w:numPr>
                <w:ilvl w:val="0"/>
                <w:numId w:val="34"/>
              </w:numPr>
              <w:spacing w:line="276" w:lineRule="auto"/>
              <w:rPr>
                <w:sz w:val="20"/>
                <w:szCs w:val="20"/>
              </w:rPr>
            </w:pPr>
            <w:r w:rsidRPr="00D44C2F">
              <w:rPr>
                <w:sz w:val="20"/>
                <w:szCs w:val="20"/>
              </w:rPr>
              <w:t>Pravilnik o mjerilima i načinu sufinanciranja širih javnih potreba za učenike osnovnih škola s područja grada Samobora kojeg gradonačelnica donosi za svaku školsku godinu.</w:t>
            </w:r>
          </w:p>
        </w:tc>
      </w:tr>
      <w:tr w:rsidR="0055719E" w:rsidRPr="00D44C2F" w14:paraId="30608DED" w14:textId="77777777" w:rsidTr="002C762D">
        <w:trPr>
          <w:trHeight w:val="292"/>
          <w:jc w:val="center"/>
        </w:trPr>
        <w:tc>
          <w:tcPr>
            <w:tcW w:w="10206" w:type="dxa"/>
            <w:gridSpan w:val="7"/>
            <w:shd w:val="clear" w:color="auto" w:fill="auto"/>
          </w:tcPr>
          <w:p w14:paraId="10EAF3BB" w14:textId="77777777" w:rsidR="00C50C43" w:rsidRPr="00D44C2F" w:rsidRDefault="00C50C43" w:rsidP="002C762D">
            <w:pPr>
              <w:rPr>
                <w:b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2094FD44" w14:textId="77777777" w:rsidR="00C50C43" w:rsidRPr="00D44C2F" w:rsidRDefault="00C50C43" w:rsidP="002C762D">
            <w:pPr>
              <w:rPr>
                <w:bCs/>
                <w:i/>
                <w:iCs/>
                <w:sz w:val="20"/>
                <w:szCs w:val="20"/>
              </w:rPr>
            </w:pPr>
            <w:r w:rsidRPr="00D44C2F">
              <w:rPr>
                <w:bCs/>
                <w:i/>
                <w:iCs/>
                <w:sz w:val="20"/>
                <w:szCs w:val="20"/>
              </w:rPr>
              <w:t>4. Odgoj i obrazovanje</w:t>
            </w:r>
          </w:p>
          <w:p w14:paraId="0EC4D340" w14:textId="77777777" w:rsidR="00C50C43" w:rsidRPr="00D44C2F" w:rsidRDefault="00C50C43" w:rsidP="002C762D">
            <w:pPr>
              <w:rPr>
                <w:b/>
                <w:sz w:val="20"/>
                <w:szCs w:val="20"/>
              </w:rPr>
            </w:pPr>
          </w:p>
          <w:p w14:paraId="2FE904E9" w14:textId="77777777" w:rsidR="00C50C43" w:rsidRPr="00D44C2F" w:rsidRDefault="00C50C43" w:rsidP="002C762D">
            <w:pPr>
              <w:rPr>
                <w:b/>
                <w:sz w:val="20"/>
                <w:szCs w:val="20"/>
              </w:rPr>
            </w:pPr>
            <w:r w:rsidRPr="00D44C2F">
              <w:rPr>
                <w:b/>
                <w:sz w:val="20"/>
                <w:szCs w:val="20"/>
              </w:rPr>
              <w:t>Pokazatelji rezultata:</w:t>
            </w:r>
          </w:p>
          <w:p w14:paraId="196E1D23" w14:textId="77777777" w:rsidR="00C50C43" w:rsidRPr="00D44C2F" w:rsidRDefault="00C50C43" w:rsidP="002C762D">
            <w:pPr>
              <w:rPr>
                <w:sz w:val="20"/>
                <w:szCs w:val="20"/>
              </w:rPr>
            </w:pPr>
            <w:r w:rsidRPr="00D44C2F">
              <w:rPr>
                <w:bCs/>
                <w:sz w:val="20"/>
                <w:szCs w:val="20"/>
              </w:rPr>
              <w:t>Sukladno Prilogu 1. Provedbenog programa Grada Samobora za razdoblje 2021. – 2025.</w:t>
            </w:r>
          </w:p>
        </w:tc>
      </w:tr>
      <w:tr w:rsidR="0055719E" w:rsidRPr="00D44C2F" w14:paraId="1BDADC04" w14:textId="77777777" w:rsidTr="002C762D">
        <w:trPr>
          <w:trHeight w:val="300"/>
          <w:jc w:val="center"/>
        </w:trPr>
        <w:tc>
          <w:tcPr>
            <w:tcW w:w="10206" w:type="dxa"/>
            <w:gridSpan w:val="7"/>
            <w:shd w:val="clear" w:color="000000" w:fill="F2F2F2"/>
            <w:hideMark/>
          </w:tcPr>
          <w:p w14:paraId="03317825" w14:textId="77777777" w:rsidR="00C50C43" w:rsidRPr="00D44C2F" w:rsidRDefault="00C50C43"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IZBORNA NASTAVA I OSTALE IZVANNASTAVNE AKTIVNOSTI</w:t>
            </w:r>
          </w:p>
        </w:tc>
      </w:tr>
      <w:tr w:rsidR="0055719E" w:rsidRPr="00D44C2F" w14:paraId="64C3CC46" w14:textId="77777777" w:rsidTr="002C762D">
        <w:trPr>
          <w:trHeight w:val="251"/>
          <w:jc w:val="center"/>
        </w:trPr>
        <w:tc>
          <w:tcPr>
            <w:tcW w:w="6313" w:type="dxa"/>
            <w:gridSpan w:val="4"/>
            <w:vMerge w:val="restart"/>
            <w:shd w:val="clear" w:color="auto" w:fill="auto"/>
            <w:vAlign w:val="center"/>
            <w:hideMark/>
          </w:tcPr>
          <w:p w14:paraId="36373E41"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005C01F5"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5080D6D2" w14:textId="77777777" w:rsidTr="002C762D">
        <w:trPr>
          <w:trHeight w:val="207"/>
          <w:jc w:val="center"/>
        </w:trPr>
        <w:tc>
          <w:tcPr>
            <w:tcW w:w="6313" w:type="dxa"/>
            <w:gridSpan w:val="4"/>
            <w:vMerge/>
            <w:vAlign w:val="center"/>
            <w:hideMark/>
          </w:tcPr>
          <w:p w14:paraId="46808314" w14:textId="77777777" w:rsidR="00C50C43" w:rsidRPr="00D44C2F" w:rsidRDefault="00C50C43" w:rsidP="002C762D">
            <w:pPr>
              <w:rPr>
                <w:sz w:val="20"/>
                <w:szCs w:val="20"/>
              </w:rPr>
            </w:pPr>
          </w:p>
        </w:tc>
        <w:tc>
          <w:tcPr>
            <w:tcW w:w="1297" w:type="dxa"/>
            <w:shd w:val="clear" w:color="auto" w:fill="auto"/>
            <w:noWrap/>
            <w:vAlign w:val="center"/>
            <w:hideMark/>
          </w:tcPr>
          <w:p w14:paraId="4B3182D6"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45752D26"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3B51E9BD" w14:textId="77777777" w:rsidR="00C50C43" w:rsidRPr="00D44C2F" w:rsidRDefault="00C50C43" w:rsidP="002C762D">
            <w:pPr>
              <w:jc w:val="center"/>
              <w:rPr>
                <w:sz w:val="20"/>
                <w:szCs w:val="20"/>
              </w:rPr>
            </w:pPr>
            <w:r w:rsidRPr="00D44C2F">
              <w:rPr>
                <w:sz w:val="20"/>
                <w:szCs w:val="20"/>
              </w:rPr>
              <w:t>2026.</w:t>
            </w:r>
          </w:p>
        </w:tc>
      </w:tr>
      <w:tr w:rsidR="0055719E" w:rsidRPr="00D44C2F" w14:paraId="4683B264" w14:textId="77777777" w:rsidTr="002C762D">
        <w:trPr>
          <w:trHeight w:val="1410"/>
          <w:jc w:val="center"/>
        </w:trPr>
        <w:tc>
          <w:tcPr>
            <w:tcW w:w="6313" w:type="dxa"/>
            <w:gridSpan w:val="4"/>
            <w:shd w:val="clear" w:color="auto" w:fill="auto"/>
            <w:noWrap/>
            <w:vAlign w:val="center"/>
            <w:hideMark/>
          </w:tcPr>
          <w:p w14:paraId="79BE03FD" w14:textId="77777777" w:rsidR="00C50C43" w:rsidRPr="00D44C2F" w:rsidRDefault="00C50C43" w:rsidP="002C762D">
            <w:pPr>
              <w:jc w:val="both"/>
              <w:rPr>
                <w:rFonts w:eastAsia="Calibri"/>
                <w:sz w:val="20"/>
                <w:szCs w:val="20"/>
              </w:rPr>
            </w:pPr>
            <w:r w:rsidRPr="00D44C2F">
              <w:rPr>
                <w:rFonts w:eastAsia="Calibri"/>
                <w:sz w:val="20"/>
                <w:szCs w:val="20"/>
              </w:rPr>
              <w:t>Grad Samobor za osnovne škole osigurava financijska sredstva za financiranje izborne nastave i ostalih izvannastavnih aktivnosti te ostalih programa u osnovnim školama. Cilj jest podizanje standarda učeničkog obrazovanja.</w:t>
            </w:r>
          </w:p>
          <w:p w14:paraId="09ABE89D" w14:textId="77777777" w:rsidR="00C50C43" w:rsidRPr="00D44C2F" w:rsidRDefault="00C50C43" w:rsidP="002C762D">
            <w:pPr>
              <w:jc w:val="both"/>
              <w:rPr>
                <w:rFonts w:eastAsia="Calibri"/>
                <w:sz w:val="20"/>
                <w:szCs w:val="20"/>
              </w:rPr>
            </w:pPr>
            <w:r w:rsidRPr="00D44C2F">
              <w:rPr>
                <w:rFonts w:eastAsia="Calibri"/>
                <w:sz w:val="20"/>
                <w:szCs w:val="20"/>
              </w:rPr>
              <w:t>Ishodište za planirane rashode temelji se na broju grupa izborne nastave i izvannastavnih aktivnosti te broju učenika, korisnika programa.</w:t>
            </w:r>
          </w:p>
          <w:p w14:paraId="23079180" w14:textId="77777777" w:rsidR="00C50C43" w:rsidRPr="00D44C2F" w:rsidRDefault="00C50C43" w:rsidP="002C762D">
            <w:pPr>
              <w:jc w:val="both"/>
              <w:rPr>
                <w:rFonts w:eastAsia="Calibri"/>
                <w:sz w:val="20"/>
                <w:szCs w:val="20"/>
              </w:rPr>
            </w:pPr>
            <w:r w:rsidRPr="00D44C2F">
              <w:rPr>
                <w:sz w:val="20"/>
                <w:szCs w:val="20"/>
              </w:rPr>
              <w:t>Planirane su izvannastavne grupe folklora, rukotvorina i robotike.</w:t>
            </w:r>
          </w:p>
        </w:tc>
        <w:tc>
          <w:tcPr>
            <w:tcW w:w="1297" w:type="dxa"/>
            <w:shd w:val="clear" w:color="auto" w:fill="auto"/>
            <w:noWrap/>
            <w:vAlign w:val="center"/>
          </w:tcPr>
          <w:p w14:paraId="74659365" w14:textId="77777777" w:rsidR="00C50C43" w:rsidRPr="00D44C2F" w:rsidRDefault="00C50C43" w:rsidP="002C762D">
            <w:pPr>
              <w:jc w:val="right"/>
              <w:rPr>
                <w:b/>
                <w:sz w:val="20"/>
                <w:szCs w:val="20"/>
              </w:rPr>
            </w:pPr>
            <w:r w:rsidRPr="00D44C2F">
              <w:rPr>
                <w:b/>
                <w:sz w:val="20"/>
                <w:szCs w:val="20"/>
              </w:rPr>
              <w:t>18.110</w:t>
            </w:r>
          </w:p>
        </w:tc>
        <w:tc>
          <w:tcPr>
            <w:tcW w:w="1298" w:type="dxa"/>
            <w:shd w:val="clear" w:color="auto" w:fill="auto"/>
            <w:noWrap/>
            <w:vAlign w:val="center"/>
          </w:tcPr>
          <w:p w14:paraId="77D476DC" w14:textId="77777777" w:rsidR="00C50C43" w:rsidRPr="00D44C2F" w:rsidRDefault="00C50C43" w:rsidP="002C762D">
            <w:pPr>
              <w:jc w:val="right"/>
              <w:rPr>
                <w:b/>
                <w:sz w:val="20"/>
                <w:szCs w:val="20"/>
              </w:rPr>
            </w:pPr>
            <w:r w:rsidRPr="00D44C2F">
              <w:rPr>
                <w:b/>
                <w:sz w:val="20"/>
                <w:szCs w:val="20"/>
              </w:rPr>
              <w:t>18.370</w:t>
            </w:r>
          </w:p>
        </w:tc>
        <w:tc>
          <w:tcPr>
            <w:tcW w:w="1298" w:type="dxa"/>
            <w:shd w:val="clear" w:color="auto" w:fill="auto"/>
            <w:noWrap/>
            <w:vAlign w:val="center"/>
          </w:tcPr>
          <w:p w14:paraId="2CE0C8CA" w14:textId="77777777" w:rsidR="00C50C43" w:rsidRPr="00D44C2F" w:rsidRDefault="00C50C43" w:rsidP="002C762D">
            <w:pPr>
              <w:jc w:val="right"/>
              <w:rPr>
                <w:b/>
                <w:sz w:val="20"/>
                <w:szCs w:val="20"/>
              </w:rPr>
            </w:pPr>
            <w:r w:rsidRPr="00D44C2F">
              <w:rPr>
                <w:b/>
                <w:sz w:val="20"/>
                <w:szCs w:val="20"/>
              </w:rPr>
              <w:t>18.420</w:t>
            </w:r>
          </w:p>
        </w:tc>
      </w:tr>
      <w:tr w:rsidR="0055719E" w:rsidRPr="00D44C2F" w14:paraId="7D711005" w14:textId="77777777" w:rsidTr="002C762D">
        <w:trPr>
          <w:trHeight w:val="300"/>
          <w:jc w:val="center"/>
        </w:trPr>
        <w:tc>
          <w:tcPr>
            <w:tcW w:w="10206" w:type="dxa"/>
            <w:gridSpan w:val="7"/>
            <w:shd w:val="clear" w:color="000000" w:fill="F2F2F2"/>
            <w:hideMark/>
          </w:tcPr>
          <w:p w14:paraId="455F8B55" w14:textId="77777777" w:rsidR="00C50C43" w:rsidRPr="00D44C2F" w:rsidRDefault="00C50C43"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PRODUŽENI BORAVAK I ŠKOLSKA PREHRANA</w:t>
            </w:r>
          </w:p>
        </w:tc>
      </w:tr>
      <w:tr w:rsidR="0055719E" w:rsidRPr="00D44C2F" w14:paraId="2E60589A" w14:textId="77777777" w:rsidTr="002C762D">
        <w:trPr>
          <w:trHeight w:val="251"/>
          <w:jc w:val="center"/>
        </w:trPr>
        <w:tc>
          <w:tcPr>
            <w:tcW w:w="6313" w:type="dxa"/>
            <w:gridSpan w:val="4"/>
            <w:vMerge w:val="restart"/>
            <w:shd w:val="clear" w:color="auto" w:fill="auto"/>
            <w:vAlign w:val="center"/>
            <w:hideMark/>
          </w:tcPr>
          <w:p w14:paraId="75808F57"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600802CD"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147037BA" w14:textId="77777777" w:rsidTr="002C762D">
        <w:trPr>
          <w:trHeight w:val="207"/>
          <w:jc w:val="center"/>
        </w:trPr>
        <w:tc>
          <w:tcPr>
            <w:tcW w:w="6313" w:type="dxa"/>
            <w:gridSpan w:val="4"/>
            <w:vMerge/>
            <w:vAlign w:val="center"/>
            <w:hideMark/>
          </w:tcPr>
          <w:p w14:paraId="4133D586" w14:textId="77777777" w:rsidR="00C50C43" w:rsidRPr="00D44C2F" w:rsidRDefault="00C50C43" w:rsidP="002C762D">
            <w:pPr>
              <w:rPr>
                <w:sz w:val="20"/>
                <w:szCs w:val="20"/>
              </w:rPr>
            </w:pPr>
          </w:p>
        </w:tc>
        <w:tc>
          <w:tcPr>
            <w:tcW w:w="1297" w:type="dxa"/>
            <w:shd w:val="clear" w:color="auto" w:fill="auto"/>
            <w:noWrap/>
            <w:vAlign w:val="center"/>
            <w:hideMark/>
          </w:tcPr>
          <w:p w14:paraId="7C935DC0"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3C809A6B"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2CB0C487" w14:textId="77777777" w:rsidR="00C50C43" w:rsidRPr="00D44C2F" w:rsidRDefault="00C50C43" w:rsidP="002C762D">
            <w:pPr>
              <w:jc w:val="center"/>
              <w:rPr>
                <w:sz w:val="20"/>
                <w:szCs w:val="20"/>
              </w:rPr>
            </w:pPr>
            <w:r w:rsidRPr="00D44C2F">
              <w:rPr>
                <w:sz w:val="20"/>
                <w:szCs w:val="20"/>
              </w:rPr>
              <w:t>2026.</w:t>
            </w:r>
          </w:p>
        </w:tc>
      </w:tr>
      <w:tr w:rsidR="0055719E" w:rsidRPr="00D44C2F" w14:paraId="30224CD6" w14:textId="77777777" w:rsidTr="002C762D">
        <w:trPr>
          <w:trHeight w:val="416"/>
          <w:jc w:val="center"/>
        </w:trPr>
        <w:tc>
          <w:tcPr>
            <w:tcW w:w="6313" w:type="dxa"/>
            <w:gridSpan w:val="4"/>
            <w:shd w:val="clear" w:color="auto" w:fill="auto"/>
            <w:noWrap/>
            <w:vAlign w:val="center"/>
            <w:hideMark/>
          </w:tcPr>
          <w:p w14:paraId="30169564" w14:textId="77777777" w:rsidR="00C50C43" w:rsidRPr="00D44C2F" w:rsidRDefault="00C50C43" w:rsidP="002C762D">
            <w:pPr>
              <w:jc w:val="both"/>
              <w:rPr>
                <w:rFonts w:eastAsia="Calibri"/>
                <w:sz w:val="20"/>
                <w:szCs w:val="20"/>
                <w:highlight w:val="yellow"/>
              </w:rPr>
            </w:pPr>
            <w:r w:rsidRPr="00D44C2F">
              <w:rPr>
                <w:rFonts w:eastAsia="Calibri"/>
                <w:sz w:val="20"/>
                <w:szCs w:val="20"/>
              </w:rPr>
              <w:t xml:space="preserve">U okviru ove aktivnosti financira se školska prehrana. </w:t>
            </w:r>
            <w:r w:rsidRPr="00D44C2F">
              <w:rPr>
                <w:rFonts w:eastAsia="Calibri"/>
                <w:bCs/>
                <w:sz w:val="20"/>
                <w:szCs w:val="20"/>
              </w:rPr>
              <w:t>Svaki učenik koji redovito pohađa osnovnu školu na području grada Samobora ostvaruje pravo na financiranje školske prehrane</w:t>
            </w:r>
            <w:r w:rsidRPr="00D44C2F">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D44C2F">
              <w:rPr>
                <w:rFonts w:eastAsia="Calibri"/>
                <w:bCs/>
                <w:sz w:val="20"/>
                <w:szCs w:val="20"/>
              </w:rPr>
              <w:t xml:space="preserve"> eura</w:t>
            </w:r>
            <w:r w:rsidRPr="00D44C2F">
              <w:rPr>
                <w:rFonts w:eastAsia="Calibri"/>
                <w:sz w:val="20"/>
                <w:szCs w:val="20"/>
              </w:rPr>
              <w:t xml:space="preserve"> po učeniku za dane kada je učenik na nastavi. </w:t>
            </w:r>
          </w:p>
          <w:p w14:paraId="6D6DE75B" w14:textId="77777777" w:rsidR="00C50C43" w:rsidRPr="00D44C2F" w:rsidRDefault="00C50C43" w:rsidP="002C762D">
            <w:pPr>
              <w:jc w:val="both"/>
              <w:rPr>
                <w:rFonts w:eastAsia="Calibri"/>
                <w:sz w:val="20"/>
                <w:szCs w:val="20"/>
              </w:rPr>
            </w:pPr>
            <w:r w:rsidRPr="00D44C2F">
              <w:rPr>
                <w:rFonts w:eastAsia="Calibri"/>
                <w:sz w:val="20"/>
                <w:szCs w:val="20"/>
              </w:rPr>
              <w:t xml:space="preserve">Ishodište za planirane rashode temelji se na broju učenika.                      Također, u sklopu ove aktivnosti </w:t>
            </w:r>
            <w:r w:rsidRPr="00D44C2F">
              <w:rPr>
                <w:sz w:val="20"/>
                <w:szCs w:val="20"/>
              </w:rPr>
              <w:t>planirana su financijska sredstva iz općih prihoda i primitaka Grada Samobora za jednog djelatnika, za dopunu satnice spremačice do punog radnog vremena.</w:t>
            </w:r>
          </w:p>
        </w:tc>
        <w:tc>
          <w:tcPr>
            <w:tcW w:w="1297" w:type="dxa"/>
            <w:shd w:val="clear" w:color="auto" w:fill="auto"/>
            <w:noWrap/>
            <w:vAlign w:val="center"/>
          </w:tcPr>
          <w:p w14:paraId="2C517995" w14:textId="77777777" w:rsidR="00C50C43" w:rsidRPr="00D44C2F" w:rsidRDefault="00C50C43" w:rsidP="002C762D">
            <w:pPr>
              <w:jc w:val="right"/>
              <w:rPr>
                <w:b/>
                <w:sz w:val="20"/>
                <w:szCs w:val="20"/>
              </w:rPr>
            </w:pPr>
            <w:r w:rsidRPr="00D44C2F">
              <w:rPr>
                <w:b/>
                <w:sz w:val="20"/>
                <w:szCs w:val="20"/>
              </w:rPr>
              <w:t>48.500</w:t>
            </w:r>
          </w:p>
        </w:tc>
        <w:tc>
          <w:tcPr>
            <w:tcW w:w="1298" w:type="dxa"/>
            <w:shd w:val="clear" w:color="auto" w:fill="auto"/>
            <w:noWrap/>
            <w:vAlign w:val="center"/>
          </w:tcPr>
          <w:p w14:paraId="4CB215C8" w14:textId="77777777" w:rsidR="00C50C43" w:rsidRPr="00D44C2F" w:rsidRDefault="00C50C43" w:rsidP="002C762D">
            <w:pPr>
              <w:jc w:val="right"/>
              <w:rPr>
                <w:b/>
                <w:sz w:val="20"/>
                <w:szCs w:val="20"/>
              </w:rPr>
            </w:pPr>
            <w:r w:rsidRPr="00D44C2F">
              <w:rPr>
                <w:b/>
                <w:sz w:val="20"/>
                <w:szCs w:val="20"/>
              </w:rPr>
              <w:t>48.400</w:t>
            </w:r>
          </w:p>
        </w:tc>
        <w:tc>
          <w:tcPr>
            <w:tcW w:w="1298" w:type="dxa"/>
            <w:shd w:val="clear" w:color="auto" w:fill="auto"/>
            <w:noWrap/>
            <w:vAlign w:val="center"/>
          </w:tcPr>
          <w:p w14:paraId="66FA6C86" w14:textId="77777777" w:rsidR="00C50C43" w:rsidRPr="00D44C2F" w:rsidRDefault="00C50C43" w:rsidP="002C762D">
            <w:pPr>
              <w:jc w:val="right"/>
              <w:rPr>
                <w:b/>
                <w:sz w:val="20"/>
                <w:szCs w:val="20"/>
              </w:rPr>
            </w:pPr>
            <w:r w:rsidRPr="00D44C2F">
              <w:rPr>
                <w:b/>
                <w:sz w:val="20"/>
                <w:szCs w:val="20"/>
              </w:rPr>
              <w:t>48.500</w:t>
            </w:r>
          </w:p>
        </w:tc>
      </w:tr>
      <w:tr w:rsidR="0055719E" w:rsidRPr="00D44C2F" w14:paraId="76409238" w14:textId="77777777" w:rsidTr="002C762D">
        <w:trPr>
          <w:trHeight w:val="300"/>
          <w:jc w:val="center"/>
        </w:trPr>
        <w:tc>
          <w:tcPr>
            <w:tcW w:w="10206" w:type="dxa"/>
            <w:gridSpan w:val="7"/>
            <w:shd w:val="clear" w:color="000000" w:fill="F2F2F2"/>
            <w:hideMark/>
          </w:tcPr>
          <w:p w14:paraId="2EEA86C2" w14:textId="77777777" w:rsidR="00C50C43" w:rsidRPr="00D44C2F" w:rsidRDefault="00C50C43"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OSTALI PROGRAMI U OSNOVNOM OBRAZOVANJU</w:t>
            </w:r>
          </w:p>
        </w:tc>
      </w:tr>
      <w:tr w:rsidR="0055719E" w:rsidRPr="00D44C2F" w14:paraId="36967107" w14:textId="77777777" w:rsidTr="002C762D">
        <w:trPr>
          <w:trHeight w:val="251"/>
          <w:jc w:val="center"/>
        </w:trPr>
        <w:tc>
          <w:tcPr>
            <w:tcW w:w="6313" w:type="dxa"/>
            <w:gridSpan w:val="4"/>
            <w:vMerge w:val="restart"/>
            <w:shd w:val="clear" w:color="auto" w:fill="auto"/>
            <w:vAlign w:val="center"/>
            <w:hideMark/>
          </w:tcPr>
          <w:p w14:paraId="26367511"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1235D76F"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7301B782" w14:textId="77777777" w:rsidTr="002C762D">
        <w:trPr>
          <w:trHeight w:val="207"/>
          <w:jc w:val="center"/>
        </w:trPr>
        <w:tc>
          <w:tcPr>
            <w:tcW w:w="6313" w:type="dxa"/>
            <w:gridSpan w:val="4"/>
            <w:vMerge/>
            <w:vAlign w:val="center"/>
            <w:hideMark/>
          </w:tcPr>
          <w:p w14:paraId="447AD9C2" w14:textId="77777777" w:rsidR="00C50C43" w:rsidRPr="00D44C2F" w:rsidRDefault="00C50C43" w:rsidP="002C762D">
            <w:pPr>
              <w:rPr>
                <w:sz w:val="20"/>
                <w:szCs w:val="20"/>
              </w:rPr>
            </w:pPr>
          </w:p>
        </w:tc>
        <w:tc>
          <w:tcPr>
            <w:tcW w:w="1297" w:type="dxa"/>
            <w:shd w:val="clear" w:color="auto" w:fill="auto"/>
            <w:noWrap/>
            <w:vAlign w:val="center"/>
            <w:hideMark/>
          </w:tcPr>
          <w:p w14:paraId="3800B481"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0E198837"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048B672C" w14:textId="77777777" w:rsidR="00C50C43" w:rsidRPr="00D44C2F" w:rsidRDefault="00C50C43" w:rsidP="002C762D">
            <w:pPr>
              <w:jc w:val="center"/>
              <w:rPr>
                <w:sz w:val="20"/>
                <w:szCs w:val="20"/>
              </w:rPr>
            </w:pPr>
            <w:r w:rsidRPr="00D44C2F">
              <w:rPr>
                <w:sz w:val="20"/>
                <w:szCs w:val="20"/>
              </w:rPr>
              <w:t>2026.</w:t>
            </w:r>
          </w:p>
        </w:tc>
      </w:tr>
      <w:tr w:rsidR="0055719E" w:rsidRPr="00D44C2F" w14:paraId="59AE3BEE" w14:textId="77777777" w:rsidTr="00483AB0">
        <w:trPr>
          <w:trHeight w:val="270"/>
          <w:jc w:val="center"/>
        </w:trPr>
        <w:tc>
          <w:tcPr>
            <w:tcW w:w="6313" w:type="dxa"/>
            <w:gridSpan w:val="4"/>
            <w:shd w:val="clear" w:color="auto" w:fill="auto"/>
            <w:noWrap/>
            <w:vAlign w:val="center"/>
            <w:hideMark/>
          </w:tcPr>
          <w:p w14:paraId="23E9DCBB" w14:textId="77777777" w:rsidR="00C50C43" w:rsidRPr="00D44C2F" w:rsidRDefault="00C50C43" w:rsidP="002C762D">
            <w:pPr>
              <w:jc w:val="both"/>
              <w:rPr>
                <w:sz w:val="20"/>
                <w:szCs w:val="20"/>
              </w:rPr>
            </w:pPr>
            <w:r w:rsidRPr="00D44C2F">
              <w:rPr>
                <w:rFonts w:eastAsia="Calibri"/>
                <w:sz w:val="20"/>
                <w:szCs w:val="20"/>
              </w:rPr>
              <w:t>Grad Samobor osigurava sredstva za naknade članovima školskog odbora,  sufinanciranje učenika u školi u prirodi, maturalna putovanja, Novigradsko proljeće, kampove nadarenih te radionice. Unutar ove aktivnosti iskazani su sveukupni rashodi škola za ostale programe u osnovnom obrazovanju koji se financiraju pomoćima te ostalim namjenskim izvorima.</w:t>
            </w:r>
            <w:r w:rsidRPr="00D44C2F">
              <w:rPr>
                <w:sz w:val="20"/>
                <w:szCs w:val="20"/>
              </w:rPr>
              <w:t xml:space="preserve"> Nadalje, </w:t>
            </w:r>
            <w:r w:rsidRPr="00D44C2F">
              <w:rPr>
                <w:sz w:val="20"/>
                <w:szCs w:val="20"/>
              </w:rPr>
              <w:lastRenderedPageBreak/>
              <w:t>uključeno je financiranje izleta učenika, radnih materijala, časopisa, ulaznica, prijevoza na izlete i izvan učioničku nastavu i sl.</w:t>
            </w:r>
          </w:p>
          <w:p w14:paraId="5DC5B7FD" w14:textId="77777777" w:rsidR="00C50C43" w:rsidRPr="00D44C2F" w:rsidRDefault="00C50C43" w:rsidP="002C762D">
            <w:pPr>
              <w:rPr>
                <w:rFonts w:eastAsia="Calibri"/>
                <w:sz w:val="20"/>
                <w:szCs w:val="20"/>
              </w:rPr>
            </w:pPr>
            <w:r w:rsidRPr="00D44C2F">
              <w:rPr>
                <w:rFonts w:eastAsia="Calibri"/>
                <w:sz w:val="20"/>
                <w:szCs w:val="20"/>
              </w:rPr>
              <w:t>Ishodište za raspodjelu sredstava po školama temelji se na broju učenika, korisnika programa, stvarnim troškovima iz prethodnih godina te iskazanim potrebama škole.</w:t>
            </w:r>
          </w:p>
        </w:tc>
        <w:tc>
          <w:tcPr>
            <w:tcW w:w="1297" w:type="dxa"/>
            <w:shd w:val="clear" w:color="auto" w:fill="auto"/>
            <w:noWrap/>
            <w:vAlign w:val="center"/>
          </w:tcPr>
          <w:p w14:paraId="05305EBF" w14:textId="77777777" w:rsidR="00C50C43" w:rsidRPr="00D44C2F" w:rsidRDefault="00C50C43" w:rsidP="002C762D">
            <w:pPr>
              <w:jc w:val="right"/>
              <w:rPr>
                <w:b/>
                <w:sz w:val="20"/>
                <w:szCs w:val="20"/>
              </w:rPr>
            </w:pPr>
            <w:r w:rsidRPr="00D44C2F">
              <w:rPr>
                <w:b/>
                <w:sz w:val="20"/>
                <w:szCs w:val="20"/>
              </w:rPr>
              <w:lastRenderedPageBreak/>
              <w:t>12.189</w:t>
            </w:r>
          </w:p>
        </w:tc>
        <w:tc>
          <w:tcPr>
            <w:tcW w:w="1298" w:type="dxa"/>
            <w:shd w:val="clear" w:color="auto" w:fill="auto"/>
            <w:noWrap/>
            <w:vAlign w:val="center"/>
          </w:tcPr>
          <w:p w14:paraId="2BAF8634" w14:textId="77777777" w:rsidR="00C50C43" w:rsidRPr="00D44C2F" w:rsidRDefault="00C50C43" w:rsidP="002C762D">
            <w:pPr>
              <w:jc w:val="right"/>
              <w:rPr>
                <w:b/>
                <w:sz w:val="20"/>
                <w:szCs w:val="20"/>
              </w:rPr>
            </w:pPr>
            <w:r w:rsidRPr="00D44C2F">
              <w:rPr>
                <w:b/>
                <w:sz w:val="20"/>
                <w:szCs w:val="20"/>
              </w:rPr>
              <w:t>12.039</w:t>
            </w:r>
          </w:p>
        </w:tc>
        <w:tc>
          <w:tcPr>
            <w:tcW w:w="1298" w:type="dxa"/>
            <w:shd w:val="clear" w:color="auto" w:fill="auto"/>
            <w:noWrap/>
            <w:vAlign w:val="center"/>
          </w:tcPr>
          <w:p w14:paraId="07BC30F1" w14:textId="77777777" w:rsidR="00C50C43" w:rsidRPr="00D44C2F" w:rsidRDefault="00C50C43" w:rsidP="002C762D">
            <w:pPr>
              <w:jc w:val="right"/>
              <w:rPr>
                <w:b/>
                <w:sz w:val="20"/>
                <w:szCs w:val="20"/>
              </w:rPr>
            </w:pPr>
            <w:r w:rsidRPr="00D44C2F">
              <w:rPr>
                <w:b/>
                <w:sz w:val="20"/>
                <w:szCs w:val="20"/>
              </w:rPr>
              <w:t>12.189</w:t>
            </w:r>
          </w:p>
        </w:tc>
      </w:tr>
      <w:tr w:rsidR="0055719E" w:rsidRPr="00D44C2F" w14:paraId="422CA5CE" w14:textId="77777777" w:rsidTr="002C762D">
        <w:trPr>
          <w:trHeight w:val="335"/>
          <w:jc w:val="center"/>
        </w:trPr>
        <w:tc>
          <w:tcPr>
            <w:tcW w:w="10206" w:type="dxa"/>
            <w:gridSpan w:val="7"/>
            <w:tcBorders>
              <w:top w:val="single" w:sz="4" w:space="0" w:color="auto"/>
            </w:tcBorders>
            <w:shd w:val="clear" w:color="000000" w:fill="F2F2F2"/>
            <w:hideMark/>
          </w:tcPr>
          <w:p w14:paraId="0C3E0403" w14:textId="77777777" w:rsidR="00C50C43" w:rsidRPr="00D44C2F" w:rsidRDefault="00C50C43"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ŠKOLSKA SHEMA</w:t>
            </w:r>
          </w:p>
        </w:tc>
      </w:tr>
      <w:tr w:rsidR="0055719E" w:rsidRPr="00D44C2F" w14:paraId="1A0786DA" w14:textId="77777777" w:rsidTr="002C762D">
        <w:trPr>
          <w:trHeight w:val="251"/>
          <w:jc w:val="center"/>
        </w:trPr>
        <w:tc>
          <w:tcPr>
            <w:tcW w:w="6313" w:type="dxa"/>
            <w:gridSpan w:val="4"/>
            <w:vMerge w:val="restart"/>
            <w:shd w:val="clear" w:color="auto" w:fill="auto"/>
            <w:vAlign w:val="center"/>
            <w:hideMark/>
          </w:tcPr>
          <w:p w14:paraId="45E1AAF3"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7D680151"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4D9BA607" w14:textId="77777777" w:rsidTr="002C762D">
        <w:trPr>
          <w:trHeight w:val="240"/>
          <w:jc w:val="center"/>
        </w:trPr>
        <w:tc>
          <w:tcPr>
            <w:tcW w:w="6313" w:type="dxa"/>
            <w:gridSpan w:val="4"/>
            <w:vMerge/>
            <w:vAlign w:val="center"/>
            <w:hideMark/>
          </w:tcPr>
          <w:p w14:paraId="2DCD0794" w14:textId="77777777" w:rsidR="00C50C43" w:rsidRPr="00D44C2F" w:rsidRDefault="00C50C43" w:rsidP="002C762D">
            <w:pPr>
              <w:rPr>
                <w:sz w:val="20"/>
                <w:szCs w:val="20"/>
              </w:rPr>
            </w:pPr>
          </w:p>
        </w:tc>
        <w:tc>
          <w:tcPr>
            <w:tcW w:w="1297" w:type="dxa"/>
            <w:shd w:val="clear" w:color="auto" w:fill="auto"/>
            <w:noWrap/>
            <w:vAlign w:val="center"/>
            <w:hideMark/>
          </w:tcPr>
          <w:p w14:paraId="2DA87CF4"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33CE5B5B"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0E938D2D" w14:textId="77777777" w:rsidR="00C50C43" w:rsidRPr="00D44C2F" w:rsidRDefault="00C50C43" w:rsidP="002C762D">
            <w:pPr>
              <w:jc w:val="center"/>
              <w:rPr>
                <w:sz w:val="20"/>
                <w:szCs w:val="20"/>
              </w:rPr>
            </w:pPr>
            <w:r w:rsidRPr="00D44C2F">
              <w:rPr>
                <w:sz w:val="20"/>
                <w:szCs w:val="20"/>
              </w:rPr>
              <w:t>2026.</w:t>
            </w:r>
          </w:p>
        </w:tc>
      </w:tr>
      <w:tr w:rsidR="0055719E" w:rsidRPr="00D44C2F" w14:paraId="59411CF8" w14:textId="77777777" w:rsidTr="00CD5546">
        <w:trPr>
          <w:trHeight w:val="70"/>
          <w:jc w:val="center"/>
        </w:trPr>
        <w:tc>
          <w:tcPr>
            <w:tcW w:w="6313" w:type="dxa"/>
            <w:gridSpan w:val="4"/>
            <w:shd w:val="clear" w:color="auto" w:fill="auto"/>
            <w:noWrap/>
            <w:vAlign w:val="center"/>
            <w:hideMark/>
          </w:tcPr>
          <w:p w14:paraId="673D3A99" w14:textId="77777777" w:rsidR="00C50C43" w:rsidRPr="00D44C2F" w:rsidRDefault="00C50C43" w:rsidP="002C762D">
            <w:pPr>
              <w:jc w:val="both"/>
              <w:rPr>
                <w:rFonts w:eastAsia="Calibri"/>
                <w:sz w:val="20"/>
                <w:szCs w:val="20"/>
              </w:rPr>
            </w:pPr>
            <w:r w:rsidRPr="00D44C2F">
              <w:rPr>
                <w:rFonts w:eastAsia="Calibri"/>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32FDFA8A" w14:textId="77777777" w:rsidR="00C50C43" w:rsidRPr="00D44C2F" w:rsidRDefault="00C50C43" w:rsidP="002C762D">
            <w:pPr>
              <w:jc w:val="both"/>
              <w:rPr>
                <w:rFonts w:eastAsia="Calibri"/>
                <w:sz w:val="20"/>
                <w:szCs w:val="20"/>
              </w:rPr>
            </w:pPr>
            <w:r w:rsidRPr="00D44C2F">
              <w:rPr>
                <w:rFonts w:eastAsia="Calibri"/>
                <w:sz w:val="20"/>
                <w:szCs w:val="20"/>
              </w:rPr>
              <w:t>Ishodište za raspodjelu sredstava temelji se na ukupnom broju učenika po svakoj školi za raspodjelu voća i povrća te mlijeka i mliječnih proizvoda.</w:t>
            </w:r>
          </w:p>
        </w:tc>
        <w:tc>
          <w:tcPr>
            <w:tcW w:w="1297" w:type="dxa"/>
            <w:shd w:val="clear" w:color="auto" w:fill="auto"/>
            <w:noWrap/>
            <w:vAlign w:val="center"/>
          </w:tcPr>
          <w:p w14:paraId="54815CBE" w14:textId="77777777" w:rsidR="00C50C43" w:rsidRPr="00D44C2F" w:rsidRDefault="00C50C43" w:rsidP="002C762D">
            <w:pPr>
              <w:jc w:val="right"/>
              <w:rPr>
                <w:b/>
                <w:sz w:val="20"/>
                <w:szCs w:val="20"/>
              </w:rPr>
            </w:pPr>
            <w:r w:rsidRPr="00D44C2F">
              <w:rPr>
                <w:b/>
                <w:sz w:val="20"/>
                <w:szCs w:val="20"/>
              </w:rPr>
              <w:t>3.800</w:t>
            </w:r>
          </w:p>
        </w:tc>
        <w:tc>
          <w:tcPr>
            <w:tcW w:w="1298" w:type="dxa"/>
            <w:shd w:val="clear" w:color="auto" w:fill="auto"/>
            <w:noWrap/>
            <w:vAlign w:val="center"/>
          </w:tcPr>
          <w:p w14:paraId="01CFD259" w14:textId="77777777" w:rsidR="00C50C43" w:rsidRPr="00D44C2F" w:rsidRDefault="00C50C43" w:rsidP="002C762D">
            <w:pPr>
              <w:jc w:val="right"/>
              <w:rPr>
                <w:b/>
                <w:sz w:val="20"/>
                <w:szCs w:val="20"/>
              </w:rPr>
            </w:pPr>
            <w:r w:rsidRPr="00D44C2F">
              <w:rPr>
                <w:b/>
                <w:sz w:val="20"/>
                <w:szCs w:val="20"/>
              </w:rPr>
              <w:t>4.000</w:t>
            </w:r>
          </w:p>
        </w:tc>
        <w:tc>
          <w:tcPr>
            <w:tcW w:w="1298" w:type="dxa"/>
            <w:shd w:val="clear" w:color="auto" w:fill="auto"/>
            <w:noWrap/>
            <w:vAlign w:val="center"/>
          </w:tcPr>
          <w:p w14:paraId="1CC55456" w14:textId="77777777" w:rsidR="00C50C43" w:rsidRPr="00D44C2F" w:rsidRDefault="00C50C43" w:rsidP="002C762D">
            <w:pPr>
              <w:jc w:val="right"/>
              <w:rPr>
                <w:b/>
                <w:sz w:val="20"/>
                <w:szCs w:val="20"/>
              </w:rPr>
            </w:pPr>
            <w:r w:rsidRPr="00D44C2F">
              <w:rPr>
                <w:b/>
                <w:sz w:val="20"/>
                <w:szCs w:val="20"/>
              </w:rPr>
              <w:t>4.000</w:t>
            </w:r>
          </w:p>
        </w:tc>
      </w:tr>
      <w:tr w:rsidR="0055719E" w:rsidRPr="00D44C2F" w14:paraId="71A7405B" w14:textId="77777777" w:rsidTr="002C762D">
        <w:trPr>
          <w:trHeight w:val="271"/>
          <w:jc w:val="center"/>
        </w:trPr>
        <w:tc>
          <w:tcPr>
            <w:tcW w:w="10206" w:type="dxa"/>
            <w:gridSpan w:val="7"/>
            <w:shd w:val="clear" w:color="000000" w:fill="F2F2F2"/>
            <w:hideMark/>
          </w:tcPr>
          <w:p w14:paraId="320129A4" w14:textId="77777777" w:rsidR="00C50C43" w:rsidRPr="00D44C2F" w:rsidRDefault="00C50C43"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POMOĆNICI U NASTAVI FINANCIRANI IZ PRORAČUNA GRADA</w:t>
            </w:r>
          </w:p>
        </w:tc>
      </w:tr>
      <w:tr w:rsidR="0055719E" w:rsidRPr="00D44C2F" w14:paraId="1E31CEB2" w14:textId="77777777" w:rsidTr="002C762D">
        <w:trPr>
          <w:trHeight w:val="251"/>
          <w:jc w:val="center"/>
        </w:trPr>
        <w:tc>
          <w:tcPr>
            <w:tcW w:w="6313" w:type="dxa"/>
            <w:gridSpan w:val="4"/>
            <w:vMerge w:val="restart"/>
            <w:shd w:val="clear" w:color="auto" w:fill="auto"/>
            <w:vAlign w:val="center"/>
            <w:hideMark/>
          </w:tcPr>
          <w:p w14:paraId="385CE3B6"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5E98924F"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1A302BEB" w14:textId="77777777" w:rsidTr="002C762D">
        <w:trPr>
          <w:trHeight w:val="207"/>
          <w:jc w:val="center"/>
        </w:trPr>
        <w:tc>
          <w:tcPr>
            <w:tcW w:w="6313" w:type="dxa"/>
            <w:gridSpan w:val="4"/>
            <w:vMerge/>
            <w:vAlign w:val="center"/>
            <w:hideMark/>
          </w:tcPr>
          <w:p w14:paraId="77D34F03" w14:textId="77777777" w:rsidR="00C50C43" w:rsidRPr="00D44C2F" w:rsidRDefault="00C50C43" w:rsidP="002C762D">
            <w:pPr>
              <w:rPr>
                <w:sz w:val="20"/>
                <w:szCs w:val="20"/>
              </w:rPr>
            </w:pPr>
          </w:p>
        </w:tc>
        <w:tc>
          <w:tcPr>
            <w:tcW w:w="1297" w:type="dxa"/>
            <w:shd w:val="clear" w:color="auto" w:fill="auto"/>
            <w:noWrap/>
            <w:vAlign w:val="center"/>
            <w:hideMark/>
          </w:tcPr>
          <w:p w14:paraId="008B29D1"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75CFF6FD"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46432D5D" w14:textId="77777777" w:rsidR="00C50C43" w:rsidRPr="00D44C2F" w:rsidRDefault="00C50C43" w:rsidP="002C762D">
            <w:pPr>
              <w:jc w:val="center"/>
              <w:rPr>
                <w:sz w:val="20"/>
                <w:szCs w:val="20"/>
              </w:rPr>
            </w:pPr>
            <w:r w:rsidRPr="00D44C2F">
              <w:rPr>
                <w:sz w:val="20"/>
                <w:szCs w:val="20"/>
              </w:rPr>
              <w:t>2026.</w:t>
            </w:r>
          </w:p>
        </w:tc>
      </w:tr>
      <w:tr w:rsidR="0055719E" w:rsidRPr="00D44C2F" w14:paraId="71D57D05" w14:textId="77777777" w:rsidTr="002C762D">
        <w:trPr>
          <w:trHeight w:val="561"/>
          <w:jc w:val="center"/>
        </w:trPr>
        <w:tc>
          <w:tcPr>
            <w:tcW w:w="6313" w:type="dxa"/>
            <w:gridSpan w:val="4"/>
            <w:shd w:val="clear" w:color="auto" w:fill="auto"/>
            <w:noWrap/>
            <w:vAlign w:val="center"/>
          </w:tcPr>
          <w:p w14:paraId="451195C3" w14:textId="77777777" w:rsidR="00C50C43" w:rsidRPr="00D44C2F" w:rsidRDefault="00C50C43" w:rsidP="002C762D">
            <w:pPr>
              <w:jc w:val="both"/>
              <w:rPr>
                <w:sz w:val="20"/>
                <w:szCs w:val="20"/>
              </w:rPr>
            </w:pPr>
            <w:r w:rsidRPr="00D44C2F">
              <w:rPr>
                <w:rFonts w:eastAsia="Calibri"/>
                <w:sz w:val="20"/>
                <w:szCs w:val="20"/>
              </w:rPr>
              <w:t xml:space="preserve">Projekt „Vjetar u leđa – faza VI“ odobren je za školsku godinu 2023./2024. te nema informacija vezanih uz novi Javni poziv za osiguravanje pomoćnika u nastavi iz EU niti nacionalnih fondova. Kako djeca ne bi ostala bez potrebne podrške, u ovoj aktivnosti </w:t>
            </w:r>
            <w:r w:rsidRPr="00D44C2F">
              <w:rPr>
                <w:sz w:val="20"/>
                <w:szCs w:val="20"/>
              </w:rPr>
              <w:t>planiraju se sredstva za pomoćnike u nastavi na teret općih prihoda i primitaka Grada Samobora za novu školsku godinu 2024./2025. dakle od rujna 2024. godine. Također, sredstva su planirana i u projekcijskim godinama.</w:t>
            </w:r>
          </w:p>
          <w:p w14:paraId="4EAB26F1" w14:textId="77777777" w:rsidR="00C50C43" w:rsidRPr="00D44C2F" w:rsidRDefault="00C50C43" w:rsidP="002C762D">
            <w:pPr>
              <w:jc w:val="both"/>
              <w:rPr>
                <w:rFonts w:eastAsia="Calibri"/>
                <w:sz w:val="20"/>
                <w:szCs w:val="20"/>
              </w:rPr>
            </w:pPr>
            <w:r w:rsidRPr="00D44C2F">
              <w:rPr>
                <w:rFonts w:eastAsia="Calibri"/>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1701C1DF" w14:textId="77777777" w:rsidR="00C50C43" w:rsidRPr="00D44C2F" w:rsidRDefault="00C50C43" w:rsidP="002C762D">
            <w:pPr>
              <w:jc w:val="right"/>
              <w:rPr>
                <w:b/>
                <w:sz w:val="20"/>
                <w:szCs w:val="20"/>
              </w:rPr>
            </w:pPr>
            <w:r w:rsidRPr="00D44C2F">
              <w:rPr>
                <w:b/>
                <w:sz w:val="20"/>
                <w:szCs w:val="20"/>
              </w:rPr>
              <w:t>24.700</w:t>
            </w:r>
          </w:p>
        </w:tc>
        <w:tc>
          <w:tcPr>
            <w:tcW w:w="1298" w:type="dxa"/>
            <w:shd w:val="clear" w:color="auto" w:fill="auto"/>
            <w:noWrap/>
            <w:vAlign w:val="center"/>
          </w:tcPr>
          <w:p w14:paraId="39774514" w14:textId="77777777" w:rsidR="00C50C43" w:rsidRPr="00D44C2F" w:rsidRDefault="00C50C43" w:rsidP="002C762D">
            <w:pPr>
              <w:jc w:val="right"/>
              <w:rPr>
                <w:b/>
                <w:sz w:val="20"/>
                <w:szCs w:val="20"/>
              </w:rPr>
            </w:pPr>
            <w:r w:rsidRPr="00D44C2F">
              <w:rPr>
                <w:b/>
                <w:sz w:val="20"/>
                <w:szCs w:val="20"/>
              </w:rPr>
              <w:t>100.000</w:t>
            </w:r>
          </w:p>
        </w:tc>
        <w:tc>
          <w:tcPr>
            <w:tcW w:w="1298" w:type="dxa"/>
            <w:shd w:val="clear" w:color="auto" w:fill="auto"/>
            <w:noWrap/>
            <w:vAlign w:val="center"/>
          </w:tcPr>
          <w:p w14:paraId="2FA1EB88" w14:textId="77777777" w:rsidR="00C50C43" w:rsidRPr="00D44C2F" w:rsidRDefault="00C50C43" w:rsidP="002C762D">
            <w:pPr>
              <w:jc w:val="right"/>
              <w:rPr>
                <w:b/>
                <w:sz w:val="20"/>
                <w:szCs w:val="20"/>
              </w:rPr>
            </w:pPr>
            <w:r w:rsidRPr="00D44C2F">
              <w:rPr>
                <w:b/>
                <w:sz w:val="20"/>
                <w:szCs w:val="20"/>
              </w:rPr>
              <w:t>105.000</w:t>
            </w:r>
          </w:p>
        </w:tc>
      </w:tr>
      <w:tr w:rsidR="0055719E" w:rsidRPr="00D44C2F" w14:paraId="3A26D9FB" w14:textId="77777777" w:rsidTr="002C762D">
        <w:trPr>
          <w:trHeight w:val="300"/>
          <w:jc w:val="center"/>
        </w:trPr>
        <w:tc>
          <w:tcPr>
            <w:tcW w:w="10206" w:type="dxa"/>
            <w:gridSpan w:val="7"/>
            <w:shd w:val="clear" w:color="000000" w:fill="F2F2F2"/>
            <w:hideMark/>
          </w:tcPr>
          <w:p w14:paraId="262A26FF" w14:textId="77777777" w:rsidR="00C50C43" w:rsidRPr="00D44C2F" w:rsidRDefault="00C50C43"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VJETAR U LEĐA - FAZA VI (SF.2.4.06.01) - OŠ RUDE</w:t>
            </w:r>
          </w:p>
        </w:tc>
      </w:tr>
      <w:tr w:rsidR="0055719E" w:rsidRPr="00D44C2F" w14:paraId="276A17E5" w14:textId="77777777" w:rsidTr="002C762D">
        <w:trPr>
          <w:trHeight w:val="251"/>
          <w:jc w:val="center"/>
        </w:trPr>
        <w:tc>
          <w:tcPr>
            <w:tcW w:w="6313" w:type="dxa"/>
            <w:gridSpan w:val="4"/>
            <w:vMerge w:val="restart"/>
            <w:shd w:val="clear" w:color="auto" w:fill="auto"/>
            <w:vAlign w:val="center"/>
            <w:hideMark/>
          </w:tcPr>
          <w:p w14:paraId="7F8547C0"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371E7B39"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7D3E062F" w14:textId="77777777" w:rsidTr="002C762D">
        <w:trPr>
          <w:trHeight w:val="207"/>
          <w:jc w:val="center"/>
        </w:trPr>
        <w:tc>
          <w:tcPr>
            <w:tcW w:w="6313" w:type="dxa"/>
            <w:gridSpan w:val="4"/>
            <w:vMerge/>
            <w:vAlign w:val="center"/>
            <w:hideMark/>
          </w:tcPr>
          <w:p w14:paraId="2C236C08" w14:textId="77777777" w:rsidR="00C50C43" w:rsidRPr="00D44C2F" w:rsidRDefault="00C50C43" w:rsidP="002C762D">
            <w:pPr>
              <w:rPr>
                <w:sz w:val="20"/>
                <w:szCs w:val="20"/>
              </w:rPr>
            </w:pPr>
          </w:p>
        </w:tc>
        <w:tc>
          <w:tcPr>
            <w:tcW w:w="1297" w:type="dxa"/>
            <w:shd w:val="clear" w:color="auto" w:fill="auto"/>
            <w:noWrap/>
            <w:vAlign w:val="center"/>
            <w:hideMark/>
          </w:tcPr>
          <w:p w14:paraId="65F43F74"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66332918"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53BC6365" w14:textId="77777777" w:rsidR="00C50C43" w:rsidRPr="00D44C2F" w:rsidRDefault="00C50C43" w:rsidP="002C762D">
            <w:pPr>
              <w:jc w:val="center"/>
              <w:rPr>
                <w:sz w:val="20"/>
                <w:szCs w:val="20"/>
              </w:rPr>
            </w:pPr>
            <w:r w:rsidRPr="00D44C2F">
              <w:rPr>
                <w:sz w:val="20"/>
                <w:szCs w:val="20"/>
              </w:rPr>
              <w:t>2026.</w:t>
            </w:r>
          </w:p>
        </w:tc>
      </w:tr>
      <w:tr w:rsidR="0055719E" w:rsidRPr="00D44C2F" w14:paraId="6038EE3A" w14:textId="77777777" w:rsidTr="002C762D">
        <w:trPr>
          <w:trHeight w:val="416"/>
          <w:jc w:val="center"/>
        </w:trPr>
        <w:tc>
          <w:tcPr>
            <w:tcW w:w="6313" w:type="dxa"/>
            <w:gridSpan w:val="4"/>
            <w:shd w:val="clear" w:color="auto" w:fill="auto"/>
            <w:noWrap/>
            <w:vAlign w:val="center"/>
          </w:tcPr>
          <w:p w14:paraId="4F8039E0" w14:textId="77777777" w:rsidR="00C50C43" w:rsidRPr="00D44C2F" w:rsidRDefault="00C50C43" w:rsidP="002C762D">
            <w:pPr>
              <w:jc w:val="both"/>
              <w:rPr>
                <w:sz w:val="20"/>
                <w:szCs w:val="20"/>
              </w:rPr>
            </w:pPr>
            <w:r w:rsidRPr="00D44C2F">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w:t>
            </w:r>
            <w:r w:rsidRPr="00D44C2F">
              <w:rPr>
                <w:sz w:val="20"/>
                <w:szCs w:val="20"/>
              </w:rPr>
              <w:t>koji je vezan uz školsku godinu 2023./2024. odnosno do 30. lipnja 2024. godine te su u tom periodu planirana financijska sredstva za pomoćnike u nastavi.</w:t>
            </w:r>
          </w:p>
          <w:p w14:paraId="05392982" w14:textId="77777777" w:rsidR="00C50C43" w:rsidRPr="00D44C2F" w:rsidRDefault="00C50C43" w:rsidP="002C762D">
            <w:pPr>
              <w:jc w:val="both"/>
              <w:rPr>
                <w:rFonts w:eastAsia="Calibri"/>
                <w:sz w:val="20"/>
                <w:szCs w:val="20"/>
              </w:rPr>
            </w:pPr>
            <w:r w:rsidRPr="00D44C2F">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7CFA1F9D" w14:textId="77777777" w:rsidR="00C50C43" w:rsidRPr="00D44C2F" w:rsidRDefault="00C50C43" w:rsidP="002C762D">
            <w:pPr>
              <w:jc w:val="right"/>
              <w:rPr>
                <w:b/>
                <w:sz w:val="20"/>
                <w:szCs w:val="20"/>
              </w:rPr>
            </w:pPr>
            <w:r w:rsidRPr="00D44C2F">
              <w:rPr>
                <w:b/>
                <w:sz w:val="20"/>
                <w:szCs w:val="20"/>
              </w:rPr>
              <w:t>62.000</w:t>
            </w:r>
          </w:p>
        </w:tc>
        <w:tc>
          <w:tcPr>
            <w:tcW w:w="1298" w:type="dxa"/>
            <w:shd w:val="clear" w:color="auto" w:fill="auto"/>
            <w:noWrap/>
            <w:vAlign w:val="center"/>
            <w:hideMark/>
          </w:tcPr>
          <w:p w14:paraId="229BBD80" w14:textId="77777777" w:rsidR="00C50C43" w:rsidRPr="00D44C2F" w:rsidRDefault="00C50C43" w:rsidP="002C762D">
            <w:pPr>
              <w:jc w:val="right"/>
              <w:rPr>
                <w:b/>
                <w:sz w:val="20"/>
                <w:szCs w:val="20"/>
              </w:rPr>
            </w:pPr>
            <w:r w:rsidRPr="00D44C2F">
              <w:rPr>
                <w:b/>
                <w:sz w:val="20"/>
                <w:szCs w:val="20"/>
              </w:rPr>
              <w:t>0</w:t>
            </w:r>
          </w:p>
        </w:tc>
        <w:tc>
          <w:tcPr>
            <w:tcW w:w="1298" w:type="dxa"/>
            <w:shd w:val="clear" w:color="auto" w:fill="auto"/>
            <w:noWrap/>
            <w:vAlign w:val="center"/>
            <w:hideMark/>
          </w:tcPr>
          <w:p w14:paraId="4BC1ADE4" w14:textId="77777777" w:rsidR="00C50C43" w:rsidRPr="00D44C2F" w:rsidRDefault="00C50C43" w:rsidP="002C762D">
            <w:pPr>
              <w:jc w:val="right"/>
              <w:rPr>
                <w:b/>
                <w:sz w:val="20"/>
                <w:szCs w:val="20"/>
              </w:rPr>
            </w:pPr>
            <w:r w:rsidRPr="00D44C2F">
              <w:rPr>
                <w:b/>
                <w:sz w:val="20"/>
                <w:szCs w:val="20"/>
              </w:rPr>
              <w:t>0</w:t>
            </w:r>
          </w:p>
        </w:tc>
      </w:tr>
      <w:tr w:rsidR="0055719E" w:rsidRPr="00D44C2F" w14:paraId="2D5E1C92" w14:textId="77777777" w:rsidTr="002C762D">
        <w:trPr>
          <w:trHeight w:val="416"/>
          <w:jc w:val="center"/>
        </w:trPr>
        <w:tc>
          <w:tcPr>
            <w:tcW w:w="1871" w:type="dxa"/>
            <w:shd w:val="clear" w:color="auto" w:fill="auto"/>
            <w:noWrap/>
            <w:vAlign w:val="center"/>
          </w:tcPr>
          <w:p w14:paraId="0317FE37" w14:textId="77777777" w:rsidR="00C50C43" w:rsidRPr="00D44C2F" w:rsidRDefault="00C50C43" w:rsidP="002C762D">
            <w:pPr>
              <w:rPr>
                <w:sz w:val="20"/>
                <w:szCs w:val="20"/>
              </w:rPr>
            </w:pPr>
            <w:r w:rsidRPr="00D44C2F">
              <w:rPr>
                <w:rFonts w:eastAsia="Calibri"/>
                <w:b/>
                <w:bCs/>
                <w:sz w:val="20"/>
                <w:szCs w:val="20"/>
              </w:rPr>
              <w:t>Pokazatelj uspješnosti</w:t>
            </w:r>
          </w:p>
        </w:tc>
        <w:tc>
          <w:tcPr>
            <w:tcW w:w="2308" w:type="dxa"/>
            <w:shd w:val="clear" w:color="auto" w:fill="auto"/>
            <w:vAlign w:val="center"/>
          </w:tcPr>
          <w:p w14:paraId="4A8040F9" w14:textId="77777777" w:rsidR="00C50C43" w:rsidRPr="00D44C2F" w:rsidRDefault="00C50C43" w:rsidP="002C762D">
            <w:pPr>
              <w:rPr>
                <w:sz w:val="20"/>
                <w:szCs w:val="20"/>
              </w:rPr>
            </w:pPr>
            <w:r w:rsidRPr="00D44C2F">
              <w:rPr>
                <w:rFonts w:eastAsia="Calibri"/>
                <w:b/>
                <w:bCs/>
                <w:sz w:val="20"/>
                <w:szCs w:val="20"/>
              </w:rPr>
              <w:t>Definicija</w:t>
            </w:r>
          </w:p>
        </w:tc>
        <w:tc>
          <w:tcPr>
            <w:tcW w:w="1009" w:type="dxa"/>
            <w:shd w:val="clear" w:color="auto" w:fill="auto"/>
            <w:vAlign w:val="center"/>
          </w:tcPr>
          <w:p w14:paraId="354964C1" w14:textId="77777777" w:rsidR="00C50C43" w:rsidRPr="00D44C2F" w:rsidRDefault="00C50C43" w:rsidP="002C762D">
            <w:pPr>
              <w:jc w:val="center"/>
              <w:rPr>
                <w:sz w:val="20"/>
                <w:szCs w:val="20"/>
              </w:rPr>
            </w:pPr>
            <w:r w:rsidRPr="00D44C2F">
              <w:rPr>
                <w:rFonts w:eastAsia="Calibri"/>
                <w:b/>
                <w:bCs/>
                <w:sz w:val="20"/>
                <w:szCs w:val="20"/>
              </w:rPr>
              <w:t>Jedinica</w:t>
            </w:r>
          </w:p>
        </w:tc>
        <w:tc>
          <w:tcPr>
            <w:tcW w:w="1125" w:type="dxa"/>
            <w:shd w:val="clear" w:color="auto" w:fill="auto"/>
            <w:vAlign w:val="center"/>
          </w:tcPr>
          <w:p w14:paraId="5BAB17DA" w14:textId="77777777" w:rsidR="00C50C43" w:rsidRPr="00D44C2F" w:rsidRDefault="00C50C43" w:rsidP="002C762D">
            <w:pPr>
              <w:jc w:val="center"/>
              <w:rPr>
                <w:sz w:val="20"/>
                <w:szCs w:val="20"/>
              </w:rPr>
            </w:pPr>
            <w:r w:rsidRPr="00D44C2F">
              <w:rPr>
                <w:rFonts w:eastAsia="Calibri"/>
                <w:b/>
                <w:bCs/>
                <w:sz w:val="20"/>
                <w:szCs w:val="20"/>
              </w:rPr>
              <w:t>Polazna vrijednost 2023.</w:t>
            </w:r>
          </w:p>
        </w:tc>
        <w:tc>
          <w:tcPr>
            <w:tcW w:w="1297" w:type="dxa"/>
            <w:shd w:val="clear" w:color="auto" w:fill="auto"/>
            <w:noWrap/>
            <w:vAlign w:val="center"/>
          </w:tcPr>
          <w:p w14:paraId="4DBEFAEF" w14:textId="77777777" w:rsidR="00C50C43" w:rsidRPr="00D44C2F" w:rsidRDefault="00C50C43" w:rsidP="002C762D">
            <w:pPr>
              <w:keepNext/>
              <w:jc w:val="center"/>
              <w:outlineLvl w:val="6"/>
              <w:rPr>
                <w:b/>
                <w:sz w:val="20"/>
                <w:szCs w:val="20"/>
              </w:rPr>
            </w:pPr>
            <w:r w:rsidRPr="00D44C2F">
              <w:rPr>
                <w:rFonts w:eastAsia="Calibri"/>
                <w:b/>
                <w:bCs/>
                <w:sz w:val="20"/>
                <w:szCs w:val="20"/>
              </w:rPr>
              <w:t>Ciljana vrijednost 2024.</w:t>
            </w:r>
          </w:p>
        </w:tc>
        <w:tc>
          <w:tcPr>
            <w:tcW w:w="1298" w:type="dxa"/>
            <w:shd w:val="clear" w:color="auto" w:fill="auto"/>
            <w:noWrap/>
            <w:vAlign w:val="center"/>
          </w:tcPr>
          <w:p w14:paraId="32AD7C84" w14:textId="77777777" w:rsidR="00C50C43" w:rsidRPr="00D44C2F" w:rsidRDefault="00C50C43" w:rsidP="002C762D">
            <w:pPr>
              <w:keepNext/>
              <w:jc w:val="center"/>
              <w:outlineLvl w:val="6"/>
              <w:rPr>
                <w:b/>
                <w:sz w:val="20"/>
                <w:szCs w:val="20"/>
              </w:rPr>
            </w:pPr>
            <w:r w:rsidRPr="00D44C2F">
              <w:rPr>
                <w:rFonts w:eastAsia="Calibri"/>
                <w:b/>
                <w:bCs/>
                <w:sz w:val="20"/>
                <w:szCs w:val="20"/>
              </w:rPr>
              <w:t>Ciljana vrijednost 2025.</w:t>
            </w:r>
          </w:p>
        </w:tc>
        <w:tc>
          <w:tcPr>
            <w:tcW w:w="1298" w:type="dxa"/>
            <w:shd w:val="clear" w:color="auto" w:fill="auto"/>
            <w:noWrap/>
            <w:vAlign w:val="center"/>
          </w:tcPr>
          <w:p w14:paraId="448E97B0" w14:textId="77777777" w:rsidR="00C50C43" w:rsidRPr="00D44C2F" w:rsidRDefault="00C50C43" w:rsidP="002C762D">
            <w:pPr>
              <w:keepNext/>
              <w:jc w:val="center"/>
              <w:outlineLvl w:val="6"/>
              <w:rPr>
                <w:b/>
                <w:sz w:val="20"/>
                <w:szCs w:val="20"/>
              </w:rPr>
            </w:pPr>
            <w:r w:rsidRPr="00D44C2F">
              <w:rPr>
                <w:rFonts w:eastAsia="Calibri"/>
                <w:b/>
                <w:bCs/>
                <w:sz w:val="20"/>
                <w:szCs w:val="20"/>
              </w:rPr>
              <w:t>Ciljana vrijednost 2026.</w:t>
            </w:r>
          </w:p>
        </w:tc>
      </w:tr>
      <w:tr w:rsidR="0055719E" w:rsidRPr="00D44C2F" w14:paraId="0FAA188E" w14:textId="77777777" w:rsidTr="002C762D">
        <w:trPr>
          <w:trHeight w:val="416"/>
          <w:jc w:val="center"/>
        </w:trPr>
        <w:tc>
          <w:tcPr>
            <w:tcW w:w="1871" w:type="dxa"/>
            <w:shd w:val="clear" w:color="auto" w:fill="auto"/>
            <w:noWrap/>
            <w:vAlign w:val="center"/>
          </w:tcPr>
          <w:p w14:paraId="0E7ADA85" w14:textId="77777777" w:rsidR="00C50C43" w:rsidRPr="00D44C2F" w:rsidRDefault="00C50C43" w:rsidP="002C762D">
            <w:pPr>
              <w:rPr>
                <w:rFonts w:eastAsia="Calibri"/>
                <w:sz w:val="20"/>
                <w:szCs w:val="20"/>
                <w:lang w:eastAsia="en-US"/>
              </w:rPr>
            </w:pPr>
            <w:r w:rsidRPr="00D44C2F">
              <w:rPr>
                <w:rFonts w:eastAsia="Calibri"/>
                <w:sz w:val="20"/>
                <w:szCs w:val="20"/>
                <w:lang w:eastAsia="en-US"/>
              </w:rPr>
              <w:t>Broj grupa izvannastavnih aktivnosti</w:t>
            </w:r>
          </w:p>
        </w:tc>
        <w:tc>
          <w:tcPr>
            <w:tcW w:w="2308" w:type="dxa"/>
            <w:shd w:val="clear" w:color="auto" w:fill="auto"/>
            <w:vAlign w:val="center"/>
          </w:tcPr>
          <w:p w14:paraId="1A1DCCC0" w14:textId="77777777" w:rsidR="00C50C43" w:rsidRPr="00D44C2F" w:rsidRDefault="00C50C43" w:rsidP="002C762D">
            <w:pPr>
              <w:rPr>
                <w:rFonts w:eastAsia="Calibri"/>
                <w:sz w:val="20"/>
                <w:szCs w:val="20"/>
                <w:lang w:eastAsia="en-US"/>
              </w:rPr>
            </w:pPr>
            <w:r w:rsidRPr="00D44C2F">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0444B094"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Broj grupa</w:t>
            </w:r>
          </w:p>
        </w:tc>
        <w:tc>
          <w:tcPr>
            <w:tcW w:w="1125" w:type="dxa"/>
            <w:shd w:val="clear" w:color="auto" w:fill="auto"/>
            <w:vAlign w:val="center"/>
          </w:tcPr>
          <w:p w14:paraId="5A36D489"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3</w:t>
            </w:r>
          </w:p>
        </w:tc>
        <w:tc>
          <w:tcPr>
            <w:tcW w:w="1297" w:type="dxa"/>
            <w:shd w:val="clear" w:color="auto" w:fill="auto"/>
            <w:noWrap/>
            <w:vAlign w:val="center"/>
          </w:tcPr>
          <w:p w14:paraId="04848382"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3</w:t>
            </w:r>
          </w:p>
        </w:tc>
        <w:tc>
          <w:tcPr>
            <w:tcW w:w="1298" w:type="dxa"/>
            <w:shd w:val="clear" w:color="auto" w:fill="auto"/>
            <w:noWrap/>
            <w:vAlign w:val="center"/>
          </w:tcPr>
          <w:p w14:paraId="6AB5CFBE"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3</w:t>
            </w:r>
          </w:p>
        </w:tc>
        <w:tc>
          <w:tcPr>
            <w:tcW w:w="1298" w:type="dxa"/>
            <w:shd w:val="clear" w:color="auto" w:fill="auto"/>
            <w:noWrap/>
            <w:vAlign w:val="center"/>
          </w:tcPr>
          <w:p w14:paraId="5BEF8ABB"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4</w:t>
            </w:r>
          </w:p>
        </w:tc>
      </w:tr>
      <w:tr w:rsidR="0055719E" w:rsidRPr="00D44C2F" w14:paraId="3F9BD47D" w14:textId="77777777" w:rsidTr="002C762D">
        <w:trPr>
          <w:trHeight w:val="416"/>
          <w:jc w:val="center"/>
        </w:trPr>
        <w:tc>
          <w:tcPr>
            <w:tcW w:w="1871" w:type="dxa"/>
            <w:shd w:val="clear" w:color="auto" w:fill="auto"/>
            <w:noWrap/>
          </w:tcPr>
          <w:p w14:paraId="0B7CB34A" w14:textId="77777777" w:rsidR="00C50C43" w:rsidRPr="00D44C2F" w:rsidRDefault="00C50C43" w:rsidP="002C762D">
            <w:pPr>
              <w:rPr>
                <w:rFonts w:eastAsia="Calibri"/>
                <w:sz w:val="20"/>
                <w:szCs w:val="20"/>
                <w:lang w:eastAsia="en-US"/>
              </w:rPr>
            </w:pPr>
            <w:r w:rsidRPr="00D44C2F">
              <w:rPr>
                <w:rFonts w:eastAsia="Calibri"/>
                <w:sz w:val="20"/>
                <w:szCs w:val="20"/>
                <w:lang w:eastAsia="en-US"/>
              </w:rPr>
              <w:t>Broj pomoćnika u nastavi za realizaciju programa Vjetar u leđa – faza VI</w:t>
            </w:r>
          </w:p>
        </w:tc>
        <w:tc>
          <w:tcPr>
            <w:tcW w:w="2308" w:type="dxa"/>
            <w:shd w:val="clear" w:color="auto" w:fill="auto"/>
            <w:vAlign w:val="center"/>
          </w:tcPr>
          <w:p w14:paraId="49F6DE19" w14:textId="77777777" w:rsidR="00C50C43" w:rsidRPr="00D44C2F" w:rsidRDefault="00C50C43" w:rsidP="002C762D">
            <w:pPr>
              <w:rPr>
                <w:rFonts w:eastAsia="Calibri"/>
                <w:sz w:val="20"/>
                <w:szCs w:val="20"/>
                <w:lang w:eastAsia="en-US"/>
              </w:rPr>
            </w:pPr>
            <w:r w:rsidRPr="00D44C2F">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1EB3321C"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Broj pomoćnika</w:t>
            </w:r>
          </w:p>
        </w:tc>
        <w:tc>
          <w:tcPr>
            <w:tcW w:w="1125" w:type="dxa"/>
            <w:shd w:val="clear" w:color="auto" w:fill="auto"/>
            <w:vAlign w:val="center"/>
          </w:tcPr>
          <w:p w14:paraId="5B962B85" w14:textId="77777777" w:rsidR="00C50C43" w:rsidRPr="00D44C2F" w:rsidRDefault="00C50C43" w:rsidP="002C762D">
            <w:pPr>
              <w:jc w:val="center"/>
              <w:rPr>
                <w:rFonts w:eastAsia="Calibri"/>
                <w:sz w:val="20"/>
                <w:szCs w:val="20"/>
              </w:rPr>
            </w:pPr>
            <w:r w:rsidRPr="00D44C2F">
              <w:rPr>
                <w:rFonts w:eastAsia="Calibri"/>
                <w:sz w:val="20"/>
                <w:szCs w:val="20"/>
              </w:rPr>
              <w:t>7</w:t>
            </w:r>
          </w:p>
        </w:tc>
        <w:tc>
          <w:tcPr>
            <w:tcW w:w="1297" w:type="dxa"/>
            <w:shd w:val="clear" w:color="auto" w:fill="auto"/>
            <w:noWrap/>
            <w:vAlign w:val="center"/>
          </w:tcPr>
          <w:p w14:paraId="2B1074DE" w14:textId="77777777" w:rsidR="00C50C43" w:rsidRPr="00D44C2F" w:rsidRDefault="00C50C43" w:rsidP="002C762D">
            <w:pPr>
              <w:jc w:val="center"/>
              <w:rPr>
                <w:rFonts w:eastAsia="Calibri"/>
                <w:sz w:val="20"/>
                <w:szCs w:val="20"/>
              </w:rPr>
            </w:pPr>
            <w:r w:rsidRPr="00D44C2F">
              <w:rPr>
                <w:rFonts w:eastAsia="Calibri"/>
                <w:sz w:val="20"/>
                <w:szCs w:val="20"/>
              </w:rPr>
              <w:t>7</w:t>
            </w:r>
          </w:p>
        </w:tc>
        <w:tc>
          <w:tcPr>
            <w:tcW w:w="1298" w:type="dxa"/>
            <w:shd w:val="clear" w:color="auto" w:fill="auto"/>
            <w:noWrap/>
            <w:vAlign w:val="center"/>
          </w:tcPr>
          <w:p w14:paraId="3160438A" w14:textId="77777777" w:rsidR="00C50C43" w:rsidRPr="00D44C2F" w:rsidRDefault="00C50C43" w:rsidP="002C762D">
            <w:pPr>
              <w:jc w:val="center"/>
              <w:rPr>
                <w:rFonts w:eastAsia="Calibri"/>
                <w:sz w:val="20"/>
                <w:szCs w:val="20"/>
              </w:rPr>
            </w:pPr>
            <w:r w:rsidRPr="00D44C2F">
              <w:rPr>
                <w:rFonts w:eastAsia="Calibri"/>
                <w:sz w:val="20"/>
                <w:szCs w:val="20"/>
              </w:rPr>
              <w:t>0</w:t>
            </w:r>
          </w:p>
        </w:tc>
        <w:tc>
          <w:tcPr>
            <w:tcW w:w="1298" w:type="dxa"/>
            <w:shd w:val="clear" w:color="auto" w:fill="auto"/>
            <w:noWrap/>
            <w:vAlign w:val="center"/>
          </w:tcPr>
          <w:p w14:paraId="550BC545" w14:textId="77777777" w:rsidR="00C50C43" w:rsidRPr="00D44C2F" w:rsidRDefault="00C50C43" w:rsidP="002C762D">
            <w:pPr>
              <w:jc w:val="center"/>
              <w:rPr>
                <w:rFonts w:eastAsia="Calibri"/>
                <w:sz w:val="20"/>
                <w:szCs w:val="20"/>
              </w:rPr>
            </w:pPr>
            <w:r w:rsidRPr="00D44C2F">
              <w:rPr>
                <w:rFonts w:eastAsia="Calibri"/>
                <w:sz w:val="20"/>
                <w:szCs w:val="20"/>
              </w:rPr>
              <w:t>0</w:t>
            </w:r>
          </w:p>
        </w:tc>
      </w:tr>
      <w:tr w:rsidR="00C50C43" w:rsidRPr="00D44C2F" w14:paraId="7644F50F" w14:textId="77777777" w:rsidTr="002C762D">
        <w:trPr>
          <w:trHeight w:val="416"/>
          <w:jc w:val="center"/>
        </w:trPr>
        <w:tc>
          <w:tcPr>
            <w:tcW w:w="1871" w:type="dxa"/>
            <w:shd w:val="clear" w:color="auto" w:fill="auto"/>
            <w:noWrap/>
            <w:vAlign w:val="center"/>
          </w:tcPr>
          <w:p w14:paraId="583392E1" w14:textId="77777777" w:rsidR="00C50C43" w:rsidRPr="00D44C2F" w:rsidRDefault="00C50C43" w:rsidP="002C762D">
            <w:pPr>
              <w:rPr>
                <w:rFonts w:eastAsia="Calibri"/>
                <w:sz w:val="20"/>
                <w:szCs w:val="20"/>
                <w:lang w:eastAsia="en-US"/>
              </w:rPr>
            </w:pPr>
            <w:r w:rsidRPr="00D44C2F">
              <w:rPr>
                <w:rFonts w:eastAsia="Calibri"/>
                <w:sz w:val="20"/>
                <w:szCs w:val="20"/>
                <w:lang w:eastAsia="en-US"/>
              </w:rPr>
              <w:t>Broj učenika koji primaju subvencije za prehranu</w:t>
            </w:r>
          </w:p>
        </w:tc>
        <w:tc>
          <w:tcPr>
            <w:tcW w:w="2308" w:type="dxa"/>
            <w:shd w:val="clear" w:color="auto" w:fill="auto"/>
            <w:vAlign w:val="center"/>
          </w:tcPr>
          <w:p w14:paraId="4D96A8EA" w14:textId="77777777" w:rsidR="00C50C43" w:rsidRPr="00D44C2F" w:rsidRDefault="00C50C43" w:rsidP="002C762D">
            <w:pPr>
              <w:rPr>
                <w:rFonts w:eastAsia="Calibri"/>
                <w:sz w:val="20"/>
                <w:szCs w:val="20"/>
                <w:lang w:eastAsia="en-US"/>
              </w:rPr>
            </w:pPr>
            <w:r w:rsidRPr="00D44C2F">
              <w:rPr>
                <w:rFonts w:eastAsia="Calibri"/>
                <w:sz w:val="20"/>
                <w:szCs w:val="20"/>
                <w:lang w:eastAsia="en-US"/>
              </w:rPr>
              <w:t>Broj učenika kojima Grad Samobor (su)financira prehranu (akt. 4.3. Subvencije i stipendije u obrazovanju, PPGS)</w:t>
            </w:r>
          </w:p>
        </w:tc>
        <w:tc>
          <w:tcPr>
            <w:tcW w:w="1009" w:type="dxa"/>
            <w:shd w:val="clear" w:color="auto" w:fill="auto"/>
            <w:vAlign w:val="center"/>
          </w:tcPr>
          <w:p w14:paraId="27DAF76B"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Broj</w:t>
            </w:r>
          </w:p>
        </w:tc>
        <w:tc>
          <w:tcPr>
            <w:tcW w:w="1125" w:type="dxa"/>
            <w:shd w:val="clear" w:color="auto" w:fill="auto"/>
            <w:vAlign w:val="center"/>
          </w:tcPr>
          <w:p w14:paraId="1652989E" w14:textId="77777777" w:rsidR="00C50C43" w:rsidRPr="00D44C2F" w:rsidRDefault="00C50C43" w:rsidP="002C762D">
            <w:pPr>
              <w:jc w:val="center"/>
              <w:rPr>
                <w:rFonts w:eastAsia="Calibri"/>
                <w:sz w:val="20"/>
                <w:szCs w:val="20"/>
              </w:rPr>
            </w:pPr>
            <w:r w:rsidRPr="00D44C2F">
              <w:rPr>
                <w:rFonts w:eastAsia="Calibri"/>
                <w:sz w:val="20"/>
                <w:szCs w:val="20"/>
              </w:rPr>
              <w:t>149</w:t>
            </w:r>
          </w:p>
        </w:tc>
        <w:tc>
          <w:tcPr>
            <w:tcW w:w="1297" w:type="dxa"/>
            <w:shd w:val="clear" w:color="auto" w:fill="auto"/>
            <w:noWrap/>
            <w:vAlign w:val="center"/>
          </w:tcPr>
          <w:p w14:paraId="79B5A994" w14:textId="77777777" w:rsidR="00C50C43" w:rsidRPr="00D44C2F" w:rsidRDefault="00C50C43" w:rsidP="002C762D">
            <w:pPr>
              <w:jc w:val="center"/>
              <w:rPr>
                <w:rFonts w:eastAsia="Calibri"/>
                <w:sz w:val="20"/>
                <w:szCs w:val="20"/>
              </w:rPr>
            </w:pPr>
            <w:r w:rsidRPr="00D44C2F">
              <w:rPr>
                <w:rFonts w:eastAsia="Calibri"/>
                <w:sz w:val="20"/>
                <w:szCs w:val="20"/>
              </w:rPr>
              <w:t>151</w:t>
            </w:r>
          </w:p>
        </w:tc>
        <w:tc>
          <w:tcPr>
            <w:tcW w:w="1298" w:type="dxa"/>
            <w:shd w:val="clear" w:color="auto" w:fill="auto"/>
            <w:noWrap/>
            <w:vAlign w:val="center"/>
          </w:tcPr>
          <w:p w14:paraId="49379E35" w14:textId="77777777" w:rsidR="00C50C43" w:rsidRPr="00D44C2F" w:rsidRDefault="00C50C43" w:rsidP="002C762D">
            <w:pPr>
              <w:jc w:val="center"/>
              <w:rPr>
                <w:rFonts w:eastAsia="Calibri"/>
                <w:sz w:val="20"/>
                <w:szCs w:val="20"/>
              </w:rPr>
            </w:pPr>
            <w:r w:rsidRPr="00D44C2F">
              <w:rPr>
                <w:rFonts w:eastAsia="Calibri"/>
                <w:sz w:val="20"/>
                <w:szCs w:val="20"/>
              </w:rPr>
              <w:t>155</w:t>
            </w:r>
          </w:p>
        </w:tc>
        <w:tc>
          <w:tcPr>
            <w:tcW w:w="1298" w:type="dxa"/>
            <w:shd w:val="clear" w:color="auto" w:fill="auto"/>
            <w:noWrap/>
            <w:vAlign w:val="center"/>
          </w:tcPr>
          <w:p w14:paraId="75BD3270" w14:textId="77777777" w:rsidR="00C50C43" w:rsidRPr="00D44C2F" w:rsidRDefault="00C50C43" w:rsidP="002C762D">
            <w:pPr>
              <w:jc w:val="center"/>
              <w:rPr>
                <w:rFonts w:eastAsia="Calibri"/>
                <w:sz w:val="20"/>
                <w:szCs w:val="20"/>
              </w:rPr>
            </w:pPr>
            <w:r w:rsidRPr="00D44C2F">
              <w:rPr>
                <w:rFonts w:eastAsia="Calibri"/>
                <w:sz w:val="20"/>
                <w:szCs w:val="20"/>
              </w:rPr>
              <w:t>155</w:t>
            </w:r>
          </w:p>
        </w:tc>
      </w:tr>
    </w:tbl>
    <w:p w14:paraId="3B5BD0BA" w14:textId="77777777" w:rsidR="00DC09E1" w:rsidRPr="00D44C2F" w:rsidRDefault="00DC09E1" w:rsidP="00DC09E1">
      <w:pPr>
        <w:spacing w:line="276" w:lineRule="auto"/>
        <w:rPr>
          <w:rFonts w:eastAsia="Calibri"/>
          <w:b/>
          <w:szCs w:val="22"/>
          <w:lang w:eastAsia="en-US"/>
        </w:rPr>
      </w:pPr>
    </w:p>
    <w:p w14:paraId="4C635420" w14:textId="38083247" w:rsidR="00DC09E1" w:rsidRPr="00D44C2F" w:rsidRDefault="00DC09E1" w:rsidP="00DC09E1">
      <w:pPr>
        <w:spacing w:line="276" w:lineRule="auto"/>
        <w:rPr>
          <w:rFonts w:eastAsia="Calibri"/>
          <w:b/>
          <w:szCs w:val="22"/>
          <w:lang w:eastAsia="en-US"/>
        </w:rPr>
      </w:pPr>
      <w:r w:rsidRPr="00D44C2F">
        <w:rPr>
          <w:rFonts w:eastAsia="Calibri"/>
          <w:b/>
          <w:szCs w:val="22"/>
          <w:lang w:eastAsia="en-US"/>
        </w:rPr>
        <w:lastRenderedPageBreak/>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55719E" w:rsidRPr="00D44C2F" w14:paraId="608F8126" w14:textId="77777777" w:rsidTr="002C762D">
        <w:trPr>
          <w:trHeight w:val="266"/>
          <w:jc w:val="center"/>
        </w:trPr>
        <w:tc>
          <w:tcPr>
            <w:tcW w:w="10206" w:type="dxa"/>
            <w:gridSpan w:val="7"/>
            <w:shd w:val="clear" w:color="auto" w:fill="D9D9D9"/>
            <w:noWrap/>
            <w:hideMark/>
          </w:tcPr>
          <w:p w14:paraId="19E77C12" w14:textId="77777777" w:rsidR="000F44C8" w:rsidRPr="00D44C2F" w:rsidRDefault="000F44C8" w:rsidP="002C762D">
            <w:pPr>
              <w:rPr>
                <w:b/>
                <w:bCs/>
                <w:iCs/>
              </w:rPr>
            </w:pPr>
            <w:r w:rsidRPr="00D44C2F">
              <w:rPr>
                <w:b/>
                <w:bCs/>
                <w:iCs/>
              </w:rPr>
              <w:t xml:space="preserve">Program:  </w:t>
            </w:r>
            <w:r w:rsidRPr="00D44C2F">
              <w:t xml:space="preserve"> </w:t>
            </w:r>
            <w:r w:rsidRPr="00D44C2F">
              <w:rPr>
                <w:b/>
                <w:bCs/>
                <w:iCs/>
              </w:rPr>
              <w:t>DECENTRALIZIRANE FUNKCIJE</w:t>
            </w:r>
          </w:p>
        </w:tc>
      </w:tr>
      <w:tr w:rsidR="0055719E" w:rsidRPr="00D44C2F" w14:paraId="34385A0A" w14:textId="77777777" w:rsidTr="00CD5546">
        <w:trPr>
          <w:trHeight w:val="270"/>
          <w:jc w:val="center"/>
        </w:trPr>
        <w:tc>
          <w:tcPr>
            <w:tcW w:w="10206" w:type="dxa"/>
            <w:gridSpan w:val="7"/>
            <w:shd w:val="clear" w:color="auto" w:fill="auto"/>
            <w:noWrap/>
            <w:hideMark/>
          </w:tcPr>
          <w:p w14:paraId="7C5A7AFF" w14:textId="77777777" w:rsidR="000F44C8" w:rsidRPr="00D44C2F" w:rsidRDefault="000F44C8" w:rsidP="002C762D">
            <w:pPr>
              <w:jc w:val="both"/>
              <w:rPr>
                <w:sz w:val="20"/>
                <w:szCs w:val="20"/>
              </w:rPr>
            </w:pPr>
            <w:r w:rsidRPr="00D44C2F">
              <w:rPr>
                <w:sz w:val="20"/>
                <w:szCs w:val="20"/>
              </w:rPr>
              <w:t xml:space="preserve">Zakonske i druge pravne osnove programa: </w:t>
            </w:r>
          </w:p>
          <w:p w14:paraId="362D93EE" w14:textId="77777777" w:rsidR="000F44C8" w:rsidRPr="00D44C2F" w:rsidRDefault="000F44C8" w:rsidP="002C762D">
            <w:pPr>
              <w:numPr>
                <w:ilvl w:val="0"/>
                <w:numId w:val="35"/>
              </w:numPr>
              <w:spacing w:after="200" w:line="276" w:lineRule="auto"/>
              <w:contextualSpacing/>
              <w:jc w:val="both"/>
              <w:rPr>
                <w:sz w:val="20"/>
                <w:szCs w:val="20"/>
              </w:rPr>
            </w:pPr>
            <w:r w:rsidRPr="00D44C2F">
              <w:rPr>
                <w:sz w:val="20"/>
                <w:szCs w:val="20"/>
              </w:rPr>
              <w:t xml:space="preserve">Zakon o odgoju i obrazovanju u osnovnoj i srednjoj školi (NN 126/12 – pročišćeni tekst, 94/13, 152/14, 7/17, 68/18, 98/19, 64/20 i 151/22) </w:t>
            </w:r>
          </w:p>
          <w:p w14:paraId="0D90DEB7" w14:textId="77777777" w:rsidR="000F44C8" w:rsidRPr="00D44C2F" w:rsidRDefault="000F44C8" w:rsidP="002C762D">
            <w:pPr>
              <w:numPr>
                <w:ilvl w:val="0"/>
                <w:numId w:val="35"/>
              </w:numPr>
              <w:spacing w:after="200" w:line="276" w:lineRule="auto"/>
              <w:contextualSpacing/>
              <w:jc w:val="both"/>
              <w:rPr>
                <w:sz w:val="20"/>
                <w:szCs w:val="20"/>
              </w:rPr>
            </w:pPr>
            <w:r w:rsidRPr="00D44C2F">
              <w:rPr>
                <w:sz w:val="20"/>
                <w:szCs w:val="20"/>
              </w:rPr>
              <w:t>Uredba o načinu financiranja decentraliziranih funkcija te izračuna iznosa pomoći izravnanja za decentralizirane funkcije jedinica lokalne i područne (regionalne) samouprave koju Vlada RH donosi za svaku godinu</w:t>
            </w:r>
          </w:p>
          <w:p w14:paraId="09BCD060" w14:textId="77777777" w:rsidR="000F44C8" w:rsidRPr="00D44C2F" w:rsidRDefault="000F44C8" w:rsidP="002C762D">
            <w:pPr>
              <w:numPr>
                <w:ilvl w:val="0"/>
                <w:numId w:val="35"/>
              </w:numPr>
              <w:spacing w:line="276" w:lineRule="auto"/>
              <w:contextualSpacing/>
              <w:jc w:val="both"/>
              <w:rPr>
                <w:sz w:val="20"/>
                <w:szCs w:val="20"/>
              </w:rPr>
            </w:pPr>
            <w:r w:rsidRPr="00D44C2F">
              <w:rPr>
                <w:sz w:val="20"/>
                <w:szCs w:val="20"/>
              </w:rPr>
              <w:t>Odluka o kriterijima i mjerilima za utvrđivanje bilančnih prava za financiranje minimalnog financijskog standarda javnih potreba osnovnog školstva koju Vlada RH donosi za svaku godinu.</w:t>
            </w:r>
          </w:p>
          <w:p w14:paraId="2B92A7B3" w14:textId="77777777" w:rsidR="000F44C8" w:rsidRPr="00D44C2F" w:rsidRDefault="000F44C8" w:rsidP="002C762D">
            <w:pPr>
              <w:jc w:val="both"/>
              <w:rPr>
                <w:sz w:val="20"/>
                <w:szCs w:val="20"/>
              </w:rPr>
            </w:pPr>
            <w:r w:rsidRPr="00D44C2F">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55719E" w:rsidRPr="00D44C2F" w14:paraId="130061D0" w14:textId="77777777" w:rsidTr="002C762D">
        <w:trPr>
          <w:trHeight w:val="292"/>
          <w:jc w:val="center"/>
        </w:trPr>
        <w:tc>
          <w:tcPr>
            <w:tcW w:w="10206" w:type="dxa"/>
            <w:gridSpan w:val="7"/>
            <w:shd w:val="clear" w:color="auto" w:fill="auto"/>
          </w:tcPr>
          <w:p w14:paraId="70E30D91" w14:textId="77777777" w:rsidR="000F44C8" w:rsidRPr="00D44C2F" w:rsidRDefault="000F44C8" w:rsidP="002C762D">
            <w:pPr>
              <w:rPr>
                <w:b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518C6F02" w14:textId="77777777" w:rsidR="000F44C8" w:rsidRPr="00D44C2F" w:rsidRDefault="000F44C8" w:rsidP="002C762D">
            <w:pPr>
              <w:rPr>
                <w:bCs/>
                <w:i/>
                <w:iCs/>
                <w:sz w:val="20"/>
                <w:szCs w:val="20"/>
              </w:rPr>
            </w:pPr>
            <w:r w:rsidRPr="00D44C2F">
              <w:rPr>
                <w:bCs/>
                <w:i/>
                <w:iCs/>
                <w:sz w:val="20"/>
                <w:szCs w:val="20"/>
              </w:rPr>
              <w:t>4. Odgoj i obrazovanje</w:t>
            </w:r>
          </w:p>
          <w:p w14:paraId="138B78F8" w14:textId="77777777" w:rsidR="000F44C8" w:rsidRPr="00D44C2F" w:rsidRDefault="000F44C8" w:rsidP="002C762D">
            <w:pPr>
              <w:rPr>
                <w:bCs/>
                <w:i/>
                <w:iCs/>
                <w:sz w:val="20"/>
                <w:szCs w:val="20"/>
              </w:rPr>
            </w:pPr>
          </w:p>
          <w:p w14:paraId="68AC8261" w14:textId="77777777" w:rsidR="000F44C8" w:rsidRPr="00D44C2F" w:rsidRDefault="000F44C8" w:rsidP="002C762D">
            <w:pPr>
              <w:rPr>
                <w:b/>
                <w:sz w:val="20"/>
                <w:szCs w:val="20"/>
              </w:rPr>
            </w:pPr>
            <w:r w:rsidRPr="00D44C2F">
              <w:rPr>
                <w:b/>
                <w:sz w:val="20"/>
                <w:szCs w:val="20"/>
              </w:rPr>
              <w:t>Pokazatelji rezultata:</w:t>
            </w:r>
          </w:p>
          <w:p w14:paraId="3D12BD99" w14:textId="77777777" w:rsidR="000F44C8" w:rsidRPr="00D44C2F" w:rsidRDefault="000F44C8" w:rsidP="002C762D">
            <w:pPr>
              <w:rPr>
                <w:sz w:val="20"/>
                <w:szCs w:val="20"/>
              </w:rPr>
            </w:pPr>
            <w:r w:rsidRPr="00D44C2F">
              <w:rPr>
                <w:bCs/>
                <w:sz w:val="20"/>
                <w:szCs w:val="20"/>
              </w:rPr>
              <w:t>Sukladno Prilogu 1. Provedbenog programa za razdoblje 2021. – 2025.</w:t>
            </w:r>
          </w:p>
        </w:tc>
      </w:tr>
      <w:tr w:rsidR="0055719E" w:rsidRPr="00D44C2F" w14:paraId="111DE4FF" w14:textId="77777777" w:rsidTr="002C762D">
        <w:trPr>
          <w:trHeight w:val="300"/>
          <w:jc w:val="center"/>
        </w:trPr>
        <w:tc>
          <w:tcPr>
            <w:tcW w:w="10206" w:type="dxa"/>
            <w:gridSpan w:val="7"/>
            <w:shd w:val="clear" w:color="000000" w:fill="F2F2F2"/>
            <w:hideMark/>
          </w:tcPr>
          <w:p w14:paraId="10B52A21" w14:textId="77777777" w:rsidR="000F44C8" w:rsidRPr="00D44C2F" w:rsidRDefault="000F44C8" w:rsidP="002C762D">
            <w:pPr>
              <w:rPr>
                <w:b/>
                <w:bCs/>
                <w:sz w:val="20"/>
                <w:szCs w:val="20"/>
              </w:rPr>
            </w:pPr>
            <w:r w:rsidRPr="00D44C2F">
              <w:rPr>
                <w:b/>
                <w:bCs/>
                <w:sz w:val="20"/>
                <w:szCs w:val="20"/>
              </w:rPr>
              <w:t>Naziv aktivnosti/projekta u Proračunu: MATERIJALNI RASHODI</w:t>
            </w:r>
          </w:p>
        </w:tc>
      </w:tr>
      <w:tr w:rsidR="0055719E" w:rsidRPr="00D44C2F" w14:paraId="76D6623B" w14:textId="77777777" w:rsidTr="002C762D">
        <w:trPr>
          <w:trHeight w:val="251"/>
          <w:jc w:val="center"/>
        </w:trPr>
        <w:tc>
          <w:tcPr>
            <w:tcW w:w="6380" w:type="dxa"/>
            <w:gridSpan w:val="4"/>
            <w:vMerge w:val="restart"/>
            <w:shd w:val="clear" w:color="auto" w:fill="auto"/>
            <w:vAlign w:val="center"/>
            <w:hideMark/>
          </w:tcPr>
          <w:p w14:paraId="42E6B62C"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27E77DEB"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3123BF58" w14:textId="77777777" w:rsidTr="002C762D">
        <w:trPr>
          <w:trHeight w:val="207"/>
          <w:jc w:val="center"/>
        </w:trPr>
        <w:tc>
          <w:tcPr>
            <w:tcW w:w="6380" w:type="dxa"/>
            <w:gridSpan w:val="4"/>
            <w:vMerge/>
            <w:vAlign w:val="center"/>
            <w:hideMark/>
          </w:tcPr>
          <w:p w14:paraId="198364AD" w14:textId="77777777" w:rsidR="000F44C8" w:rsidRPr="00D44C2F" w:rsidRDefault="000F44C8" w:rsidP="002C762D">
            <w:pPr>
              <w:rPr>
                <w:sz w:val="20"/>
                <w:szCs w:val="20"/>
              </w:rPr>
            </w:pPr>
          </w:p>
        </w:tc>
        <w:tc>
          <w:tcPr>
            <w:tcW w:w="1418" w:type="dxa"/>
            <w:shd w:val="clear" w:color="auto" w:fill="auto"/>
            <w:noWrap/>
            <w:vAlign w:val="center"/>
            <w:hideMark/>
          </w:tcPr>
          <w:p w14:paraId="60BA0269"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5AFB4D82"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75D96C7C" w14:textId="77777777" w:rsidR="000F44C8" w:rsidRPr="00D44C2F" w:rsidRDefault="000F44C8" w:rsidP="002C762D">
            <w:pPr>
              <w:jc w:val="center"/>
              <w:rPr>
                <w:sz w:val="20"/>
                <w:szCs w:val="20"/>
              </w:rPr>
            </w:pPr>
            <w:r w:rsidRPr="00D44C2F">
              <w:rPr>
                <w:sz w:val="20"/>
                <w:szCs w:val="20"/>
              </w:rPr>
              <w:t>2026.</w:t>
            </w:r>
          </w:p>
        </w:tc>
      </w:tr>
      <w:tr w:rsidR="0055719E" w:rsidRPr="00D44C2F" w14:paraId="3BD0A709" w14:textId="77777777" w:rsidTr="002C762D">
        <w:trPr>
          <w:trHeight w:val="416"/>
          <w:jc w:val="center"/>
        </w:trPr>
        <w:tc>
          <w:tcPr>
            <w:tcW w:w="6380" w:type="dxa"/>
            <w:gridSpan w:val="4"/>
            <w:shd w:val="clear" w:color="auto" w:fill="auto"/>
            <w:noWrap/>
            <w:vAlign w:val="center"/>
            <w:hideMark/>
          </w:tcPr>
          <w:p w14:paraId="437054D5" w14:textId="77777777" w:rsidR="000F44C8" w:rsidRPr="00D44C2F" w:rsidRDefault="000F44C8" w:rsidP="002C762D">
            <w:pPr>
              <w:jc w:val="both"/>
              <w:rPr>
                <w:sz w:val="20"/>
                <w:szCs w:val="20"/>
              </w:rPr>
            </w:pPr>
            <w:r w:rsidRPr="00D44C2F">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47733C41" w14:textId="77777777" w:rsidR="000F44C8" w:rsidRPr="00D44C2F" w:rsidRDefault="000F44C8" w:rsidP="002C762D">
            <w:pPr>
              <w:jc w:val="both"/>
              <w:rPr>
                <w:sz w:val="20"/>
                <w:szCs w:val="20"/>
              </w:rPr>
            </w:pPr>
            <w:r w:rsidRPr="00D44C2F">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2ADB7164" w14:textId="77777777" w:rsidR="000F44C8" w:rsidRPr="00D44C2F" w:rsidRDefault="000F44C8" w:rsidP="002C762D">
            <w:pPr>
              <w:jc w:val="both"/>
              <w:rPr>
                <w:sz w:val="20"/>
                <w:szCs w:val="20"/>
              </w:rPr>
            </w:pPr>
            <w:r w:rsidRPr="00D44C2F">
              <w:rPr>
                <w:sz w:val="20"/>
                <w:szCs w:val="20"/>
              </w:rPr>
              <w:t>Ishodište za raspodjelu sredstava temelji se na stvarnim troškovima iz prethodnih godina te iskazanim potrebama proračunskog korisnika.</w:t>
            </w:r>
          </w:p>
        </w:tc>
        <w:tc>
          <w:tcPr>
            <w:tcW w:w="1418" w:type="dxa"/>
            <w:shd w:val="clear" w:color="auto" w:fill="auto"/>
            <w:noWrap/>
            <w:vAlign w:val="center"/>
            <w:hideMark/>
          </w:tcPr>
          <w:p w14:paraId="3F99D2C2" w14:textId="77777777" w:rsidR="000F44C8" w:rsidRPr="00D44C2F" w:rsidRDefault="000F44C8" w:rsidP="002C762D">
            <w:pPr>
              <w:jc w:val="right"/>
              <w:rPr>
                <w:b/>
                <w:sz w:val="20"/>
                <w:szCs w:val="20"/>
              </w:rPr>
            </w:pPr>
            <w:r w:rsidRPr="00D44C2F">
              <w:rPr>
                <w:b/>
                <w:sz w:val="20"/>
                <w:szCs w:val="20"/>
              </w:rPr>
              <w:t>342.440</w:t>
            </w:r>
          </w:p>
        </w:tc>
        <w:tc>
          <w:tcPr>
            <w:tcW w:w="1275" w:type="dxa"/>
            <w:shd w:val="clear" w:color="auto" w:fill="auto"/>
            <w:noWrap/>
            <w:vAlign w:val="center"/>
            <w:hideMark/>
          </w:tcPr>
          <w:p w14:paraId="0B37369E" w14:textId="77777777" w:rsidR="000F44C8" w:rsidRPr="00D44C2F" w:rsidRDefault="000F44C8" w:rsidP="002C762D">
            <w:pPr>
              <w:jc w:val="right"/>
              <w:rPr>
                <w:b/>
                <w:sz w:val="20"/>
                <w:szCs w:val="20"/>
              </w:rPr>
            </w:pPr>
            <w:r w:rsidRPr="00D44C2F">
              <w:rPr>
                <w:b/>
                <w:sz w:val="20"/>
                <w:szCs w:val="20"/>
              </w:rPr>
              <w:t>347.440</w:t>
            </w:r>
          </w:p>
        </w:tc>
        <w:tc>
          <w:tcPr>
            <w:tcW w:w="1133" w:type="dxa"/>
            <w:shd w:val="clear" w:color="auto" w:fill="auto"/>
            <w:noWrap/>
            <w:vAlign w:val="center"/>
            <w:hideMark/>
          </w:tcPr>
          <w:p w14:paraId="60371294" w14:textId="77777777" w:rsidR="000F44C8" w:rsidRPr="00D44C2F" w:rsidRDefault="000F44C8" w:rsidP="002C762D">
            <w:pPr>
              <w:jc w:val="right"/>
              <w:rPr>
                <w:b/>
                <w:sz w:val="20"/>
                <w:szCs w:val="20"/>
              </w:rPr>
            </w:pPr>
            <w:r w:rsidRPr="00D44C2F">
              <w:rPr>
                <w:b/>
                <w:sz w:val="20"/>
                <w:szCs w:val="20"/>
              </w:rPr>
              <w:t>352.440</w:t>
            </w:r>
          </w:p>
        </w:tc>
      </w:tr>
      <w:tr w:rsidR="0055719E" w:rsidRPr="00D44C2F" w14:paraId="24659B4E" w14:textId="77777777" w:rsidTr="002C762D">
        <w:trPr>
          <w:trHeight w:val="300"/>
          <w:jc w:val="center"/>
        </w:trPr>
        <w:tc>
          <w:tcPr>
            <w:tcW w:w="10206" w:type="dxa"/>
            <w:gridSpan w:val="7"/>
            <w:shd w:val="clear" w:color="000000" w:fill="F2F2F2"/>
            <w:hideMark/>
          </w:tcPr>
          <w:p w14:paraId="4EA4D3FE" w14:textId="77777777" w:rsidR="000F44C8" w:rsidRPr="00D44C2F" w:rsidRDefault="000F44C8" w:rsidP="002C762D">
            <w:pPr>
              <w:rPr>
                <w:b/>
                <w:bCs/>
                <w:sz w:val="20"/>
                <w:szCs w:val="20"/>
              </w:rPr>
            </w:pPr>
            <w:r w:rsidRPr="00D44C2F">
              <w:rPr>
                <w:b/>
                <w:bCs/>
                <w:sz w:val="20"/>
                <w:szCs w:val="20"/>
              </w:rPr>
              <w:t>Naziv aktivnosti/projekta u Proračunu: RASHODI ZA ZAPOSLENE – OŠ BOGUMILA TONIJA</w:t>
            </w:r>
          </w:p>
        </w:tc>
      </w:tr>
      <w:tr w:rsidR="0055719E" w:rsidRPr="00D44C2F" w14:paraId="1CF954BF" w14:textId="77777777" w:rsidTr="002C762D">
        <w:trPr>
          <w:trHeight w:val="251"/>
          <w:jc w:val="center"/>
        </w:trPr>
        <w:tc>
          <w:tcPr>
            <w:tcW w:w="6380" w:type="dxa"/>
            <w:gridSpan w:val="4"/>
            <w:vMerge w:val="restart"/>
            <w:shd w:val="clear" w:color="auto" w:fill="auto"/>
            <w:vAlign w:val="center"/>
            <w:hideMark/>
          </w:tcPr>
          <w:p w14:paraId="6903C59E"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50C126C6"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6BCA942A" w14:textId="77777777" w:rsidTr="002C762D">
        <w:trPr>
          <w:trHeight w:val="207"/>
          <w:jc w:val="center"/>
        </w:trPr>
        <w:tc>
          <w:tcPr>
            <w:tcW w:w="6380" w:type="dxa"/>
            <w:gridSpan w:val="4"/>
            <w:vMerge/>
            <w:vAlign w:val="center"/>
            <w:hideMark/>
          </w:tcPr>
          <w:p w14:paraId="2434DC8F" w14:textId="77777777" w:rsidR="000F44C8" w:rsidRPr="00D44C2F" w:rsidRDefault="000F44C8" w:rsidP="002C762D">
            <w:pPr>
              <w:rPr>
                <w:sz w:val="20"/>
                <w:szCs w:val="20"/>
              </w:rPr>
            </w:pPr>
          </w:p>
        </w:tc>
        <w:tc>
          <w:tcPr>
            <w:tcW w:w="1418" w:type="dxa"/>
            <w:shd w:val="clear" w:color="auto" w:fill="auto"/>
            <w:noWrap/>
            <w:vAlign w:val="center"/>
            <w:hideMark/>
          </w:tcPr>
          <w:p w14:paraId="1AFE2421"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22BCD916"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41E0E554" w14:textId="77777777" w:rsidR="000F44C8" w:rsidRPr="00D44C2F" w:rsidRDefault="000F44C8" w:rsidP="002C762D">
            <w:pPr>
              <w:jc w:val="center"/>
              <w:rPr>
                <w:sz w:val="20"/>
                <w:szCs w:val="20"/>
              </w:rPr>
            </w:pPr>
            <w:r w:rsidRPr="00D44C2F">
              <w:rPr>
                <w:sz w:val="20"/>
                <w:szCs w:val="20"/>
              </w:rPr>
              <w:t>2026.</w:t>
            </w:r>
          </w:p>
        </w:tc>
      </w:tr>
      <w:tr w:rsidR="0055719E" w:rsidRPr="00D44C2F" w14:paraId="1CFB4DB0" w14:textId="77777777" w:rsidTr="002C762D">
        <w:trPr>
          <w:trHeight w:val="416"/>
          <w:jc w:val="center"/>
        </w:trPr>
        <w:tc>
          <w:tcPr>
            <w:tcW w:w="6380" w:type="dxa"/>
            <w:gridSpan w:val="4"/>
            <w:shd w:val="clear" w:color="auto" w:fill="auto"/>
            <w:noWrap/>
            <w:vAlign w:val="center"/>
            <w:hideMark/>
          </w:tcPr>
          <w:p w14:paraId="55A3087E" w14:textId="77777777" w:rsidR="000F44C8" w:rsidRPr="00D44C2F" w:rsidRDefault="000F44C8" w:rsidP="002C762D">
            <w:pPr>
              <w:jc w:val="both"/>
              <w:rPr>
                <w:sz w:val="20"/>
                <w:szCs w:val="20"/>
              </w:rPr>
            </w:pPr>
            <w:r w:rsidRPr="00D44C2F">
              <w:rPr>
                <w:sz w:val="20"/>
                <w:szCs w:val="20"/>
              </w:rPr>
              <w:t>U ovoj aktivnosti planiraju se plaće i ostali rashodi za zaposlene u OŠ Bogumila Tonija koji se financiraju iz državnog proračuna na teret nadležnog ministarstva.</w:t>
            </w:r>
          </w:p>
          <w:p w14:paraId="6A899FB7" w14:textId="77777777" w:rsidR="000F44C8" w:rsidRPr="00D44C2F" w:rsidRDefault="000F44C8" w:rsidP="002C762D">
            <w:pPr>
              <w:jc w:val="both"/>
              <w:rPr>
                <w:sz w:val="20"/>
                <w:szCs w:val="20"/>
              </w:rPr>
            </w:pPr>
            <w:r w:rsidRPr="00D44C2F">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hideMark/>
          </w:tcPr>
          <w:p w14:paraId="3CC1166F" w14:textId="77777777" w:rsidR="000F44C8" w:rsidRPr="00D44C2F" w:rsidRDefault="000F44C8" w:rsidP="002C762D">
            <w:pPr>
              <w:jc w:val="right"/>
              <w:rPr>
                <w:b/>
                <w:sz w:val="20"/>
                <w:szCs w:val="20"/>
              </w:rPr>
            </w:pPr>
            <w:r w:rsidRPr="00D44C2F">
              <w:rPr>
                <w:b/>
                <w:sz w:val="20"/>
                <w:szCs w:val="20"/>
              </w:rPr>
              <w:t xml:space="preserve">3.271.000 </w:t>
            </w:r>
          </w:p>
        </w:tc>
        <w:tc>
          <w:tcPr>
            <w:tcW w:w="1275" w:type="dxa"/>
            <w:shd w:val="clear" w:color="auto" w:fill="auto"/>
            <w:noWrap/>
            <w:vAlign w:val="center"/>
            <w:hideMark/>
          </w:tcPr>
          <w:p w14:paraId="568669D4" w14:textId="77777777" w:rsidR="000F44C8" w:rsidRPr="00D44C2F" w:rsidRDefault="000F44C8" w:rsidP="002C762D">
            <w:pPr>
              <w:jc w:val="right"/>
              <w:rPr>
                <w:b/>
                <w:sz w:val="20"/>
                <w:szCs w:val="20"/>
              </w:rPr>
            </w:pPr>
            <w:r w:rsidRPr="00D44C2F">
              <w:rPr>
                <w:b/>
                <w:sz w:val="20"/>
                <w:szCs w:val="20"/>
              </w:rPr>
              <w:t>3.279.250</w:t>
            </w:r>
          </w:p>
        </w:tc>
        <w:tc>
          <w:tcPr>
            <w:tcW w:w="1133" w:type="dxa"/>
            <w:shd w:val="clear" w:color="auto" w:fill="auto"/>
            <w:noWrap/>
            <w:vAlign w:val="center"/>
            <w:hideMark/>
          </w:tcPr>
          <w:p w14:paraId="7D96CB1F" w14:textId="77777777" w:rsidR="000F44C8" w:rsidRPr="00D44C2F" w:rsidRDefault="000F44C8" w:rsidP="002C762D">
            <w:pPr>
              <w:jc w:val="right"/>
              <w:rPr>
                <w:b/>
                <w:sz w:val="20"/>
                <w:szCs w:val="20"/>
              </w:rPr>
            </w:pPr>
            <w:r w:rsidRPr="00D44C2F">
              <w:rPr>
                <w:b/>
                <w:sz w:val="20"/>
                <w:szCs w:val="20"/>
              </w:rPr>
              <w:t>3.289.250</w:t>
            </w:r>
          </w:p>
        </w:tc>
      </w:tr>
      <w:tr w:rsidR="0055719E" w:rsidRPr="00D44C2F" w14:paraId="04906A6C" w14:textId="77777777" w:rsidTr="002C762D">
        <w:trPr>
          <w:trHeight w:val="300"/>
          <w:jc w:val="center"/>
        </w:trPr>
        <w:tc>
          <w:tcPr>
            <w:tcW w:w="10206" w:type="dxa"/>
            <w:gridSpan w:val="7"/>
            <w:shd w:val="clear" w:color="000000" w:fill="F2F2F2"/>
            <w:hideMark/>
          </w:tcPr>
          <w:p w14:paraId="6FE0224A" w14:textId="77777777" w:rsidR="000F44C8" w:rsidRPr="00D44C2F" w:rsidRDefault="000F44C8" w:rsidP="002C762D">
            <w:pPr>
              <w:rPr>
                <w:b/>
                <w:bCs/>
                <w:sz w:val="20"/>
                <w:szCs w:val="20"/>
              </w:rPr>
            </w:pPr>
            <w:r w:rsidRPr="00D44C2F">
              <w:rPr>
                <w:b/>
                <w:bCs/>
                <w:sz w:val="20"/>
                <w:szCs w:val="20"/>
              </w:rPr>
              <w:t>Naziv aktivnosti/projekta u Proračunu: ULAGANJA NA MATERIJALNOJ IMOVINI</w:t>
            </w:r>
          </w:p>
        </w:tc>
      </w:tr>
      <w:tr w:rsidR="0055719E" w:rsidRPr="00D44C2F" w14:paraId="397F92C4" w14:textId="77777777" w:rsidTr="002C762D">
        <w:trPr>
          <w:trHeight w:val="251"/>
          <w:jc w:val="center"/>
        </w:trPr>
        <w:tc>
          <w:tcPr>
            <w:tcW w:w="6380" w:type="dxa"/>
            <w:gridSpan w:val="4"/>
            <w:vMerge w:val="restart"/>
            <w:shd w:val="clear" w:color="auto" w:fill="auto"/>
            <w:vAlign w:val="center"/>
            <w:hideMark/>
          </w:tcPr>
          <w:p w14:paraId="334F5653"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05AF84A0"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330F32DD" w14:textId="77777777" w:rsidTr="002C762D">
        <w:trPr>
          <w:trHeight w:val="207"/>
          <w:jc w:val="center"/>
        </w:trPr>
        <w:tc>
          <w:tcPr>
            <w:tcW w:w="6380" w:type="dxa"/>
            <w:gridSpan w:val="4"/>
            <w:vMerge/>
            <w:vAlign w:val="center"/>
            <w:hideMark/>
          </w:tcPr>
          <w:p w14:paraId="6E2E3C39" w14:textId="77777777" w:rsidR="000F44C8" w:rsidRPr="00D44C2F" w:rsidRDefault="000F44C8" w:rsidP="002C762D">
            <w:pPr>
              <w:rPr>
                <w:sz w:val="20"/>
                <w:szCs w:val="20"/>
              </w:rPr>
            </w:pPr>
          </w:p>
        </w:tc>
        <w:tc>
          <w:tcPr>
            <w:tcW w:w="1418" w:type="dxa"/>
            <w:shd w:val="clear" w:color="auto" w:fill="auto"/>
            <w:noWrap/>
            <w:vAlign w:val="center"/>
            <w:hideMark/>
          </w:tcPr>
          <w:p w14:paraId="7EC93A6F"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08D3AB8A"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3B68804F" w14:textId="77777777" w:rsidR="000F44C8" w:rsidRPr="00D44C2F" w:rsidRDefault="000F44C8" w:rsidP="002C762D">
            <w:pPr>
              <w:jc w:val="center"/>
              <w:rPr>
                <w:sz w:val="20"/>
                <w:szCs w:val="20"/>
              </w:rPr>
            </w:pPr>
            <w:r w:rsidRPr="00D44C2F">
              <w:rPr>
                <w:sz w:val="20"/>
                <w:szCs w:val="20"/>
              </w:rPr>
              <w:t>2026.</w:t>
            </w:r>
          </w:p>
        </w:tc>
      </w:tr>
      <w:tr w:rsidR="0055719E" w:rsidRPr="00D44C2F" w14:paraId="16F42A97" w14:textId="77777777" w:rsidTr="002C762D">
        <w:trPr>
          <w:trHeight w:val="416"/>
          <w:jc w:val="center"/>
        </w:trPr>
        <w:tc>
          <w:tcPr>
            <w:tcW w:w="6380" w:type="dxa"/>
            <w:gridSpan w:val="4"/>
            <w:shd w:val="clear" w:color="auto" w:fill="auto"/>
            <w:noWrap/>
            <w:vAlign w:val="center"/>
            <w:hideMark/>
          </w:tcPr>
          <w:p w14:paraId="691F0BCB" w14:textId="77777777" w:rsidR="000F44C8" w:rsidRPr="00D44C2F" w:rsidRDefault="000F44C8" w:rsidP="002C762D">
            <w:pPr>
              <w:jc w:val="both"/>
              <w:rPr>
                <w:sz w:val="20"/>
                <w:szCs w:val="20"/>
              </w:rPr>
            </w:pPr>
            <w:r w:rsidRPr="00D44C2F">
              <w:rPr>
                <w:sz w:val="20"/>
                <w:szCs w:val="20"/>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w:t>
            </w:r>
          </w:p>
          <w:p w14:paraId="67145DD5" w14:textId="77777777" w:rsidR="000F44C8" w:rsidRPr="00D44C2F" w:rsidRDefault="000F44C8" w:rsidP="002C762D">
            <w:pPr>
              <w:jc w:val="both"/>
              <w:rPr>
                <w:sz w:val="20"/>
                <w:szCs w:val="20"/>
              </w:rPr>
            </w:pPr>
            <w:r w:rsidRPr="00D44C2F">
              <w:rPr>
                <w:sz w:val="20"/>
                <w:szCs w:val="20"/>
              </w:rPr>
              <w:t>Ishodište za planirane rashode temelji se na stvarnim potrebama proračunskog korisnika.</w:t>
            </w:r>
          </w:p>
        </w:tc>
        <w:tc>
          <w:tcPr>
            <w:tcW w:w="1418" w:type="dxa"/>
            <w:shd w:val="clear" w:color="auto" w:fill="auto"/>
            <w:noWrap/>
            <w:vAlign w:val="center"/>
            <w:hideMark/>
          </w:tcPr>
          <w:p w14:paraId="1360B496" w14:textId="77777777" w:rsidR="000F44C8" w:rsidRPr="00D44C2F" w:rsidRDefault="000F44C8" w:rsidP="002C762D">
            <w:pPr>
              <w:jc w:val="right"/>
              <w:rPr>
                <w:b/>
                <w:sz w:val="20"/>
                <w:szCs w:val="20"/>
              </w:rPr>
            </w:pPr>
            <w:r w:rsidRPr="00D44C2F">
              <w:rPr>
                <w:b/>
                <w:sz w:val="20"/>
                <w:szCs w:val="20"/>
              </w:rPr>
              <w:t>72.000</w:t>
            </w:r>
          </w:p>
        </w:tc>
        <w:tc>
          <w:tcPr>
            <w:tcW w:w="1275" w:type="dxa"/>
            <w:shd w:val="clear" w:color="auto" w:fill="auto"/>
            <w:noWrap/>
            <w:vAlign w:val="center"/>
            <w:hideMark/>
          </w:tcPr>
          <w:p w14:paraId="7FFC89CC" w14:textId="77777777" w:rsidR="000F44C8" w:rsidRPr="00D44C2F" w:rsidRDefault="000F44C8" w:rsidP="002C762D">
            <w:pPr>
              <w:jc w:val="right"/>
              <w:rPr>
                <w:b/>
                <w:sz w:val="20"/>
                <w:szCs w:val="20"/>
              </w:rPr>
            </w:pPr>
            <w:r w:rsidRPr="00D44C2F">
              <w:rPr>
                <w:b/>
                <w:sz w:val="20"/>
                <w:szCs w:val="20"/>
              </w:rPr>
              <w:t>72.600</w:t>
            </w:r>
          </w:p>
        </w:tc>
        <w:tc>
          <w:tcPr>
            <w:tcW w:w="1133" w:type="dxa"/>
            <w:shd w:val="clear" w:color="auto" w:fill="auto"/>
            <w:noWrap/>
            <w:vAlign w:val="center"/>
            <w:hideMark/>
          </w:tcPr>
          <w:p w14:paraId="163F56DD" w14:textId="77777777" w:rsidR="000F44C8" w:rsidRPr="00D44C2F" w:rsidRDefault="000F44C8" w:rsidP="002C762D">
            <w:pPr>
              <w:jc w:val="right"/>
              <w:rPr>
                <w:b/>
                <w:sz w:val="20"/>
                <w:szCs w:val="20"/>
              </w:rPr>
            </w:pPr>
            <w:r w:rsidRPr="00D44C2F">
              <w:rPr>
                <w:b/>
                <w:sz w:val="20"/>
                <w:szCs w:val="20"/>
              </w:rPr>
              <w:t>73.200</w:t>
            </w:r>
          </w:p>
        </w:tc>
      </w:tr>
      <w:tr w:rsidR="0055719E" w:rsidRPr="00D44C2F" w14:paraId="748991AE" w14:textId="77777777" w:rsidTr="00483AB0">
        <w:trPr>
          <w:trHeight w:val="270"/>
          <w:jc w:val="center"/>
        </w:trPr>
        <w:tc>
          <w:tcPr>
            <w:tcW w:w="1891" w:type="dxa"/>
            <w:shd w:val="clear" w:color="auto" w:fill="auto"/>
            <w:noWrap/>
            <w:vAlign w:val="center"/>
          </w:tcPr>
          <w:p w14:paraId="30128F37" w14:textId="77777777" w:rsidR="000F44C8" w:rsidRPr="00D44C2F" w:rsidRDefault="000F44C8" w:rsidP="002C762D">
            <w:pPr>
              <w:rPr>
                <w:sz w:val="20"/>
                <w:szCs w:val="20"/>
              </w:rPr>
            </w:pPr>
            <w:r w:rsidRPr="00D44C2F">
              <w:rPr>
                <w:rFonts w:eastAsia="Calibri"/>
                <w:b/>
                <w:bCs/>
                <w:sz w:val="20"/>
                <w:szCs w:val="20"/>
              </w:rPr>
              <w:t>Pokazatelj uspješnosti</w:t>
            </w:r>
          </w:p>
        </w:tc>
        <w:tc>
          <w:tcPr>
            <w:tcW w:w="2221" w:type="dxa"/>
            <w:shd w:val="clear" w:color="auto" w:fill="auto"/>
            <w:vAlign w:val="center"/>
          </w:tcPr>
          <w:p w14:paraId="530CF8D6" w14:textId="77777777" w:rsidR="000F44C8" w:rsidRPr="00D44C2F" w:rsidRDefault="000F44C8" w:rsidP="002C762D">
            <w:pPr>
              <w:rPr>
                <w:sz w:val="20"/>
                <w:szCs w:val="20"/>
              </w:rPr>
            </w:pPr>
            <w:r w:rsidRPr="00D44C2F">
              <w:rPr>
                <w:rFonts w:eastAsia="Calibri"/>
                <w:b/>
                <w:bCs/>
                <w:sz w:val="20"/>
                <w:szCs w:val="20"/>
              </w:rPr>
              <w:t>Definicija</w:t>
            </w:r>
          </w:p>
        </w:tc>
        <w:tc>
          <w:tcPr>
            <w:tcW w:w="1134" w:type="dxa"/>
            <w:shd w:val="clear" w:color="auto" w:fill="auto"/>
            <w:vAlign w:val="center"/>
          </w:tcPr>
          <w:p w14:paraId="33B30B00" w14:textId="77777777" w:rsidR="000F44C8" w:rsidRPr="00D44C2F" w:rsidRDefault="000F44C8" w:rsidP="002C762D">
            <w:pPr>
              <w:jc w:val="center"/>
              <w:rPr>
                <w:sz w:val="20"/>
                <w:szCs w:val="20"/>
              </w:rPr>
            </w:pPr>
            <w:r w:rsidRPr="00D44C2F">
              <w:rPr>
                <w:rFonts w:eastAsia="Calibri"/>
                <w:b/>
                <w:bCs/>
                <w:sz w:val="20"/>
                <w:szCs w:val="20"/>
              </w:rPr>
              <w:t>Jedinica</w:t>
            </w:r>
          </w:p>
        </w:tc>
        <w:tc>
          <w:tcPr>
            <w:tcW w:w="1134" w:type="dxa"/>
            <w:shd w:val="clear" w:color="auto" w:fill="auto"/>
            <w:vAlign w:val="center"/>
          </w:tcPr>
          <w:p w14:paraId="76B9CFFF" w14:textId="77777777" w:rsidR="000F44C8" w:rsidRPr="00D44C2F" w:rsidRDefault="000F44C8" w:rsidP="002C762D">
            <w:pPr>
              <w:jc w:val="center"/>
              <w:rPr>
                <w:sz w:val="20"/>
                <w:szCs w:val="20"/>
              </w:rPr>
            </w:pPr>
            <w:r w:rsidRPr="00D44C2F">
              <w:rPr>
                <w:rFonts w:eastAsia="Calibri"/>
                <w:b/>
                <w:bCs/>
                <w:sz w:val="20"/>
                <w:szCs w:val="20"/>
              </w:rPr>
              <w:t>Polazna vrijednost 2023.</w:t>
            </w:r>
          </w:p>
        </w:tc>
        <w:tc>
          <w:tcPr>
            <w:tcW w:w="1418" w:type="dxa"/>
            <w:shd w:val="clear" w:color="auto" w:fill="auto"/>
            <w:noWrap/>
            <w:vAlign w:val="center"/>
          </w:tcPr>
          <w:p w14:paraId="516D5109"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69CAB995"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213E77E0"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2026.</w:t>
            </w:r>
          </w:p>
        </w:tc>
      </w:tr>
      <w:tr w:rsidR="0055719E" w:rsidRPr="00D44C2F" w14:paraId="3B8BC069" w14:textId="77777777" w:rsidTr="002C762D">
        <w:trPr>
          <w:trHeight w:val="416"/>
          <w:jc w:val="center"/>
        </w:trPr>
        <w:tc>
          <w:tcPr>
            <w:tcW w:w="1891" w:type="dxa"/>
            <w:shd w:val="clear" w:color="auto" w:fill="auto"/>
            <w:noWrap/>
            <w:vAlign w:val="center"/>
          </w:tcPr>
          <w:p w14:paraId="5CA6C116" w14:textId="77777777" w:rsidR="000F44C8" w:rsidRPr="00D44C2F" w:rsidRDefault="000F44C8" w:rsidP="002C762D">
            <w:pPr>
              <w:rPr>
                <w:rFonts w:eastAsia="Calibri"/>
                <w:sz w:val="20"/>
                <w:szCs w:val="20"/>
                <w:lang w:eastAsia="en-US"/>
              </w:rPr>
            </w:pPr>
            <w:r w:rsidRPr="00D44C2F">
              <w:rPr>
                <w:rFonts w:eastAsia="Calibri"/>
                <w:sz w:val="20"/>
                <w:szCs w:val="20"/>
              </w:rPr>
              <w:lastRenderedPageBreak/>
              <w:t xml:space="preserve">Broj učenika </w:t>
            </w:r>
          </w:p>
        </w:tc>
        <w:tc>
          <w:tcPr>
            <w:tcW w:w="2221" w:type="dxa"/>
            <w:shd w:val="clear" w:color="auto" w:fill="auto"/>
            <w:vAlign w:val="center"/>
          </w:tcPr>
          <w:p w14:paraId="044A5305" w14:textId="77777777" w:rsidR="000F44C8" w:rsidRPr="00D44C2F" w:rsidRDefault="000F44C8" w:rsidP="002C762D">
            <w:pPr>
              <w:rPr>
                <w:rFonts w:eastAsia="Calibri"/>
                <w:sz w:val="20"/>
                <w:szCs w:val="20"/>
                <w:lang w:eastAsia="en-US"/>
              </w:rPr>
            </w:pPr>
            <w:r w:rsidRPr="00D44C2F">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325F9B1E" w14:textId="77777777" w:rsidR="000F44C8" w:rsidRPr="00D44C2F" w:rsidRDefault="000F44C8" w:rsidP="002C762D">
            <w:pPr>
              <w:jc w:val="center"/>
              <w:rPr>
                <w:rFonts w:eastAsia="Calibri"/>
                <w:sz w:val="20"/>
                <w:szCs w:val="20"/>
                <w:lang w:eastAsia="en-US"/>
              </w:rPr>
            </w:pPr>
            <w:r w:rsidRPr="00D44C2F">
              <w:rPr>
                <w:rFonts w:eastAsia="Calibri"/>
                <w:sz w:val="20"/>
                <w:szCs w:val="20"/>
              </w:rPr>
              <w:t>Broj</w:t>
            </w:r>
          </w:p>
        </w:tc>
        <w:tc>
          <w:tcPr>
            <w:tcW w:w="1134" w:type="dxa"/>
            <w:shd w:val="clear" w:color="auto" w:fill="auto"/>
            <w:vAlign w:val="center"/>
          </w:tcPr>
          <w:p w14:paraId="18CE9F80" w14:textId="77777777" w:rsidR="000F44C8" w:rsidRPr="00D44C2F" w:rsidRDefault="000F44C8" w:rsidP="002C762D">
            <w:pPr>
              <w:jc w:val="center"/>
              <w:rPr>
                <w:rFonts w:eastAsia="Calibri"/>
                <w:sz w:val="20"/>
                <w:szCs w:val="20"/>
                <w:lang w:eastAsia="en-US"/>
              </w:rPr>
            </w:pPr>
            <w:r w:rsidRPr="00D44C2F">
              <w:rPr>
                <w:sz w:val="20"/>
                <w:szCs w:val="20"/>
              </w:rPr>
              <w:t>1170</w:t>
            </w:r>
          </w:p>
        </w:tc>
        <w:tc>
          <w:tcPr>
            <w:tcW w:w="1418" w:type="dxa"/>
            <w:shd w:val="clear" w:color="auto" w:fill="auto"/>
            <w:noWrap/>
            <w:vAlign w:val="center"/>
          </w:tcPr>
          <w:p w14:paraId="49C99D8F" w14:textId="77777777" w:rsidR="000F44C8" w:rsidRPr="00D44C2F" w:rsidRDefault="000F44C8" w:rsidP="002C762D">
            <w:pPr>
              <w:jc w:val="center"/>
              <w:rPr>
                <w:rFonts w:eastAsia="Calibri"/>
                <w:bCs/>
                <w:sz w:val="20"/>
                <w:szCs w:val="20"/>
                <w:lang w:eastAsia="en-US"/>
              </w:rPr>
            </w:pPr>
            <w:r w:rsidRPr="00D44C2F">
              <w:rPr>
                <w:bCs/>
                <w:sz w:val="20"/>
                <w:szCs w:val="20"/>
              </w:rPr>
              <w:t>1170</w:t>
            </w:r>
          </w:p>
        </w:tc>
        <w:tc>
          <w:tcPr>
            <w:tcW w:w="1275" w:type="dxa"/>
            <w:shd w:val="clear" w:color="auto" w:fill="auto"/>
            <w:noWrap/>
            <w:vAlign w:val="center"/>
          </w:tcPr>
          <w:p w14:paraId="56AE494B" w14:textId="77777777" w:rsidR="000F44C8" w:rsidRPr="00D44C2F" w:rsidRDefault="000F44C8" w:rsidP="002C762D">
            <w:pPr>
              <w:jc w:val="center"/>
              <w:rPr>
                <w:rFonts w:eastAsia="Calibri"/>
                <w:bCs/>
                <w:sz w:val="20"/>
                <w:szCs w:val="20"/>
                <w:lang w:eastAsia="en-US"/>
              </w:rPr>
            </w:pPr>
            <w:r w:rsidRPr="00D44C2F">
              <w:rPr>
                <w:bCs/>
                <w:sz w:val="20"/>
                <w:szCs w:val="20"/>
              </w:rPr>
              <w:t>1195</w:t>
            </w:r>
          </w:p>
        </w:tc>
        <w:tc>
          <w:tcPr>
            <w:tcW w:w="1133" w:type="dxa"/>
            <w:shd w:val="clear" w:color="auto" w:fill="auto"/>
            <w:noWrap/>
            <w:vAlign w:val="center"/>
          </w:tcPr>
          <w:p w14:paraId="773EB3FC" w14:textId="77777777" w:rsidR="000F44C8" w:rsidRPr="00D44C2F" w:rsidRDefault="000F44C8" w:rsidP="002C762D">
            <w:pPr>
              <w:jc w:val="center"/>
              <w:rPr>
                <w:rFonts w:eastAsia="Calibri"/>
                <w:bCs/>
                <w:sz w:val="20"/>
                <w:szCs w:val="20"/>
                <w:lang w:eastAsia="en-US"/>
              </w:rPr>
            </w:pPr>
            <w:r w:rsidRPr="00D44C2F">
              <w:rPr>
                <w:bCs/>
                <w:sz w:val="20"/>
                <w:szCs w:val="20"/>
              </w:rPr>
              <w:t>1200</w:t>
            </w:r>
          </w:p>
        </w:tc>
      </w:tr>
      <w:tr w:rsidR="0055719E" w:rsidRPr="00D44C2F" w14:paraId="405BB467" w14:textId="77777777" w:rsidTr="002C762D">
        <w:trPr>
          <w:trHeight w:val="416"/>
          <w:jc w:val="center"/>
        </w:trPr>
        <w:tc>
          <w:tcPr>
            <w:tcW w:w="1891" w:type="dxa"/>
            <w:shd w:val="clear" w:color="auto" w:fill="auto"/>
            <w:noWrap/>
            <w:vAlign w:val="center"/>
          </w:tcPr>
          <w:p w14:paraId="7B614B57" w14:textId="77777777" w:rsidR="000F44C8" w:rsidRPr="00D44C2F" w:rsidRDefault="000F44C8" w:rsidP="002C762D">
            <w:pPr>
              <w:rPr>
                <w:rFonts w:eastAsia="Calibri"/>
                <w:sz w:val="20"/>
                <w:szCs w:val="20"/>
                <w:lang w:eastAsia="en-US"/>
              </w:rPr>
            </w:pPr>
            <w:r w:rsidRPr="00D44C2F">
              <w:rPr>
                <w:rFonts w:eastAsia="Calibri"/>
                <w:sz w:val="20"/>
                <w:szCs w:val="20"/>
              </w:rPr>
              <w:t>Broj zaposlenih na teret državnog proračuna</w:t>
            </w:r>
          </w:p>
        </w:tc>
        <w:tc>
          <w:tcPr>
            <w:tcW w:w="2221" w:type="dxa"/>
            <w:shd w:val="clear" w:color="auto" w:fill="auto"/>
            <w:vAlign w:val="center"/>
          </w:tcPr>
          <w:p w14:paraId="5E944895" w14:textId="77777777" w:rsidR="000F44C8" w:rsidRPr="00D44C2F" w:rsidRDefault="000F44C8" w:rsidP="002C762D">
            <w:pPr>
              <w:rPr>
                <w:rFonts w:eastAsia="Calibri"/>
                <w:sz w:val="20"/>
                <w:szCs w:val="20"/>
                <w:lang w:eastAsia="en-US"/>
              </w:rPr>
            </w:pPr>
            <w:r w:rsidRPr="00D44C2F">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79B15F41" w14:textId="77777777" w:rsidR="000F44C8" w:rsidRPr="00D44C2F" w:rsidRDefault="000F44C8" w:rsidP="002C762D">
            <w:pPr>
              <w:jc w:val="center"/>
              <w:rPr>
                <w:rFonts w:eastAsia="Calibri"/>
                <w:sz w:val="20"/>
                <w:szCs w:val="20"/>
                <w:lang w:eastAsia="en-US"/>
              </w:rPr>
            </w:pPr>
            <w:r w:rsidRPr="00D44C2F">
              <w:rPr>
                <w:rFonts w:eastAsia="Calibri"/>
                <w:sz w:val="20"/>
                <w:szCs w:val="20"/>
              </w:rPr>
              <w:t>Broj</w:t>
            </w:r>
          </w:p>
        </w:tc>
        <w:tc>
          <w:tcPr>
            <w:tcW w:w="1134" w:type="dxa"/>
            <w:shd w:val="clear" w:color="auto" w:fill="auto"/>
            <w:vAlign w:val="center"/>
          </w:tcPr>
          <w:p w14:paraId="24A04CBB" w14:textId="77777777" w:rsidR="000F44C8" w:rsidRPr="00D44C2F" w:rsidRDefault="000F44C8" w:rsidP="002C762D">
            <w:pPr>
              <w:jc w:val="center"/>
              <w:rPr>
                <w:rFonts w:eastAsia="Calibri"/>
                <w:sz w:val="20"/>
                <w:szCs w:val="20"/>
                <w:lang w:eastAsia="en-US"/>
              </w:rPr>
            </w:pPr>
            <w:r w:rsidRPr="00D44C2F">
              <w:rPr>
                <w:sz w:val="20"/>
                <w:szCs w:val="20"/>
              </w:rPr>
              <w:t>117</w:t>
            </w:r>
          </w:p>
        </w:tc>
        <w:tc>
          <w:tcPr>
            <w:tcW w:w="1418" w:type="dxa"/>
            <w:shd w:val="clear" w:color="auto" w:fill="auto"/>
            <w:noWrap/>
            <w:vAlign w:val="center"/>
          </w:tcPr>
          <w:p w14:paraId="34AC6F30" w14:textId="77777777" w:rsidR="000F44C8" w:rsidRPr="00D44C2F" w:rsidRDefault="000F44C8" w:rsidP="002C762D">
            <w:pPr>
              <w:jc w:val="center"/>
              <w:rPr>
                <w:rFonts w:eastAsia="Calibri"/>
                <w:bCs/>
                <w:sz w:val="20"/>
                <w:szCs w:val="20"/>
                <w:lang w:eastAsia="en-US"/>
              </w:rPr>
            </w:pPr>
            <w:r w:rsidRPr="00D44C2F">
              <w:rPr>
                <w:bCs/>
                <w:sz w:val="20"/>
                <w:szCs w:val="20"/>
              </w:rPr>
              <w:t>120</w:t>
            </w:r>
          </w:p>
        </w:tc>
        <w:tc>
          <w:tcPr>
            <w:tcW w:w="1275" w:type="dxa"/>
            <w:shd w:val="clear" w:color="auto" w:fill="auto"/>
            <w:noWrap/>
            <w:vAlign w:val="center"/>
          </w:tcPr>
          <w:p w14:paraId="56324254" w14:textId="77777777" w:rsidR="000F44C8" w:rsidRPr="00D44C2F" w:rsidRDefault="000F44C8" w:rsidP="002C762D">
            <w:pPr>
              <w:jc w:val="center"/>
              <w:rPr>
                <w:rFonts w:eastAsia="Calibri"/>
                <w:bCs/>
                <w:sz w:val="20"/>
                <w:szCs w:val="20"/>
                <w:lang w:eastAsia="en-US"/>
              </w:rPr>
            </w:pPr>
            <w:r w:rsidRPr="00D44C2F">
              <w:rPr>
                <w:bCs/>
                <w:sz w:val="20"/>
                <w:szCs w:val="20"/>
              </w:rPr>
              <w:t>122</w:t>
            </w:r>
          </w:p>
        </w:tc>
        <w:tc>
          <w:tcPr>
            <w:tcW w:w="1133" w:type="dxa"/>
            <w:shd w:val="clear" w:color="auto" w:fill="auto"/>
            <w:noWrap/>
            <w:vAlign w:val="center"/>
          </w:tcPr>
          <w:p w14:paraId="61276BB4" w14:textId="77777777" w:rsidR="000F44C8" w:rsidRPr="00D44C2F" w:rsidRDefault="000F44C8" w:rsidP="002C762D">
            <w:pPr>
              <w:jc w:val="center"/>
              <w:rPr>
                <w:rFonts w:eastAsia="Calibri"/>
                <w:bCs/>
                <w:sz w:val="20"/>
                <w:szCs w:val="20"/>
                <w:lang w:eastAsia="en-US"/>
              </w:rPr>
            </w:pPr>
            <w:r w:rsidRPr="00D44C2F">
              <w:rPr>
                <w:bCs/>
                <w:sz w:val="20"/>
                <w:szCs w:val="20"/>
              </w:rPr>
              <w:t>125</w:t>
            </w:r>
          </w:p>
        </w:tc>
      </w:tr>
      <w:tr w:rsidR="0055719E" w:rsidRPr="00D44C2F" w14:paraId="2F680B07" w14:textId="77777777" w:rsidTr="002C762D">
        <w:trPr>
          <w:trHeight w:val="266"/>
          <w:jc w:val="center"/>
        </w:trPr>
        <w:tc>
          <w:tcPr>
            <w:tcW w:w="10206" w:type="dxa"/>
            <w:gridSpan w:val="7"/>
            <w:shd w:val="clear" w:color="000000" w:fill="D9D9D9"/>
            <w:noWrap/>
            <w:hideMark/>
          </w:tcPr>
          <w:p w14:paraId="1924AF5C" w14:textId="77777777" w:rsidR="000F44C8" w:rsidRPr="00D44C2F" w:rsidRDefault="000F44C8" w:rsidP="002C762D">
            <w:pPr>
              <w:rPr>
                <w:b/>
                <w:bCs/>
                <w:iCs/>
              </w:rPr>
            </w:pPr>
            <w:r w:rsidRPr="00D44C2F">
              <w:rPr>
                <w:b/>
                <w:bCs/>
                <w:iCs/>
              </w:rPr>
              <w:t>Program:  DODATNE POTREBE U OSNOVNOM ŠKOLSTVU</w:t>
            </w:r>
          </w:p>
        </w:tc>
      </w:tr>
      <w:tr w:rsidR="0055719E" w:rsidRPr="00D44C2F" w14:paraId="0398247E" w14:textId="77777777" w:rsidTr="002C762D">
        <w:trPr>
          <w:trHeight w:val="374"/>
          <w:jc w:val="center"/>
        </w:trPr>
        <w:tc>
          <w:tcPr>
            <w:tcW w:w="10206" w:type="dxa"/>
            <w:gridSpan w:val="7"/>
            <w:tcBorders>
              <w:bottom w:val="single" w:sz="4" w:space="0" w:color="auto"/>
            </w:tcBorders>
            <w:shd w:val="clear" w:color="auto" w:fill="auto"/>
            <w:noWrap/>
            <w:hideMark/>
          </w:tcPr>
          <w:p w14:paraId="457BE4A2" w14:textId="77777777" w:rsidR="000F44C8" w:rsidRPr="00D44C2F" w:rsidRDefault="000F44C8" w:rsidP="002C762D">
            <w:pPr>
              <w:rPr>
                <w:sz w:val="20"/>
                <w:szCs w:val="20"/>
              </w:rPr>
            </w:pPr>
            <w:r w:rsidRPr="00D44C2F">
              <w:rPr>
                <w:sz w:val="20"/>
                <w:szCs w:val="20"/>
              </w:rPr>
              <w:t>Zakonske i druge pravne osnove programa:</w:t>
            </w:r>
          </w:p>
          <w:p w14:paraId="3CFEF391" w14:textId="77777777" w:rsidR="000F44C8" w:rsidRPr="00D44C2F" w:rsidRDefault="000F44C8" w:rsidP="002C762D">
            <w:pPr>
              <w:numPr>
                <w:ilvl w:val="0"/>
                <w:numId w:val="36"/>
              </w:numPr>
              <w:spacing w:line="276" w:lineRule="auto"/>
              <w:contextualSpacing/>
              <w:rPr>
                <w:sz w:val="20"/>
                <w:szCs w:val="20"/>
              </w:rPr>
            </w:pPr>
            <w:r w:rsidRPr="00D44C2F">
              <w:rPr>
                <w:sz w:val="20"/>
                <w:szCs w:val="20"/>
              </w:rPr>
              <w:t>Zakon o odgoju i obrazovanju u osnovnoj i srednjoj školi (NN 126/12 – pročišćeni tekst, 94/13, 152/14, 7/17, 68/18, 98/19, 64/20 i 151/22)</w:t>
            </w:r>
          </w:p>
          <w:p w14:paraId="1BD2DDEA" w14:textId="77777777" w:rsidR="000F44C8" w:rsidRPr="00D44C2F" w:rsidRDefault="000F44C8" w:rsidP="002C762D">
            <w:pPr>
              <w:pStyle w:val="Odlomakpopisa"/>
              <w:numPr>
                <w:ilvl w:val="0"/>
                <w:numId w:val="36"/>
              </w:numPr>
              <w:spacing w:line="276" w:lineRule="auto"/>
              <w:rPr>
                <w:sz w:val="20"/>
                <w:szCs w:val="20"/>
              </w:rPr>
            </w:pPr>
            <w:r w:rsidRPr="00D44C2F">
              <w:rPr>
                <w:sz w:val="20"/>
                <w:szCs w:val="20"/>
              </w:rPr>
              <w:t>Pravilnik o mjerilima i načinu sufinanciranja širih javnih potreba za učenike osnovnih škola s područja grada Samobora kojeg gradonačelnica donosi za svaku školsku godinu</w:t>
            </w:r>
          </w:p>
        </w:tc>
      </w:tr>
      <w:tr w:rsidR="0055719E" w:rsidRPr="00D44C2F" w14:paraId="7BEF88C5" w14:textId="77777777" w:rsidTr="002C762D">
        <w:trPr>
          <w:trHeight w:val="292"/>
          <w:jc w:val="center"/>
        </w:trPr>
        <w:tc>
          <w:tcPr>
            <w:tcW w:w="10206" w:type="dxa"/>
            <w:gridSpan w:val="7"/>
            <w:tcBorders>
              <w:bottom w:val="single" w:sz="4" w:space="0" w:color="auto"/>
            </w:tcBorders>
            <w:shd w:val="clear" w:color="auto" w:fill="auto"/>
          </w:tcPr>
          <w:p w14:paraId="7EBC9803" w14:textId="77777777" w:rsidR="000F44C8" w:rsidRPr="00D44C2F" w:rsidRDefault="000F44C8" w:rsidP="002C762D">
            <w:pPr>
              <w:rPr>
                <w:bCs/>
                <w:i/>
                <w:i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2420ABAB" w14:textId="77777777" w:rsidR="000F44C8" w:rsidRPr="00D44C2F" w:rsidRDefault="000F44C8" w:rsidP="002C762D">
            <w:pPr>
              <w:rPr>
                <w:bCs/>
                <w:i/>
                <w:iCs/>
                <w:sz w:val="20"/>
                <w:szCs w:val="20"/>
              </w:rPr>
            </w:pPr>
            <w:r w:rsidRPr="00D44C2F">
              <w:rPr>
                <w:bCs/>
                <w:i/>
                <w:iCs/>
                <w:sz w:val="20"/>
                <w:szCs w:val="20"/>
              </w:rPr>
              <w:t>4. Odgoj i obrazovanje</w:t>
            </w:r>
          </w:p>
          <w:p w14:paraId="14668D46" w14:textId="77777777" w:rsidR="000F44C8" w:rsidRPr="00D44C2F" w:rsidRDefault="000F44C8" w:rsidP="002C762D">
            <w:pPr>
              <w:rPr>
                <w:bCs/>
                <w:sz w:val="20"/>
                <w:szCs w:val="20"/>
              </w:rPr>
            </w:pPr>
          </w:p>
          <w:p w14:paraId="3D467B37" w14:textId="77777777" w:rsidR="000F44C8" w:rsidRPr="00D44C2F" w:rsidRDefault="000F44C8" w:rsidP="002C762D">
            <w:pPr>
              <w:rPr>
                <w:b/>
                <w:sz w:val="20"/>
                <w:szCs w:val="20"/>
              </w:rPr>
            </w:pPr>
            <w:r w:rsidRPr="00D44C2F">
              <w:rPr>
                <w:b/>
                <w:sz w:val="20"/>
                <w:szCs w:val="20"/>
              </w:rPr>
              <w:t>Pokazatelji rezultata:</w:t>
            </w:r>
          </w:p>
          <w:p w14:paraId="53F1BD14" w14:textId="77777777" w:rsidR="000F44C8" w:rsidRPr="00D44C2F" w:rsidRDefault="000F44C8" w:rsidP="002C762D">
            <w:pPr>
              <w:rPr>
                <w:sz w:val="20"/>
                <w:szCs w:val="20"/>
              </w:rPr>
            </w:pPr>
            <w:r w:rsidRPr="00D44C2F">
              <w:rPr>
                <w:bCs/>
                <w:sz w:val="20"/>
                <w:szCs w:val="20"/>
              </w:rPr>
              <w:t>Sukladno Prilogu 1. Provedbenog programa Grada Samobora za razdoblje 2021. – 2025</w:t>
            </w:r>
          </w:p>
        </w:tc>
      </w:tr>
      <w:tr w:rsidR="0055719E" w:rsidRPr="00D44C2F" w14:paraId="678F736A" w14:textId="77777777" w:rsidTr="002C762D">
        <w:trPr>
          <w:trHeight w:val="300"/>
          <w:jc w:val="center"/>
        </w:trPr>
        <w:tc>
          <w:tcPr>
            <w:tcW w:w="10206" w:type="dxa"/>
            <w:gridSpan w:val="7"/>
            <w:tcBorders>
              <w:top w:val="single" w:sz="4" w:space="0" w:color="auto"/>
            </w:tcBorders>
            <w:shd w:val="clear" w:color="000000" w:fill="F2F2F2"/>
            <w:hideMark/>
          </w:tcPr>
          <w:p w14:paraId="2F5EEBF9"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IZBORNA NASTAVA I OSTALE IZVANNASTAVNE AKTIVNOSTI</w:t>
            </w:r>
          </w:p>
        </w:tc>
      </w:tr>
      <w:tr w:rsidR="0055719E" w:rsidRPr="00D44C2F" w14:paraId="75D6CEE0" w14:textId="77777777" w:rsidTr="002C762D">
        <w:trPr>
          <w:trHeight w:val="251"/>
          <w:jc w:val="center"/>
        </w:trPr>
        <w:tc>
          <w:tcPr>
            <w:tcW w:w="6380" w:type="dxa"/>
            <w:gridSpan w:val="4"/>
            <w:vMerge w:val="restart"/>
            <w:shd w:val="clear" w:color="auto" w:fill="auto"/>
            <w:vAlign w:val="center"/>
            <w:hideMark/>
          </w:tcPr>
          <w:p w14:paraId="054BA00C"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4147AD79"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53EA7075" w14:textId="77777777" w:rsidTr="002C762D">
        <w:trPr>
          <w:trHeight w:val="207"/>
          <w:jc w:val="center"/>
        </w:trPr>
        <w:tc>
          <w:tcPr>
            <w:tcW w:w="6380" w:type="dxa"/>
            <w:gridSpan w:val="4"/>
            <w:vMerge/>
            <w:vAlign w:val="center"/>
            <w:hideMark/>
          </w:tcPr>
          <w:p w14:paraId="4CCB51FF" w14:textId="77777777" w:rsidR="000F44C8" w:rsidRPr="00D44C2F" w:rsidRDefault="000F44C8" w:rsidP="002C762D">
            <w:pPr>
              <w:rPr>
                <w:sz w:val="20"/>
                <w:szCs w:val="20"/>
              </w:rPr>
            </w:pPr>
          </w:p>
        </w:tc>
        <w:tc>
          <w:tcPr>
            <w:tcW w:w="1418" w:type="dxa"/>
            <w:shd w:val="clear" w:color="auto" w:fill="auto"/>
            <w:noWrap/>
            <w:vAlign w:val="center"/>
            <w:hideMark/>
          </w:tcPr>
          <w:p w14:paraId="2F158FC2"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6938E36F"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467A10FC" w14:textId="77777777" w:rsidR="000F44C8" w:rsidRPr="00D44C2F" w:rsidRDefault="000F44C8" w:rsidP="002C762D">
            <w:pPr>
              <w:jc w:val="center"/>
              <w:rPr>
                <w:sz w:val="20"/>
                <w:szCs w:val="20"/>
              </w:rPr>
            </w:pPr>
            <w:r w:rsidRPr="00D44C2F">
              <w:rPr>
                <w:sz w:val="20"/>
                <w:szCs w:val="20"/>
              </w:rPr>
              <w:t>2026.</w:t>
            </w:r>
          </w:p>
        </w:tc>
      </w:tr>
      <w:tr w:rsidR="0055719E" w:rsidRPr="00D44C2F" w14:paraId="47149954" w14:textId="77777777" w:rsidTr="002C762D">
        <w:trPr>
          <w:trHeight w:val="1835"/>
          <w:jc w:val="center"/>
        </w:trPr>
        <w:tc>
          <w:tcPr>
            <w:tcW w:w="6380" w:type="dxa"/>
            <w:gridSpan w:val="4"/>
            <w:shd w:val="clear" w:color="auto" w:fill="auto"/>
            <w:noWrap/>
            <w:vAlign w:val="center"/>
            <w:hideMark/>
          </w:tcPr>
          <w:p w14:paraId="63E91B55" w14:textId="77777777" w:rsidR="000F44C8" w:rsidRPr="00D44C2F" w:rsidRDefault="000F44C8" w:rsidP="002C762D">
            <w:pPr>
              <w:jc w:val="both"/>
              <w:rPr>
                <w:sz w:val="20"/>
                <w:szCs w:val="20"/>
              </w:rPr>
            </w:pPr>
            <w:r w:rsidRPr="00D44C2F">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00CA7C20" w14:textId="77777777" w:rsidR="000F44C8" w:rsidRPr="00D44C2F" w:rsidRDefault="000F44C8" w:rsidP="002C762D">
            <w:pPr>
              <w:rPr>
                <w:sz w:val="20"/>
                <w:szCs w:val="20"/>
              </w:rPr>
            </w:pPr>
            <w:r w:rsidRPr="00D44C2F">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hideMark/>
          </w:tcPr>
          <w:p w14:paraId="73088ED8" w14:textId="77777777" w:rsidR="000F44C8" w:rsidRPr="00D44C2F" w:rsidRDefault="000F44C8" w:rsidP="002C762D">
            <w:pPr>
              <w:jc w:val="right"/>
              <w:rPr>
                <w:b/>
                <w:sz w:val="20"/>
                <w:szCs w:val="20"/>
              </w:rPr>
            </w:pPr>
            <w:r w:rsidRPr="00D44C2F">
              <w:rPr>
                <w:b/>
                <w:sz w:val="20"/>
                <w:szCs w:val="20"/>
              </w:rPr>
              <w:t>57.380</w:t>
            </w:r>
          </w:p>
        </w:tc>
        <w:tc>
          <w:tcPr>
            <w:tcW w:w="1275" w:type="dxa"/>
            <w:shd w:val="clear" w:color="auto" w:fill="auto"/>
            <w:noWrap/>
            <w:vAlign w:val="center"/>
            <w:hideMark/>
          </w:tcPr>
          <w:p w14:paraId="2A5CEFA7" w14:textId="77777777" w:rsidR="000F44C8" w:rsidRPr="00D44C2F" w:rsidRDefault="000F44C8" w:rsidP="002C762D">
            <w:pPr>
              <w:jc w:val="right"/>
              <w:rPr>
                <w:b/>
                <w:sz w:val="20"/>
                <w:szCs w:val="20"/>
              </w:rPr>
            </w:pPr>
            <w:r w:rsidRPr="00D44C2F">
              <w:rPr>
                <w:b/>
                <w:sz w:val="20"/>
                <w:szCs w:val="20"/>
              </w:rPr>
              <w:t>57.380</w:t>
            </w:r>
          </w:p>
        </w:tc>
        <w:tc>
          <w:tcPr>
            <w:tcW w:w="1133" w:type="dxa"/>
            <w:shd w:val="clear" w:color="auto" w:fill="auto"/>
            <w:noWrap/>
            <w:vAlign w:val="center"/>
            <w:hideMark/>
          </w:tcPr>
          <w:p w14:paraId="4A62B05C" w14:textId="77777777" w:rsidR="000F44C8" w:rsidRPr="00D44C2F" w:rsidRDefault="000F44C8" w:rsidP="002C762D">
            <w:pPr>
              <w:jc w:val="right"/>
              <w:rPr>
                <w:b/>
                <w:sz w:val="20"/>
                <w:szCs w:val="20"/>
              </w:rPr>
            </w:pPr>
            <w:r w:rsidRPr="00D44C2F">
              <w:rPr>
                <w:b/>
                <w:sz w:val="20"/>
                <w:szCs w:val="20"/>
              </w:rPr>
              <w:t>57.380</w:t>
            </w:r>
          </w:p>
        </w:tc>
      </w:tr>
      <w:tr w:rsidR="0055719E" w:rsidRPr="00D44C2F" w14:paraId="67F9249F" w14:textId="77777777" w:rsidTr="002C762D">
        <w:trPr>
          <w:trHeight w:val="300"/>
          <w:jc w:val="center"/>
        </w:trPr>
        <w:tc>
          <w:tcPr>
            <w:tcW w:w="10206" w:type="dxa"/>
            <w:gridSpan w:val="7"/>
            <w:shd w:val="clear" w:color="000000" w:fill="F2F2F2"/>
            <w:hideMark/>
          </w:tcPr>
          <w:p w14:paraId="7C4B1888"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PRODUŽENI BORAVAK I ŠKOLSKA PREHRANA</w:t>
            </w:r>
          </w:p>
        </w:tc>
      </w:tr>
      <w:tr w:rsidR="0055719E" w:rsidRPr="00D44C2F" w14:paraId="26FF7D3D" w14:textId="77777777" w:rsidTr="002C762D">
        <w:trPr>
          <w:trHeight w:val="251"/>
          <w:jc w:val="center"/>
        </w:trPr>
        <w:tc>
          <w:tcPr>
            <w:tcW w:w="6380" w:type="dxa"/>
            <w:gridSpan w:val="4"/>
            <w:vMerge w:val="restart"/>
            <w:shd w:val="clear" w:color="auto" w:fill="auto"/>
            <w:vAlign w:val="center"/>
            <w:hideMark/>
          </w:tcPr>
          <w:p w14:paraId="5BFED47B"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5A2A6207"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5E02CDA9" w14:textId="77777777" w:rsidTr="002C762D">
        <w:trPr>
          <w:trHeight w:val="207"/>
          <w:jc w:val="center"/>
        </w:trPr>
        <w:tc>
          <w:tcPr>
            <w:tcW w:w="6380" w:type="dxa"/>
            <w:gridSpan w:val="4"/>
            <w:vMerge/>
            <w:vAlign w:val="center"/>
            <w:hideMark/>
          </w:tcPr>
          <w:p w14:paraId="327446B5" w14:textId="77777777" w:rsidR="000F44C8" w:rsidRPr="00D44C2F" w:rsidRDefault="000F44C8" w:rsidP="002C762D">
            <w:pPr>
              <w:rPr>
                <w:sz w:val="20"/>
                <w:szCs w:val="20"/>
              </w:rPr>
            </w:pPr>
          </w:p>
        </w:tc>
        <w:tc>
          <w:tcPr>
            <w:tcW w:w="1418" w:type="dxa"/>
            <w:shd w:val="clear" w:color="auto" w:fill="auto"/>
            <w:noWrap/>
            <w:vAlign w:val="center"/>
            <w:hideMark/>
          </w:tcPr>
          <w:p w14:paraId="31C9546A"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13B82500"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1A703736" w14:textId="77777777" w:rsidR="000F44C8" w:rsidRPr="00D44C2F" w:rsidRDefault="000F44C8" w:rsidP="002C762D">
            <w:pPr>
              <w:jc w:val="center"/>
              <w:rPr>
                <w:sz w:val="20"/>
                <w:szCs w:val="20"/>
              </w:rPr>
            </w:pPr>
            <w:r w:rsidRPr="00D44C2F">
              <w:rPr>
                <w:sz w:val="20"/>
                <w:szCs w:val="20"/>
              </w:rPr>
              <w:t>2026.</w:t>
            </w:r>
          </w:p>
        </w:tc>
      </w:tr>
      <w:tr w:rsidR="0055719E" w:rsidRPr="00D44C2F" w14:paraId="6FC75ECF" w14:textId="77777777" w:rsidTr="002C762D">
        <w:trPr>
          <w:trHeight w:val="416"/>
          <w:jc w:val="center"/>
        </w:trPr>
        <w:tc>
          <w:tcPr>
            <w:tcW w:w="6380" w:type="dxa"/>
            <w:gridSpan w:val="4"/>
            <w:shd w:val="clear" w:color="auto" w:fill="auto"/>
            <w:noWrap/>
            <w:vAlign w:val="center"/>
            <w:hideMark/>
          </w:tcPr>
          <w:p w14:paraId="2C98AB55" w14:textId="77777777" w:rsidR="000F44C8" w:rsidRPr="00D44C2F" w:rsidRDefault="000F44C8" w:rsidP="002C762D">
            <w:pPr>
              <w:jc w:val="both"/>
              <w:rPr>
                <w:sz w:val="20"/>
                <w:szCs w:val="20"/>
              </w:rPr>
            </w:pPr>
            <w:r w:rsidRPr="00D44C2F">
              <w:rPr>
                <w:sz w:val="20"/>
                <w:szCs w:val="20"/>
              </w:rPr>
              <w:t xml:space="preserve">Grad Samobor za učenike prvih i drugih razreda OŠ Bogumila Tonija osigurava financijska sredstva za 10 grupa produženog boravka. </w:t>
            </w:r>
          </w:p>
          <w:p w14:paraId="77F194AC" w14:textId="77777777" w:rsidR="000F44C8" w:rsidRPr="00D44C2F" w:rsidRDefault="000F44C8" w:rsidP="002C762D">
            <w:pPr>
              <w:jc w:val="both"/>
              <w:rPr>
                <w:rFonts w:eastAsia="Calibri"/>
                <w:sz w:val="20"/>
                <w:szCs w:val="20"/>
              </w:rPr>
            </w:pPr>
            <w:r w:rsidRPr="00D44C2F">
              <w:rPr>
                <w:sz w:val="20"/>
                <w:szCs w:val="20"/>
              </w:rPr>
              <w:t xml:space="preserve">U okviru ove aktivnosti </w:t>
            </w:r>
            <w:r w:rsidRPr="00D44C2F">
              <w:rPr>
                <w:rFonts w:eastAsia="Calibri"/>
                <w:sz w:val="20"/>
                <w:szCs w:val="20"/>
              </w:rPr>
              <w:t xml:space="preserve">financira se i školska prehrana. </w:t>
            </w:r>
            <w:r w:rsidRPr="00D44C2F">
              <w:rPr>
                <w:rFonts w:eastAsia="Calibri"/>
                <w:bCs/>
                <w:sz w:val="20"/>
                <w:szCs w:val="20"/>
              </w:rPr>
              <w:t>Svaki učenik koji redovito pohađa osnovnu školu na području grada Samobora ostvaruje pravo na financiranje školske prehrane</w:t>
            </w:r>
            <w:r w:rsidRPr="00D44C2F">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D44C2F">
              <w:rPr>
                <w:rFonts w:eastAsia="Calibri"/>
                <w:bCs/>
                <w:sz w:val="20"/>
                <w:szCs w:val="20"/>
              </w:rPr>
              <w:t xml:space="preserve"> eura</w:t>
            </w:r>
            <w:r w:rsidRPr="00D44C2F">
              <w:rPr>
                <w:rFonts w:eastAsia="Calibri"/>
                <w:sz w:val="20"/>
                <w:szCs w:val="20"/>
              </w:rPr>
              <w:t xml:space="preserve"> po učeniku za dane kada je učenik na nastavi. </w:t>
            </w:r>
          </w:p>
          <w:p w14:paraId="09E17E8D" w14:textId="77777777" w:rsidR="000F44C8" w:rsidRPr="00D44C2F" w:rsidRDefault="000F44C8" w:rsidP="002C762D">
            <w:pPr>
              <w:jc w:val="both"/>
              <w:rPr>
                <w:sz w:val="20"/>
                <w:szCs w:val="20"/>
              </w:rPr>
            </w:pPr>
            <w:r w:rsidRPr="00D44C2F">
              <w:rPr>
                <w:sz w:val="20"/>
                <w:szCs w:val="20"/>
              </w:rPr>
              <w:t xml:space="preserve">Zbog velikog opsega poslova kojim je zadužen računovođa te radi dodatnih poslova vezanih uz povećanje broja učenika u produženom boravku kao i dodatnih poslova vezanih uz uključenje u projekte planirana su i sredstva za zapošljavanje računovodstvenog referenta. </w:t>
            </w:r>
          </w:p>
        </w:tc>
        <w:tc>
          <w:tcPr>
            <w:tcW w:w="1418" w:type="dxa"/>
            <w:shd w:val="clear" w:color="auto" w:fill="auto"/>
            <w:noWrap/>
            <w:vAlign w:val="center"/>
            <w:hideMark/>
          </w:tcPr>
          <w:p w14:paraId="2AC0A8A3" w14:textId="77777777" w:rsidR="000F44C8" w:rsidRPr="00D44C2F" w:rsidRDefault="000F44C8" w:rsidP="002C762D">
            <w:pPr>
              <w:jc w:val="right"/>
              <w:rPr>
                <w:b/>
                <w:sz w:val="20"/>
                <w:szCs w:val="20"/>
              </w:rPr>
            </w:pPr>
            <w:r w:rsidRPr="00D44C2F">
              <w:rPr>
                <w:b/>
                <w:sz w:val="20"/>
                <w:szCs w:val="20"/>
              </w:rPr>
              <w:t>975.123</w:t>
            </w:r>
          </w:p>
        </w:tc>
        <w:tc>
          <w:tcPr>
            <w:tcW w:w="1275" w:type="dxa"/>
            <w:shd w:val="clear" w:color="auto" w:fill="auto"/>
            <w:noWrap/>
            <w:vAlign w:val="center"/>
            <w:hideMark/>
          </w:tcPr>
          <w:p w14:paraId="3C123EA5" w14:textId="77777777" w:rsidR="000F44C8" w:rsidRPr="00D44C2F" w:rsidRDefault="000F44C8" w:rsidP="002C762D">
            <w:pPr>
              <w:jc w:val="right"/>
              <w:rPr>
                <w:b/>
                <w:sz w:val="20"/>
                <w:szCs w:val="20"/>
              </w:rPr>
            </w:pPr>
            <w:r w:rsidRPr="00D44C2F">
              <w:rPr>
                <w:b/>
                <w:sz w:val="20"/>
                <w:szCs w:val="20"/>
              </w:rPr>
              <w:t>1.090.123</w:t>
            </w:r>
          </w:p>
        </w:tc>
        <w:tc>
          <w:tcPr>
            <w:tcW w:w="1133" w:type="dxa"/>
            <w:shd w:val="clear" w:color="auto" w:fill="auto"/>
            <w:noWrap/>
            <w:vAlign w:val="center"/>
            <w:hideMark/>
          </w:tcPr>
          <w:p w14:paraId="22FA1A15" w14:textId="77777777" w:rsidR="000F44C8" w:rsidRPr="00D44C2F" w:rsidRDefault="000F44C8" w:rsidP="002C762D">
            <w:pPr>
              <w:jc w:val="right"/>
              <w:rPr>
                <w:b/>
                <w:sz w:val="20"/>
                <w:szCs w:val="20"/>
              </w:rPr>
            </w:pPr>
            <w:r w:rsidRPr="00D44C2F">
              <w:rPr>
                <w:b/>
                <w:sz w:val="20"/>
                <w:szCs w:val="20"/>
              </w:rPr>
              <w:t>1.105.123</w:t>
            </w:r>
          </w:p>
        </w:tc>
      </w:tr>
      <w:tr w:rsidR="0055719E" w:rsidRPr="00D44C2F" w14:paraId="163D3D65" w14:textId="77777777" w:rsidTr="002C762D">
        <w:trPr>
          <w:trHeight w:val="300"/>
          <w:jc w:val="center"/>
        </w:trPr>
        <w:tc>
          <w:tcPr>
            <w:tcW w:w="10206" w:type="dxa"/>
            <w:gridSpan w:val="7"/>
            <w:shd w:val="clear" w:color="000000" w:fill="F2F2F2"/>
            <w:hideMark/>
          </w:tcPr>
          <w:p w14:paraId="4E8D1A78"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OSTALI PROGRAMI U OSNOVNOM OBRAZOVANJU</w:t>
            </w:r>
          </w:p>
        </w:tc>
      </w:tr>
      <w:tr w:rsidR="0055719E" w:rsidRPr="00D44C2F" w14:paraId="7FB95D98" w14:textId="77777777" w:rsidTr="002C762D">
        <w:trPr>
          <w:trHeight w:val="251"/>
          <w:jc w:val="center"/>
        </w:trPr>
        <w:tc>
          <w:tcPr>
            <w:tcW w:w="6380" w:type="dxa"/>
            <w:gridSpan w:val="4"/>
            <w:vMerge w:val="restart"/>
            <w:shd w:val="clear" w:color="auto" w:fill="auto"/>
            <w:vAlign w:val="center"/>
            <w:hideMark/>
          </w:tcPr>
          <w:p w14:paraId="46691053"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47A428AD"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281D6087" w14:textId="77777777" w:rsidTr="002C762D">
        <w:trPr>
          <w:trHeight w:val="207"/>
          <w:jc w:val="center"/>
        </w:trPr>
        <w:tc>
          <w:tcPr>
            <w:tcW w:w="6380" w:type="dxa"/>
            <w:gridSpan w:val="4"/>
            <w:vMerge/>
            <w:vAlign w:val="center"/>
            <w:hideMark/>
          </w:tcPr>
          <w:p w14:paraId="05488DE1" w14:textId="77777777" w:rsidR="000F44C8" w:rsidRPr="00D44C2F" w:rsidRDefault="000F44C8" w:rsidP="002C762D">
            <w:pPr>
              <w:rPr>
                <w:sz w:val="20"/>
                <w:szCs w:val="20"/>
              </w:rPr>
            </w:pPr>
          </w:p>
        </w:tc>
        <w:tc>
          <w:tcPr>
            <w:tcW w:w="1418" w:type="dxa"/>
            <w:shd w:val="clear" w:color="auto" w:fill="auto"/>
            <w:noWrap/>
            <w:vAlign w:val="center"/>
            <w:hideMark/>
          </w:tcPr>
          <w:p w14:paraId="4B779561"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45AA7D42"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389430B5" w14:textId="77777777" w:rsidR="000F44C8" w:rsidRPr="00D44C2F" w:rsidRDefault="000F44C8" w:rsidP="002C762D">
            <w:pPr>
              <w:jc w:val="center"/>
              <w:rPr>
                <w:sz w:val="20"/>
                <w:szCs w:val="20"/>
              </w:rPr>
            </w:pPr>
            <w:r w:rsidRPr="00D44C2F">
              <w:rPr>
                <w:sz w:val="20"/>
                <w:szCs w:val="20"/>
              </w:rPr>
              <w:t>2026.</w:t>
            </w:r>
          </w:p>
        </w:tc>
      </w:tr>
      <w:tr w:rsidR="0055719E" w:rsidRPr="00D44C2F" w14:paraId="4BA70566" w14:textId="77777777" w:rsidTr="002C762D">
        <w:trPr>
          <w:trHeight w:val="416"/>
          <w:jc w:val="center"/>
        </w:trPr>
        <w:tc>
          <w:tcPr>
            <w:tcW w:w="6380" w:type="dxa"/>
            <w:gridSpan w:val="4"/>
            <w:shd w:val="clear" w:color="auto" w:fill="auto"/>
            <w:noWrap/>
            <w:vAlign w:val="center"/>
            <w:hideMark/>
          </w:tcPr>
          <w:p w14:paraId="0A0CED8B" w14:textId="77777777" w:rsidR="000F44C8" w:rsidRPr="00D44C2F" w:rsidRDefault="000F44C8" w:rsidP="002C762D">
            <w:pPr>
              <w:jc w:val="both"/>
              <w:rPr>
                <w:sz w:val="20"/>
                <w:szCs w:val="20"/>
              </w:rPr>
            </w:pPr>
            <w:r w:rsidRPr="00D44C2F">
              <w:rPr>
                <w:sz w:val="20"/>
                <w:szCs w:val="20"/>
              </w:rPr>
              <w:lastRenderedPageBreak/>
              <w:t>Grad Samobor osigurava sredstva za naknade članovima školskog odbora, sufinanciranje učenika u školi u prirodi, maturalna putovanja, Novigradsko proljeće, kampove nadarenih i radionice. Unutar ove aktivnosti iskazani su sveukupni rashodi škola za ostale programe u osnovnom obrazovanju koji se financiraju pomoćima, donacijama te iz ostalih namjenskih izvora.</w:t>
            </w:r>
          </w:p>
          <w:p w14:paraId="2D01A073" w14:textId="77777777" w:rsidR="000F44C8" w:rsidRPr="00D44C2F" w:rsidRDefault="000F44C8" w:rsidP="002C762D">
            <w:pPr>
              <w:jc w:val="both"/>
              <w:rPr>
                <w:sz w:val="20"/>
                <w:szCs w:val="20"/>
              </w:rPr>
            </w:pPr>
            <w:r w:rsidRPr="00D44C2F">
              <w:rPr>
                <w:sz w:val="20"/>
                <w:szCs w:val="20"/>
              </w:rPr>
              <w:t>Ishodište za raspodjelu sredstava po školama temelji se na broju učenika, korisnika programa, stvarnim troškovima iz prethodnih godina te iskazanim potrebama proračunskih korisnika.</w:t>
            </w:r>
          </w:p>
        </w:tc>
        <w:tc>
          <w:tcPr>
            <w:tcW w:w="1418" w:type="dxa"/>
            <w:shd w:val="clear" w:color="auto" w:fill="auto"/>
            <w:noWrap/>
            <w:vAlign w:val="center"/>
            <w:hideMark/>
          </w:tcPr>
          <w:p w14:paraId="32752309" w14:textId="77777777" w:rsidR="000F44C8" w:rsidRPr="00D44C2F" w:rsidRDefault="000F44C8" w:rsidP="002C762D">
            <w:pPr>
              <w:jc w:val="right"/>
              <w:rPr>
                <w:b/>
                <w:sz w:val="20"/>
                <w:szCs w:val="20"/>
              </w:rPr>
            </w:pPr>
            <w:r w:rsidRPr="00D44C2F">
              <w:rPr>
                <w:b/>
                <w:sz w:val="20"/>
                <w:szCs w:val="20"/>
              </w:rPr>
              <w:t>43.495</w:t>
            </w:r>
          </w:p>
        </w:tc>
        <w:tc>
          <w:tcPr>
            <w:tcW w:w="1275" w:type="dxa"/>
            <w:shd w:val="clear" w:color="auto" w:fill="auto"/>
            <w:noWrap/>
            <w:vAlign w:val="center"/>
            <w:hideMark/>
          </w:tcPr>
          <w:p w14:paraId="52CDE024" w14:textId="77777777" w:rsidR="000F44C8" w:rsidRPr="00D44C2F" w:rsidRDefault="000F44C8" w:rsidP="002C762D">
            <w:pPr>
              <w:jc w:val="right"/>
              <w:rPr>
                <w:b/>
                <w:sz w:val="20"/>
                <w:szCs w:val="20"/>
              </w:rPr>
            </w:pPr>
            <w:r w:rsidRPr="00D44C2F">
              <w:rPr>
                <w:b/>
                <w:sz w:val="20"/>
                <w:szCs w:val="20"/>
              </w:rPr>
              <w:t>43.495</w:t>
            </w:r>
          </w:p>
        </w:tc>
        <w:tc>
          <w:tcPr>
            <w:tcW w:w="1133" w:type="dxa"/>
            <w:shd w:val="clear" w:color="auto" w:fill="auto"/>
            <w:noWrap/>
            <w:vAlign w:val="center"/>
            <w:hideMark/>
          </w:tcPr>
          <w:p w14:paraId="3F1CB70B" w14:textId="77777777" w:rsidR="000F44C8" w:rsidRPr="00D44C2F" w:rsidRDefault="000F44C8" w:rsidP="002C762D">
            <w:pPr>
              <w:jc w:val="right"/>
              <w:rPr>
                <w:b/>
                <w:sz w:val="20"/>
                <w:szCs w:val="20"/>
              </w:rPr>
            </w:pPr>
            <w:r w:rsidRPr="00D44C2F">
              <w:rPr>
                <w:b/>
                <w:sz w:val="20"/>
                <w:szCs w:val="20"/>
              </w:rPr>
              <w:t>43.495</w:t>
            </w:r>
          </w:p>
        </w:tc>
      </w:tr>
      <w:tr w:rsidR="0055719E" w:rsidRPr="00D44C2F" w14:paraId="1391CF7C" w14:textId="77777777" w:rsidTr="002C762D">
        <w:trPr>
          <w:trHeight w:val="335"/>
          <w:jc w:val="center"/>
        </w:trPr>
        <w:tc>
          <w:tcPr>
            <w:tcW w:w="10206" w:type="dxa"/>
            <w:gridSpan w:val="7"/>
            <w:tcBorders>
              <w:top w:val="single" w:sz="4" w:space="0" w:color="auto"/>
            </w:tcBorders>
            <w:shd w:val="clear" w:color="000000" w:fill="F2F2F2"/>
            <w:hideMark/>
          </w:tcPr>
          <w:p w14:paraId="6187032D"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ŠKOLSKA SHEMA</w:t>
            </w:r>
          </w:p>
        </w:tc>
      </w:tr>
      <w:tr w:rsidR="0055719E" w:rsidRPr="00D44C2F" w14:paraId="3AEE2EEE" w14:textId="77777777" w:rsidTr="002C762D">
        <w:trPr>
          <w:trHeight w:val="251"/>
          <w:jc w:val="center"/>
        </w:trPr>
        <w:tc>
          <w:tcPr>
            <w:tcW w:w="6380" w:type="dxa"/>
            <w:gridSpan w:val="4"/>
            <w:vMerge w:val="restart"/>
            <w:shd w:val="clear" w:color="auto" w:fill="auto"/>
            <w:vAlign w:val="center"/>
            <w:hideMark/>
          </w:tcPr>
          <w:p w14:paraId="5BD17E5E"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0EE9D071"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6491548D" w14:textId="77777777" w:rsidTr="002C762D">
        <w:trPr>
          <w:trHeight w:val="240"/>
          <w:jc w:val="center"/>
        </w:trPr>
        <w:tc>
          <w:tcPr>
            <w:tcW w:w="6380" w:type="dxa"/>
            <w:gridSpan w:val="4"/>
            <w:vMerge/>
            <w:vAlign w:val="center"/>
            <w:hideMark/>
          </w:tcPr>
          <w:p w14:paraId="5E8B3CEC" w14:textId="77777777" w:rsidR="000F44C8" w:rsidRPr="00D44C2F" w:rsidRDefault="000F44C8" w:rsidP="002C762D">
            <w:pPr>
              <w:rPr>
                <w:sz w:val="20"/>
                <w:szCs w:val="20"/>
              </w:rPr>
            </w:pPr>
          </w:p>
        </w:tc>
        <w:tc>
          <w:tcPr>
            <w:tcW w:w="1418" w:type="dxa"/>
            <w:shd w:val="clear" w:color="auto" w:fill="auto"/>
            <w:noWrap/>
            <w:vAlign w:val="center"/>
            <w:hideMark/>
          </w:tcPr>
          <w:p w14:paraId="1EAD091F"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6F43A680"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11577E34" w14:textId="77777777" w:rsidR="000F44C8" w:rsidRPr="00D44C2F" w:rsidRDefault="000F44C8" w:rsidP="002C762D">
            <w:pPr>
              <w:jc w:val="center"/>
              <w:rPr>
                <w:sz w:val="20"/>
                <w:szCs w:val="20"/>
              </w:rPr>
            </w:pPr>
            <w:r w:rsidRPr="00D44C2F">
              <w:rPr>
                <w:sz w:val="20"/>
                <w:szCs w:val="20"/>
              </w:rPr>
              <w:t>2026.</w:t>
            </w:r>
          </w:p>
        </w:tc>
      </w:tr>
      <w:tr w:rsidR="0055719E" w:rsidRPr="00D44C2F" w14:paraId="4BE736CA" w14:textId="77777777" w:rsidTr="00CD5546">
        <w:trPr>
          <w:trHeight w:val="70"/>
          <w:jc w:val="center"/>
        </w:trPr>
        <w:tc>
          <w:tcPr>
            <w:tcW w:w="6380" w:type="dxa"/>
            <w:gridSpan w:val="4"/>
            <w:shd w:val="clear" w:color="auto" w:fill="auto"/>
            <w:noWrap/>
            <w:vAlign w:val="center"/>
            <w:hideMark/>
          </w:tcPr>
          <w:p w14:paraId="36657FE3" w14:textId="77777777" w:rsidR="000F44C8" w:rsidRPr="00D44C2F" w:rsidRDefault="000F44C8" w:rsidP="002C762D">
            <w:pPr>
              <w:jc w:val="both"/>
              <w:rPr>
                <w:sz w:val="20"/>
                <w:szCs w:val="20"/>
              </w:rPr>
            </w:pPr>
            <w:r w:rsidRPr="00D44C2F">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6EE7F90F" w14:textId="77777777" w:rsidR="000F44C8" w:rsidRPr="00D44C2F" w:rsidRDefault="000F44C8" w:rsidP="002C762D">
            <w:pPr>
              <w:jc w:val="both"/>
              <w:rPr>
                <w:sz w:val="20"/>
                <w:szCs w:val="20"/>
              </w:rPr>
            </w:pPr>
            <w:r w:rsidRPr="00D44C2F">
              <w:rPr>
                <w:sz w:val="20"/>
                <w:szCs w:val="20"/>
              </w:rPr>
              <w:t>Ishodište za raspodjelu sredstava temelji se na ukupnom broju učenika po svakoj školi za raspodjelu voća i povrća te mlijeka i mliječnih proizvoda.</w:t>
            </w:r>
          </w:p>
        </w:tc>
        <w:tc>
          <w:tcPr>
            <w:tcW w:w="1418" w:type="dxa"/>
            <w:shd w:val="clear" w:color="auto" w:fill="auto"/>
            <w:noWrap/>
            <w:vAlign w:val="center"/>
            <w:hideMark/>
          </w:tcPr>
          <w:p w14:paraId="544AAD3C" w14:textId="77777777" w:rsidR="000F44C8" w:rsidRPr="00D44C2F" w:rsidRDefault="000F44C8" w:rsidP="002C762D">
            <w:pPr>
              <w:jc w:val="right"/>
              <w:rPr>
                <w:b/>
                <w:sz w:val="20"/>
                <w:szCs w:val="20"/>
              </w:rPr>
            </w:pPr>
            <w:r w:rsidRPr="00D44C2F">
              <w:rPr>
                <w:b/>
                <w:sz w:val="20"/>
                <w:szCs w:val="20"/>
              </w:rPr>
              <w:t>18.000</w:t>
            </w:r>
          </w:p>
        </w:tc>
        <w:tc>
          <w:tcPr>
            <w:tcW w:w="1275" w:type="dxa"/>
            <w:shd w:val="clear" w:color="auto" w:fill="auto"/>
            <w:noWrap/>
            <w:vAlign w:val="center"/>
            <w:hideMark/>
          </w:tcPr>
          <w:p w14:paraId="4FE4A924" w14:textId="77777777" w:rsidR="000F44C8" w:rsidRPr="00D44C2F" w:rsidRDefault="000F44C8" w:rsidP="002C762D">
            <w:pPr>
              <w:jc w:val="right"/>
              <w:rPr>
                <w:b/>
                <w:sz w:val="20"/>
                <w:szCs w:val="20"/>
              </w:rPr>
            </w:pPr>
            <w:r w:rsidRPr="00D44C2F">
              <w:rPr>
                <w:b/>
                <w:sz w:val="20"/>
                <w:szCs w:val="20"/>
              </w:rPr>
              <w:t>18.000</w:t>
            </w:r>
          </w:p>
        </w:tc>
        <w:tc>
          <w:tcPr>
            <w:tcW w:w="1133" w:type="dxa"/>
            <w:shd w:val="clear" w:color="auto" w:fill="auto"/>
            <w:noWrap/>
            <w:vAlign w:val="center"/>
            <w:hideMark/>
          </w:tcPr>
          <w:p w14:paraId="1239BBD3" w14:textId="77777777" w:rsidR="000F44C8" w:rsidRPr="00D44C2F" w:rsidRDefault="000F44C8" w:rsidP="002C762D">
            <w:pPr>
              <w:jc w:val="right"/>
              <w:rPr>
                <w:b/>
                <w:sz w:val="20"/>
                <w:szCs w:val="20"/>
              </w:rPr>
            </w:pPr>
            <w:r w:rsidRPr="00D44C2F">
              <w:rPr>
                <w:b/>
                <w:sz w:val="20"/>
                <w:szCs w:val="20"/>
              </w:rPr>
              <w:t>18.000</w:t>
            </w:r>
          </w:p>
        </w:tc>
      </w:tr>
      <w:tr w:rsidR="0055719E" w:rsidRPr="00D44C2F" w14:paraId="7425F7DF" w14:textId="77777777" w:rsidTr="002C762D">
        <w:trPr>
          <w:trHeight w:val="271"/>
          <w:jc w:val="center"/>
        </w:trPr>
        <w:tc>
          <w:tcPr>
            <w:tcW w:w="10206" w:type="dxa"/>
            <w:gridSpan w:val="7"/>
            <w:shd w:val="clear" w:color="000000" w:fill="F2F2F2"/>
            <w:hideMark/>
          </w:tcPr>
          <w:p w14:paraId="002DB283" w14:textId="77777777" w:rsidR="000F44C8" w:rsidRPr="00D44C2F" w:rsidRDefault="000F44C8" w:rsidP="002C762D">
            <w:pPr>
              <w:rPr>
                <w:b/>
                <w:bCs/>
                <w:sz w:val="20"/>
                <w:szCs w:val="20"/>
              </w:rPr>
            </w:pPr>
            <w:r w:rsidRPr="00D44C2F">
              <w:rPr>
                <w:b/>
                <w:bCs/>
                <w:sz w:val="20"/>
                <w:szCs w:val="20"/>
              </w:rPr>
              <w:t>Naziv aktivnosti/projekta u Proračunu: POMOĆNICI U NASTAVI FINANCIRANI IZ PRORAČUNA GRADA</w:t>
            </w:r>
          </w:p>
        </w:tc>
      </w:tr>
      <w:tr w:rsidR="0055719E" w:rsidRPr="00D44C2F" w14:paraId="16BD52B7" w14:textId="77777777" w:rsidTr="002C762D">
        <w:trPr>
          <w:trHeight w:val="251"/>
          <w:jc w:val="center"/>
        </w:trPr>
        <w:tc>
          <w:tcPr>
            <w:tcW w:w="6380" w:type="dxa"/>
            <w:gridSpan w:val="4"/>
            <w:vMerge w:val="restart"/>
            <w:shd w:val="clear" w:color="auto" w:fill="auto"/>
            <w:vAlign w:val="center"/>
            <w:hideMark/>
          </w:tcPr>
          <w:p w14:paraId="6FA30D43"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5D40B71A"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287623FB" w14:textId="77777777" w:rsidTr="002C762D">
        <w:trPr>
          <w:trHeight w:val="207"/>
          <w:jc w:val="center"/>
        </w:trPr>
        <w:tc>
          <w:tcPr>
            <w:tcW w:w="6380" w:type="dxa"/>
            <w:gridSpan w:val="4"/>
            <w:vMerge/>
            <w:vAlign w:val="center"/>
            <w:hideMark/>
          </w:tcPr>
          <w:p w14:paraId="781AEA07" w14:textId="77777777" w:rsidR="000F44C8" w:rsidRPr="00D44C2F" w:rsidRDefault="000F44C8" w:rsidP="002C762D">
            <w:pPr>
              <w:rPr>
                <w:sz w:val="20"/>
                <w:szCs w:val="20"/>
              </w:rPr>
            </w:pPr>
          </w:p>
        </w:tc>
        <w:tc>
          <w:tcPr>
            <w:tcW w:w="1418" w:type="dxa"/>
            <w:shd w:val="clear" w:color="auto" w:fill="auto"/>
            <w:noWrap/>
            <w:vAlign w:val="center"/>
            <w:hideMark/>
          </w:tcPr>
          <w:p w14:paraId="3B910D8C"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46C18934"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09B96576" w14:textId="77777777" w:rsidR="000F44C8" w:rsidRPr="00D44C2F" w:rsidRDefault="000F44C8" w:rsidP="002C762D">
            <w:pPr>
              <w:jc w:val="center"/>
              <w:rPr>
                <w:sz w:val="20"/>
                <w:szCs w:val="20"/>
              </w:rPr>
            </w:pPr>
            <w:r w:rsidRPr="00D44C2F">
              <w:rPr>
                <w:sz w:val="20"/>
                <w:szCs w:val="20"/>
              </w:rPr>
              <w:t>2026.</w:t>
            </w:r>
          </w:p>
        </w:tc>
      </w:tr>
      <w:tr w:rsidR="0055719E" w:rsidRPr="00D44C2F" w14:paraId="77C90E20" w14:textId="77777777" w:rsidTr="002C762D">
        <w:trPr>
          <w:trHeight w:val="561"/>
          <w:jc w:val="center"/>
        </w:trPr>
        <w:tc>
          <w:tcPr>
            <w:tcW w:w="6380" w:type="dxa"/>
            <w:gridSpan w:val="4"/>
            <w:shd w:val="clear" w:color="auto" w:fill="auto"/>
            <w:noWrap/>
            <w:vAlign w:val="center"/>
          </w:tcPr>
          <w:p w14:paraId="574F0BEE" w14:textId="77777777" w:rsidR="000F44C8" w:rsidRPr="00D44C2F" w:rsidRDefault="000F44C8" w:rsidP="002C762D">
            <w:pPr>
              <w:jc w:val="both"/>
              <w:rPr>
                <w:sz w:val="20"/>
                <w:szCs w:val="20"/>
              </w:rPr>
            </w:pPr>
            <w:r w:rsidRPr="00D44C2F">
              <w:rPr>
                <w:rFonts w:eastAsia="Calibri"/>
                <w:sz w:val="20"/>
                <w:szCs w:val="20"/>
              </w:rPr>
              <w:t xml:space="preserve">Projekt „Vjetar u leđa – faza VI“ odobren je za školsku godinu 2023./2024. te nema informacija vezanih uz novi Javni poziv za osiguravanje pomoćnika u nastavi iz EU niti nacionalnih fondova. Kako djeca ne bi ostala bez potrebne podrške, u ovoj aktivnosti </w:t>
            </w:r>
            <w:r w:rsidRPr="00D44C2F">
              <w:rPr>
                <w:sz w:val="20"/>
                <w:szCs w:val="20"/>
              </w:rPr>
              <w:t xml:space="preserve">planiraju se sredstva za pomoćnike u nastavi na teret općih prihoda i primitaka Grada Samobora za novu školsku godinu 2024./2025. dakle od rujna 2024. godine. Također, sredstva su planirana i u projekcijskim godinama. </w:t>
            </w:r>
          </w:p>
          <w:p w14:paraId="0E8988B3" w14:textId="77777777" w:rsidR="000F44C8" w:rsidRPr="00D44C2F" w:rsidRDefault="000F44C8" w:rsidP="002C762D">
            <w:pPr>
              <w:jc w:val="both"/>
              <w:rPr>
                <w:sz w:val="20"/>
                <w:szCs w:val="20"/>
              </w:rPr>
            </w:pPr>
            <w:r w:rsidRPr="00D44C2F">
              <w:rPr>
                <w:rFonts w:eastAsia="Calibri"/>
                <w:sz w:val="20"/>
                <w:szCs w:val="20"/>
              </w:rPr>
              <w:t>Ishodište za raspodjelu sredstava temelji se na broju pomoćnika u nastavi te procjeni troškova za njihove edukacije, zdravstvene preglede, plaće i ostala materijalna prava.</w:t>
            </w:r>
          </w:p>
        </w:tc>
        <w:tc>
          <w:tcPr>
            <w:tcW w:w="1418" w:type="dxa"/>
            <w:shd w:val="clear" w:color="auto" w:fill="auto"/>
            <w:noWrap/>
            <w:vAlign w:val="center"/>
          </w:tcPr>
          <w:p w14:paraId="4D4DE955" w14:textId="77777777" w:rsidR="000F44C8" w:rsidRPr="00D44C2F" w:rsidRDefault="000F44C8" w:rsidP="002C762D">
            <w:pPr>
              <w:jc w:val="right"/>
              <w:rPr>
                <w:b/>
                <w:sz w:val="20"/>
                <w:szCs w:val="20"/>
              </w:rPr>
            </w:pPr>
            <w:r w:rsidRPr="00D44C2F">
              <w:rPr>
                <w:b/>
                <w:sz w:val="20"/>
                <w:szCs w:val="20"/>
              </w:rPr>
              <w:t>100.000</w:t>
            </w:r>
          </w:p>
        </w:tc>
        <w:tc>
          <w:tcPr>
            <w:tcW w:w="1275" w:type="dxa"/>
            <w:shd w:val="clear" w:color="auto" w:fill="auto"/>
            <w:noWrap/>
            <w:vAlign w:val="center"/>
          </w:tcPr>
          <w:p w14:paraId="40FD4575" w14:textId="77777777" w:rsidR="000F44C8" w:rsidRPr="00D44C2F" w:rsidRDefault="000F44C8" w:rsidP="002C762D">
            <w:pPr>
              <w:jc w:val="right"/>
              <w:rPr>
                <w:b/>
                <w:sz w:val="20"/>
                <w:szCs w:val="20"/>
              </w:rPr>
            </w:pPr>
            <w:r w:rsidRPr="00D44C2F">
              <w:rPr>
                <w:b/>
                <w:sz w:val="20"/>
                <w:szCs w:val="20"/>
              </w:rPr>
              <w:t>256.400</w:t>
            </w:r>
          </w:p>
        </w:tc>
        <w:tc>
          <w:tcPr>
            <w:tcW w:w="1133" w:type="dxa"/>
            <w:shd w:val="clear" w:color="auto" w:fill="auto"/>
            <w:noWrap/>
            <w:vAlign w:val="center"/>
          </w:tcPr>
          <w:p w14:paraId="4F5E82B4" w14:textId="77777777" w:rsidR="000F44C8" w:rsidRPr="00D44C2F" w:rsidRDefault="000F44C8" w:rsidP="002C762D">
            <w:pPr>
              <w:jc w:val="right"/>
              <w:rPr>
                <w:b/>
                <w:sz w:val="20"/>
                <w:szCs w:val="20"/>
              </w:rPr>
            </w:pPr>
            <w:r w:rsidRPr="00D44C2F">
              <w:rPr>
                <w:b/>
                <w:sz w:val="20"/>
                <w:szCs w:val="20"/>
              </w:rPr>
              <w:t>268.800</w:t>
            </w:r>
          </w:p>
        </w:tc>
      </w:tr>
      <w:tr w:rsidR="0055719E" w:rsidRPr="00D44C2F" w14:paraId="02C6760A" w14:textId="77777777" w:rsidTr="002C762D">
        <w:trPr>
          <w:trHeight w:val="300"/>
          <w:jc w:val="center"/>
        </w:trPr>
        <w:tc>
          <w:tcPr>
            <w:tcW w:w="10206" w:type="dxa"/>
            <w:gridSpan w:val="7"/>
            <w:shd w:val="clear" w:color="000000" w:fill="F2F2F2"/>
            <w:hideMark/>
          </w:tcPr>
          <w:p w14:paraId="772FE08D" w14:textId="77777777" w:rsidR="000F44C8" w:rsidRPr="00D44C2F" w:rsidRDefault="000F44C8" w:rsidP="002C762D">
            <w:pPr>
              <w:rPr>
                <w:b/>
                <w:bCs/>
                <w:sz w:val="20"/>
                <w:szCs w:val="20"/>
              </w:rPr>
            </w:pPr>
            <w:r w:rsidRPr="00D44C2F">
              <w:rPr>
                <w:b/>
                <w:bCs/>
                <w:sz w:val="20"/>
                <w:szCs w:val="20"/>
              </w:rPr>
              <w:t>Naziv aktivnosti/projekta u Proračunu: ERASMUS+ OŠ BOGUMILA TONIJA</w:t>
            </w:r>
          </w:p>
        </w:tc>
      </w:tr>
      <w:tr w:rsidR="0055719E" w:rsidRPr="00D44C2F" w14:paraId="3AF8CCCE" w14:textId="77777777" w:rsidTr="002C762D">
        <w:trPr>
          <w:trHeight w:val="251"/>
          <w:jc w:val="center"/>
        </w:trPr>
        <w:tc>
          <w:tcPr>
            <w:tcW w:w="6380" w:type="dxa"/>
            <w:gridSpan w:val="4"/>
            <w:vMerge w:val="restart"/>
            <w:shd w:val="clear" w:color="auto" w:fill="auto"/>
            <w:vAlign w:val="center"/>
            <w:hideMark/>
          </w:tcPr>
          <w:p w14:paraId="12AB1801"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48C4A4F3"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5F116DD6" w14:textId="77777777" w:rsidTr="002C762D">
        <w:trPr>
          <w:trHeight w:val="207"/>
          <w:jc w:val="center"/>
        </w:trPr>
        <w:tc>
          <w:tcPr>
            <w:tcW w:w="6380" w:type="dxa"/>
            <w:gridSpan w:val="4"/>
            <w:vMerge/>
            <w:vAlign w:val="center"/>
            <w:hideMark/>
          </w:tcPr>
          <w:p w14:paraId="75D5BC18" w14:textId="77777777" w:rsidR="000F44C8" w:rsidRPr="00D44C2F" w:rsidRDefault="000F44C8" w:rsidP="002C762D">
            <w:pPr>
              <w:rPr>
                <w:sz w:val="20"/>
                <w:szCs w:val="20"/>
              </w:rPr>
            </w:pPr>
          </w:p>
        </w:tc>
        <w:tc>
          <w:tcPr>
            <w:tcW w:w="1418" w:type="dxa"/>
            <w:shd w:val="clear" w:color="auto" w:fill="auto"/>
            <w:noWrap/>
            <w:vAlign w:val="center"/>
            <w:hideMark/>
          </w:tcPr>
          <w:p w14:paraId="239DECF1"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7C9795B7"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5E578836" w14:textId="77777777" w:rsidR="000F44C8" w:rsidRPr="00D44C2F" w:rsidRDefault="000F44C8" w:rsidP="002C762D">
            <w:pPr>
              <w:jc w:val="center"/>
              <w:rPr>
                <w:sz w:val="20"/>
                <w:szCs w:val="20"/>
              </w:rPr>
            </w:pPr>
            <w:r w:rsidRPr="00D44C2F">
              <w:rPr>
                <w:sz w:val="20"/>
                <w:szCs w:val="20"/>
              </w:rPr>
              <w:t>2026.</w:t>
            </w:r>
          </w:p>
        </w:tc>
      </w:tr>
      <w:tr w:rsidR="0055719E" w:rsidRPr="00D44C2F" w14:paraId="0D4AC8F4" w14:textId="77777777" w:rsidTr="002C762D">
        <w:trPr>
          <w:trHeight w:val="549"/>
          <w:jc w:val="center"/>
        </w:trPr>
        <w:tc>
          <w:tcPr>
            <w:tcW w:w="6380" w:type="dxa"/>
            <w:gridSpan w:val="4"/>
            <w:shd w:val="clear" w:color="auto" w:fill="auto"/>
            <w:noWrap/>
            <w:vAlign w:val="center"/>
          </w:tcPr>
          <w:p w14:paraId="3AAF8C00" w14:textId="77777777" w:rsidR="000F44C8" w:rsidRPr="00D44C2F" w:rsidRDefault="000F44C8" w:rsidP="002C762D">
            <w:pPr>
              <w:jc w:val="both"/>
              <w:rPr>
                <w:sz w:val="20"/>
                <w:szCs w:val="20"/>
              </w:rPr>
            </w:pPr>
            <w:r w:rsidRPr="00D44C2F">
              <w:rPr>
                <w:sz w:val="20"/>
                <w:szCs w:val="20"/>
              </w:rPr>
              <w:t>U sklopu ovog Erasmus+ projekta planirana su sredstva za edukacije učitelja škole koje će se održati u drugim zemljama. Cilj projekta jest naučiti kako prepoznati darovitost kod učenika te primijeniti znanje pri radu s darovitim učenicima.</w:t>
            </w:r>
          </w:p>
        </w:tc>
        <w:tc>
          <w:tcPr>
            <w:tcW w:w="1418" w:type="dxa"/>
            <w:shd w:val="clear" w:color="auto" w:fill="auto"/>
            <w:noWrap/>
            <w:vAlign w:val="center"/>
          </w:tcPr>
          <w:p w14:paraId="7B9AACFF" w14:textId="77777777" w:rsidR="000F44C8" w:rsidRPr="00D44C2F" w:rsidRDefault="000F44C8" w:rsidP="002C762D">
            <w:pPr>
              <w:jc w:val="right"/>
              <w:rPr>
                <w:b/>
                <w:sz w:val="20"/>
                <w:szCs w:val="20"/>
              </w:rPr>
            </w:pPr>
            <w:r w:rsidRPr="00D44C2F">
              <w:rPr>
                <w:b/>
                <w:sz w:val="20"/>
                <w:szCs w:val="20"/>
              </w:rPr>
              <w:t>18.249</w:t>
            </w:r>
          </w:p>
        </w:tc>
        <w:tc>
          <w:tcPr>
            <w:tcW w:w="1275" w:type="dxa"/>
            <w:shd w:val="clear" w:color="auto" w:fill="auto"/>
            <w:noWrap/>
            <w:vAlign w:val="center"/>
          </w:tcPr>
          <w:p w14:paraId="77EB9A09" w14:textId="77777777" w:rsidR="000F44C8" w:rsidRPr="00D44C2F" w:rsidRDefault="000F44C8" w:rsidP="002C762D">
            <w:pPr>
              <w:jc w:val="right"/>
              <w:rPr>
                <w:b/>
                <w:sz w:val="20"/>
                <w:szCs w:val="20"/>
              </w:rPr>
            </w:pPr>
            <w:r w:rsidRPr="00D44C2F">
              <w:rPr>
                <w:b/>
                <w:sz w:val="20"/>
                <w:szCs w:val="20"/>
              </w:rPr>
              <w:t>4.563</w:t>
            </w:r>
          </w:p>
        </w:tc>
        <w:tc>
          <w:tcPr>
            <w:tcW w:w="1133" w:type="dxa"/>
            <w:shd w:val="clear" w:color="auto" w:fill="auto"/>
            <w:noWrap/>
            <w:vAlign w:val="center"/>
          </w:tcPr>
          <w:p w14:paraId="24813E96" w14:textId="77777777" w:rsidR="000F44C8" w:rsidRPr="00D44C2F" w:rsidRDefault="000F44C8" w:rsidP="002C762D">
            <w:pPr>
              <w:jc w:val="right"/>
              <w:rPr>
                <w:b/>
                <w:sz w:val="20"/>
                <w:szCs w:val="20"/>
              </w:rPr>
            </w:pPr>
            <w:r w:rsidRPr="00D44C2F">
              <w:rPr>
                <w:b/>
                <w:sz w:val="20"/>
                <w:szCs w:val="20"/>
              </w:rPr>
              <w:t>0</w:t>
            </w:r>
          </w:p>
        </w:tc>
      </w:tr>
      <w:tr w:rsidR="0055719E" w:rsidRPr="00D44C2F" w14:paraId="2765C3FB" w14:textId="77777777" w:rsidTr="002C762D">
        <w:trPr>
          <w:trHeight w:val="300"/>
          <w:jc w:val="center"/>
        </w:trPr>
        <w:tc>
          <w:tcPr>
            <w:tcW w:w="10206" w:type="dxa"/>
            <w:gridSpan w:val="7"/>
            <w:shd w:val="clear" w:color="000000" w:fill="F2F2F2"/>
            <w:hideMark/>
          </w:tcPr>
          <w:p w14:paraId="090BDE8F" w14:textId="77777777" w:rsidR="000F44C8" w:rsidRPr="00D44C2F" w:rsidRDefault="000F44C8" w:rsidP="002C762D">
            <w:pPr>
              <w:rPr>
                <w:b/>
                <w:bCs/>
                <w:sz w:val="20"/>
                <w:szCs w:val="20"/>
              </w:rPr>
            </w:pPr>
            <w:r w:rsidRPr="00D44C2F">
              <w:rPr>
                <w:b/>
                <w:bCs/>
                <w:sz w:val="20"/>
                <w:szCs w:val="20"/>
              </w:rPr>
              <w:t>Naziv aktivnosti/projekta u Proračunu: VJETAR U LEĐA - FAZA VI (SF.2.4.06.01) - OŠ B. TONIJA</w:t>
            </w:r>
          </w:p>
        </w:tc>
      </w:tr>
      <w:tr w:rsidR="0055719E" w:rsidRPr="00D44C2F" w14:paraId="0217DF68" w14:textId="77777777" w:rsidTr="002C762D">
        <w:trPr>
          <w:trHeight w:val="251"/>
          <w:jc w:val="center"/>
        </w:trPr>
        <w:tc>
          <w:tcPr>
            <w:tcW w:w="6380" w:type="dxa"/>
            <w:gridSpan w:val="4"/>
            <w:vMerge w:val="restart"/>
            <w:shd w:val="clear" w:color="auto" w:fill="auto"/>
            <w:vAlign w:val="center"/>
            <w:hideMark/>
          </w:tcPr>
          <w:p w14:paraId="061C3839"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03A5937D"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7AF5D9B5" w14:textId="77777777" w:rsidTr="002C762D">
        <w:trPr>
          <w:trHeight w:val="207"/>
          <w:jc w:val="center"/>
        </w:trPr>
        <w:tc>
          <w:tcPr>
            <w:tcW w:w="6380" w:type="dxa"/>
            <w:gridSpan w:val="4"/>
            <w:vMerge/>
            <w:vAlign w:val="center"/>
            <w:hideMark/>
          </w:tcPr>
          <w:p w14:paraId="68E246B6" w14:textId="77777777" w:rsidR="000F44C8" w:rsidRPr="00D44C2F" w:rsidRDefault="000F44C8" w:rsidP="002C762D">
            <w:pPr>
              <w:rPr>
                <w:sz w:val="20"/>
                <w:szCs w:val="20"/>
              </w:rPr>
            </w:pPr>
          </w:p>
        </w:tc>
        <w:tc>
          <w:tcPr>
            <w:tcW w:w="1418" w:type="dxa"/>
            <w:shd w:val="clear" w:color="auto" w:fill="auto"/>
            <w:noWrap/>
            <w:vAlign w:val="center"/>
            <w:hideMark/>
          </w:tcPr>
          <w:p w14:paraId="4BBF9B38"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10B2A1CB"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2FF5922F" w14:textId="77777777" w:rsidR="000F44C8" w:rsidRPr="00D44C2F" w:rsidRDefault="000F44C8" w:rsidP="002C762D">
            <w:pPr>
              <w:jc w:val="center"/>
              <w:rPr>
                <w:sz w:val="20"/>
                <w:szCs w:val="20"/>
              </w:rPr>
            </w:pPr>
            <w:r w:rsidRPr="00D44C2F">
              <w:rPr>
                <w:sz w:val="20"/>
                <w:szCs w:val="20"/>
              </w:rPr>
              <w:t>2026.</w:t>
            </w:r>
          </w:p>
        </w:tc>
      </w:tr>
      <w:tr w:rsidR="0055719E" w:rsidRPr="00D44C2F" w14:paraId="0E37E8C2" w14:textId="77777777" w:rsidTr="002C762D">
        <w:trPr>
          <w:trHeight w:val="549"/>
          <w:jc w:val="center"/>
        </w:trPr>
        <w:tc>
          <w:tcPr>
            <w:tcW w:w="6380" w:type="dxa"/>
            <w:gridSpan w:val="4"/>
            <w:shd w:val="clear" w:color="auto" w:fill="auto"/>
            <w:noWrap/>
            <w:vAlign w:val="center"/>
          </w:tcPr>
          <w:p w14:paraId="44ADDD47" w14:textId="77777777" w:rsidR="000F44C8" w:rsidRPr="00D44C2F" w:rsidRDefault="000F44C8" w:rsidP="002C762D">
            <w:pPr>
              <w:jc w:val="both"/>
              <w:rPr>
                <w:sz w:val="20"/>
                <w:szCs w:val="20"/>
              </w:rPr>
            </w:pPr>
            <w:r w:rsidRPr="00D44C2F">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odnosno do 30. lipnja 2024. godine te su u tom periodu planirana financijska sredstva za pomoćnike u nastavi.</w:t>
            </w:r>
          </w:p>
          <w:p w14:paraId="5D0ED59E" w14:textId="77777777" w:rsidR="000F44C8" w:rsidRPr="00D44C2F" w:rsidRDefault="000F44C8" w:rsidP="002C762D">
            <w:pPr>
              <w:jc w:val="both"/>
              <w:rPr>
                <w:sz w:val="20"/>
                <w:szCs w:val="20"/>
              </w:rPr>
            </w:pPr>
            <w:r w:rsidRPr="00D44C2F">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1D25ECA9" w14:textId="77777777" w:rsidR="000F44C8" w:rsidRPr="00D44C2F" w:rsidRDefault="000F44C8" w:rsidP="002C762D">
            <w:pPr>
              <w:jc w:val="right"/>
              <w:rPr>
                <w:b/>
                <w:sz w:val="20"/>
                <w:szCs w:val="20"/>
              </w:rPr>
            </w:pPr>
            <w:r w:rsidRPr="00D44C2F">
              <w:rPr>
                <w:b/>
                <w:sz w:val="20"/>
                <w:szCs w:val="20"/>
              </w:rPr>
              <w:t>190.000</w:t>
            </w:r>
          </w:p>
        </w:tc>
        <w:tc>
          <w:tcPr>
            <w:tcW w:w="1275" w:type="dxa"/>
            <w:shd w:val="clear" w:color="auto" w:fill="auto"/>
            <w:noWrap/>
            <w:vAlign w:val="center"/>
          </w:tcPr>
          <w:p w14:paraId="52F4D633" w14:textId="77777777" w:rsidR="000F44C8" w:rsidRPr="00D44C2F" w:rsidRDefault="000F44C8" w:rsidP="002C762D">
            <w:pPr>
              <w:jc w:val="right"/>
              <w:rPr>
                <w:b/>
                <w:sz w:val="20"/>
                <w:szCs w:val="20"/>
              </w:rPr>
            </w:pPr>
            <w:r w:rsidRPr="00D44C2F">
              <w:rPr>
                <w:b/>
                <w:sz w:val="20"/>
                <w:szCs w:val="20"/>
              </w:rPr>
              <w:t>0</w:t>
            </w:r>
          </w:p>
        </w:tc>
        <w:tc>
          <w:tcPr>
            <w:tcW w:w="1133" w:type="dxa"/>
            <w:shd w:val="clear" w:color="auto" w:fill="auto"/>
            <w:noWrap/>
            <w:vAlign w:val="center"/>
          </w:tcPr>
          <w:p w14:paraId="15CA5552" w14:textId="77777777" w:rsidR="000F44C8" w:rsidRPr="00D44C2F" w:rsidRDefault="000F44C8" w:rsidP="002C762D">
            <w:pPr>
              <w:jc w:val="right"/>
              <w:rPr>
                <w:b/>
                <w:sz w:val="20"/>
                <w:szCs w:val="20"/>
              </w:rPr>
            </w:pPr>
            <w:r w:rsidRPr="00D44C2F">
              <w:rPr>
                <w:b/>
                <w:sz w:val="20"/>
                <w:szCs w:val="20"/>
              </w:rPr>
              <w:t>0</w:t>
            </w:r>
          </w:p>
        </w:tc>
      </w:tr>
      <w:tr w:rsidR="0055719E" w:rsidRPr="00D44C2F" w14:paraId="5A7AA8E7" w14:textId="77777777" w:rsidTr="002C762D">
        <w:trPr>
          <w:trHeight w:val="416"/>
          <w:jc w:val="center"/>
        </w:trPr>
        <w:tc>
          <w:tcPr>
            <w:tcW w:w="1891" w:type="dxa"/>
            <w:shd w:val="clear" w:color="auto" w:fill="auto"/>
            <w:noWrap/>
            <w:vAlign w:val="center"/>
          </w:tcPr>
          <w:p w14:paraId="11E91646" w14:textId="77777777" w:rsidR="000F44C8" w:rsidRPr="00D44C2F" w:rsidRDefault="000F44C8" w:rsidP="002C762D">
            <w:pPr>
              <w:rPr>
                <w:sz w:val="20"/>
                <w:szCs w:val="20"/>
              </w:rPr>
            </w:pPr>
            <w:r w:rsidRPr="00D44C2F">
              <w:rPr>
                <w:rFonts w:eastAsia="Calibri"/>
                <w:b/>
                <w:bCs/>
                <w:sz w:val="20"/>
                <w:szCs w:val="20"/>
              </w:rPr>
              <w:t>Pokazatelj uspješnosti</w:t>
            </w:r>
          </w:p>
        </w:tc>
        <w:tc>
          <w:tcPr>
            <w:tcW w:w="2221" w:type="dxa"/>
            <w:shd w:val="clear" w:color="auto" w:fill="auto"/>
            <w:vAlign w:val="center"/>
          </w:tcPr>
          <w:p w14:paraId="36082CF5" w14:textId="77777777" w:rsidR="000F44C8" w:rsidRPr="00D44C2F" w:rsidRDefault="000F44C8" w:rsidP="002C762D">
            <w:pPr>
              <w:rPr>
                <w:sz w:val="20"/>
                <w:szCs w:val="20"/>
              </w:rPr>
            </w:pPr>
            <w:r w:rsidRPr="00D44C2F">
              <w:rPr>
                <w:rFonts w:eastAsia="Calibri"/>
                <w:b/>
                <w:bCs/>
                <w:sz w:val="20"/>
                <w:szCs w:val="20"/>
              </w:rPr>
              <w:t>Definicija</w:t>
            </w:r>
          </w:p>
        </w:tc>
        <w:tc>
          <w:tcPr>
            <w:tcW w:w="1134" w:type="dxa"/>
            <w:shd w:val="clear" w:color="auto" w:fill="auto"/>
            <w:vAlign w:val="center"/>
          </w:tcPr>
          <w:p w14:paraId="72B18F50" w14:textId="77777777" w:rsidR="000F44C8" w:rsidRPr="00D44C2F" w:rsidRDefault="000F44C8" w:rsidP="002C762D">
            <w:pPr>
              <w:jc w:val="center"/>
              <w:rPr>
                <w:sz w:val="20"/>
                <w:szCs w:val="20"/>
              </w:rPr>
            </w:pPr>
            <w:r w:rsidRPr="00D44C2F">
              <w:rPr>
                <w:rFonts w:eastAsia="Calibri"/>
                <w:b/>
                <w:bCs/>
                <w:sz w:val="20"/>
                <w:szCs w:val="20"/>
              </w:rPr>
              <w:t>Jedinica</w:t>
            </w:r>
          </w:p>
        </w:tc>
        <w:tc>
          <w:tcPr>
            <w:tcW w:w="1134" w:type="dxa"/>
            <w:shd w:val="clear" w:color="auto" w:fill="auto"/>
            <w:vAlign w:val="center"/>
          </w:tcPr>
          <w:p w14:paraId="20D3E7E0" w14:textId="77777777" w:rsidR="000F44C8" w:rsidRPr="00D44C2F" w:rsidRDefault="000F44C8" w:rsidP="002C762D">
            <w:pPr>
              <w:jc w:val="center"/>
              <w:rPr>
                <w:sz w:val="20"/>
                <w:szCs w:val="20"/>
              </w:rPr>
            </w:pPr>
            <w:r w:rsidRPr="00D44C2F">
              <w:rPr>
                <w:rFonts w:eastAsia="Calibri"/>
                <w:b/>
                <w:bCs/>
                <w:sz w:val="20"/>
                <w:szCs w:val="20"/>
              </w:rPr>
              <w:t>Polazna vrijednost 2023.</w:t>
            </w:r>
          </w:p>
        </w:tc>
        <w:tc>
          <w:tcPr>
            <w:tcW w:w="1418" w:type="dxa"/>
            <w:shd w:val="clear" w:color="auto" w:fill="auto"/>
            <w:noWrap/>
            <w:vAlign w:val="center"/>
          </w:tcPr>
          <w:p w14:paraId="7C7340EE"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6C8EF261"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42F56042"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2026.</w:t>
            </w:r>
          </w:p>
        </w:tc>
      </w:tr>
      <w:tr w:rsidR="0055719E" w:rsidRPr="00D44C2F" w14:paraId="0CAE36F3" w14:textId="77777777" w:rsidTr="00483AB0">
        <w:trPr>
          <w:trHeight w:val="270"/>
          <w:jc w:val="center"/>
        </w:trPr>
        <w:tc>
          <w:tcPr>
            <w:tcW w:w="1891" w:type="dxa"/>
            <w:shd w:val="clear" w:color="auto" w:fill="auto"/>
            <w:noWrap/>
            <w:vAlign w:val="center"/>
          </w:tcPr>
          <w:p w14:paraId="2EAE9975" w14:textId="77777777" w:rsidR="000F44C8" w:rsidRPr="00D44C2F" w:rsidRDefault="000F44C8" w:rsidP="002C762D">
            <w:pPr>
              <w:rPr>
                <w:rFonts w:eastAsia="Calibri"/>
                <w:sz w:val="20"/>
                <w:szCs w:val="20"/>
                <w:lang w:eastAsia="en-US"/>
              </w:rPr>
            </w:pPr>
            <w:r w:rsidRPr="00D44C2F">
              <w:rPr>
                <w:rFonts w:eastAsia="Calibri"/>
                <w:sz w:val="20"/>
                <w:szCs w:val="20"/>
              </w:rPr>
              <w:t>Broj grupa izvannastavnih aktivnosti</w:t>
            </w:r>
          </w:p>
        </w:tc>
        <w:tc>
          <w:tcPr>
            <w:tcW w:w="2221" w:type="dxa"/>
            <w:shd w:val="clear" w:color="auto" w:fill="auto"/>
            <w:vAlign w:val="center"/>
          </w:tcPr>
          <w:p w14:paraId="7B41FAC9" w14:textId="77777777" w:rsidR="000F44C8" w:rsidRPr="00D44C2F" w:rsidRDefault="000F44C8" w:rsidP="002C762D">
            <w:pPr>
              <w:rPr>
                <w:rFonts w:eastAsia="Calibri"/>
                <w:sz w:val="20"/>
                <w:szCs w:val="20"/>
                <w:lang w:eastAsia="en-US"/>
              </w:rPr>
            </w:pPr>
            <w:r w:rsidRPr="00D44C2F">
              <w:rPr>
                <w:rFonts w:eastAsia="Calibri"/>
                <w:sz w:val="20"/>
                <w:szCs w:val="20"/>
              </w:rPr>
              <w:t>Sufinanciranjem programa uključiti što veći broj učenika u izvannastavne programe</w:t>
            </w:r>
          </w:p>
        </w:tc>
        <w:tc>
          <w:tcPr>
            <w:tcW w:w="1134" w:type="dxa"/>
            <w:shd w:val="clear" w:color="auto" w:fill="auto"/>
            <w:vAlign w:val="center"/>
          </w:tcPr>
          <w:p w14:paraId="2D3EF6B1" w14:textId="77777777" w:rsidR="000F44C8" w:rsidRPr="00D44C2F" w:rsidRDefault="000F44C8" w:rsidP="002C762D">
            <w:pPr>
              <w:jc w:val="center"/>
              <w:rPr>
                <w:rFonts w:eastAsia="Calibri"/>
                <w:sz w:val="20"/>
                <w:szCs w:val="20"/>
                <w:lang w:eastAsia="en-US"/>
              </w:rPr>
            </w:pPr>
            <w:r w:rsidRPr="00D44C2F">
              <w:rPr>
                <w:rFonts w:eastAsia="Calibri"/>
                <w:sz w:val="20"/>
                <w:szCs w:val="20"/>
              </w:rPr>
              <w:t>Broj grupa</w:t>
            </w:r>
          </w:p>
        </w:tc>
        <w:tc>
          <w:tcPr>
            <w:tcW w:w="1134" w:type="dxa"/>
            <w:shd w:val="clear" w:color="auto" w:fill="auto"/>
            <w:vAlign w:val="center"/>
          </w:tcPr>
          <w:p w14:paraId="638ABFF0" w14:textId="77777777" w:rsidR="000F44C8" w:rsidRPr="00D44C2F" w:rsidRDefault="000F44C8" w:rsidP="002C762D">
            <w:pPr>
              <w:jc w:val="center"/>
              <w:rPr>
                <w:rFonts w:eastAsia="Calibri"/>
                <w:sz w:val="20"/>
                <w:szCs w:val="20"/>
                <w:lang w:eastAsia="en-US"/>
              </w:rPr>
            </w:pPr>
            <w:r w:rsidRPr="00D44C2F">
              <w:rPr>
                <w:rFonts w:eastAsia="Calibri"/>
                <w:sz w:val="20"/>
                <w:szCs w:val="20"/>
              </w:rPr>
              <w:t>5</w:t>
            </w:r>
          </w:p>
        </w:tc>
        <w:tc>
          <w:tcPr>
            <w:tcW w:w="1418" w:type="dxa"/>
            <w:shd w:val="clear" w:color="auto" w:fill="auto"/>
            <w:noWrap/>
            <w:vAlign w:val="center"/>
          </w:tcPr>
          <w:p w14:paraId="5CF239A5" w14:textId="77777777" w:rsidR="000F44C8" w:rsidRPr="00D44C2F" w:rsidRDefault="000F44C8" w:rsidP="002C762D">
            <w:pPr>
              <w:jc w:val="center"/>
              <w:rPr>
                <w:rFonts w:eastAsia="Calibri"/>
                <w:sz w:val="20"/>
                <w:szCs w:val="20"/>
                <w:lang w:eastAsia="en-US"/>
              </w:rPr>
            </w:pPr>
            <w:r w:rsidRPr="00D44C2F">
              <w:rPr>
                <w:rFonts w:eastAsia="Calibri"/>
                <w:sz w:val="20"/>
                <w:szCs w:val="20"/>
              </w:rPr>
              <w:t>5</w:t>
            </w:r>
          </w:p>
        </w:tc>
        <w:tc>
          <w:tcPr>
            <w:tcW w:w="1275" w:type="dxa"/>
            <w:shd w:val="clear" w:color="auto" w:fill="auto"/>
            <w:noWrap/>
            <w:vAlign w:val="center"/>
          </w:tcPr>
          <w:p w14:paraId="539A5884" w14:textId="77777777" w:rsidR="000F44C8" w:rsidRPr="00D44C2F" w:rsidRDefault="000F44C8" w:rsidP="002C762D">
            <w:pPr>
              <w:jc w:val="center"/>
              <w:rPr>
                <w:rFonts w:eastAsia="Calibri"/>
                <w:sz w:val="20"/>
                <w:szCs w:val="20"/>
                <w:lang w:eastAsia="en-US"/>
              </w:rPr>
            </w:pPr>
            <w:r w:rsidRPr="00D44C2F">
              <w:rPr>
                <w:rFonts w:eastAsia="Calibri"/>
                <w:sz w:val="20"/>
                <w:szCs w:val="20"/>
              </w:rPr>
              <w:t>6</w:t>
            </w:r>
          </w:p>
        </w:tc>
        <w:tc>
          <w:tcPr>
            <w:tcW w:w="1133" w:type="dxa"/>
            <w:shd w:val="clear" w:color="auto" w:fill="auto"/>
            <w:noWrap/>
            <w:vAlign w:val="center"/>
          </w:tcPr>
          <w:p w14:paraId="6342972B" w14:textId="77777777" w:rsidR="000F44C8" w:rsidRPr="00D44C2F" w:rsidRDefault="000F44C8" w:rsidP="002C762D">
            <w:pPr>
              <w:jc w:val="center"/>
              <w:rPr>
                <w:rFonts w:eastAsia="Calibri"/>
                <w:sz w:val="20"/>
                <w:szCs w:val="20"/>
                <w:lang w:eastAsia="en-US"/>
              </w:rPr>
            </w:pPr>
            <w:r w:rsidRPr="00D44C2F">
              <w:rPr>
                <w:rFonts w:eastAsia="Calibri"/>
                <w:sz w:val="20"/>
                <w:szCs w:val="20"/>
              </w:rPr>
              <w:t>7</w:t>
            </w:r>
          </w:p>
        </w:tc>
      </w:tr>
      <w:tr w:rsidR="0055719E" w:rsidRPr="00D44C2F" w14:paraId="70E00028" w14:textId="77777777" w:rsidTr="002C762D">
        <w:trPr>
          <w:trHeight w:val="416"/>
          <w:jc w:val="center"/>
        </w:trPr>
        <w:tc>
          <w:tcPr>
            <w:tcW w:w="1891" w:type="dxa"/>
            <w:shd w:val="clear" w:color="auto" w:fill="auto"/>
            <w:noWrap/>
            <w:vAlign w:val="center"/>
          </w:tcPr>
          <w:p w14:paraId="127EB217" w14:textId="77777777" w:rsidR="000F44C8" w:rsidRPr="00D44C2F" w:rsidRDefault="000F44C8" w:rsidP="002C762D">
            <w:pPr>
              <w:rPr>
                <w:rFonts w:eastAsia="Calibri"/>
                <w:sz w:val="20"/>
                <w:szCs w:val="20"/>
                <w:lang w:eastAsia="en-US"/>
              </w:rPr>
            </w:pPr>
            <w:r w:rsidRPr="00D44C2F">
              <w:rPr>
                <w:rFonts w:eastAsia="Calibri"/>
                <w:sz w:val="20"/>
                <w:szCs w:val="20"/>
              </w:rPr>
              <w:lastRenderedPageBreak/>
              <w:t>Broj grupa programa produženog boravka za učenike</w:t>
            </w:r>
          </w:p>
        </w:tc>
        <w:tc>
          <w:tcPr>
            <w:tcW w:w="2221" w:type="dxa"/>
            <w:shd w:val="clear" w:color="auto" w:fill="auto"/>
            <w:vAlign w:val="center"/>
          </w:tcPr>
          <w:p w14:paraId="2182DD78" w14:textId="77777777" w:rsidR="000F44C8" w:rsidRPr="00D44C2F" w:rsidRDefault="000F44C8" w:rsidP="002C762D">
            <w:pPr>
              <w:rPr>
                <w:rFonts w:eastAsia="Calibri"/>
                <w:sz w:val="20"/>
                <w:szCs w:val="20"/>
                <w:lang w:eastAsia="en-US"/>
              </w:rPr>
            </w:pPr>
            <w:r w:rsidRPr="00D44C2F">
              <w:rPr>
                <w:rFonts w:eastAsia="Calibri"/>
                <w:sz w:val="20"/>
                <w:szCs w:val="20"/>
              </w:rPr>
              <w:t>Osigurati siguran i kvalitetan boravak učenika u školi prije odnosno poslije nastave</w:t>
            </w:r>
          </w:p>
        </w:tc>
        <w:tc>
          <w:tcPr>
            <w:tcW w:w="1134" w:type="dxa"/>
            <w:shd w:val="clear" w:color="auto" w:fill="auto"/>
            <w:vAlign w:val="center"/>
          </w:tcPr>
          <w:p w14:paraId="34771884" w14:textId="77777777" w:rsidR="000F44C8" w:rsidRPr="00D44C2F" w:rsidRDefault="000F44C8" w:rsidP="002C762D">
            <w:pPr>
              <w:jc w:val="center"/>
              <w:rPr>
                <w:rFonts w:eastAsia="Calibri"/>
                <w:sz w:val="20"/>
                <w:szCs w:val="20"/>
                <w:lang w:eastAsia="en-US"/>
              </w:rPr>
            </w:pPr>
            <w:r w:rsidRPr="00D44C2F">
              <w:rPr>
                <w:rFonts w:eastAsia="Calibri"/>
                <w:sz w:val="20"/>
                <w:szCs w:val="20"/>
              </w:rPr>
              <w:t>Broj grupa</w:t>
            </w:r>
          </w:p>
        </w:tc>
        <w:tc>
          <w:tcPr>
            <w:tcW w:w="1134" w:type="dxa"/>
            <w:shd w:val="clear" w:color="auto" w:fill="auto"/>
            <w:vAlign w:val="center"/>
          </w:tcPr>
          <w:p w14:paraId="57F44436" w14:textId="77777777" w:rsidR="000F44C8" w:rsidRPr="00D44C2F" w:rsidRDefault="000F44C8" w:rsidP="002C762D">
            <w:pPr>
              <w:jc w:val="center"/>
              <w:rPr>
                <w:rFonts w:eastAsia="Calibri"/>
                <w:sz w:val="20"/>
                <w:szCs w:val="20"/>
                <w:lang w:eastAsia="en-US"/>
              </w:rPr>
            </w:pPr>
            <w:r w:rsidRPr="00D44C2F">
              <w:rPr>
                <w:rFonts w:eastAsia="Calibri"/>
                <w:sz w:val="20"/>
                <w:szCs w:val="20"/>
              </w:rPr>
              <w:t>9</w:t>
            </w:r>
          </w:p>
        </w:tc>
        <w:tc>
          <w:tcPr>
            <w:tcW w:w="1418" w:type="dxa"/>
            <w:shd w:val="clear" w:color="auto" w:fill="auto"/>
            <w:noWrap/>
            <w:vAlign w:val="center"/>
          </w:tcPr>
          <w:p w14:paraId="50E9B7AA" w14:textId="77777777" w:rsidR="000F44C8" w:rsidRPr="00D44C2F" w:rsidRDefault="000F44C8" w:rsidP="002C762D">
            <w:pPr>
              <w:jc w:val="center"/>
              <w:rPr>
                <w:rFonts w:eastAsia="Calibri"/>
                <w:sz w:val="20"/>
                <w:szCs w:val="20"/>
                <w:lang w:eastAsia="en-US"/>
              </w:rPr>
            </w:pPr>
            <w:r w:rsidRPr="00D44C2F">
              <w:rPr>
                <w:rFonts w:eastAsia="Calibri"/>
                <w:sz w:val="20"/>
                <w:szCs w:val="20"/>
              </w:rPr>
              <w:t>10</w:t>
            </w:r>
          </w:p>
        </w:tc>
        <w:tc>
          <w:tcPr>
            <w:tcW w:w="1275" w:type="dxa"/>
            <w:shd w:val="clear" w:color="auto" w:fill="auto"/>
            <w:noWrap/>
            <w:vAlign w:val="center"/>
          </w:tcPr>
          <w:p w14:paraId="3137CBC0" w14:textId="77777777" w:rsidR="000F44C8" w:rsidRPr="00D44C2F" w:rsidRDefault="000F44C8" w:rsidP="002C762D">
            <w:pPr>
              <w:jc w:val="center"/>
              <w:rPr>
                <w:rFonts w:eastAsia="Calibri"/>
                <w:sz w:val="20"/>
                <w:szCs w:val="20"/>
                <w:lang w:eastAsia="en-US"/>
              </w:rPr>
            </w:pPr>
            <w:r w:rsidRPr="00D44C2F">
              <w:rPr>
                <w:rFonts w:eastAsia="Calibri"/>
                <w:sz w:val="20"/>
                <w:szCs w:val="20"/>
              </w:rPr>
              <w:t>11</w:t>
            </w:r>
          </w:p>
        </w:tc>
        <w:tc>
          <w:tcPr>
            <w:tcW w:w="1133" w:type="dxa"/>
            <w:shd w:val="clear" w:color="auto" w:fill="auto"/>
            <w:noWrap/>
            <w:vAlign w:val="center"/>
          </w:tcPr>
          <w:p w14:paraId="44905A2B" w14:textId="77777777" w:rsidR="000F44C8" w:rsidRPr="00D44C2F" w:rsidRDefault="000F44C8" w:rsidP="002C762D">
            <w:pPr>
              <w:jc w:val="center"/>
              <w:rPr>
                <w:rFonts w:eastAsia="Calibri"/>
                <w:sz w:val="20"/>
                <w:szCs w:val="20"/>
                <w:lang w:eastAsia="en-US"/>
              </w:rPr>
            </w:pPr>
            <w:r w:rsidRPr="00D44C2F">
              <w:rPr>
                <w:rFonts w:eastAsia="Calibri"/>
                <w:sz w:val="20"/>
                <w:szCs w:val="20"/>
              </w:rPr>
              <w:t>12</w:t>
            </w:r>
          </w:p>
        </w:tc>
      </w:tr>
      <w:tr w:rsidR="000F44C8" w:rsidRPr="00D44C2F" w14:paraId="3750DCDF" w14:textId="77777777" w:rsidTr="002C762D">
        <w:trPr>
          <w:trHeight w:val="416"/>
          <w:jc w:val="center"/>
        </w:trPr>
        <w:tc>
          <w:tcPr>
            <w:tcW w:w="1891" w:type="dxa"/>
            <w:shd w:val="clear" w:color="auto" w:fill="auto"/>
            <w:noWrap/>
            <w:vAlign w:val="center"/>
          </w:tcPr>
          <w:p w14:paraId="5C72E4E2" w14:textId="77777777" w:rsidR="000F44C8" w:rsidRPr="00D44C2F" w:rsidRDefault="000F44C8" w:rsidP="002C762D">
            <w:pPr>
              <w:rPr>
                <w:rFonts w:eastAsia="Calibri"/>
                <w:sz w:val="20"/>
                <w:szCs w:val="20"/>
                <w:lang w:eastAsia="en-US"/>
              </w:rPr>
            </w:pPr>
            <w:r w:rsidRPr="00D44C2F">
              <w:rPr>
                <w:rFonts w:eastAsia="Calibri"/>
                <w:sz w:val="20"/>
                <w:szCs w:val="20"/>
              </w:rPr>
              <w:t>Broj pomoćnika u nastavi za realizaciju programa Vjetar u leđa – faza VI</w:t>
            </w:r>
          </w:p>
        </w:tc>
        <w:tc>
          <w:tcPr>
            <w:tcW w:w="2221" w:type="dxa"/>
            <w:shd w:val="clear" w:color="auto" w:fill="auto"/>
            <w:vAlign w:val="center"/>
          </w:tcPr>
          <w:p w14:paraId="3EC390BD" w14:textId="77777777" w:rsidR="000F44C8" w:rsidRPr="00D44C2F" w:rsidRDefault="000F44C8" w:rsidP="002C762D">
            <w:pPr>
              <w:rPr>
                <w:rFonts w:eastAsia="Calibri"/>
                <w:sz w:val="20"/>
                <w:szCs w:val="20"/>
                <w:lang w:eastAsia="en-US"/>
              </w:rPr>
            </w:pPr>
            <w:r w:rsidRPr="00D44C2F">
              <w:rPr>
                <w:rFonts w:eastAsia="Calibri"/>
                <w:sz w:val="20"/>
                <w:szCs w:val="20"/>
              </w:rPr>
              <w:t>Zadržavanjem broja pomoćnika u nastavi osigurati postojeću realizaciju programa</w:t>
            </w:r>
          </w:p>
        </w:tc>
        <w:tc>
          <w:tcPr>
            <w:tcW w:w="1134" w:type="dxa"/>
            <w:shd w:val="clear" w:color="auto" w:fill="auto"/>
            <w:vAlign w:val="center"/>
          </w:tcPr>
          <w:p w14:paraId="6F9465F1" w14:textId="77777777" w:rsidR="000F44C8" w:rsidRPr="00D44C2F" w:rsidRDefault="000F44C8" w:rsidP="002C762D">
            <w:pPr>
              <w:jc w:val="center"/>
              <w:rPr>
                <w:rFonts w:eastAsia="Calibri"/>
                <w:sz w:val="20"/>
                <w:szCs w:val="20"/>
                <w:lang w:eastAsia="en-US"/>
              </w:rPr>
            </w:pPr>
            <w:r w:rsidRPr="00D44C2F">
              <w:rPr>
                <w:rFonts w:eastAsia="Calibri"/>
                <w:sz w:val="20"/>
                <w:szCs w:val="20"/>
              </w:rPr>
              <w:t>Broj pomoćnika</w:t>
            </w:r>
          </w:p>
        </w:tc>
        <w:tc>
          <w:tcPr>
            <w:tcW w:w="1134" w:type="dxa"/>
            <w:shd w:val="clear" w:color="auto" w:fill="auto"/>
            <w:vAlign w:val="center"/>
          </w:tcPr>
          <w:p w14:paraId="2B17D31A" w14:textId="77777777" w:rsidR="000F44C8" w:rsidRPr="00D44C2F" w:rsidRDefault="000F44C8" w:rsidP="002C762D">
            <w:pPr>
              <w:jc w:val="center"/>
              <w:rPr>
                <w:rFonts w:eastAsia="Calibri"/>
                <w:sz w:val="20"/>
                <w:szCs w:val="20"/>
                <w:lang w:eastAsia="en-US"/>
              </w:rPr>
            </w:pPr>
            <w:r w:rsidRPr="00D44C2F">
              <w:rPr>
                <w:rFonts w:eastAsia="Calibri"/>
                <w:sz w:val="20"/>
                <w:szCs w:val="20"/>
              </w:rPr>
              <w:t>25</w:t>
            </w:r>
          </w:p>
        </w:tc>
        <w:tc>
          <w:tcPr>
            <w:tcW w:w="1418" w:type="dxa"/>
            <w:shd w:val="clear" w:color="auto" w:fill="auto"/>
            <w:noWrap/>
            <w:vAlign w:val="center"/>
          </w:tcPr>
          <w:p w14:paraId="4C0A4C5C" w14:textId="77777777" w:rsidR="000F44C8" w:rsidRPr="00D44C2F" w:rsidRDefault="000F44C8" w:rsidP="002C762D">
            <w:pPr>
              <w:jc w:val="center"/>
              <w:rPr>
                <w:rFonts w:eastAsia="Calibri"/>
                <w:sz w:val="20"/>
                <w:szCs w:val="20"/>
                <w:lang w:eastAsia="en-US"/>
              </w:rPr>
            </w:pPr>
            <w:r w:rsidRPr="00D44C2F">
              <w:rPr>
                <w:rFonts w:eastAsia="Calibri"/>
                <w:sz w:val="20"/>
                <w:szCs w:val="20"/>
              </w:rPr>
              <w:t>25</w:t>
            </w:r>
          </w:p>
        </w:tc>
        <w:tc>
          <w:tcPr>
            <w:tcW w:w="1275" w:type="dxa"/>
            <w:shd w:val="clear" w:color="auto" w:fill="auto"/>
            <w:noWrap/>
            <w:vAlign w:val="center"/>
          </w:tcPr>
          <w:p w14:paraId="42203CF0" w14:textId="77777777" w:rsidR="000F44C8" w:rsidRPr="00D44C2F" w:rsidRDefault="000F44C8" w:rsidP="002C762D">
            <w:pPr>
              <w:jc w:val="center"/>
              <w:rPr>
                <w:rFonts w:eastAsia="Calibri"/>
                <w:sz w:val="20"/>
                <w:szCs w:val="20"/>
                <w:lang w:eastAsia="en-US"/>
              </w:rPr>
            </w:pPr>
            <w:r w:rsidRPr="00D44C2F">
              <w:rPr>
                <w:rFonts w:eastAsia="Calibri"/>
                <w:sz w:val="20"/>
                <w:szCs w:val="20"/>
              </w:rPr>
              <w:t>0</w:t>
            </w:r>
          </w:p>
        </w:tc>
        <w:tc>
          <w:tcPr>
            <w:tcW w:w="1133" w:type="dxa"/>
            <w:shd w:val="clear" w:color="auto" w:fill="auto"/>
            <w:noWrap/>
            <w:vAlign w:val="center"/>
          </w:tcPr>
          <w:p w14:paraId="69CEA305" w14:textId="77777777" w:rsidR="000F44C8" w:rsidRPr="00D44C2F" w:rsidRDefault="000F44C8" w:rsidP="002C762D">
            <w:pPr>
              <w:jc w:val="center"/>
              <w:rPr>
                <w:rFonts w:eastAsia="Calibri"/>
                <w:sz w:val="20"/>
                <w:szCs w:val="20"/>
                <w:lang w:eastAsia="en-US"/>
              </w:rPr>
            </w:pPr>
            <w:r w:rsidRPr="00D44C2F">
              <w:rPr>
                <w:rFonts w:eastAsia="Calibri"/>
                <w:sz w:val="20"/>
                <w:szCs w:val="20"/>
              </w:rPr>
              <w:t>0</w:t>
            </w:r>
          </w:p>
        </w:tc>
      </w:tr>
    </w:tbl>
    <w:p w14:paraId="4D070AEE" w14:textId="77777777" w:rsidR="000F44C8" w:rsidRPr="00D44C2F" w:rsidRDefault="000F44C8" w:rsidP="00DC09E1">
      <w:pPr>
        <w:spacing w:line="276" w:lineRule="auto"/>
        <w:rPr>
          <w:rFonts w:eastAsia="Calibri"/>
          <w:b/>
          <w:szCs w:val="22"/>
          <w:lang w:eastAsia="en-US"/>
        </w:rPr>
      </w:pPr>
    </w:p>
    <w:p w14:paraId="5A4510C7" w14:textId="0DECB5CC" w:rsidR="00DC09E1" w:rsidRPr="00D44C2F" w:rsidRDefault="00DC09E1" w:rsidP="00DC09E1">
      <w:pPr>
        <w:spacing w:line="276" w:lineRule="auto"/>
        <w:rPr>
          <w:rFonts w:eastAsia="Calibri"/>
          <w:b/>
          <w:szCs w:val="22"/>
          <w:lang w:eastAsia="en-US"/>
        </w:rPr>
      </w:pPr>
      <w:r w:rsidRPr="00D44C2F">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15"/>
        <w:gridCol w:w="2193"/>
        <w:gridCol w:w="1009"/>
        <w:gridCol w:w="1125"/>
        <w:gridCol w:w="1297"/>
        <w:gridCol w:w="1298"/>
        <w:gridCol w:w="1298"/>
      </w:tblGrid>
      <w:tr w:rsidR="0055719E" w:rsidRPr="00D44C2F" w14:paraId="5FDBBFE0" w14:textId="77777777" w:rsidTr="002C762D">
        <w:trPr>
          <w:trHeight w:val="266"/>
          <w:jc w:val="center"/>
        </w:trPr>
        <w:tc>
          <w:tcPr>
            <w:tcW w:w="10206" w:type="dxa"/>
            <w:gridSpan w:val="8"/>
            <w:shd w:val="clear" w:color="auto" w:fill="D9D9D9"/>
            <w:noWrap/>
            <w:hideMark/>
          </w:tcPr>
          <w:p w14:paraId="095A14C7" w14:textId="77777777" w:rsidR="000F44C8" w:rsidRPr="00D44C2F" w:rsidRDefault="000F44C8" w:rsidP="002C762D">
            <w:pPr>
              <w:rPr>
                <w:b/>
                <w:bCs/>
                <w:iCs/>
              </w:rPr>
            </w:pPr>
            <w:r w:rsidRPr="00D44C2F">
              <w:rPr>
                <w:b/>
                <w:bCs/>
                <w:iCs/>
              </w:rPr>
              <w:t xml:space="preserve">Program:  </w:t>
            </w:r>
            <w:r w:rsidRPr="00D44C2F">
              <w:t xml:space="preserve"> </w:t>
            </w:r>
            <w:r w:rsidRPr="00D44C2F">
              <w:rPr>
                <w:b/>
                <w:bCs/>
                <w:iCs/>
              </w:rPr>
              <w:t>DECENTRALIZIRANE FUNKCIJE</w:t>
            </w:r>
          </w:p>
        </w:tc>
      </w:tr>
      <w:tr w:rsidR="0055719E" w:rsidRPr="00D44C2F" w14:paraId="74DFB83E" w14:textId="77777777" w:rsidTr="002C762D">
        <w:trPr>
          <w:trHeight w:val="374"/>
          <w:jc w:val="center"/>
        </w:trPr>
        <w:tc>
          <w:tcPr>
            <w:tcW w:w="10206" w:type="dxa"/>
            <w:gridSpan w:val="8"/>
            <w:shd w:val="clear" w:color="auto" w:fill="auto"/>
            <w:noWrap/>
            <w:hideMark/>
          </w:tcPr>
          <w:p w14:paraId="0C5CED50" w14:textId="77777777" w:rsidR="000F44C8" w:rsidRPr="00D44C2F" w:rsidRDefault="000F44C8" w:rsidP="002C762D">
            <w:pPr>
              <w:rPr>
                <w:sz w:val="20"/>
                <w:szCs w:val="20"/>
              </w:rPr>
            </w:pPr>
            <w:r w:rsidRPr="00D44C2F">
              <w:rPr>
                <w:sz w:val="20"/>
                <w:szCs w:val="20"/>
              </w:rPr>
              <w:t xml:space="preserve">Zakonske i druge pravne osnove programa: </w:t>
            </w:r>
          </w:p>
          <w:p w14:paraId="6408CFFB" w14:textId="77777777" w:rsidR="000F44C8" w:rsidRPr="00D44C2F" w:rsidRDefault="000F44C8" w:rsidP="002C762D">
            <w:pPr>
              <w:numPr>
                <w:ilvl w:val="0"/>
                <w:numId w:val="36"/>
              </w:numPr>
              <w:spacing w:line="276" w:lineRule="auto"/>
              <w:contextualSpacing/>
              <w:rPr>
                <w:sz w:val="20"/>
                <w:szCs w:val="20"/>
              </w:rPr>
            </w:pPr>
            <w:r w:rsidRPr="00D44C2F">
              <w:rPr>
                <w:sz w:val="20"/>
                <w:szCs w:val="20"/>
              </w:rPr>
              <w:t>Zakon o odgoju i obrazovanju u osnovnoj i srednjoj školi („Narodne novine“ br. 87/08, 86/09, 92/10, 105/10, 90/11, 5/12, 16/12, 86/12, 94/13, 152/14, 7/17, 68/18, 98/19, 64/20 i 151/22)</w:t>
            </w:r>
          </w:p>
          <w:p w14:paraId="411FB9AF" w14:textId="77777777" w:rsidR="000F44C8" w:rsidRPr="00D44C2F" w:rsidRDefault="000F44C8" w:rsidP="002C762D">
            <w:pPr>
              <w:numPr>
                <w:ilvl w:val="0"/>
                <w:numId w:val="36"/>
              </w:numPr>
              <w:spacing w:line="276" w:lineRule="auto"/>
              <w:contextualSpacing/>
              <w:rPr>
                <w:sz w:val="20"/>
                <w:szCs w:val="20"/>
              </w:rPr>
            </w:pPr>
            <w:r w:rsidRPr="00D44C2F">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9233ED2" w14:textId="77777777" w:rsidR="000F44C8" w:rsidRPr="00D44C2F" w:rsidRDefault="000F44C8" w:rsidP="002C762D">
            <w:pPr>
              <w:numPr>
                <w:ilvl w:val="0"/>
                <w:numId w:val="36"/>
              </w:numPr>
              <w:spacing w:line="276" w:lineRule="auto"/>
              <w:contextualSpacing/>
              <w:rPr>
                <w:sz w:val="20"/>
                <w:szCs w:val="20"/>
              </w:rPr>
            </w:pPr>
            <w:r w:rsidRPr="00D44C2F">
              <w:rPr>
                <w:sz w:val="20"/>
                <w:szCs w:val="20"/>
              </w:rPr>
              <w:t>Odluka o kriterijima i mjerilima za utvrđivanje bilančnih prava za financiranje minimalnog financijskog standarda javnih potreba osnovnog školstva koju Vlada RH donosi za svaku godinu.</w:t>
            </w:r>
          </w:p>
          <w:p w14:paraId="582DECBB" w14:textId="77777777" w:rsidR="000F44C8" w:rsidRPr="00D44C2F" w:rsidRDefault="000F44C8" w:rsidP="002C762D">
            <w:pPr>
              <w:jc w:val="both"/>
              <w:rPr>
                <w:sz w:val="20"/>
                <w:szCs w:val="20"/>
              </w:rPr>
            </w:pPr>
            <w:r w:rsidRPr="00D44C2F">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55719E" w:rsidRPr="00D44C2F" w14:paraId="16B3DBCC" w14:textId="77777777" w:rsidTr="002C762D">
        <w:trPr>
          <w:trHeight w:val="292"/>
          <w:jc w:val="center"/>
        </w:trPr>
        <w:tc>
          <w:tcPr>
            <w:tcW w:w="10206" w:type="dxa"/>
            <w:gridSpan w:val="8"/>
            <w:shd w:val="clear" w:color="auto" w:fill="auto"/>
          </w:tcPr>
          <w:p w14:paraId="45AC1B75" w14:textId="77777777" w:rsidR="000F44C8" w:rsidRPr="00D44C2F" w:rsidRDefault="000F44C8" w:rsidP="002C762D">
            <w:pPr>
              <w:rPr>
                <w:bCs/>
                <w:i/>
                <w:i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76A637EF" w14:textId="77777777" w:rsidR="000F44C8" w:rsidRPr="00D44C2F" w:rsidRDefault="000F44C8" w:rsidP="002C762D">
            <w:pPr>
              <w:rPr>
                <w:bCs/>
                <w:i/>
                <w:iCs/>
                <w:sz w:val="20"/>
                <w:szCs w:val="20"/>
              </w:rPr>
            </w:pPr>
            <w:r w:rsidRPr="00D44C2F">
              <w:rPr>
                <w:bCs/>
                <w:i/>
                <w:iCs/>
                <w:sz w:val="20"/>
                <w:szCs w:val="20"/>
              </w:rPr>
              <w:t>4. Odgoj i obrazovanje</w:t>
            </w:r>
          </w:p>
          <w:p w14:paraId="61BCC342" w14:textId="77777777" w:rsidR="000F44C8" w:rsidRPr="00D44C2F" w:rsidRDefault="000F44C8" w:rsidP="002C762D">
            <w:pPr>
              <w:rPr>
                <w:b/>
                <w:sz w:val="20"/>
                <w:szCs w:val="20"/>
              </w:rPr>
            </w:pPr>
          </w:p>
          <w:p w14:paraId="219BA97F" w14:textId="77777777" w:rsidR="000F44C8" w:rsidRPr="00D44C2F" w:rsidRDefault="000F44C8" w:rsidP="002C762D">
            <w:pPr>
              <w:rPr>
                <w:b/>
                <w:sz w:val="20"/>
                <w:szCs w:val="20"/>
              </w:rPr>
            </w:pPr>
            <w:r w:rsidRPr="00D44C2F">
              <w:rPr>
                <w:b/>
                <w:sz w:val="20"/>
                <w:szCs w:val="20"/>
              </w:rPr>
              <w:t>Pokazatelji rezultata:</w:t>
            </w:r>
          </w:p>
          <w:p w14:paraId="6BC243E7" w14:textId="77777777" w:rsidR="000F44C8" w:rsidRPr="00D44C2F" w:rsidRDefault="000F44C8" w:rsidP="002C762D">
            <w:pPr>
              <w:rPr>
                <w:sz w:val="20"/>
                <w:szCs w:val="20"/>
              </w:rPr>
            </w:pPr>
            <w:r w:rsidRPr="00D44C2F">
              <w:rPr>
                <w:bCs/>
                <w:sz w:val="20"/>
                <w:szCs w:val="20"/>
              </w:rPr>
              <w:t>Sukladno Prilogu 1. Provedbenog programa Grada Samobora za razdoblje 2021. – 2025.</w:t>
            </w:r>
          </w:p>
        </w:tc>
      </w:tr>
      <w:tr w:rsidR="0055719E" w:rsidRPr="00D44C2F" w14:paraId="6943F60A" w14:textId="77777777" w:rsidTr="002C762D">
        <w:trPr>
          <w:trHeight w:val="300"/>
          <w:jc w:val="center"/>
        </w:trPr>
        <w:tc>
          <w:tcPr>
            <w:tcW w:w="10206" w:type="dxa"/>
            <w:gridSpan w:val="8"/>
            <w:shd w:val="clear" w:color="000000" w:fill="F2F2F2"/>
            <w:vAlign w:val="center"/>
            <w:hideMark/>
          </w:tcPr>
          <w:p w14:paraId="0D03E3B9" w14:textId="77777777" w:rsidR="000F44C8" w:rsidRPr="00D44C2F" w:rsidRDefault="000F44C8" w:rsidP="002C762D">
            <w:pPr>
              <w:rPr>
                <w:b/>
                <w:bCs/>
                <w:sz w:val="20"/>
                <w:szCs w:val="20"/>
              </w:rPr>
            </w:pPr>
            <w:r w:rsidRPr="00D44C2F">
              <w:rPr>
                <w:b/>
                <w:bCs/>
                <w:sz w:val="20"/>
                <w:szCs w:val="20"/>
              </w:rPr>
              <w:t>Naziv aktivnosti/projekta u Proračunu: MATERIJALNI RASHODI</w:t>
            </w:r>
          </w:p>
        </w:tc>
      </w:tr>
      <w:tr w:rsidR="0055719E" w:rsidRPr="00D44C2F" w14:paraId="73A727D8" w14:textId="77777777" w:rsidTr="002C762D">
        <w:trPr>
          <w:trHeight w:val="251"/>
          <w:jc w:val="center"/>
        </w:trPr>
        <w:tc>
          <w:tcPr>
            <w:tcW w:w="6313" w:type="dxa"/>
            <w:gridSpan w:val="5"/>
            <w:vMerge w:val="restart"/>
            <w:shd w:val="clear" w:color="auto" w:fill="auto"/>
            <w:vAlign w:val="center"/>
            <w:hideMark/>
          </w:tcPr>
          <w:p w14:paraId="6F42C28F"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6F2EDB7C"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1C97B83B" w14:textId="77777777" w:rsidTr="002C762D">
        <w:trPr>
          <w:trHeight w:val="207"/>
          <w:jc w:val="center"/>
        </w:trPr>
        <w:tc>
          <w:tcPr>
            <w:tcW w:w="6313" w:type="dxa"/>
            <w:gridSpan w:val="5"/>
            <w:vMerge/>
            <w:vAlign w:val="center"/>
            <w:hideMark/>
          </w:tcPr>
          <w:p w14:paraId="6EB076C9" w14:textId="77777777" w:rsidR="000F44C8" w:rsidRPr="00D44C2F" w:rsidRDefault="000F44C8" w:rsidP="002C762D">
            <w:pPr>
              <w:rPr>
                <w:sz w:val="20"/>
                <w:szCs w:val="20"/>
              </w:rPr>
            </w:pPr>
          </w:p>
        </w:tc>
        <w:tc>
          <w:tcPr>
            <w:tcW w:w="1297" w:type="dxa"/>
            <w:shd w:val="clear" w:color="auto" w:fill="auto"/>
            <w:noWrap/>
            <w:vAlign w:val="center"/>
            <w:hideMark/>
          </w:tcPr>
          <w:p w14:paraId="02C9FDD3"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1A1B446C"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231CA2A1" w14:textId="77777777" w:rsidR="000F44C8" w:rsidRPr="00D44C2F" w:rsidRDefault="000F44C8" w:rsidP="002C762D">
            <w:pPr>
              <w:jc w:val="center"/>
              <w:rPr>
                <w:sz w:val="20"/>
                <w:szCs w:val="20"/>
              </w:rPr>
            </w:pPr>
            <w:r w:rsidRPr="00D44C2F">
              <w:rPr>
                <w:sz w:val="20"/>
                <w:szCs w:val="20"/>
              </w:rPr>
              <w:t>2026.</w:t>
            </w:r>
          </w:p>
        </w:tc>
      </w:tr>
      <w:tr w:rsidR="0055719E" w:rsidRPr="00D44C2F" w14:paraId="36F71614" w14:textId="77777777" w:rsidTr="002C762D">
        <w:trPr>
          <w:trHeight w:val="416"/>
          <w:jc w:val="center"/>
        </w:trPr>
        <w:tc>
          <w:tcPr>
            <w:tcW w:w="6313" w:type="dxa"/>
            <w:gridSpan w:val="5"/>
            <w:shd w:val="clear" w:color="auto" w:fill="auto"/>
            <w:noWrap/>
            <w:vAlign w:val="center"/>
            <w:hideMark/>
          </w:tcPr>
          <w:p w14:paraId="03837CB0" w14:textId="77777777" w:rsidR="000F44C8" w:rsidRPr="00D44C2F" w:rsidRDefault="000F44C8" w:rsidP="002C762D">
            <w:pPr>
              <w:jc w:val="both"/>
              <w:rPr>
                <w:sz w:val="20"/>
                <w:szCs w:val="20"/>
              </w:rPr>
            </w:pPr>
            <w:r w:rsidRPr="00D44C2F">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665329D4" w14:textId="77777777" w:rsidR="000F44C8" w:rsidRPr="00D44C2F" w:rsidRDefault="000F44C8" w:rsidP="002C762D">
            <w:pPr>
              <w:jc w:val="both"/>
              <w:rPr>
                <w:sz w:val="20"/>
                <w:szCs w:val="20"/>
              </w:rPr>
            </w:pPr>
            <w:r w:rsidRPr="00D44C2F">
              <w:rPr>
                <w:sz w:val="20"/>
                <w:szCs w:val="20"/>
              </w:rPr>
              <w:t>OŠ Mihaela Šiloboda vlastitim prihodima škole te Grad Samobor općim prihodima i primicima osiguravaju i dodatna financijska sredstva koja su nedostatna za osiguravanje minimalnog financijskog standarda u školstvu, odnosno za ostvarenje temeljnog programa. Grad Samobor je, za potrebe funkcioniranja škole, osigurao financijska sredstva i za nabavu kombi vozila putem operativnog leasinga. Unutar ove aktivnosti planirana su i sredstva za udžbenike radnog karaktera koji se financiraju sredstvima Ministarstva znanosti i obrazovanja.</w:t>
            </w:r>
          </w:p>
          <w:p w14:paraId="1F788535" w14:textId="77777777" w:rsidR="000F44C8" w:rsidRPr="00D44C2F" w:rsidRDefault="000F44C8" w:rsidP="002C762D">
            <w:pPr>
              <w:jc w:val="both"/>
              <w:rPr>
                <w:sz w:val="20"/>
                <w:szCs w:val="20"/>
              </w:rPr>
            </w:pPr>
            <w:r w:rsidRPr="00D44C2F">
              <w:rPr>
                <w:sz w:val="20"/>
                <w:szCs w:val="20"/>
              </w:rPr>
              <w:t>Ishodište za raspodjelu sredstava temelji se na stvarnim troškovima iz prethodnih godina te iskazanim potrebama osnovne škole.</w:t>
            </w:r>
          </w:p>
        </w:tc>
        <w:tc>
          <w:tcPr>
            <w:tcW w:w="1297" w:type="dxa"/>
            <w:shd w:val="clear" w:color="auto" w:fill="auto"/>
            <w:noWrap/>
            <w:vAlign w:val="center"/>
            <w:hideMark/>
          </w:tcPr>
          <w:p w14:paraId="6D9AF7E6" w14:textId="77777777" w:rsidR="000F44C8" w:rsidRPr="00D44C2F" w:rsidRDefault="000F44C8" w:rsidP="002C762D">
            <w:pPr>
              <w:jc w:val="right"/>
              <w:rPr>
                <w:b/>
                <w:sz w:val="20"/>
                <w:szCs w:val="20"/>
              </w:rPr>
            </w:pPr>
            <w:r w:rsidRPr="00D44C2F">
              <w:rPr>
                <w:b/>
                <w:sz w:val="20"/>
                <w:szCs w:val="20"/>
              </w:rPr>
              <w:t>171.800</w:t>
            </w:r>
          </w:p>
        </w:tc>
        <w:tc>
          <w:tcPr>
            <w:tcW w:w="1298" w:type="dxa"/>
            <w:shd w:val="clear" w:color="auto" w:fill="auto"/>
            <w:noWrap/>
            <w:vAlign w:val="center"/>
            <w:hideMark/>
          </w:tcPr>
          <w:p w14:paraId="6D2534DA" w14:textId="77777777" w:rsidR="000F44C8" w:rsidRPr="00D44C2F" w:rsidRDefault="000F44C8" w:rsidP="002C762D">
            <w:pPr>
              <w:jc w:val="right"/>
              <w:rPr>
                <w:b/>
                <w:sz w:val="20"/>
                <w:szCs w:val="20"/>
              </w:rPr>
            </w:pPr>
            <w:r w:rsidRPr="00D44C2F">
              <w:rPr>
                <w:b/>
                <w:sz w:val="20"/>
                <w:szCs w:val="20"/>
              </w:rPr>
              <w:t>182.500</w:t>
            </w:r>
          </w:p>
        </w:tc>
        <w:tc>
          <w:tcPr>
            <w:tcW w:w="1298" w:type="dxa"/>
            <w:shd w:val="clear" w:color="auto" w:fill="auto"/>
            <w:noWrap/>
            <w:vAlign w:val="center"/>
            <w:hideMark/>
          </w:tcPr>
          <w:p w14:paraId="47698A9A" w14:textId="77777777" w:rsidR="000F44C8" w:rsidRPr="00D44C2F" w:rsidRDefault="000F44C8" w:rsidP="002C762D">
            <w:pPr>
              <w:jc w:val="right"/>
              <w:rPr>
                <w:b/>
                <w:sz w:val="20"/>
                <w:szCs w:val="20"/>
              </w:rPr>
            </w:pPr>
            <w:r w:rsidRPr="00D44C2F">
              <w:rPr>
                <w:b/>
                <w:sz w:val="20"/>
                <w:szCs w:val="20"/>
              </w:rPr>
              <w:t>177.000</w:t>
            </w:r>
          </w:p>
        </w:tc>
      </w:tr>
      <w:tr w:rsidR="0055719E" w:rsidRPr="00D44C2F" w14:paraId="47891581" w14:textId="77777777" w:rsidTr="002C762D">
        <w:trPr>
          <w:trHeight w:val="300"/>
          <w:jc w:val="center"/>
        </w:trPr>
        <w:tc>
          <w:tcPr>
            <w:tcW w:w="10206" w:type="dxa"/>
            <w:gridSpan w:val="8"/>
            <w:shd w:val="clear" w:color="000000" w:fill="F2F2F2"/>
            <w:vAlign w:val="center"/>
            <w:hideMark/>
          </w:tcPr>
          <w:p w14:paraId="4016D8D4" w14:textId="77777777" w:rsidR="000F44C8" w:rsidRPr="00D44C2F" w:rsidRDefault="000F44C8" w:rsidP="002C762D">
            <w:pPr>
              <w:rPr>
                <w:b/>
                <w:bCs/>
                <w:sz w:val="20"/>
                <w:szCs w:val="20"/>
              </w:rPr>
            </w:pPr>
            <w:r w:rsidRPr="00D44C2F">
              <w:rPr>
                <w:b/>
                <w:bCs/>
                <w:sz w:val="20"/>
                <w:szCs w:val="20"/>
              </w:rPr>
              <w:t>Naziv aktivnosti/projekta u Proračunu: RASHODI ZA ZAPOSLENE - OŠ MIHAELA ŠILOBODA</w:t>
            </w:r>
          </w:p>
        </w:tc>
      </w:tr>
      <w:tr w:rsidR="0055719E" w:rsidRPr="00D44C2F" w14:paraId="34D9224E" w14:textId="77777777" w:rsidTr="002C762D">
        <w:trPr>
          <w:trHeight w:val="251"/>
          <w:jc w:val="center"/>
        </w:trPr>
        <w:tc>
          <w:tcPr>
            <w:tcW w:w="6313" w:type="dxa"/>
            <w:gridSpan w:val="5"/>
            <w:vMerge w:val="restart"/>
            <w:shd w:val="clear" w:color="auto" w:fill="auto"/>
            <w:vAlign w:val="center"/>
            <w:hideMark/>
          </w:tcPr>
          <w:p w14:paraId="710AE38E"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49C8BBCA"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1F8C06B4" w14:textId="77777777" w:rsidTr="002C762D">
        <w:trPr>
          <w:trHeight w:val="207"/>
          <w:jc w:val="center"/>
        </w:trPr>
        <w:tc>
          <w:tcPr>
            <w:tcW w:w="6313" w:type="dxa"/>
            <w:gridSpan w:val="5"/>
            <w:vMerge/>
            <w:vAlign w:val="center"/>
            <w:hideMark/>
          </w:tcPr>
          <w:p w14:paraId="0905CFB9" w14:textId="77777777" w:rsidR="000F44C8" w:rsidRPr="00D44C2F" w:rsidRDefault="000F44C8" w:rsidP="002C762D">
            <w:pPr>
              <w:rPr>
                <w:sz w:val="20"/>
                <w:szCs w:val="20"/>
              </w:rPr>
            </w:pPr>
          </w:p>
        </w:tc>
        <w:tc>
          <w:tcPr>
            <w:tcW w:w="1297" w:type="dxa"/>
            <w:shd w:val="clear" w:color="auto" w:fill="auto"/>
            <w:noWrap/>
            <w:vAlign w:val="center"/>
            <w:hideMark/>
          </w:tcPr>
          <w:p w14:paraId="3EFEA753"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4A66010E"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46435120" w14:textId="77777777" w:rsidR="000F44C8" w:rsidRPr="00D44C2F" w:rsidRDefault="000F44C8" w:rsidP="002C762D">
            <w:pPr>
              <w:jc w:val="center"/>
              <w:rPr>
                <w:sz w:val="20"/>
                <w:szCs w:val="20"/>
              </w:rPr>
            </w:pPr>
            <w:r w:rsidRPr="00D44C2F">
              <w:rPr>
                <w:sz w:val="20"/>
                <w:szCs w:val="20"/>
              </w:rPr>
              <w:t>2026.</w:t>
            </w:r>
          </w:p>
        </w:tc>
      </w:tr>
      <w:tr w:rsidR="0055719E" w:rsidRPr="00D44C2F" w14:paraId="6DE11781" w14:textId="77777777" w:rsidTr="002C762D">
        <w:trPr>
          <w:trHeight w:val="416"/>
          <w:jc w:val="center"/>
        </w:trPr>
        <w:tc>
          <w:tcPr>
            <w:tcW w:w="6313" w:type="dxa"/>
            <w:gridSpan w:val="5"/>
            <w:shd w:val="clear" w:color="auto" w:fill="auto"/>
            <w:noWrap/>
            <w:vAlign w:val="center"/>
            <w:hideMark/>
          </w:tcPr>
          <w:p w14:paraId="59E9E535" w14:textId="77777777" w:rsidR="000F44C8" w:rsidRPr="00D44C2F" w:rsidRDefault="000F44C8" w:rsidP="002C762D">
            <w:pPr>
              <w:jc w:val="both"/>
              <w:rPr>
                <w:sz w:val="20"/>
                <w:szCs w:val="20"/>
              </w:rPr>
            </w:pPr>
            <w:r w:rsidRPr="00D44C2F">
              <w:rPr>
                <w:sz w:val="20"/>
                <w:szCs w:val="20"/>
              </w:rPr>
              <w:t>U ovoj aktivnosti planiraju se plaće i ostali rashodi za zaposlene u OŠ Mihaela Šiloboda koji se financiraju iz državnog proračuna na teret nadležnog ministarstva.</w:t>
            </w:r>
          </w:p>
          <w:p w14:paraId="7D0AF678" w14:textId="77777777" w:rsidR="000F44C8" w:rsidRPr="00D44C2F" w:rsidRDefault="000F44C8" w:rsidP="002C762D">
            <w:pPr>
              <w:jc w:val="both"/>
              <w:rPr>
                <w:sz w:val="20"/>
                <w:szCs w:val="20"/>
              </w:rPr>
            </w:pPr>
            <w:r w:rsidRPr="00D44C2F">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7" w:type="dxa"/>
            <w:shd w:val="clear" w:color="auto" w:fill="auto"/>
            <w:noWrap/>
            <w:vAlign w:val="center"/>
            <w:hideMark/>
          </w:tcPr>
          <w:p w14:paraId="289E6017" w14:textId="77777777" w:rsidR="000F44C8" w:rsidRPr="00D44C2F" w:rsidRDefault="000F44C8" w:rsidP="002C762D">
            <w:pPr>
              <w:jc w:val="right"/>
              <w:rPr>
                <w:b/>
                <w:sz w:val="20"/>
                <w:szCs w:val="20"/>
              </w:rPr>
            </w:pPr>
            <w:r w:rsidRPr="00D44C2F">
              <w:rPr>
                <w:b/>
                <w:sz w:val="20"/>
                <w:szCs w:val="20"/>
              </w:rPr>
              <w:t>955.000</w:t>
            </w:r>
          </w:p>
        </w:tc>
        <w:tc>
          <w:tcPr>
            <w:tcW w:w="1298" w:type="dxa"/>
            <w:shd w:val="clear" w:color="auto" w:fill="auto"/>
            <w:noWrap/>
            <w:vAlign w:val="center"/>
            <w:hideMark/>
          </w:tcPr>
          <w:p w14:paraId="5ED92DFE" w14:textId="77777777" w:rsidR="000F44C8" w:rsidRPr="00D44C2F" w:rsidRDefault="000F44C8" w:rsidP="002C762D">
            <w:pPr>
              <w:jc w:val="right"/>
              <w:rPr>
                <w:b/>
                <w:sz w:val="20"/>
                <w:szCs w:val="20"/>
              </w:rPr>
            </w:pPr>
            <w:r w:rsidRPr="00D44C2F">
              <w:rPr>
                <w:b/>
                <w:sz w:val="20"/>
                <w:szCs w:val="20"/>
              </w:rPr>
              <w:t>965.000</w:t>
            </w:r>
          </w:p>
        </w:tc>
        <w:tc>
          <w:tcPr>
            <w:tcW w:w="1298" w:type="dxa"/>
            <w:shd w:val="clear" w:color="auto" w:fill="auto"/>
            <w:noWrap/>
            <w:vAlign w:val="center"/>
            <w:hideMark/>
          </w:tcPr>
          <w:p w14:paraId="4CC648BB" w14:textId="77777777" w:rsidR="000F44C8" w:rsidRPr="00D44C2F" w:rsidRDefault="000F44C8" w:rsidP="002C762D">
            <w:pPr>
              <w:jc w:val="right"/>
              <w:rPr>
                <w:b/>
                <w:sz w:val="20"/>
                <w:szCs w:val="20"/>
              </w:rPr>
            </w:pPr>
            <w:r w:rsidRPr="00D44C2F">
              <w:rPr>
                <w:b/>
                <w:sz w:val="20"/>
                <w:szCs w:val="20"/>
              </w:rPr>
              <w:t>975.000</w:t>
            </w:r>
          </w:p>
        </w:tc>
      </w:tr>
      <w:tr w:rsidR="0055719E" w:rsidRPr="00D44C2F" w14:paraId="5EBDB25F" w14:textId="77777777" w:rsidTr="002C762D">
        <w:trPr>
          <w:trHeight w:val="300"/>
          <w:jc w:val="center"/>
        </w:trPr>
        <w:tc>
          <w:tcPr>
            <w:tcW w:w="10206" w:type="dxa"/>
            <w:gridSpan w:val="8"/>
            <w:shd w:val="clear" w:color="000000" w:fill="F2F2F2"/>
            <w:vAlign w:val="center"/>
            <w:hideMark/>
          </w:tcPr>
          <w:p w14:paraId="6F4FAD71" w14:textId="77777777" w:rsidR="000F44C8" w:rsidRPr="00D44C2F" w:rsidRDefault="000F44C8" w:rsidP="002C762D">
            <w:pPr>
              <w:rPr>
                <w:b/>
                <w:bCs/>
                <w:sz w:val="20"/>
                <w:szCs w:val="20"/>
              </w:rPr>
            </w:pPr>
            <w:r w:rsidRPr="00D44C2F">
              <w:rPr>
                <w:b/>
                <w:bCs/>
                <w:sz w:val="20"/>
                <w:szCs w:val="20"/>
              </w:rPr>
              <w:lastRenderedPageBreak/>
              <w:t>Naziv aktivnosti/projekta u Proračunu: ULAGANJA NA MATERIJALNOJ IMOVINI</w:t>
            </w:r>
          </w:p>
        </w:tc>
      </w:tr>
      <w:tr w:rsidR="0055719E" w:rsidRPr="00D44C2F" w14:paraId="3922DB8E" w14:textId="77777777" w:rsidTr="002C762D">
        <w:trPr>
          <w:trHeight w:val="251"/>
          <w:jc w:val="center"/>
        </w:trPr>
        <w:tc>
          <w:tcPr>
            <w:tcW w:w="6313" w:type="dxa"/>
            <w:gridSpan w:val="5"/>
            <w:vMerge w:val="restart"/>
            <w:shd w:val="clear" w:color="auto" w:fill="auto"/>
            <w:vAlign w:val="center"/>
            <w:hideMark/>
          </w:tcPr>
          <w:p w14:paraId="2E70DD20"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3ADFDCB5"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230F28BA" w14:textId="77777777" w:rsidTr="002C762D">
        <w:trPr>
          <w:trHeight w:val="207"/>
          <w:jc w:val="center"/>
        </w:trPr>
        <w:tc>
          <w:tcPr>
            <w:tcW w:w="6313" w:type="dxa"/>
            <w:gridSpan w:val="5"/>
            <w:vMerge/>
            <w:vAlign w:val="center"/>
            <w:hideMark/>
          </w:tcPr>
          <w:p w14:paraId="094D9B39" w14:textId="77777777" w:rsidR="000F44C8" w:rsidRPr="00D44C2F" w:rsidRDefault="000F44C8" w:rsidP="002C762D">
            <w:pPr>
              <w:rPr>
                <w:sz w:val="20"/>
                <w:szCs w:val="20"/>
              </w:rPr>
            </w:pPr>
          </w:p>
        </w:tc>
        <w:tc>
          <w:tcPr>
            <w:tcW w:w="1297" w:type="dxa"/>
            <w:shd w:val="clear" w:color="auto" w:fill="auto"/>
            <w:noWrap/>
            <w:vAlign w:val="center"/>
            <w:hideMark/>
          </w:tcPr>
          <w:p w14:paraId="01489BDF"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59907C66"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17012C5A" w14:textId="77777777" w:rsidR="000F44C8" w:rsidRPr="00D44C2F" w:rsidRDefault="000F44C8" w:rsidP="002C762D">
            <w:pPr>
              <w:jc w:val="center"/>
              <w:rPr>
                <w:sz w:val="20"/>
                <w:szCs w:val="20"/>
              </w:rPr>
            </w:pPr>
            <w:r w:rsidRPr="00D44C2F">
              <w:rPr>
                <w:sz w:val="20"/>
                <w:szCs w:val="20"/>
              </w:rPr>
              <w:t>2026.</w:t>
            </w:r>
          </w:p>
        </w:tc>
      </w:tr>
      <w:tr w:rsidR="0055719E" w:rsidRPr="00D44C2F" w14:paraId="51539170" w14:textId="77777777" w:rsidTr="002C762D">
        <w:trPr>
          <w:trHeight w:val="416"/>
          <w:jc w:val="center"/>
        </w:trPr>
        <w:tc>
          <w:tcPr>
            <w:tcW w:w="6313" w:type="dxa"/>
            <w:gridSpan w:val="5"/>
            <w:shd w:val="clear" w:color="auto" w:fill="auto"/>
            <w:noWrap/>
            <w:vAlign w:val="center"/>
            <w:hideMark/>
          </w:tcPr>
          <w:p w14:paraId="179A2B9C" w14:textId="77777777" w:rsidR="000F44C8" w:rsidRPr="00D44C2F" w:rsidRDefault="000F44C8" w:rsidP="002C762D">
            <w:pPr>
              <w:jc w:val="both"/>
              <w:rPr>
                <w:sz w:val="20"/>
                <w:szCs w:val="20"/>
              </w:rPr>
            </w:pPr>
            <w:r w:rsidRPr="00D44C2F">
              <w:rPr>
                <w:sz w:val="20"/>
                <w:szCs w:val="20"/>
              </w:rPr>
              <w:t>U aktivnosti su planirana sredstva za opremanje učionica, nabavu informatičke opreme, uređaja i strojeva te knjiga za školsku knjižnicu na teret općih prihoda i primitaka Grada Samobora i vlastitih prihoda škole te za nabavu udžbenika i obvezne lektire na teret Ministarstva znanosti i obrazovanja, a temeljem iskazanih potreba osnovne škole.</w:t>
            </w:r>
          </w:p>
          <w:p w14:paraId="1087B074" w14:textId="77777777" w:rsidR="000F44C8" w:rsidRPr="00D44C2F" w:rsidRDefault="000F44C8" w:rsidP="002C762D">
            <w:pPr>
              <w:jc w:val="both"/>
              <w:rPr>
                <w:sz w:val="20"/>
                <w:szCs w:val="20"/>
              </w:rPr>
            </w:pPr>
            <w:r w:rsidRPr="00D44C2F">
              <w:rPr>
                <w:sz w:val="20"/>
                <w:szCs w:val="20"/>
              </w:rPr>
              <w:t>U planu je nabava stolnih računala za informatičku učionicu, prijenosnih računala za učitelje, nabava namještaja za zbornicu i tajništvo te nabava opreme za kuhinju kako bi škola mogla nesmetano nastaviti pripremati kuhane obroke kako u matičnoj školi tako i u područnim školama, uključujući i produženi boravak.</w:t>
            </w:r>
          </w:p>
        </w:tc>
        <w:tc>
          <w:tcPr>
            <w:tcW w:w="1297" w:type="dxa"/>
            <w:shd w:val="clear" w:color="auto" w:fill="auto"/>
            <w:noWrap/>
            <w:vAlign w:val="center"/>
            <w:hideMark/>
          </w:tcPr>
          <w:p w14:paraId="40890F22" w14:textId="77777777" w:rsidR="000F44C8" w:rsidRPr="00D44C2F" w:rsidRDefault="000F44C8" w:rsidP="002C762D">
            <w:pPr>
              <w:jc w:val="right"/>
              <w:rPr>
                <w:b/>
                <w:sz w:val="20"/>
                <w:szCs w:val="20"/>
              </w:rPr>
            </w:pPr>
            <w:r w:rsidRPr="00D44C2F">
              <w:rPr>
                <w:b/>
                <w:sz w:val="20"/>
                <w:szCs w:val="20"/>
              </w:rPr>
              <w:t>33.901</w:t>
            </w:r>
          </w:p>
        </w:tc>
        <w:tc>
          <w:tcPr>
            <w:tcW w:w="1298" w:type="dxa"/>
            <w:shd w:val="clear" w:color="auto" w:fill="auto"/>
            <w:noWrap/>
            <w:vAlign w:val="center"/>
            <w:hideMark/>
          </w:tcPr>
          <w:p w14:paraId="65165FA5" w14:textId="77777777" w:rsidR="000F44C8" w:rsidRPr="00D44C2F" w:rsidRDefault="000F44C8" w:rsidP="002C762D">
            <w:pPr>
              <w:jc w:val="right"/>
              <w:rPr>
                <w:b/>
                <w:sz w:val="20"/>
                <w:szCs w:val="20"/>
              </w:rPr>
            </w:pPr>
            <w:r w:rsidRPr="00D44C2F">
              <w:rPr>
                <w:b/>
                <w:sz w:val="20"/>
                <w:szCs w:val="20"/>
              </w:rPr>
              <w:t>39.146</w:t>
            </w:r>
          </w:p>
        </w:tc>
        <w:tc>
          <w:tcPr>
            <w:tcW w:w="1298" w:type="dxa"/>
            <w:shd w:val="clear" w:color="auto" w:fill="auto"/>
            <w:noWrap/>
            <w:vAlign w:val="center"/>
            <w:hideMark/>
          </w:tcPr>
          <w:p w14:paraId="2660240B" w14:textId="77777777" w:rsidR="000F44C8" w:rsidRPr="00D44C2F" w:rsidRDefault="000F44C8" w:rsidP="002C762D">
            <w:pPr>
              <w:jc w:val="right"/>
              <w:rPr>
                <w:b/>
                <w:sz w:val="20"/>
                <w:szCs w:val="20"/>
              </w:rPr>
            </w:pPr>
            <w:r w:rsidRPr="00D44C2F">
              <w:rPr>
                <w:b/>
                <w:sz w:val="20"/>
                <w:szCs w:val="20"/>
              </w:rPr>
              <w:t>43.996</w:t>
            </w:r>
          </w:p>
        </w:tc>
      </w:tr>
      <w:tr w:rsidR="0055719E" w:rsidRPr="00D44C2F" w14:paraId="5C20947A" w14:textId="77777777" w:rsidTr="002C762D">
        <w:trPr>
          <w:trHeight w:val="416"/>
          <w:jc w:val="center"/>
        </w:trPr>
        <w:tc>
          <w:tcPr>
            <w:tcW w:w="1871" w:type="dxa"/>
            <w:shd w:val="clear" w:color="auto" w:fill="auto"/>
            <w:noWrap/>
            <w:vAlign w:val="center"/>
          </w:tcPr>
          <w:p w14:paraId="0DFF4E8E" w14:textId="77777777" w:rsidR="000F44C8" w:rsidRPr="00D44C2F" w:rsidRDefault="000F44C8" w:rsidP="002C762D">
            <w:pPr>
              <w:rPr>
                <w:sz w:val="20"/>
                <w:szCs w:val="20"/>
              </w:rPr>
            </w:pPr>
            <w:r w:rsidRPr="00D44C2F">
              <w:rPr>
                <w:rFonts w:eastAsia="Calibri"/>
                <w:b/>
                <w:bCs/>
                <w:sz w:val="20"/>
                <w:szCs w:val="20"/>
              </w:rPr>
              <w:t>Pokazatelj uspješnosti</w:t>
            </w:r>
          </w:p>
        </w:tc>
        <w:tc>
          <w:tcPr>
            <w:tcW w:w="2308" w:type="dxa"/>
            <w:gridSpan w:val="2"/>
            <w:shd w:val="clear" w:color="auto" w:fill="auto"/>
            <w:vAlign w:val="center"/>
          </w:tcPr>
          <w:p w14:paraId="16756166" w14:textId="77777777" w:rsidR="000F44C8" w:rsidRPr="00D44C2F" w:rsidRDefault="000F44C8" w:rsidP="002C762D">
            <w:pPr>
              <w:rPr>
                <w:sz w:val="20"/>
                <w:szCs w:val="20"/>
              </w:rPr>
            </w:pPr>
            <w:r w:rsidRPr="00D44C2F">
              <w:rPr>
                <w:rFonts w:eastAsia="Calibri"/>
                <w:b/>
                <w:bCs/>
                <w:sz w:val="20"/>
                <w:szCs w:val="20"/>
              </w:rPr>
              <w:t>Definicija</w:t>
            </w:r>
          </w:p>
        </w:tc>
        <w:tc>
          <w:tcPr>
            <w:tcW w:w="1009" w:type="dxa"/>
            <w:shd w:val="clear" w:color="auto" w:fill="auto"/>
            <w:vAlign w:val="center"/>
          </w:tcPr>
          <w:p w14:paraId="3026484B" w14:textId="77777777" w:rsidR="000F44C8" w:rsidRPr="00D44C2F" w:rsidRDefault="000F44C8" w:rsidP="002C762D">
            <w:pPr>
              <w:jc w:val="center"/>
              <w:rPr>
                <w:sz w:val="20"/>
                <w:szCs w:val="20"/>
              </w:rPr>
            </w:pPr>
            <w:r w:rsidRPr="00D44C2F">
              <w:rPr>
                <w:rFonts w:eastAsia="Calibri"/>
                <w:b/>
                <w:bCs/>
                <w:sz w:val="20"/>
                <w:szCs w:val="20"/>
              </w:rPr>
              <w:t>Jedinica</w:t>
            </w:r>
          </w:p>
        </w:tc>
        <w:tc>
          <w:tcPr>
            <w:tcW w:w="1125" w:type="dxa"/>
            <w:shd w:val="clear" w:color="auto" w:fill="auto"/>
            <w:vAlign w:val="center"/>
          </w:tcPr>
          <w:p w14:paraId="47B02E9A" w14:textId="77777777" w:rsidR="000F44C8" w:rsidRPr="00D44C2F" w:rsidRDefault="000F44C8" w:rsidP="002C762D">
            <w:pPr>
              <w:jc w:val="center"/>
              <w:rPr>
                <w:sz w:val="20"/>
                <w:szCs w:val="20"/>
              </w:rPr>
            </w:pPr>
            <w:r w:rsidRPr="00D44C2F">
              <w:rPr>
                <w:rFonts w:eastAsia="Calibri"/>
                <w:b/>
                <w:bCs/>
                <w:sz w:val="20"/>
                <w:szCs w:val="20"/>
              </w:rPr>
              <w:t>Polazna vrijednost 2023.</w:t>
            </w:r>
          </w:p>
        </w:tc>
        <w:tc>
          <w:tcPr>
            <w:tcW w:w="1297" w:type="dxa"/>
            <w:shd w:val="clear" w:color="auto" w:fill="auto"/>
            <w:noWrap/>
            <w:vAlign w:val="center"/>
          </w:tcPr>
          <w:p w14:paraId="4CF89D1E"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2024.</w:t>
            </w:r>
          </w:p>
        </w:tc>
        <w:tc>
          <w:tcPr>
            <w:tcW w:w="1298" w:type="dxa"/>
            <w:shd w:val="clear" w:color="auto" w:fill="auto"/>
            <w:noWrap/>
            <w:vAlign w:val="center"/>
          </w:tcPr>
          <w:p w14:paraId="78B05333"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2025.</w:t>
            </w:r>
          </w:p>
        </w:tc>
        <w:tc>
          <w:tcPr>
            <w:tcW w:w="1298" w:type="dxa"/>
            <w:shd w:val="clear" w:color="auto" w:fill="auto"/>
            <w:noWrap/>
            <w:vAlign w:val="center"/>
          </w:tcPr>
          <w:p w14:paraId="1F74BA6C"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2026.</w:t>
            </w:r>
          </w:p>
        </w:tc>
      </w:tr>
      <w:tr w:rsidR="0055719E" w:rsidRPr="00D44C2F" w14:paraId="38133509" w14:textId="77777777" w:rsidTr="002C762D">
        <w:trPr>
          <w:trHeight w:val="416"/>
          <w:jc w:val="center"/>
        </w:trPr>
        <w:tc>
          <w:tcPr>
            <w:tcW w:w="1871" w:type="dxa"/>
            <w:shd w:val="clear" w:color="auto" w:fill="auto"/>
            <w:noWrap/>
            <w:vAlign w:val="center"/>
          </w:tcPr>
          <w:p w14:paraId="68ED04F4" w14:textId="77777777" w:rsidR="000F44C8" w:rsidRPr="00D44C2F" w:rsidRDefault="000F44C8" w:rsidP="002C762D">
            <w:pPr>
              <w:rPr>
                <w:rFonts w:eastAsia="Calibri"/>
                <w:sz w:val="20"/>
                <w:szCs w:val="20"/>
                <w:lang w:eastAsia="en-US"/>
              </w:rPr>
            </w:pPr>
            <w:r w:rsidRPr="00D44C2F">
              <w:rPr>
                <w:rFonts w:eastAsia="Calibri"/>
                <w:sz w:val="20"/>
                <w:szCs w:val="20"/>
              </w:rPr>
              <w:t>Broj učenika</w:t>
            </w:r>
          </w:p>
        </w:tc>
        <w:tc>
          <w:tcPr>
            <w:tcW w:w="2308" w:type="dxa"/>
            <w:gridSpan w:val="2"/>
            <w:shd w:val="clear" w:color="auto" w:fill="auto"/>
            <w:vAlign w:val="center"/>
          </w:tcPr>
          <w:p w14:paraId="67E3EF69" w14:textId="77777777" w:rsidR="000F44C8" w:rsidRPr="00D44C2F" w:rsidRDefault="000F44C8" w:rsidP="002C762D">
            <w:pPr>
              <w:rPr>
                <w:rFonts w:eastAsia="Calibri"/>
                <w:sz w:val="20"/>
                <w:szCs w:val="20"/>
                <w:lang w:eastAsia="en-US"/>
              </w:rPr>
            </w:pPr>
            <w:r w:rsidRPr="00D44C2F">
              <w:rPr>
                <w:rFonts w:eastAsia="Calibri"/>
                <w:sz w:val="20"/>
                <w:szCs w:val="20"/>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2E648921" w14:textId="77777777" w:rsidR="000F44C8" w:rsidRPr="00D44C2F" w:rsidRDefault="000F44C8" w:rsidP="002C762D">
            <w:pPr>
              <w:jc w:val="center"/>
              <w:rPr>
                <w:rFonts w:eastAsia="Calibri"/>
                <w:sz w:val="20"/>
                <w:szCs w:val="20"/>
                <w:lang w:eastAsia="en-US"/>
              </w:rPr>
            </w:pPr>
            <w:r w:rsidRPr="00D44C2F">
              <w:rPr>
                <w:rFonts w:eastAsia="Calibri"/>
                <w:sz w:val="20"/>
                <w:szCs w:val="20"/>
              </w:rPr>
              <w:t>Broj</w:t>
            </w:r>
          </w:p>
        </w:tc>
        <w:tc>
          <w:tcPr>
            <w:tcW w:w="1125" w:type="dxa"/>
            <w:shd w:val="clear" w:color="auto" w:fill="auto"/>
            <w:vAlign w:val="center"/>
          </w:tcPr>
          <w:p w14:paraId="61ED85BC" w14:textId="77777777" w:rsidR="000F44C8" w:rsidRPr="00D44C2F" w:rsidRDefault="000F44C8" w:rsidP="002C762D">
            <w:pPr>
              <w:jc w:val="center"/>
              <w:rPr>
                <w:rFonts w:eastAsia="Calibri"/>
                <w:sz w:val="20"/>
                <w:szCs w:val="20"/>
                <w:lang w:eastAsia="en-US"/>
              </w:rPr>
            </w:pPr>
            <w:r w:rsidRPr="00D44C2F">
              <w:rPr>
                <w:rFonts w:eastAsia="Calibri"/>
                <w:sz w:val="20"/>
                <w:szCs w:val="20"/>
              </w:rPr>
              <w:t>324</w:t>
            </w:r>
          </w:p>
        </w:tc>
        <w:tc>
          <w:tcPr>
            <w:tcW w:w="1297" w:type="dxa"/>
            <w:shd w:val="clear" w:color="auto" w:fill="auto"/>
            <w:noWrap/>
            <w:vAlign w:val="center"/>
          </w:tcPr>
          <w:p w14:paraId="703079D3" w14:textId="77777777" w:rsidR="000F44C8" w:rsidRPr="00D44C2F" w:rsidRDefault="000F44C8" w:rsidP="002C762D">
            <w:pPr>
              <w:jc w:val="center"/>
              <w:rPr>
                <w:rFonts w:eastAsia="Calibri"/>
                <w:sz w:val="20"/>
                <w:szCs w:val="20"/>
                <w:lang w:eastAsia="en-US"/>
              </w:rPr>
            </w:pPr>
            <w:r w:rsidRPr="00D44C2F">
              <w:rPr>
                <w:rFonts w:eastAsia="Calibri"/>
                <w:sz w:val="20"/>
                <w:szCs w:val="20"/>
              </w:rPr>
              <w:t>324</w:t>
            </w:r>
          </w:p>
        </w:tc>
        <w:tc>
          <w:tcPr>
            <w:tcW w:w="1298" w:type="dxa"/>
            <w:shd w:val="clear" w:color="auto" w:fill="auto"/>
            <w:noWrap/>
            <w:vAlign w:val="center"/>
          </w:tcPr>
          <w:p w14:paraId="0EBE8F83" w14:textId="77777777" w:rsidR="000F44C8" w:rsidRPr="00D44C2F" w:rsidRDefault="000F44C8" w:rsidP="002C762D">
            <w:pPr>
              <w:jc w:val="center"/>
              <w:rPr>
                <w:rFonts w:eastAsia="Calibri"/>
                <w:sz w:val="20"/>
                <w:szCs w:val="20"/>
                <w:lang w:eastAsia="en-US"/>
              </w:rPr>
            </w:pPr>
            <w:r w:rsidRPr="00D44C2F">
              <w:rPr>
                <w:rFonts w:eastAsia="Calibri"/>
                <w:sz w:val="20"/>
                <w:szCs w:val="20"/>
              </w:rPr>
              <w:t>330</w:t>
            </w:r>
          </w:p>
        </w:tc>
        <w:tc>
          <w:tcPr>
            <w:tcW w:w="1298" w:type="dxa"/>
            <w:shd w:val="clear" w:color="auto" w:fill="auto"/>
            <w:noWrap/>
            <w:vAlign w:val="center"/>
          </w:tcPr>
          <w:p w14:paraId="3F9451CE" w14:textId="77777777" w:rsidR="000F44C8" w:rsidRPr="00D44C2F" w:rsidRDefault="000F44C8" w:rsidP="002C762D">
            <w:pPr>
              <w:jc w:val="center"/>
              <w:rPr>
                <w:rFonts w:eastAsia="Calibri"/>
                <w:sz w:val="20"/>
                <w:szCs w:val="20"/>
                <w:lang w:eastAsia="en-US"/>
              </w:rPr>
            </w:pPr>
            <w:r w:rsidRPr="00D44C2F">
              <w:rPr>
                <w:rFonts w:eastAsia="Calibri"/>
                <w:sz w:val="20"/>
                <w:szCs w:val="20"/>
              </w:rPr>
              <w:t>335</w:t>
            </w:r>
          </w:p>
        </w:tc>
      </w:tr>
      <w:tr w:rsidR="0055719E" w:rsidRPr="00D44C2F" w14:paraId="686872C7" w14:textId="77777777" w:rsidTr="002C762D">
        <w:trPr>
          <w:trHeight w:val="416"/>
          <w:jc w:val="center"/>
        </w:trPr>
        <w:tc>
          <w:tcPr>
            <w:tcW w:w="1871" w:type="dxa"/>
            <w:shd w:val="clear" w:color="auto" w:fill="auto"/>
            <w:noWrap/>
            <w:vAlign w:val="center"/>
          </w:tcPr>
          <w:p w14:paraId="53E67502" w14:textId="77777777" w:rsidR="000F44C8" w:rsidRPr="00D44C2F" w:rsidRDefault="000F44C8" w:rsidP="002C762D">
            <w:pPr>
              <w:rPr>
                <w:rFonts w:eastAsia="Calibri"/>
                <w:sz w:val="20"/>
                <w:szCs w:val="20"/>
                <w:lang w:eastAsia="en-US"/>
              </w:rPr>
            </w:pPr>
            <w:r w:rsidRPr="00D44C2F">
              <w:rPr>
                <w:rFonts w:eastAsia="Calibri"/>
                <w:sz w:val="20"/>
                <w:szCs w:val="20"/>
              </w:rPr>
              <w:t>Broj zaposlenih na teret državnog proračuna</w:t>
            </w:r>
          </w:p>
        </w:tc>
        <w:tc>
          <w:tcPr>
            <w:tcW w:w="2308" w:type="dxa"/>
            <w:gridSpan w:val="2"/>
            <w:shd w:val="clear" w:color="auto" w:fill="auto"/>
            <w:vAlign w:val="center"/>
          </w:tcPr>
          <w:p w14:paraId="4B23A64B" w14:textId="77777777" w:rsidR="000F44C8" w:rsidRPr="00D44C2F" w:rsidRDefault="000F44C8" w:rsidP="002C762D">
            <w:pPr>
              <w:rPr>
                <w:rFonts w:eastAsia="Calibri"/>
                <w:sz w:val="20"/>
                <w:szCs w:val="20"/>
                <w:lang w:eastAsia="en-US"/>
              </w:rPr>
            </w:pPr>
            <w:r w:rsidRPr="00D44C2F">
              <w:rPr>
                <w:rFonts w:eastAsia="Calibri"/>
                <w:sz w:val="20"/>
                <w:szCs w:val="20"/>
              </w:rPr>
              <w:t>Osiguranjem sredstava za rashode za zaposlene omogućuje se ostvarivanje prava na osnovnoškolsko obrazovanje</w:t>
            </w:r>
          </w:p>
        </w:tc>
        <w:tc>
          <w:tcPr>
            <w:tcW w:w="1009" w:type="dxa"/>
            <w:shd w:val="clear" w:color="auto" w:fill="auto"/>
            <w:vAlign w:val="center"/>
          </w:tcPr>
          <w:p w14:paraId="31AF598C" w14:textId="77777777" w:rsidR="000F44C8" w:rsidRPr="00D44C2F" w:rsidRDefault="000F44C8" w:rsidP="002C762D">
            <w:pPr>
              <w:jc w:val="center"/>
              <w:rPr>
                <w:rFonts w:eastAsia="Calibri"/>
                <w:sz w:val="20"/>
                <w:szCs w:val="20"/>
                <w:lang w:eastAsia="en-US"/>
              </w:rPr>
            </w:pPr>
            <w:r w:rsidRPr="00D44C2F">
              <w:rPr>
                <w:rFonts w:eastAsia="Calibri"/>
                <w:sz w:val="20"/>
                <w:szCs w:val="20"/>
              </w:rPr>
              <w:t>Broj</w:t>
            </w:r>
          </w:p>
        </w:tc>
        <w:tc>
          <w:tcPr>
            <w:tcW w:w="1125" w:type="dxa"/>
            <w:shd w:val="clear" w:color="auto" w:fill="auto"/>
            <w:vAlign w:val="center"/>
          </w:tcPr>
          <w:p w14:paraId="2F0B2295" w14:textId="77777777" w:rsidR="000F44C8" w:rsidRPr="00D44C2F" w:rsidRDefault="000F44C8" w:rsidP="002C762D">
            <w:pPr>
              <w:jc w:val="center"/>
              <w:rPr>
                <w:rFonts w:eastAsia="Calibri"/>
                <w:sz w:val="20"/>
                <w:szCs w:val="20"/>
                <w:lang w:eastAsia="en-US"/>
              </w:rPr>
            </w:pPr>
            <w:r w:rsidRPr="00D44C2F">
              <w:rPr>
                <w:rFonts w:eastAsia="Calibri"/>
                <w:sz w:val="20"/>
                <w:szCs w:val="20"/>
              </w:rPr>
              <w:t>51</w:t>
            </w:r>
          </w:p>
        </w:tc>
        <w:tc>
          <w:tcPr>
            <w:tcW w:w="1297" w:type="dxa"/>
            <w:shd w:val="clear" w:color="auto" w:fill="auto"/>
            <w:noWrap/>
            <w:vAlign w:val="center"/>
          </w:tcPr>
          <w:p w14:paraId="593A75FC" w14:textId="77777777" w:rsidR="000F44C8" w:rsidRPr="00D44C2F" w:rsidRDefault="000F44C8" w:rsidP="002C762D">
            <w:pPr>
              <w:jc w:val="center"/>
              <w:rPr>
                <w:rFonts w:eastAsia="Calibri"/>
                <w:sz w:val="20"/>
                <w:szCs w:val="20"/>
                <w:lang w:eastAsia="en-US"/>
              </w:rPr>
            </w:pPr>
            <w:r w:rsidRPr="00D44C2F">
              <w:rPr>
                <w:rFonts w:eastAsia="Calibri"/>
                <w:sz w:val="20"/>
                <w:szCs w:val="20"/>
              </w:rPr>
              <w:t>52</w:t>
            </w:r>
          </w:p>
        </w:tc>
        <w:tc>
          <w:tcPr>
            <w:tcW w:w="1298" w:type="dxa"/>
            <w:shd w:val="clear" w:color="auto" w:fill="auto"/>
            <w:noWrap/>
            <w:vAlign w:val="center"/>
          </w:tcPr>
          <w:p w14:paraId="32CD25CE" w14:textId="77777777" w:rsidR="000F44C8" w:rsidRPr="00D44C2F" w:rsidRDefault="000F44C8" w:rsidP="002C762D">
            <w:pPr>
              <w:jc w:val="center"/>
              <w:rPr>
                <w:rFonts w:eastAsia="Calibri"/>
                <w:sz w:val="20"/>
                <w:szCs w:val="20"/>
                <w:lang w:eastAsia="en-US"/>
              </w:rPr>
            </w:pPr>
            <w:r w:rsidRPr="00D44C2F">
              <w:rPr>
                <w:rFonts w:eastAsia="Calibri"/>
                <w:sz w:val="20"/>
                <w:szCs w:val="20"/>
              </w:rPr>
              <w:t>53</w:t>
            </w:r>
          </w:p>
        </w:tc>
        <w:tc>
          <w:tcPr>
            <w:tcW w:w="1298" w:type="dxa"/>
            <w:shd w:val="clear" w:color="auto" w:fill="auto"/>
            <w:noWrap/>
            <w:vAlign w:val="center"/>
          </w:tcPr>
          <w:p w14:paraId="033020D6" w14:textId="77777777" w:rsidR="000F44C8" w:rsidRPr="00D44C2F" w:rsidRDefault="000F44C8" w:rsidP="002C762D">
            <w:pPr>
              <w:jc w:val="center"/>
              <w:rPr>
                <w:rFonts w:eastAsia="Calibri"/>
                <w:sz w:val="20"/>
                <w:szCs w:val="20"/>
                <w:lang w:eastAsia="en-US"/>
              </w:rPr>
            </w:pPr>
            <w:r w:rsidRPr="00D44C2F">
              <w:rPr>
                <w:rFonts w:eastAsia="Calibri"/>
                <w:sz w:val="20"/>
                <w:szCs w:val="20"/>
              </w:rPr>
              <w:t>54</w:t>
            </w:r>
          </w:p>
        </w:tc>
      </w:tr>
      <w:tr w:rsidR="0055719E" w:rsidRPr="00D44C2F" w14:paraId="7717530D" w14:textId="77777777" w:rsidTr="002C762D">
        <w:trPr>
          <w:trHeight w:val="266"/>
          <w:jc w:val="center"/>
        </w:trPr>
        <w:tc>
          <w:tcPr>
            <w:tcW w:w="10206" w:type="dxa"/>
            <w:gridSpan w:val="8"/>
            <w:shd w:val="clear" w:color="000000" w:fill="D9D9D9"/>
            <w:noWrap/>
            <w:hideMark/>
          </w:tcPr>
          <w:p w14:paraId="0A082F9D" w14:textId="77777777" w:rsidR="000F44C8" w:rsidRPr="00D44C2F" w:rsidRDefault="000F44C8" w:rsidP="002C762D">
            <w:pPr>
              <w:rPr>
                <w:b/>
                <w:bCs/>
                <w:iCs/>
              </w:rPr>
            </w:pPr>
            <w:r w:rsidRPr="00D44C2F">
              <w:rPr>
                <w:b/>
                <w:bCs/>
                <w:iCs/>
              </w:rPr>
              <w:t>Program: DODATNE POTREBE U OSNOVNOM ŠKOLSTVU</w:t>
            </w:r>
          </w:p>
        </w:tc>
      </w:tr>
      <w:tr w:rsidR="0055719E" w:rsidRPr="00D44C2F" w14:paraId="5EE88CF3" w14:textId="77777777" w:rsidTr="002C762D">
        <w:trPr>
          <w:trHeight w:val="374"/>
          <w:jc w:val="center"/>
        </w:trPr>
        <w:tc>
          <w:tcPr>
            <w:tcW w:w="10206" w:type="dxa"/>
            <w:gridSpan w:val="8"/>
            <w:shd w:val="clear" w:color="auto" w:fill="auto"/>
            <w:noWrap/>
            <w:hideMark/>
          </w:tcPr>
          <w:p w14:paraId="54DA22B1" w14:textId="77777777" w:rsidR="000F44C8" w:rsidRPr="00D44C2F" w:rsidRDefault="000F44C8" w:rsidP="002C762D">
            <w:pPr>
              <w:rPr>
                <w:sz w:val="20"/>
                <w:szCs w:val="20"/>
              </w:rPr>
            </w:pPr>
            <w:r w:rsidRPr="00D44C2F">
              <w:rPr>
                <w:sz w:val="20"/>
                <w:szCs w:val="20"/>
              </w:rPr>
              <w:t>Zakonske i druge pravne osnove programa:</w:t>
            </w:r>
          </w:p>
          <w:p w14:paraId="4F71BBA3" w14:textId="77777777" w:rsidR="000F44C8" w:rsidRPr="00D44C2F" w:rsidRDefault="000F44C8" w:rsidP="002C762D">
            <w:pPr>
              <w:numPr>
                <w:ilvl w:val="0"/>
                <w:numId w:val="37"/>
              </w:numPr>
              <w:spacing w:after="200" w:line="276" w:lineRule="auto"/>
              <w:contextualSpacing/>
              <w:rPr>
                <w:sz w:val="20"/>
                <w:szCs w:val="20"/>
              </w:rPr>
            </w:pPr>
            <w:r w:rsidRPr="00D44C2F">
              <w:rPr>
                <w:sz w:val="20"/>
                <w:szCs w:val="20"/>
              </w:rPr>
              <w:t xml:space="preserve">Zakon o odgoju i obrazovanju u osnovnoj i srednjoj školi („Narodne novine“ br. 87/08, 86/09, 92/10, 105/10, 90/11, 5/12, 16/12, 86/12, 94/13, 152/14, 7/17, 68/18, 98/19, 64/20 i 151/22) </w:t>
            </w:r>
          </w:p>
          <w:p w14:paraId="5938462A" w14:textId="77777777" w:rsidR="000F44C8" w:rsidRPr="00D44C2F" w:rsidRDefault="000F44C8" w:rsidP="002C762D">
            <w:pPr>
              <w:pStyle w:val="Odlomakpopisa"/>
              <w:numPr>
                <w:ilvl w:val="0"/>
                <w:numId w:val="37"/>
              </w:numPr>
              <w:spacing w:line="276" w:lineRule="auto"/>
              <w:rPr>
                <w:sz w:val="20"/>
                <w:szCs w:val="20"/>
              </w:rPr>
            </w:pPr>
            <w:r w:rsidRPr="00D44C2F">
              <w:rPr>
                <w:sz w:val="20"/>
                <w:szCs w:val="20"/>
              </w:rPr>
              <w:t>Pravilnik o mjerilima i načinu sufinanciranja širih javnih potreba za učenike osnovnih škola s područja grada Samobora kojeg gradonačelnica donosi za svaku školsku godinu</w:t>
            </w:r>
          </w:p>
        </w:tc>
      </w:tr>
      <w:tr w:rsidR="0055719E" w:rsidRPr="00D44C2F" w14:paraId="2FF1FCCE" w14:textId="77777777" w:rsidTr="002C762D">
        <w:trPr>
          <w:trHeight w:val="292"/>
          <w:jc w:val="center"/>
        </w:trPr>
        <w:tc>
          <w:tcPr>
            <w:tcW w:w="10206" w:type="dxa"/>
            <w:gridSpan w:val="8"/>
            <w:shd w:val="clear" w:color="auto" w:fill="auto"/>
          </w:tcPr>
          <w:p w14:paraId="1A74425C" w14:textId="77777777" w:rsidR="000F44C8" w:rsidRPr="00D44C2F" w:rsidRDefault="000F44C8" w:rsidP="002C762D">
            <w:pPr>
              <w:rPr>
                <w:bCs/>
                <w:i/>
                <w:i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79229577" w14:textId="77777777" w:rsidR="000F44C8" w:rsidRPr="00D44C2F" w:rsidRDefault="000F44C8" w:rsidP="002C762D">
            <w:pPr>
              <w:rPr>
                <w:bCs/>
                <w:i/>
                <w:iCs/>
                <w:sz w:val="20"/>
                <w:szCs w:val="20"/>
              </w:rPr>
            </w:pPr>
            <w:r w:rsidRPr="00D44C2F">
              <w:rPr>
                <w:bCs/>
                <w:i/>
                <w:iCs/>
                <w:sz w:val="20"/>
                <w:szCs w:val="20"/>
              </w:rPr>
              <w:t>4. Odgoj i obrazovanje</w:t>
            </w:r>
          </w:p>
          <w:p w14:paraId="3ECCF276" w14:textId="77777777" w:rsidR="000F44C8" w:rsidRPr="00D44C2F" w:rsidRDefault="000F44C8" w:rsidP="002C762D">
            <w:pPr>
              <w:rPr>
                <w:b/>
                <w:sz w:val="20"/>
                <w:szCs w:val="20"/>
              </w:rPr>
            </w:pPr>
          </w:p>
          <w:p w14:paraId="577E7900" w14:textId="77777777" w:rsidR="000F44C8" w:rsidRPr="00D44C2F" w:rsidRDefault="000F44C8" w:rsidP="002C762D">
            <w:pPr>
              <w:rPr>
                <w:b/>
                <w:sz w:val="20"/>
                <w:szCs w:val="20"/>
              </w:rPr>
            </w:pPr>
            <w:r w:rsidRPr="00D44C2F">
              <w:rPr>
                <w:b/>
                <w:sz w:val="20"/>
                <w:szCs w:val="20"/>
              </w:rPr>
              <w:t>Pokazatelji rezultata:</w:t>
            </w:r>
          </w:p>
          <w:p w14:paraId="29F4D090" w14:textId="77777777" w:rsidR="000F44C8" w:rsidRPr="00D44C2F" w:rsidRDefault="000F44C8" w:rsidP="002C762D">
            <w:pPr>
              <w:rPr>
                <w:sz w:val="20"/>
                <w:szCs w:val="20"/>
              </w:rPr>
            </w:pPr>
            <w:r w:rsidRPr="00D44C2F">
              <w:rPr>
                <w:bCs/>
                <w:sz w:val="20"/>
                <w:szCs w:val="20"/>
              </w:rPr>
              <w:t>Sukladno Prilogu 1. Provedbenog programa Grada Samobora za razdoblje 2021. – 2025.</w:t>
            </w:r>
          </w:p>
        </w:tc>
      </w:tr>
      <w:tr w:rsidR="0055719E" w:rsidRPr="00D44C2F" w14:paraId="449D7277" w14:textId="77777777" w:rsidTr="002C762D">
        <w:trPr>
          <w:trHeight w:val="300"/>
          <w:jc w:val="center"/>
        </w:trPr>
        <w:tc>
          <w:tcPr>
            <w:tcW w:w="10206" w:type="dxa"/>
            <w:gridSpan w:val="8"/>
            <w:shd w:val="clear" w:color="000000" w:fill="F2F2F2"/>
            <w:vAlign w:val="center"/>
            <w:hideMark/>
          </w:tcPr>
          <w:p w14:paraId="717C322A"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IZBORNA NASTAVA I OSTALE IZVANNASTAVNE AKTIVNOSTI</w:t>
            </w:r>
          </w:p>
        </w:tc>
      </w:tr>
      <w:tr w:rsidR="0055719E" w:rsidRPr="00D44C2F" w14:paraId="73A098AF" w14:textId="77777777" w:rsidTr="002C762D">
        <w:trPr>
          <w:trHeight w:val="251"/>
          <w:jc w:val="center"/>
        </w:trPr>
        <w:tc>
          <w:tcPr>
            <w:tcW w:w="6313" w:type="dxa"/>
            <w:gridSpan w:val="5"/>
            <w:vMerge w:val="restart"/>
            <w:shd w:val="clear" w:color="auto" w:fill="auto"/>
            <w:vAlign w:val="center"/>
            <w:hideMark/>
          </w:tcPr>
          <w:p w14:paraId="673D06C9"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2B3A38C5"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7B056288" w14:textId="77777777" w:rsidTr="002C762D">
        <w:trPr>
          <w:trHeight w:val="207"/>
          <w:jc w:val="center"/>
        </w:trPr>
        <w:tc>
          <w:tcPr>
            <w:tcW w:w="6313" w:type="dxa"/>
            <w:gridSpan w:val="5"/>
            <w:vMerge/>
            <w:vAlign w:val="center"/>
            <w:hideMark/>
          </w:tcPr>
          <w:p w14:paraId="730E5779" w14:textId="77777777" w:rsidR="000F44C8" w:rsidRPr="00D44C2F" w:rsidRDefault="000F44C8" w:rsidP="002C762D">
            <w:pPr>
              <w:rPr>
                <w:sz w:val="20"/>
                <w:szCs w:val="20"/>
              </w:rPr>
            </w:pPr>
          </w:p>
        </w:tc>
        <w:tc>
          <w:tcPr>
            <w:tcW w:w="1297" w:type="dxa"/>
            <w:shd w:val="clear" w:color="auto" w:fill="auto"/>
            <w:noWrap/>
            <w:vAlign w:val="center"/>
            <w:hideMark/>
          </w:tcPr>
          <w:p w14:paraId="083EBE5D"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6A199D92"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73BED52F" w14:textId="77777777" w:rsidR="000F44C8" w:rsidRPr="00D44C2F" w:rsidRDefault="000F44C8" w:rsidP="002C762D">
            <w:pPr>
              <w:jc w:val="center"/>
              <w:rPr>
                <w:sz w:val="20"/>
                <w:szCs w:val="20"/>
              </w:rPr>
            </w:pPr>
            <w:r w:rsidRPr="00D44C2F">
              <w:rPr>
                <w:sz w:val="20"/>
                <w:szCs w:val="20"/>
              </w:rPr>
              <w:t>2026.</w:t>
            </w:r>
          </w:p>
        </w:tc>
      </w:tr>
      <w:tr w:rsidR="0055719E" w:rsidRPr="00D44C2F" w14:paraId="45D12B4A" w14:textId="77777777" w:rsidTr="002C762D">
        <w:trPr>
          <w:trHeight w:val="271"/>
          <w:jc w:val="center"/>
        </w:trPr>
        <w:tc>
          <w:tcPr>
            <w:tcW w:w="6313" w:type="dxa"/>
            <w:gridSpan w:val="5"/>
            <w:shd w:val="clear" w:color="auto" w:fill="auto"/>
            <w:noWrap/>
            <w:vAlign w:val="center"/>
            <w:hideMark/>
          </w:tcPr>
          <w:p w14:paraId="18A2025B" w14:textId="77777777" w:rsidR="000F44C8" w:rsidRPr="00D44C2F" w:rsidRDefault="000F44C8" w:rsidP="002C762D">
            <w:pPr>
              <w:jc w:val="both"/>
              <w:rPr>
                <w:sz w:val="20"/>
                <w:szCs w:val="20"/>
              </w:rPr>
            </w:pPr>
            <w:r w:rsidRPr="00D44C2F">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 </w:t>
            </w:r>
          </w:p>
          <w:p w14:paraId="1A4115C8" w14:textId="77777777" w:rsidR="000F44C8" w:rsidRPr="00D44C2F" w:rsidRDefault="000F44C8" w:rsidP="002C762D">
            <w:pPr>
              <w:jc w:val="both"/>
              <w:rPr>
                <w:sz w:val="20"/>
                <w:szCs w:val="20"/>
              </w:rPr>
            </w:pPr>
            <w:r w:rsidRPr="00D44C2F">
              <w:rPr>
                <w:sz w:val="20"/>
                <w:szCs w:val="20"/>
              </w:rPr>
              <w:t>Ishodište za planirane rashode temelji se na broju grupa izborne nastave i izvannastavnih aktivnosti te broju učenika, korisnika programa.</w:t>
            </w:r>
          </w:p>
          <w:p w14:paraId="4DED6063" w14:textId="77777777" w:rsidR="000F44C8" w:rsidRPr="00D44C2F" w:rsidRDefault="000F44C8" w:rsidP="002C762D">
            <w:pPr>
              <w:jc w:val="both"/>
              <w:rPr>
                <w:sz w:val="20"/>
                <w:szCs w:val="20"/>
              </w:rPr>
            </w:pPr>
            <w:r w:rsidRPr="00D44C2F">
              <w:rPr>
                <w:sz w:val="20"/>
                <w:szCs w:val="20"/>
              </w:rPr>
              <w:t>Prema iskazanom interesu učenika planirane su tri grupe izvannastavnih aktivnosti i izborne nastave: aktiviranje tamburica,  nastavak robotike te uvođenje dramske grupe.</w:t>
            </w:r>
          </w:p>
        </w:tc>
        <w:tc>
          <w:tcPr>
            <w:tcW w:w="1297" w:type="dxa"/>
            <w:shd w:val="clear" w:color="auto" w:fill="auto"/>
            <w:noWrap/>
            <w:vAlign w:val="center"/>
            <w:hideMark/>
          </w:tcPr>
          <w:p w14:paraId="2697A1CA" w14:textId="77777777" w:rsidR="000F44C8" w:rsidRPr="00D44C2F" w:rsidRDefault="000F44C8" w:rsidP="002C762D">
            <w:pPr>
              <w:jc w:val="right"/>
              <w:rPr>
                <w:b/>
                <w:sz w:val="20"/>
                <w:szCs w:val="20"/>
              </w:rPr>
            </w:pPr>
            <w:r w:rsidRPr="00D44C2F">
              <w:rPr>
                <w:b/>
                <w:sz w:val="20"/>
                <w:szCs w:val="20"/>
              </w:rPr>
              <w:t>11.320</w:t>
            </w:r>
          </w:p>
        </w:tc>
        <w:tc>
          <w:tcPr>
            <w:tcW w:w="1298" w:type="dxa"/>
            <w:shd w:val="clear" w:color="auto" w:fill="auto"/>
            <w:noWrap/>
            <w:vAlign w:val="center"/>
            <w:hideMark/>
          </w:tcPr>
          <w:p w14:paraId="22268479" w14:textId="77777777" w:rsidR="000F44C8" w:rsidRPr="00D44C2F" w:rsidRDefault="000F44C8" w:rsidP="002C762D">
            <w:pPr>
              <w:jc w:val="right"/>
              <w:rPr>
                <w:b/>
                <w:sz w:val="20"/>
                <w:szCs w:val="20"/>
              </w:rPr>
            </w:pPr>
            <w:r w:rsidRPr="00D44C2F">
              <w:rPr>
                <w:b/>
                <w:sz w:val="20"/>
                <w:szCs w:val="20"/>
              </w:rPr>
              <w:t>11.500</w:t>
            </w:r>
          </w:p>
        </w:tc>
        <w:tc>
          <w:tcPr>
            <w:tcW w:w="1298" w:type="dxa"/>
            <w:shd w:val="clear" w:color="auto" w:fill="auto"/>
            <w:noWrap/>
            <w:vAlign w:val="center"/>
            <w:hideMark/>
          </w:tcPr>
          <w:p w14:paraId="3AB4D160" w14:textId="77777777" w:rsidR="000F44C8" w:rsidRPr="00D44C2F" w:rsidRDefault="000F44C8" w:rsidP="002C762D">
            <w:pPr>
              <w:jc w:val="right"/>
              <w:rPr>
                <w:b/>
                <w:sz w:val="20"/>
                <w:szCs w:val="20"/>
              </w:rPr>
            </w:pPr>
            <w:r w:rsidRPr="00D44C2F">
              <w:rPr>
                <w:b/>
                <w:sz w:val="20"/>
                <w:szCs w:val="20"/>
              </w:rPr>
              <w:t>11.500</w:t>
            </w:r>
          </w:p>
        </w:tc>
      </w:tr>
      <w:tr w:rsidR="0055719E" w:rsidRPr="00D44C2F" w14:paraId="512A1843" w14:textId="77777777" w:rsidTr="002C762D">
        <w:trPr>
          <w:trHeight w:val="300"/>
          <w:jc w:val="center"/>
        </w:trPr>
        <w:tc>
          <w:tcPr>
            <w:tcW w:w="10206" w:type="dxa"/>
            <w:gridSpan w:val="8"/>
            <w:shd w:val="clear" w:color="000000" w:fill="F2F2F2"/>
            <w:vAlign w:val="center"/>
            <w:hideMark/>
          </w:tcPr>
          <w:p w14:paraId="04768071"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PRODUŽENI BORAVAK I ŠKOLSKA PREHRANA</w:t>
            </w:r>
          </w:p>
        </w:tc>
      </w:tr>
      <w:tr w:rsidR="0055719E" w:rsidRPr="00D44C2F" w14:paraId="5C677475" w14:textId="77777777" w:rsidTr="002C762D">
        <w:trPr>
          <w:trHeight w:val="251"/>
          <w:jc w:val="center"/>
        </w:trPr>
        <w:tc>
          <w:tcPr>
            <w:tcW w:w="6313" w:type="dxa"/>
            <w:gridSpan w:val="5"/>
            <w:vMerge w:val="restart"/>
            <w:shd w:val="clear" w:color="auto" w:fill="auto"/>
            <w:vAlign w:val="center"/>
            <w:hideMark/>
          </w:tcPr>
          <w:p w14:paraId="56F1986E"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0D71A8DA"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56E46919" w14:textId="77777777" w:rsidTr="002C762D">
        <w:trPr>
          <w:trHeight w:val="207"/>
          <w:jc w:val="center"/>
        </w:trPr>
        <w:tc>
          <w:tcPr>
            <w:tcW w:w="6313" w:type="dxa"/>
            <w:gridSpan w:val="5"/>
            <w:vMerge/>
            <w:vAlign w:val="center"/>
            <w:hideMark/>
          </w:tcPr>
          <w:p w14:paraId="07EB8E5D" w14:textId="77777777" w:rsidR="000F44C8" w:rsidRPr="00D44C2F" w:rsidRDefault="000F44C8" w:rsidP="002C762D">
            <w:pPr>
              <w:rPr>
                <w:sz w:val="20"/>
                <w:szCs w:val="20"/>
              </w:rPr>
            </w:pPr>
          </w:p>
        </w:tc>
        <w:tc>
          <w:tcPr>
            <w:tcW w:w="1297" w:type="dxa"/>
            <w:shd w:val="clear" w:color="auto" w:fill="auto"/>
            <w:noWrap/>
            <w:vAlign w:val="center"/>
            <w:hideMark/>
          </w:tcPr>
          <w:p w14:paraId="72C141CD"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7B064244"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3A292104" w14:textId="77777777" w:rsidR="000F44C8" w:rsidRPr="00D44C2F" w:rsidRDefault="000F44C8" w:rsidP="002C762D">
            <w:pPr>
              <w:jc w:val="center"/>
              <w:rPr>
                <w:sz w:val="20"/>
                <w:szCs w:val="20"/>
              </w:rPr>
            </w:pPr>
            <w:r w:rsidRPr="00D44C2F">
              <w:rPr>
                <w:sz w:val="20"/>
                <w:szCs w:val="20"/>
              </w:rPr>
              <w:t>2026.</w:t>
            </w:r>
          </w:p>
        </w:tc>
      </w:tr>
      <w:tr w:rsidR="0055719E" w:rsidRPr="00D44C2F" w14:paraId="4EB17F00" w14:textId="77777777" w:rsidTr="002C762D">
        <w:trPr>
          <w:trHeight w:val="416"/>
          <w:jc w:val="center"/>
        </w:trPr>
        <w:tc>
          <w:tcPr>
            <w:tcW w:w="6313" w:type="dxa"/>
            <w:gridSpan w:val="5"/>
            <w:shd w:val="clear" w:color="auto" w:fill="auto"/>
            <w:noWrap/>
            <w:vAlign w:val="center"/>
            <w:hideMark/>
          </w:tcPr>
          <w:p w14:paraId="13A0CB56" w14:textId="77777777" w:rsidR="000F44C8" w:rsidRPr="00D44C2F" w:rsidRDefault="000F44C8" w:rsidP="002C762D">
            <w:pPr>
              <w:jc w:val="both"/>
              <w:rPr>
                <w:sz w:val="20"/>
                <w:szCs w:val="20"/>
              </w:rPr>
            </w:pPr>
            <w:r w:rsidRPr="00D44C2F">
              <w:rPr>
                <w:sz w:val="20"/>
                <w:szCs w:val="20"/>
              </w:rPr>
              <w:lastRenderedPageBreak/>
              <w:t xml:space="preserve">Grad Samobor za učenike prvih, drugih i trećih razreda OŠ Mihaela Šiloboda osigurava financijska sredstva za 3 grupe produženog boravka. </w:t>
            </w:r>
          </w:p>
          <w:p w14:paraId="1AA56142" w14:textId="77777777" w:rsidR="000F44C8" w:rsidRPr="00D44C2F" w:rsidRDefault="000F44C8" w:rsidP="002C762D">
            <w:pPr>
              <w:jc w:val="both"/>
              <w:rPr>
                <w:sz w:val="20"/>
                <w:szCs w:val="20"/>
              </w:rPr>
            </w:pPr>
            <w:r w:rsidRPr="00D44C2F">
              <w:rPr>
                <w:sz w:val="20"/>
                <w:szCs w:val="20"/>
              </w:rPr>
              <w:t xml:space="preserve">Grupe produženog boravka organizirane su na sljedeći način, 1 grupa u matičnoj školi, 1 grupa u područnoj školi Pavučnjak te 1 grupa u područnoj školi Rakov Potok. </w:t>
            </w:r>
          </w:p>
          <w:p w14:paraId="5590F199" w14:textId="77777777" w:rsidR="000F44C8" w:rsidRPr="00D44C2F" w:rsidRDefault="000F44C8" w:rsidP="002C762D">
            <w:pPr>
              <w:jc w:val="both"/>
              <w:rPr>
                <w:rFonts w:eastAsia="Calibri"/>
                <w:sz w:val="20"/>
                <w:szCs w:val="20"/>
              </w:rPr>
            </w:pPr>
            <w:r w:rsidRPr="00D44C2F">
              <w:rPr>
                <w:sz w:val="20"/>
                <w:szCs w:val="20"/>
              </w:rPr>
              <w:t xml:space="preserve">U okviru ove aktivnosti </w:t>
            </w:r>
            <w:r w:rsidRPr="00D44C2F">
              <w:rPr>
                <w:rFonts w:eastAsia="Calibri"/>
                <w:sz w:val="20"/>
                <w:szCs w:val="20"/>
              </w:rPr>
              <w:t xml:space="preserve">financira se i školska prehrana. </w:t>
            </w:r>
            <w:r w:rsidRPr="00D44C2F">
              <w:rPr>
                <w:rFonts w:eastAsia="Calibri"/>
                <w:bCs/>
                <w:sz w:val="20"/>
                <w:szCs w:val="20"/>
              </w:rPr>
              <w:t>Svaki učenik koji redovito pohađa osnovnu školu na području grada Samobora ostvaruje pravo na financiranje školske prehrane</w:t>
            </w:r>
            <w:r w:rsidRPr="00D44C2F">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D44C2F">
              <w:rPr>
                <w:rFonts w:eastAsia="Calibri"/>
                <w:bCs/>
                <w:sz w:val="20"/>
                <w:szCs w:val="20"/>
              </w:rPr>
              <w:t xml:space="preserve"> eura</w:t>
            </w:r>
            <w:r w:rsidRPr="00D44C2F">
              <w:rPr>
                <w:rFonts w:eastAsia="Calibri"/>
                <w:sz w:val="20"/>
                <w:szCs w:val="20"/>
              </w:rPr>
              <w:t xml:space="preserve"> po učeniku za dane kada je učenik na nastavi. </w:t>
            </w:r>
          </w:p>
          <w:p w14:paraId="34916581" w14:textId="77777777" w:rsidR="000F44C8" w:rsidRPr="00D44C2F" w:rsidRDefault="000F44C8" w:rsidP="002C762D">
            <w:pPr>
              <w:jc w:val="both"/>
              <w:rPr>
                <w:sz w:val="20"/>
                <w:szCs w:val="20"/>
              </w:rPr>
            </w:pPr>
            <w:r w:rsidRPr="00D44C2F">
              <w:rPr>
                <w:rFonts w:eastAsia="Calibri"/>
                <w:sz w:val="20"/>
                <w:szCs w:val="20"/>
              </w:rPr>
              <w:t xml:space="preserve">Ishodište za planirane rashode temelji se na broju učenika </w:t>
            </w:r>
            <w:r w:rsidRPr="00D44C2F">
              <w:rPr>
                <w:sz w:val="20"/>
                <w:szCs w:val="20"/>
              </w:rPr>
              <w:t>i broju grupa produženog boravka, a školska prehrana planirana je sukladno broju učenika.</w:t>
            </w:r>
          </w:p>
        </w:tc>
        <w:tc>
          <w:tcPr>
            <w:tcW w:w="1297" w:type="dxa"/>
            <w:shd w:val="clear" w:color="auto" w:fill="auto"/>
            <w:noWrap/>
            <w:vAlign w:val="center"/>
            <w:hideMark/>
          </w:tcPr>
          <w:p w14:paraId="48EFE76B" w14:textId="77777777" w:rsidR="000F44C8" w:rsidRPr="00D44C2F" w:rsidRDefault="000F44C8" w:rsidP="002C762D">
            <w:pPr>
              <w:jc w:val="right"/>
              <w:rPr>
                <w:b/>
                <w:sz w:val="20"/>
                <w:szCs w:val="20"/>
              </w:rPr>
            </w:pPr>
            <w:r w:rsidRPr="00D44C2F">
              <w:rPr>
                <w:b/>
                <w:sz w:val="20"/>
                <w:szCs w:val="20"/>
              </w:rPr>
              <w:t>275.195</w:t>
            </w:r>
          </w:p>
        </w:tc>
        <w:tc>
          <w:tcPr>
            <w:tcW w:w="1298" w:type="dxa"/>
            <w:shd w:val="clear" w:color="auto" w:fill="auto"/>
            <w:noWrap/>
            <w:vAlign w:val="center"/>
            <w:hideMark/>
          </w:tcPr>
          <w:p w14:paraId="368DE0BE" w14:textId="77777777" w:rsidR="000F44C8" w:rsidRPr="00D44C2F" w:rsidRDefault="000F44C8" w:rsidP="002C762D">
            <w:pPr>
              <w:jc w:val="right"/>
              <w:rPr>
                <w:b/>
                <w:sz w:val="20"/>
                <w:szCs w:val="20"/>
              </w:rPr>
            </w:pPr>
            <w:r w:rsidRPr="00D44C2F">
              <w:rPr>
                <w:b/>
                <w:sz w:val="20"/>
                <w:szCs w:val="20"/>
              </w:rPr>
              <w:t>285.605</w:t>
            </w:r>
          </w:p>
        </w:tc>
        <w:tc>
          <w:tcPr>
            <w:tcW w:w="1298" w:type="dxa"/>
            <w:shd w:val="clear" w:color="auto" w:fill="auto"/>
            <w:noWrap/>
            <w:vAlign w:val="center"/>
            <w:hideMark/>
          </w:tcPr>
          <w:p w14:paraId="7BF3AFF0" w14:textId="77777777" w:rsidR="000F44C8" w:rsidRPr="00D44C2F" w:rsidRDefault="000F44C8" w:rsidP="002C762D">
            <w:pPr>
              <w:jc w:val="right"/>
              <w:rPr>
                <w:b/>
                <w:sz w:val="20"/>
                <w:szCs w:val="20"/>
              </w:rPr>
            </w:pPr>
            <w:r w:rsidRPr="00D44C2F">
              <w:rPr>
                <w:b/>
                <w:sz w:val="20"/>
                <w:szCs w:val="20"/>
              </w:rPr>
              <w:t>302.255</w:t>
            </w:r>
          </w:p>
        </w:tc>
      </w:tr>
      <w:tr w:rsidR="0055719E" w:rsidRPr="00D44C2F" w14:paraId="6D3609E0" w14:textId="77777777" w:rsidTr="002C762D">
        <w:trPr>
          <w:trHeight w:val="300"/>
          <w:jc w:val="center"/>
        </w:trPr>
        <w:tc>
          <w:tcPr>
            <w:tcW w:w="10206" w:type="dxa"/>
            <w:gridSpan w:val="8"/>
            <w:shd w:val="clear" w:color="000000" w:fill="F2F2F2"/>
            <w:vAlign w:val="center"/>
            <w:hideMark/>
          </w:tcPr>
          <w:p w14:paraId="0A6203BC"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OSTALI PROGRAMI U OSNOVNOM OBRAZOVANJU</w:t>
            </w:r>
          </w:p>
        </w:tc>
      </w:tr>
      <w:tr w:rsidR="0055719E" w:rsidRPr="00D44C2F" w14:paraId="173E810C" w14:textId="77777777" w:rsidTr="002C762D">
        <w:trPr>
          <w:trHeight w:val="251"/>
          <w:jc w:val="center"/>
        </w:trPr>
        <w:tc>
          <w:tcPr>
            <w:tcW w:w="6313" w:type="dxa"/>
            <w:gridSpan w:val="5"/>
            <w:vMerge w:val="restart"/>
            <w:shd w:val="clear" w:color="auto" w:fill="auto"/>
            <w:vAlign w:val="center"/>
            <w:hideMark/>
          </w:tcPr>
          <w:p w14:paraId="4D25DA9F"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4040F687"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29A5AD8D" w14:textId="77777777" w:rsidTr="002C762D">
        <w:trPr>
          <w:trHeight w:val="207"/>
          <w:jc w:val="center"/>
        </w:trPr>
        <w:tc>
          <w:tcPr>
            <w:tcW w:w="6313" w:type="dxa"/>
            <w:gridSpan w:val="5"/>
            <w:vMerge/>
            <w:vAlign w:val="center"/>
            <w:hideMark/>
          </w:tcPr>
          <w:p w14:paraId="53E96154" w14:textId="77777777" w:rsidR="000F44C8" w:rsidRPr="00D44C2F" w:rsidRDefault="000F44C8" w:rsidP="002C762D">
            <w:pPr>
              <w:rPr>
                <w:sz w:val="20"/>
                <w:szCs w:val="20"/>
              </w:rPr>
            </w:pPr>
          </w:p>
        </w:tc>
        <w:tc>
          <w:tcPr>
            <w:tcW w:w="1297" w:type="dxa"/>
            <w:shd w:val="clear" w:color="auto" w:fill="auto"/>
            <w:noWrap/>
            <w:vAlign w:val="center"/>
            <w:hideMark/>
          </w:tcPr>
          <w:p w14:paraId="3B47C7A8"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4BC34056"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1C8807F3" w14:textId="77777777" w:rsidR="000F44C8" w:rsidRPr="00D44C2F" w:rsidRDefault="000F44C8" w:rsidP="002C762D">
            <w:pPr>
              <w:jc w:val="center"/>
              <w:rPr>
                <w:sz w:val="20"/>
                <w:szCs w:val="20"/>
              </w:rPr>
            </w:pPr>
            <w:r w:rsidRPr="00D44C2F">
              <w:rPr>
                <w:sz w:val="20"/>
                <w:szCs w:val="20"/>
              </w:rPr>
              <w:t>2026.</w:t>
            </w:r>
          </w:p>
        </w:tc>
      </w:tr>
      <w:tr w:rsidR="0055719E" w:rsidRPr="00D44C2F" w14:paraId="13925CFC" w14:textId="77777777" w:rsidTr="002C762D">
        <w:trPr>
          <w:trHeight w:val="416"/>
          <w:jc w:val="center"/>
        </w:trPr>
        <w:tc>
          <w:tcPr>
            <w:tcW w:w="6313" w:type="dxa"/>
            <w:gridSpan w:val="5"/>
            <w:shd w:val="clear" w:color="auto" w:fill="auto"/>
            <w:noWrap/>
            <w:vAlign w:val="center"/>
            <w:hideMark/>
          </w:tcPr>
          <w:p w14:paraId="53FFBD82" w14:textId="77777777" w:rsidR="000F44C8" w:rsidRPr="00D44C2F" w:rsidRDefault="000F44C8" w:rsidP="002C762D">
            <w:pPr>
              <w:jc w:val="both"/>
              <w:rPr>
                <w:sz w:val="20"/>
                <w:szCs w:val="20"/>
              </w:rPr>
            </w:pPr>
            <w:r w:rsidRPr="00D44C2F">
              <w:rPr>
                <w:sz w:val="20"/>
                <w:szCs w:val="20"/>
              </w:rPr>
              <w:t>Grad Samobor osigurava sredstva za naknade članovima školskog odbora, sufinanciranje učenika u školi u prirodi, sufinanciranje digitalne knjižnice,  maturalnih putovanja, Novigradskog proljeća te kampova za nadarene. Unutar ove aktivnosti iskazani su sveukupni rashodi škola za ostale programe u osnovnom obrazovanju koji se financiraju pomoćima, donacijama te ostalim namjenskim izvorima. Financiranje izleta učenika, radnih listova, ulaznica, prijevoza i sl.</w:t>
            </w:r>
          </w:p>
          <w:p w14:paraId="1516026A" w14:textId="77777777" w:rsidR="000F44C8" w:rsidRPr="00D44C2F" w:rsidRDefault="000F44C8" w:rsidP="002C762D">
            <w:pPr>
              <w:jc w:val="both"/>
              <w:rPr>
                <w:sz w:val="20"/>
                <w:szCs w:val="20"/>
              </w:rPr>
            </w:pPr>
            <w:r w:rsidRPr="00D44C2F">
              <w:rPr>
                <w:sz w:val="20"/>
                <w:szCs w:val="20"/>
              </w:rPr>
              <w:t>Ishodište za raspodjelu sredstava po školama temelji se na broju učenika, korisnika programa, stvarnim troškovima iz prethodnih godina te iskazanim potrebama osnovne škole.</w:t>
            </w:r>
          </w:p>
        </w:tc>
        <w:tc>
          <w:tcPr>
            <w:tcW w:w="1297" w:type="dxa"/>
            <w:shd w:val="clear" w:color="auto" w:fill="auto"/>
            <w:noWrap/>
            <w:vAlign w:val="center"/>
            <w:hideMark/>
          </w:tcPr>
          <w:p w14:paraId="08675C5A" w14:textId="77777777" w:rsidR="000F44C8" w:rsidRPr="00D44C2F" w:rsidRDefault="000F44C8" w:rsidP="002C762D">
            <w:pPr>
              <w:jc w:val="right"/>
              <w:rPr>
                <w:b/>
                <w:sz w:val="20"/>
                <w:szCs w:val="20"/>
              </w:rPr>
            </w:pPr>
            <w:r w:rsidRPr="00D44C2F">
              <w:rPr>
                <w:b/>
                <w:sz w:val="20"/>
                <w:szCs w:val="20"/>
              </w:rPr>
              <w:t>25.085</w:t>
            </w:r>
          </w:p>
        </w:tc>
        <w:tc>
          <w:tcPr>
            <w:tcW w:w="1298" w:type="dxa"/>
            <w:shd w:val="clear" w:color="auto" w:fill="auto"/>
            <w:noWrap/>
            <w:vAlign w:val="center"/>
            <w:hideMark/>
          </w:tcPr>
          <w:p w14:paraId="004E92E2" w14:textId="77777777" w:rsidR="000F44C8" w:rsidRPr="00D44C2F" w:rsidRDefault="000F44C8" w:rsidP="002C762D">
            <w:pPr>
              <w:jc w:val="right"/>
              <w:rPr>
                <w:b/>
                <w:sz w:val="20"/>
                <w:szCs w:val="20"/>
              </w:rPr>
            </w:pPr>
            <w:r w:rsidRPr="00D44C2F">
              <w:rPr>
                <w:b/>
                <w:sz w:val="20"/>
                <w:szCs w:val="20"/>
              </w:rPr>
              <w:t>24.750</w:t>
            </w:r>
          </w:p>
        </w:tc>
        <w:tc>
          <w:tcPr>
            <w:tcW w:w="1298" w:type="dxa"/>
            <w:shd w:val="clear" w:color="auto" w:fill="auto"/>
            <w:noWrap/>
            <w:vAlign w:val="center"/>
            <w:hideMark/>
          </w:tcPr>
          <w:p w14:paraId="6165A5B1" w14:textId="77777777" w:rsidR="000F44C8" w:rsidRPr="00D44C2F" w:rsidRDefault="000F44C8" w:rsidP="002C762D">
            <w:pPr>
              <w:jc w:val="right"/>
              <w:rPr>
                <w:b/>
                <w:sz w:val="20"/>
                <w:szCs w:val="20"/>
              </w:rPr>
            </w:pPr>
            <w:r w:rsidRPr="00D44C2F">
              <w:rPr>
                <w:b/>
                <w:sz w:val="20"/>
                <w:szCs w:val="20"/>
              </w:rPr>
              <w:t>25.250</w:t>
            </w:r>
          </w:p>
        </w:tc>
      </w:tr>
      <w:tr w:rsidR="0055719E" w:rsidRPr="00D44C2F" w14:paraId="0917180A" w14:textId="77777777" w:rsidTr="002C762D">
        <w:trPr>
          <w:trHeight w:val="335"/>
          <w:jc w:val="center"/>
        </w:trPr>
        <w:tc>
          <w:tcPr>
            <w:tcW w:w="10206" w:type="dxa"/>
            <w:gridSpan w:val="8"/>
            <w:tcBorders>
              <w:top w:val="single" w:sz="4" w:space="0" w:color="auto"/>
            </w:tcBorders>
            <w:shd w:val="clear" w:color="000000" w:fill="F2F2F2"/>
            <w:vAlign w:val="center"/>
            <w:hideMark/>
          </w:tcPr>
          <w:p w14:paraId="7105DDB3"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ŠKOLSKA SHEMA</w:t>
            </w:r>
          </w:p>
        </w:tc>
      </w:tr>
      <w:tr w:rsidR="0055719E" w:rsidRPr="00D44C2F" w14:paraId="4FE4BF4A" w14:textId="77777777" w:rsidTr="002C762D">
        <w:trPr>
          <w:trHeight w:val="251"/>
          <w:jc w:val="center"/>
        </w:trPr>
        <w:tc>
          <w:tcPr>
            <w:tcW w:w="6313" w:type="dxa"/>
            <w:gridSpan w:val="5"/>
            <w:vMerge w:val="restart"/>
            <w:shd w:val="clear" w:color="auto" w:fill="auto"/>
            <w:vAlign w:val="center"/>
            <w:hideMark/>
          </w:tcPr>
          <w:p w14:paraId="5601DC6C"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2071FC32"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11A5B5C7" w14:textId="77777777" w:rsidTr="002C762D">
        <w:trPr>
          <w:trHeight w:val="240"/>
          <w:jc w:val="center"/>
        </w:trPr>
        <w:tc>
          <w:tcPr>
            <w:tcW w:w="6313" w:type="dxa"/>
            <w:gridSpan w:val="5"/>
            <w:vMerge/>
            <w:vAlign w:val="center"/>
            <w:hideMark/>
          </w:tcPr>
          <w:p w14:paraId="158B4B68" w14:textId="77777777" w:rsidR="000F44C8" w:rsidRPr="00D44C2F" w:rsidRDefault="000F44C8" w:rsidP="002C762D">
            <w:pPr>
              <w:rPr>
                <w:sz w:val="20"/>
                <w:szCs w:val="20"/>
              </w:rPr>
            </w:pPr>
          </w:p>
        </w:tc>
        <w:tc>
          <w:tcPr>
            <w:tcW w:w="1297" w:type="dxa"/>
            <w:shd w:val="clear" w:color="auto" w:fill="auto"/>
            <w:noWrap/>
            <w:vAlign w:val="center"/>
            <w:hideMark/>
          </w:tcPr>
          <w:p w14:paraId="1BD8A03D"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6087F443"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5AB29FB4" w14:textId="77777777" w:rsidR="000F44C8" w:rsidRPr="00D44C2F" w:rsidRDefault="000F44C8" w:rsidP="002C762D">
            <w:pPr>
              <w:jc w:val="center"/>
              <w:rPr>
                <w:sz w:val="20"/>
                <w:szCs w:val="20"/>
              </w:rPr>
            </w:pPr>
            <w:r w:rsidRPr="00D44C2F">
              <w:rPr>
                <w:sz w:val="20"/>
                <w:szCs w:val="20"/>
              </w:rPr>
              <w:t>2026.</w:t>
            </w:r>
          </w:p>
        </w:tc>
      </w:tr>
      <w:tr w:rsidR="0055719E" w:rsidRPr="00D44C2F" w14:paraId="68D5A51B" w14:textId="77777777" w:rsidTr="002C762D">
        <w:trPr>
          <w:trHeight w:val="1235"/>
          <w:jc w:val="center"/>
        </w:trPr>
        <w:tc>
          <w:tcPr>
            <w:tcW w:w="6313" w:type="dxa"/>
            <w:gridSpan w:val="5"/>
            <w:shd w:val="clear" w:color="auto" w:fill="auto"/>
            <w:noWrap/>
            <w:vAlign w:val="center"/>
            <w:hideMark/>
          </w:tcPr>
          <w:p w14:paraId="1D3B50A9" w14:textId="77777777" w:rsidR="000F44C8" w:rsidRPr="00D44C2F" w:rsidRDefault="000F44C8" w:rsidP="002C762D">
            <w:pPr>
              <w:jc w:val="both"/>
              <w:rPr>
                <w:sz w:val="20"/>
                <w:szCs w:val="20"/>
              </w:rPr>
            </w:pPr>
            <w:r w:rsidRPr="00D44C2F">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0792342C" w14:textId="77777777" w:rsidR="000F44C8" w:rsidRPr="00D44C2F" w:rsidRDefault="000F44C8" w:rsidP="002C762D">
            <w:pPr>
              <w:jc w:val="both"/>
              <w:rPr>
                <w:sz w:val="20"/>
                <w:szCs w:val="20"/>
              </w:rPr>
            </w:pPr>
            <w:r w:rsidRPr="00D44C2F">
              <w:rPr>
                <w:sz w:val="20"/>
                <w:szCs w:val="20"/>
              </w:rPr>
              <w:t>Ishodište za raspodjelu sredstava temelji se na ukupnom broju učenika po svakoj školi za raspodjelu voća i povrća te mlijeka i mliječnih proizvoda.</w:t>
            </w:r>
          </w:p>
        </w:tc>
        <w:tc>
          <w:tcPr>
            <w:tcW w:w="1297" w:type="dxa"/>
            <w:shd w:val="clear" w:color="auto" w:fill="auto"/>
            <w:noWrap/>
            <w:vAlign w:val="center"/>
            <w:hideMark/>
          </w:tcPr>
          <w:p w14:paraId="0EE8281F" w14:textId="77777777" w:rsidR="000F44C8" w:rsidRPr="00D44C2F" w:rsidRDefault="000F44C8" w:rsidP="002C762D">
            <w:pPr>
              <w:jc w:val="right"/>
              <w:rPr>
                <w:b/>
                <w:sz w:val="20"/>
                <w:szCs w:val="20"/>
              </w:rPr>
            </w:pPr>
            <w:r w:rsidRPr="00D44C2F">
              <w:rPr>
                <w:b/>
                <w:sz w:val="20"/>
                <w:szCs w:val="20"/>
              </w:rPr>
              <w:t>5.000</w:t>
            </w:r>
          </w:p>
        </w:tc>
        <w:tc>
          <w:tcPr>
            <w:tcW w:w="1298" w:type="dxa"/>
            <w:shd w:val="clear" w:color="auto" w:fill="auto"/>
            <w:noWrap/>
            <w:vAlign w:val="center"/>
            <w:hideMark/>
          </w:tcPr>
          <w:p w14:paraId="7B57E036" w14:textId="77777777" w:rsidR="000F44C8" w:rsidRPr="00D44C2F" w:rsidRDefault="000F44C8" w:rsidP="002C762D">
            <w:pPr>
              <w:jc w:val="right"/>
              <w:rPr>
                <w:b/>
                <w:sz w:val="20"/>
                <w:szCs w:val="20"/>
              </w:rPr>
            </w:pPr>
            <w:r w:rsidRPr="00D44C2F">
              <w:rPr>
                <w:b/>
                <w:sz w:val="20"/>
                <w:szCs w:val="20"/>
              </w:rPr>
              <w:t>6.000</w:t>
            </w:r>
          </w:p>
        </w:tc>
        <w:tc>
          <w:tcPr>
            <w:tcW w:w="1298" w:type="dxa"/>
            <w:shd w:val="clear" w:color="auto" w:fill="auto"/>
            <w:noWrap/>
            <w:vAlign w:val="center"/>
            <w:hideMark/>
          </w:tcPr>
          <w:p w14:paraId="7541653C" w14:textId="77777777" w:rsidR="000F44C8" w:rsidRPr="00D44C2F" w:rsidRDefault="000F44C8" w:rsidP="002C762D">
            <w:pPr>
              <w:jc w:val="right"/>
              <w:rPr>
                <w:b/>
                <w:sz w:val="20"/>
                <w:szCs w:val="20"/>
              </w:rPr>
            </w:pPr>
            <w:r w:rsidRPr="00D44C2F">
              <w:rPr>
                <w:b/>
                <w:sz w:val="20"/>
                <w:szCs w:val="20"/>
              </w:rPr>
              <w:t>7.000</w:t>
            </w:r>
          </w:p>
        </w:tc>
      </w:tr>
      <w:tr w:rsidR="0055719E" w:rsidRPr="00D44C2F" w14:paraId="1C823A2E" w14:textId="77777777" w:rsidTr="002C762D">
        <w:trPr>
          <w:trHeight w:val="271"/>
          <w:jc w:val="center"/>
        </w:trPr>
        <w:tc>
          <w:tcPr>
            <w:tcW w:w="10206" w:type="dxa"/>
            <w:gridSpan w:val="8"/>
            <w:shd w:val="clear" w:color="000000" w:fill="F2F2F2"/>
            <w:vAlign w:val="center"/>
          </w:tcPr>
          <w:p w14:paraId="672BF5D1"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POMOĆNICI U NASTAVI FINANCIRANI IZ PRORAČUNA GRADA</w:t>
            </w:r>
          </w:p>
        </w:tc>
      </w:tr>
      <w:tr w:rsidR="0055719E" w:rsidRPr="00D44C2F" w14:paraId="7B994FB8" w14:textId="77777777" w:rsidTr="002C762D">
        <w:trPr>
          <w:trHeight w:val="251"/>
          <w:jc w:val="center"/>
        </w:trPr>
        <w:tc>
          <w:tcPr>
            <w:tcW w:w="6313" w:type="dxa"/>
            <w:gridSpan w:val="5"/>
            <w:vMerge w:val="restart"/>
            <w:shd w:val="clear" w:color="auto" w:fill="auto"/>
            <w:vAlign w:val="center"/>
          </w:tcPr>
          <w:p w14:paraId="4AFEB5BA"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tcPr>
          <w:p w14:paraId="288E7132"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0D5F99E9" w14:textId="77777777" w:rsidTr="002C762D">
        <w:trPr>
          <w:trHeight w:val="207"/>
          <w:jc w:val="center"/>
        </w:trPr>
        <w:tc>
          <w:tcPr>
            <w:tcW w:w="6313" w:type="dxa"/>
            <w:gridSpan w:val="5"/>
            <w:vMerge/>
            <w:vAlign w:val="center"/>
          </w:tcPr>
          <w:p w14:paraId="43944DC4" w14:textId="77777777" w:rsidR="000F44C8" w:rsidRPr="00D44C2F" w:rsidRDefault="000F44C8" w:rsidP="002C762D">
            <w:pPr>
              <w:rPr>
                <w:sz w:val="20"/>
                <w:szCs w:val="20"/>
              </w:rPr>
            </w:pPr>
          </w:p>
        </w:tc>
        <w:tc>
          <w:tcPr>
            <w:tcW w:w="1297" w:type="dxa"/>
            <w:shd w:val="clear" w:color="auto" w:fill="auto"/>
            <w:noWrap/>
            <w:vAlign w:val="center"/>
          </w:tcPr>
          <w:p w14:paraId="2B781EDD"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tcPr>
          <w:p w14:paraId="3A44C2C7"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tcPr>
          <w:p w14:paraId="7AF1127F" w14:textId="77777777" w:rsidR="000F44C8" w:rsidRPr="00D44C2F" w:rsidRDefault="000F44C8" w:rsidP="002C762D">
            <w:pPr>
              <w:jc w:val="center"/>
              <w:rPr>
                <w:sz w:val="20"/>
                <w:szCs w:val="20"/>
              </w:rPr>
            </w:pPr>
            <w:r w:rsidRPr="00D44C2F">
              <w:rPr>
                <w:sz w:val="20"/>
                <w:szCs w:val="20"/>
              </w:rPr>
              <w:t>2026.</w:t>
            </w:r>
          </w:p>
        </w:tc>
      </w:tr>
      <w:tr w:rsidR="0055719E" w:rsidRPr="00D44C2F" w14:paraId="0B71D258" w14:textId="77777777" w:rsidTr="002C762D">
        <w:trPr>
          <w:trHeight w:val="561"/>
          <w:jc w:val="center"/>
        </w:trPr>
        <w:tc>
          <w:tcPr>
            <w:tcW w:w="6313" w:type="dxa"/>
            <w:gridSpan w:val="5"/>
            <w:shd w:val="clear" w:color="auto" w:fill="auto"/>
            <w:noWrap/>
            <w:vAlign w:val="center"/>
          </w:tcPr>
          <w:p w14:paraId="27A03838" w14:textId="77777777" w:rsidR="000F44C8" w:rsidRPr="00D44C2F" w:rsidRDefault="000F44C8" w:rsidP="002C762D">
            <w:pPr>
              <w:jc w:val="both"/>
              <w:rPr>
                <w:sz w:val="20"/>
                <w:szCs w:val="20"/>
              </w:rPr>
            </w:pPr>
            <w:r w:rsidRPr="00D44C2F">
              <w:rPr>
                <w:sz w:val="20"/>
                <w:szCs w:val="20"/>
              </w:rPr>
              <w:t xml:space="preserve">Projekt „Vjetar u leđa – faza VI“ odobren je za školsku godinu  2023./2024.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2024./2025. dakle od rujna 2024. godine. Također, sredstva su planirana i u projekcijskim godinama. </w:t>
            </w:r>
          </w:p>
          <w:p w14:paraId="48997524" w14:textId="77777777" w:rsidR="000F44C8" w:rsidRPr="00D44C2F" w:rsidRDefault="000F44C8" w:rsidP="002C762D">
            <w:pPr>
              <w:jc w:val="both"/>
              <w:rPr>
                <w:sz w:val="20"/>
                <w:szCs w:val="20"/>
              </w:rPr>
            </w:pPr>
            <w:r w:rsidRPr="00D44C2F">
              <w:rPr>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422FB3C7" w14:textId="77777777" w:rsidR="000F44C8" w:rsidRPr="00D44C2F" w:rsidRDefault="000F44C8" w:rsidP="002C762D">
            <w:pPr>
              <w:jc w:val="right"/>
              <w:rPr>
                <w:b/>
                <w:sz w:val="20"/>
                <w:szCs w:val="20"/>
              </w:rPr>
            </w:pPr>
            <w:r w:rsidRPr="00D44C2F">
              <w:rPr>
                <w:b/>
                <w:sz w:val="20"/>
                <w:szCs w:val="20"/>
              </w:rPr>
              <w:t>27.000</w:t>
            </w:r>
          </w:p>
        </w:tc>
        <w:tc>
          <w:tcPr>
            <w:tcW w:w="1298" w:type="dxa"/>
            <w:shd w:val="clear" w:color="auto" w:fill="auto"/>
            <w:noWrap/>
            <w:vAlign w:val="center"/>
          </w:tcPr>
          <w:p w14:paraId="3B10C0FF" w14:textId="77777777" w:rsidR="000F44C8" w:rsidRPr="00D44C2F" w:rsidRDefault="000F44C8" w:rsidP="002C762D">
            <w:pPr>
              <w:jc w:val="right"/>
              <w:rPr>
                <w:b/>
                <w:sz w:val="20"/>
                <w:szCs w:val="20"/>
              </w:rPr>
            </w:pPr>
            <w:r w:rsidRPr="00D44C2F">
              <w:rPr>
                <w:b/>
                <w:sz w:val="20"/>
                <w:szCs w:val="20"/>
              </w:rPr>
              <w:t>108.950</w:t>
            </w:r>
          </w:p>
        </w:tc>
        <w:tc>
          <w:tcPr>
            <w:tcW w:w="1298" w:type="dxa"/>
            <w:shd w:val="clear" w:color="auto" w:fill="auto"/>
            <w:noWrap/>
            <w:vAlign w:val="center"/>
          </w:tcPr>
          <w:p w14:paraId="0CC8B91A" w14:textId="77777777" w:rsidR="000F44C8" w:rsidRPr="00D44C2F" w:rsidRDefault="000F44C8" w:rsidP="002C762D">
            <w:pPr>
              <w:jc w:val="right"/>
              <w:rPr>
                <w:b/>
                <w:sz w:val="20"/>
                <w:szCs w:val="20"/>
              </w:rPr>
            </w:pPr>
            <w:r w:rsidRPr="00D44C2F">
              <w:rPr>
                <w:b/>
                <w:sz w:val="20"/>
                <w:szCs w:val="20"/>
              </w:rPr>
              <w:t>117.950</w:t>
            </w:r>
          </w:p>
        </w:tc>
      </w:tr>
      <w:tr w:rsidR="0055719E" w:rsidRPr="00D44C2F" w14:paraId="0084DEB9" w14:textId="77777777" w:rsidTr="002C762D">
        <w:trPr>
          <w:trHeight w:val="300"/>
          <w:jc w:val="center"/>
        </w:trPr>
        <w:tc>
          <w:tcPr>
            <w:tcW w:w="10206" w:type="dxa"/>
            <w:gridSpan w:val="8"/>
            <w:shd w:val="clear" w:color="000000" w:fill="F2F2F2"/>
            <w:vAlign w:val="center"/>
            <w:hideMark/>
          </w:tcPr>
          <w:p w14:paraId="289F40C7"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PRIPRAVNIŠTVO HZZ – OŠ M.ŠILOBODA</w:t>
            </w:r>
          </w:p>
        </w:tc>
      </w:tr>
      <w:tr w:rsidR="0055719E" w:rsidRPr="00D44C2F" w14:paraId="1AEA5F78" w14:textId="77777777" w:rsidTr="002C762D">
        <w:trPr>
          <w:trHeight w:val="251"/>
          <w:jc w:val="center"/>
        </w:trPr>
        <w:tc>
          <w:tcPr>
            <w:tcW w:w="6313" w:type="dxa"/>
            <w:gridSpan w:val="5"/>
            <w:vMerge w:val="restart"/>
            <w:shd w:val="clear" w:color="auto" w:fill="auto"/>
            <w:vAlign w:val="center"/>
            <w:hideMark/>
          </w:tcPr>
          <w:p w14:paraId="04611D2D"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1CA90325"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1949D993" w14:textId="77777777" w:rsidTr="002C762D">
        <w:trPr>
          <w:trHeight w:val="207"/>
          <w:jc w:val="center"/>
        </w:trPr>
        <w:tc>
          <w:tcPr>
            <w:tcW w:w="6313" w:type="dxa"/>
            <w:gridSpan w:val="5"/>
            <w:vMerge/>
            <w:vAlign w:val="center"/>
            <w:hideMark/>
          </w:tcPr>
          <w:p w14:paraId="2C5D3B8D" w14:textId="77777777" w:rsidR="000F44C8" w:rsidRPr="00D44C2F" w:rsidRDefault="000F44C8" w:rsidP="002C762D">
            <w:pPr>
              <w:rPr>
                <w:sz w:val="20"/>
                <w:szCs w:val="20"/>
              </w:rPr>
            </w:pPr>
          </w:p>
        </w:tc>
        <w:tc>
          <w:tcPr>
            <w:tcW w:w="1297" w:type="dxa"/>
            <w:shd w:val="clear" w:color="auto" w:fill="auto"/>
            <w:noWrap/>
            <w:vAlign w:val="center"/>
            <w:hideMark/>
          </w:tcPr>
          <w:p w14:paraId="0FC24DDB"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2C317A2D"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0128E79B" w14:textId="77777777" w:rsidR="000F44C8" w:rsidRPr="00D44C2F" w:rsidRDefault="000F44C8" w:rsidP="002C762D">
            <w:pPr>
              <w:jc w:val="center"/>
              <w:rPr>
                <w:sz w:val="20"/>
                <w:szCs w:val="20"/>
              </w:rPr>
            </w:pPr>
            <w:r w:rsidRPr="00D44C2F">
              <w:rPr>
                <w:sz w:val="20"/>
                <w:szCs w:val="20"/>
              </w:rPr>
              <w:t>2026.</w:t>
            </w:r>
          </w:p>
        </w:tc>
      </w:tr>
      <w:tr w:rsidR="0055719E" w:rsidRPr="00D44C2F" w14:paraId="09DAB2BB" w14:textId="77777777" w:rsidTr="002C762D">
        <w:trPr>
          <w:trHeight w:val="416"/>
          <w:jc w:val="center"/>
        </w:trPr>
        <w:tc>
          <w:tcPr>
            <w:tcW w:w="6313" w:type="dxa"/>
            <w:gridSpan w:val="5"/>
            <w:shd w:val="clear" w:color="auto" w:fill="auto"/>
            <w:noWrap/>
            <w:vAlign w:val="center"/>
            <w:hideMark/>
          </w:tcPr>
          <w:p w14:paraId="412C9756" w14:textId="77777777" w:rsidR="000F44C8" w:rsidRPr="00D44C2F" w:rsidRDefault="000F44C8" w:rsidP="002C762D">
            <w:pPr>
              <w:jc w:val="both"/>
              <w:rPr>
                <w:sz w:val="20"/>
                <w:szCs w:val="20"/>
              </w:rPr>
            </w:pPr>
            <w:r w:rsidRPr="00D44C2F">
              <w:rPr>
                <w:sz w:val="20"/>
                <w:szCs w:val="20"/>
              </w:rPr>
              <w:lastRenderedPageBreak/>
              <w:t>Pripravništvo je mjera aktivne politike zapošljavanja Hrvatskog zavoda za zapošljavanje kojoj je cilj uvesti mlade na tržište rada. OŠ Mihaela Šiloboda planira koristi navedenu mjeru za 1 pripravnika u svakoj godini proračunskog razdoblja.</w:t>
            </w:r>
          </w:p>
          <w:p w14:paraId="66B68B0B" w14:textId="77777777" w:rsidR="000F44C8" w:rsidRPr="00D44C2F" w:rsidRDefault="000F44C8" w:rsidP="002C762D">
            <w:pPr>
              <w:jc w:val="both"/>
              <w:rPr>
                <w:sz w:val="20"/>
                <w:szCs w:val="20"/>
              </w:rPr>
            </w:pPr>
            <w:r w:rsidRPr="00D44C2F">
              <w:rPr>
                <w:sz w:val="20"/>
                <w:szCs w:val="20"/>
              </w:rPr>
              <w:t>Navedena aktivnost financira se iz više izvora, a putem Hrvatskog zavoda za zapošljavanje.</w:t>
            </w:r>
          </w:p>
          <w:p w14:paraId="040105CF" w14:textId="77777777" w:rsidR="000F44C8" w:rsidRPr="00D44C2F" w:rsidRDefault="000F44C8" w:rsidP="002C762D">
            <w:pPr>
              <w:jc w:val="both"/>
              <w:rPr>
                <w:sz w:val="20"/>
                <w:szCs w:val="20"/>
              </w:rPr>
            </w:pPr>
            <w:r w:rsidRPr="00D44C2F">
              <w:rPr>
                <w:sz w:val="20"/>
                <w:szCs w:val="20"/>
              </w:rPr>
              <w:t>Planirana financijska sredstva za realizaciju aktivnosti temelje se na izračunu temeljem prava iz kolektivnog ugovora.</w:t>
            </w:r>
          </w:p>
        </w:tc>
        <w:tc>
          <w:tcPr>
            <w:tcW w:w="1297" w:type="dxa"/>
            <w:shd w:val="clear" w:color="auto" w:fill="auto"/>
            <w:noWrap/>
            <w:vAlign w:val="center"/>
            <w:hideMark/>
          </w:tcPr>
          <w:p w14:paraId="36487D63" w14:textId="77777777" w:rsidR="000F44C8" w:rsidRPr="00D44C2F" w:rsidRDefault="000F44C8" w:rsidP="002C762D">
            <w:pPr>
              <w:jc w:val="right"/>
              <w:rPr>
                <w:b/>
                <w:sz w:val="20"/>
                <w:szCs w:val="20"/>
              </w:rPr>
            </w:pPr>
            <w:r w:rsidRPr="00D44C2F">
              <w:rPr>
                <w:b/>
                <w:sz w:val="20"/>
                <w:szCs w:val="20"/>
              </w:rPr>
              <w:t>19.000</w:t>
            </w:r>
          </w:p>
        </w:tc>
        <w:tc>
          <w:tcPr>
            <w:tcW w:w="1298" w:type="dxa"/>
            <w:shd w:val="clear" w:color="auto" w:fill="auto"/>
            <w:noWrap/>
            <w:vAlign w:val="center"/>
            <w:hideMark/>
          </w:tcPr>
          <w:p w14:paraId="15FF18BB" w14:textId="77777777" w:rsidR="000F44C8" w:rsidRPr="00D44C2F" w:rsidRDefault="000F44C8" w:rsidP="002C762D">
            <w:pPr>
              <w:jc w:val="right"/>
              <w:rPr>
                <w:b/>
                <w:sz w:val="20"/>
                <w:szCs w:val="20"/>
              </w:rPr>
            </w:pPr>
            <w:r w:rsidRPr="00D44C2F">
              <w:rPr>
                <w:b/>
                <w:sz w:val="20"/>
                <w:szCs w:val="20"/>
              </w:rPr>
              <w:t>22.000</w:t>
            </w:r>
          </w:p>
        </w:tc>
        <w:tc>
          <w:tcPr>
            <w:tcW w:w="1298" w:type="dxa"/>
            <w:shd w:val="clear" w:color="auto" w:fill="auto"/>
            <w:noWrap/>
            <w:vAlign w:val="center"/>
            <w:hideMark/>
          </w:tcPr>
          <w:p w14:paraId="766488A2" w14:textId="77777777" w:rsidR="000F44C8" w:rsidRPr="00D44C2F" w:rsidRDefault="000F44C8" w:rsidP="002C762D">
            <w:pPr>
              <w:jc w:val="right"/>
              <w:rPr>
                <w:b/>
                <w:sz w:val="20"/>
                <w:szCs w:val="20"/>
              </w:rPr>
            </w:pPr>
            <w:r w:rsidRPr="00D44C2F">
              <w:rPr>
                <w:b/>
                <w:sz w:val="20"/>
                <w:szCs w:val="20"/>
              </w:rPr>
              <w:t>22.000</w:t>
            </w:r>
          </w:p>
        </w:tc>
      </w:tr>
      <w:tr w:rsidR="0055719E" w:rsidRPr="00D44C2F" w14:paraId="02B19983" w14:textId="77777777" w:rsidTr="002C762D">
        <w:trPr>
          <w:trHeight w:val="300"/>
          <w:jc w:val="center"/>
        </w:trPr>
        <w:tc>
          <w:tcPr>
            <w:tcW w:w="10206" w:type="dxa"/>
            <w:gridSpan w:val="8"/>
            <w:shd w:val="clear" w:color="000000" w:fill="F2F2F2"/>
            <w:vAlign w:val="center"/>
            <w:hideMark/>
          </w:tcPr>
          <w:p w14:paraId="2607576C"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rPr>
              <w:t>aktivnosti/projekta u Proračunu: VJETAR U LEĐA - FAZA VI (SF.2.4.06.01) - OŠ M. ŠILOBODA</w:t>
            </w:r>
          </w:p>
        </w:tc>
      </w:tr>
      <w:tr w:rsidR="0055719E" w:rsidRPr="00D44C2F" w14:paraId="7A753275" w14:textId="77777777" w:rsidTr="002C762D">
        <w:trPr>
          <w:trHeight w:val="251"/>
          <w:jc w:val="center"/>
        </w:trPr>
        <w:tc>
          <w:tcPr>
            <w:tcW w:w="6313" w:type="dxa"/>
            <w:gridSpan w:val="5"/>
            <w:vMerge w:val="restart"/>
            <w:shd w:val="clear" w:color="auto" w:fill="auto"/>
            <w:vAlign w:val="center"/>
            <w:hideMark/>
          </w:tcPr>
          <w:p w14:paraId="725AF0CE"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25D51436"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7E8DD43A" w14:textId="77777777" w:rsidTr="002C762D">
        <w:trPr>
          <w:trHeight w:val="207"/>
          <w:jc w:val="center"/>
        </w:trPr>
        <w:tc>
          <w:tcPr>
            <w:tcW w:w="6313" w:type="dxa"/>
            <w:gridSpan w:val="5"/>
            <w:vMerge/>
            <w:vAlign w:val="center"/>
            <w:hideMark/>
          </w:tcPr>
          <w:p w14:paraId="7D1DA058" w14:textId="77777777" w:rsidR="000F44C8" w:rsidRPr="00D44C2F" w:rsidRDefault="000F44C8" w:rsidP="002C762D">
            <w:pPr>
              <w:rPr>
                <w:sz w:val="20"/>
                <w:szCs w:val="20"/>
              </w:rPr>
            </w:pPr>
          </w:p>
        </w:tc>
        <w:tc>
          <w:tcPr>
            <w:tcW w:w="1297" w:type="dxa"/>
            <w:shd w:val="clear" w:color="auto" w:fill="auto"/>
            <w:noWrap/>
            <w:vAlign w:val="center"/>
            <w:hideMark/>
          </w:tcPr>
          <w:p w14:paraId="749D5B42"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53C2E697"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7715132E" w14:textId="77777777" w:rsidR="000F44C8" w:rsidRPr="00D44C2F" w:rsidRDefault="000F44C8" w:rsidP="002C762D">
            <w:pPr>
              <w:jc w:val="center"/>
              <w:rPr>
                <w:sz w:val="20"/>
                <w:szCs w:val="20"/>
              </w:rPr>
            </w:pPr>
            <w:r w:rsidRPr="00D44C2F">
              <w:rPr>
                <w:sz w:val="20"/>
                <w:szCs w:val="20"/>
              </w:rPr>
              <w:t>2026.</w:t>
            </w:r>
          </w:p>
        </w:tc>
      </w:tr>
      <w:tr w:rsidR="0055719E" w:rsidRPr="00D44C2F" w14:paraId="1B5BA04C" w14:textId="77777777" w:rsidTr="00C84409">
        <w:trPr>
          <w:trHeight w:val="554"/>
          <w:jc w:val="center"/>
        </w:trPr>
        <w:tc>
          <w:tcPr>
            <w:tcW w:w="6313" w:type="dxa"/>
            <w:gridSpan w:val="5"/>
            <w:shd w:val="clear" w:color="auto" w:fill="auto"/>
            <w:noWrap/>
            <w:vAlign w:val="center"/>
          </w:tcPr>
          <w:p w14:paraId="2213B37A" w14:textId="77777777" w:rsidR="000F44C8" w:rsidRPr="00D44C2F" w:rsidRDefault="000F44C8" w:rsidP="002C762D">
            <w:pPr>
              <w:jc w:val="both"/>
              <w:rPr>
                <w:sz w:val="20"/>
                <w:szCs w:val="20"/>
              </w:rPr>
            </w:pPr>
            <w:r w:rsidRPr="00D44C2F">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odnosno do 30. lipnja 2024. godine te su u tom periodu planirana financijska sredstva za pomoćnike u nastavi.</w:t>
            </w:r>
          </w:p>
          <w:p w14:paraId="68D91347" w14:textId="77777777" w:rsidR="000F44C8" w:rsidRPr="00D44C2F" w:rsidRDefault="000F44C8" w:rsidP="002C762D">
            <w:pPr>
              <w:jc w:val="both"/>
              <w:rPr>
                <w:sz w:val="20"/>
                <w:szCs w:val="20"/>
              </w:rPr>
            </w:pPr>
            <w:r w:rsidRPr="00D44C2F">
              <w:rPr>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hideMark/>
          </w:tcPr>
          <w:p w14:paraId="6AC58154" w14:textId="77777777" w:rsidR="000F44C8" w:rsidRPr="00D44C2F" w:rsidRDefault="000F44C8" w:rsidP="002C762D">
            <w:pPr>
              <w:jc w:val="right"/>
              <w:rPr>
                <w:b/>
                <w:sz w:val="20"/>
                <w:szCs w:val="20"/>
              </w:rPr>
            </w:pPr>
            <w:r w:rsidRPr="00D44C2F">
              <w:rPr>
                <w:b/>
                <w:sz w:val="20"/>
                <w:szCs w:val="20"/>
              </w:rPr>
              <w:t>75.000</w:t>
            </w:r>
          </w:p>
        </w:tc>
        <w:tc>
          <w:tcPr>
            <w:tcW w:w="1298" w:type="dxa"/>
            <w:shd w:val="clear" w:color="auto" w:fill="auto"/>
            <w:noWrap/>
            <w:vAlign w:val="center"/>
            <w:hideMark/>
          </w:tcPr>
          <w:p w14:paraId="35FF5AFE" w14:textId="77777777" w:rsidR="000F44C8" w:rsidRPr="00D44C2F" w:rsidRDefault="000F44C8" w:rsidP="002C762D">
            <w:pPr>
              <w:jc w:val="right"/>
              <w:rPr>
                <w:b/>
                <w:sz w:val="20"/>
                <w:szCs w:val="20"/>
              </w:rPr>
            </w:pPr>
            <w:r w:rsidRPr="00D44C2F">
              <w:rPr>
                <w:b/>
                <w:sz w:val="20"/>
                <w:szCs w:val="20"/>
              </w:rPr>
              <w:t>0</w:t>
            </w:r>
          </w:p>
        </w:tc>
        <w:tc>
          <w:tcPr>
            <w:tcW w:w="1298" w:type="dxa"/>
            <w:shd w:val="clear" w:color="auto" w:fill="auto"/>
            <w:noWrap/>
            <w:vAlign w:val="center"/>
            <w:hideMark/>
          </w:tcPr>
          <w:p w14:paraId="20529645" w14:textId="77777777" w:rsidR="000F44C8" w:rsidRPr="00D44C2F" w:rsidRDefault="000F44C8" w:rsidP="002C762D">
            <w:pPr>
              <w:jc w:val="right"/>
              <w:rPr>
                <w:b/>
                <w:sz w:val="20"/>
                <w:szCs w:val="20"/>
              </w:rPr>
            </w:pPr>
            <w:r w:rsidRPr="00D44C2F">
              <w:rPr>
                <w:b/>
                <w:sz w:val="20"/>
                <w:szCs w:val="20"/>
              </w:rPr>
              <w:t>0</w:t>
            </w:r>
          </w:p>
        </w:tc>
      </w:tr>
      <w:tr w:rsidR="0055719E" w:rsidRPr="00D44C2F" w14:paraId="562C79C1" w14:textId="77777777" w:rsidTr="00EA6AD0">
        <w:trPr>
          <w:trHeight w:val="416"/>
          <w:jc w:val="center"/>
        </w:trPr>
        <w:tc>
          <w:tcPr>
            <w:tcW w:w="1986" w:type="dxa"/>
            <w:gridSpan w:val="2"/>
            <w:shd w:val="clear" w:color="auto" w:fill="auto"/>
            <w:noWrap/>
            <w:vAlign w:val="center"/>
          </w:tcPr>
          <w:p w14:paraId="2521452C" w14:textId="77777777" w:rsidR="000F44C8" w:rsidRPr="00D44C2F" w:rsidRDefault="000F44C8" w:rsidP="002C762D">
            <w:pPr>
              <w:rPr>
                <w:sz w:val="20"/>
                <w:szCs w:val="20"/>
              </w:rPr>
            </w:pPr>
            <w:r w:rsidRPr="00D44C2F">
              <w:rPr>
                <w:rFonts w:eastAsia="Calibri"/>
                <w:b/>
                <w:bCs/>
                <w:sz w:val="20"/>
                <w:szCs w:val="20"/>
              </w:rPr>
              <w:t>Pokazatelj uspješnosti</w:t>
            </w:r>
          </w:p>
        </w:tc>
        <w:tc>
          <w:tcPr>
            <w:tcW w:w="2193" w:type="dxa"/>
            <w:shd w:val="clear" w:color="auto" w:fill="auto"/>
            <w:vAlign w:val="center"/>
          </w:tcPr>
          <w:p w14:paraId="0867805B" w14:textId="77777777" w:rsidR="000F44C8" w:rsidRPr="00D44C2F" w:rsidRDefault="000F44C8" w:rsidP="002C762D">
            <w:pPr>
              <w:rPr>
                <w:sz w:val="20"/>
                <w:szCs w:val="20"/>
              </w:rPr>
            </w:pPr>
            <w:r w:rsidRPr="00D44C2F">
              <w:rPr>
                <w:rFonts w:eastAsia="Calibri"/>
                <w:b/>
                <w:bCs/>
                <w:sz w:val="20"/>
                <w:szCs w:val="20"/>
              </w:rPr>
              <w:t>Definicija</w:t>
            </w:r>
          </w:p>
        </w:tc>
        <w:tc>
          <w:tcPr>
            <w:tcW w:w="1009" w:type="dxa"/>
            <w:shd w:val="clear" w:color="auto" w:fill="auto"/>
            <w:vAlign w:val="center"/>
          </w:tcPr>
          <w:p w14:paraId="05B3CE99" w14:textId="77777777" w:rsidR="000F44C8" w:rsidRPr="00D44C2F" w:rsidRDefault="000F44C8" w:rsidP="002C762D">
            <w:pPr>
              <w:jc w:val="center"/>
              <w:rPr>
                <w:sz w:val="20"/>
                <w:szCs w:val="20"/>
              </w:rPr>
            </w:pPr>
            <w:r w:rsidRPr="00D44C2F">
              <w:rPr>
                <w:rFonts w:eastAsia="Calibri"/>
                <w:b/>
                <w:bCs/>
                <w:sz w:val="20"/>
                <w:szCs w:val="20"/>
              </w:rPr>
              <w:t>Jedinica</w:t>
            </w:r>
          </w:p>
        </w:tc>
        <w:tc>
          <w:tcPr>
            <w:tcW w:w="1125" w:type="dxa"/>
            <w:shd w:val="clear" w:color="auto" w:fill="auto"/>
            <w:vAlign w:val="center"/>
          </w:tcPr>
          <w:p w14:paraId="5E096526" w14:textId="77777777" w:rsidR="000F44C8" w:rsidRPr="00D44C2F" w:rsidRDefault="000F44C8" w:rsidP="002C762D">
            <w:pPr>
              <w:jc w:val="center"/>
              <w:rPr>
                <w:sz w:val="20"/>
                <w:szCs w:val="20"/>
              </w:rPr>
            </w:pPr>
            <w:r w:rsidRPr="00D44C2F">
              <w:rPr>
                <w:rFonts w:eastAsia="Calibri"/>
                <w:b/>
                <w:bCs/>
                <w:sz w:val="20"/>
                <w:szCs w:val="20"/>
              </w:rPr>
              <w:t>Polazna vrijednost 2023.</w:t>
            </w:r>
          </w:p>
        </w:tc>
        <w:tc>
          <w:tcPr>
            <w:tcW w:w="1297" w:type="dxa"/>
            <w:shd w:val="clear" w:color="auto" w:fill="auto"/>
            <w:noWrap/>
            <w:vAlign w:val="center"/>
          </w:tcPr>
          <w:p w14:paraId="297A4B08"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2024.</w:t>
            </w:r>
          </w:p>
        </w:tc>
        <w:tc>
          <w:tcPr>
            <w:tcW w:w="1298" w:type="dxa"/>
            <w:shd w:val="clear" w:color="auto" w:fill="auto"/>
            <w:noWrap/>
            <w:vAlign w:val="center"/>
          </w:tcPr>
          <w:p w14:paraId="539D3EC8"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2025.</w:t>
            </w:r>
          </w:p>
        </w:tc>
        <w:tc>
          <w:tcPr>
            <w:tcW w:w="1298" w:type="dxa"/>
            <w:shd w:val="clear" w:color="auto" w:fill="auto"/>
            <w:noWrap/>
            <w:vAlign w:val="center"/>
          </w:tcPr>
          <w:p w14:paraId="527E666E"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2026.</w:t>
            </w:r>
          </w:p>
        </w:tc>
      </w:tr>
      <w:tr w:rsidR="0055719E" w:rsidRPr="00D44C2F" w14:paraId="6EA4D4EF" w14:textId="77777777" w:rsidTr="00EA6AD0">
        <w:trPr>
          <w:trHeight w:val="416"/>
          <w:jc w:val="center"/>
        </w:trPr>
        <w:tc>
          <w:tcPr>
            <w:tcW w:w="1986" w:type="dxa"/>
            <w:gridSpan w:val="2"/>
            <w:shd w:val="clear" w:color="auto" w:fill="auto"/>
            <w:noWrap/>
            <w:vAlign w:val="center"/>
          </w:tcPr>
          <w:p w14:paraId="0347BB42" w14:textId="77777777" w:rsidR="000F44C8" w:rsidRPr="00D44C2F" w:rsidRDefault="000F44C8" w:rsidP="002C762D">
            <w:pPr>
              <w:rPr>
                <w:rFonts w:eastAsia="Calibri"/>
                <w:sz w:val="20"/>
                <w:szCs w:val="20"/>
                <w:lang w:eastAsia="en-US"/>
              </w:rPr>
            </w:pPr>
            <w:r w:rsidRPr="00D44C2F">
              <w:rPr>
                <w:rFonts w:eastAsia="Calibri"/>
                <w:sz w:val="20"/>
                <w:szCs w:val="20"/>
              </w:rPr>
              <w:t>Broj grupa izvannastavnih aktivnosti</w:t>
            </w:r>
          </w:p>
        </w:tc>
        <w:tc>
          <w:tcPr>
            <w:tcW w:w="2193" w:type="dxa"/>
            <w:shd w:val="clear" w:color="auto" w:fill="auto"/>
            <w:vAlign w:val="center"/>
          </w:tcPr>
          <w:p w14:paraId="71E773CB" w14:textId="77777777" w:rsidR="000F44C8" w:rsidRPr="00D44C2F" w:rsidRDefault="000F44C8" w:rsidP="002C762D">
            <w:pPr>
              <w:rPr>
                <w:rFonts w:eastAsia="Calibri"/>
                <w:sz w:val="20"/>
                <w:szCs w:val="20"/>
                <w:lang w:eastAsia="en-US"/>
              </w:rPr>
            </w:pPr>
            <w:r w:rsidRPr="00D44C2F">
              <w:rPr>
                <w:rFonts w:eastAsia="Calibri"/>
                <w:sz w:val="20"/>
                <w:szCs w:val="20"/>
              </w:rPr>
              <w:t>Sufinanciranjem programa uključiti što veći broj učenika u izvannastavne programe</w:t>
            </w:r>
          </w:p>
        </w:tc>
        <w:tc>
          <w:tcPr>
            <w:tcW w:w="1009" w:type="dxa"/>
            <w:shd w:val="clear" w:color="auto" w:fill="auto"/>
            <w:vAlign w:val="center"/>
          </w:tcPr>
          <w:p w14:paraId="57522204" w14:textId="77777777" w:rsidR="000F44C8" w:rsidRPr="00D44C2F" w:rsidRDefault="000F44C8" w:rsidP="002C762D">
            <w:pPr>
              <w:jc w:val="center"/>
              <w:rPr>
                <w:rFonts w:eastAsia="Calibri"/>
                <w:sz w:val="20"/>
                <w:szCs w:val="20"/>
                <w:lang w:eastAsia="en-US"/>
              </w:rPr>
            </w:pPr>
            <w:r w:rsidRPr="00D44C2F">
              <w:rPr>
                <w:rFonts w:eastAsia="Calibri"/>
                <w:sz w:val="20"/>
                <w:szCs w:val="20"/>
              </w:rPr>
              <w:t>Broj grupa</w:t>
            </w:r>
          </w:p>
        </w:tc>
        <w:tc>
          <w:tcPr>
            <w:tcW w:w="1125" w:type="dxa"/>
            <w:shd w:val="clear" w:color="auto" w:fill="auto"/>
            <w:vAlign w:val="center"/>
          </w:tcPr>
          <w:p w14:paraId="04EFDA2F" w14:textId="77777777" w:rsidR="000F44C8" w:rsidRPr="00D44C2F" w:rsidRDefault="000F44C8" w:rsidP="002C762D">
            <w:pPr>
              <w:jc w:val="center"/>
              <w:rPr>
                <w:rFonts w:eastAsia="Calibri"/>
                <w:sz w:val="20"/>
                <w:szCs w:val="20"/>
                <w:lang w:eastAsia="en-US"/>
              </w:rPr>
            </w:pPr>
            <w:r w:rsidRPr="00D44C2F">
              <w:rPr>
                <w:rFonts w:eastAsia="Calibri"/>
                <w:sz w:val="20"/>
                <w:szCs w:val="20"/>
              </w:rPr>
              <w:t>2</w:t>
            </w:r>
          </w:p>
        </w:tc>
        <w:tc>
          <w:tcPr>
            <w:tcW w:w="1297" w:type="dxa"/>
            <w:shd w:val="clear" w:color="auto" w:fill="auto"/>
            <w:noWrap/>
            <w:vAlign w:val="center"/>
          </w:tcPr>
          <w:p w14:paraId="0091F1AE" w14:textId="77777777" w:rsidR="000F44C8" w:rsidRPr="00D44C2F" w:rsidRDefault="000F44C8" w:rsidP="002C762D">
            <w:pPr>
              <w:jc w:val="center"/>
              <w:rPr>
                <w:rFonts w:eastAsia="Calibri"/>
                <w:sz w:val="20"/>
                <w:szCs w:val="20"/>
                <w:lang w:eastAsia="en-US"/>
              </w:rPr>
            </w:pPr>
            <w:r w:rsidRPr="00D44C2F">
              <w:rPr>
                <w:rFonts w:eastAsia="Calibri"/>
                <w:sz w:val="20"/>
                <w:szCs w:val="20"/>
              </w:rPr>
              <w:t>3</w:t>
            </w:r>
          </w:p>
        </w:tc>
        <w:tc>
          <w:tcPr>
            <w:tcW w:w="1298" w:type="dxa"/>
            <w:shd w:val="clear" w:color="auto" w:fill="auto"/>
            <w:noWrap/>
            <w:vAlign w:val="center"/>
          </w:tcPr>
          <w:p w14:paraId="79F140F4" w14:textId="77777777" w:rsidR="000F44C8" w:rsidRPr="00D44C2F" w:rsidRDefault="000F44C8" w:rsidP="002C762D">
            <w:pPr>
              <w:jc w:val="center"/>
              <w:rPr>
                <w:rFonts w:eastAsia="Calibri"/>
                <w:sz w:val="20"/>
                <w:szCs w:val="20"/>
                <w:lang w:eastAsia="en-US"/>
              </w:rPr>
            </w:pPr>
            <w:r w:rsidRPr="00D44C2F">
              <w:rPr>
                <w:rFonts w:eastAsia="Calibri"/>
                <w:sz w:val="20"/>
                <w:szCs w:val="20"/>
              </w:rPr>
              <w:t>3</w:t>
            </w:r>
          </w:p>
        </w:tc>
        <w:tc>
          <w:tcPr>
            <w:tcW w:w="1298" w:type="dxa"/>
            <w:shd w:val="clear" w:color="auto" w:fill="auto"/>
            <w:noWrap/>
            <w:vAlign w:val="center"/>
          </w:tcPr>
          <w:p w14:paraId="3755B8F1" w14:textId="77777777" w:rsidR="000F44C8" w:rsidRPr="00D44C2F" w:rsidRDefault="000F44C8" w:rsidP="002C762D">
            <w:pPr>
              <w:jc w:val="center"/>
              <w:rPr>
                <w:rFonts w:eastAsia="Calibri"/>
                <w:sz w:val="20"/>
                <w:szCs w:val="20"/>
                <w:lang w:eastAsia="en-US"/>
              </w:rPr>
            </w:pPr>
            <w:r w:rsidRPr="00D44C2F">
              <w:rPr>
                <w:rFonts w:eastAsia="Calibri"/>
                <w:sz w:val="20"/>
                <w:szCs w:val="20"/>
              </w:rPr>
              <w:t>3</w:t>
            </w:r>
          </w:p>
        </w:tc>
      </w:tr>
      <w:tr w:rsidR="0055719E" w:rsidRPr="00D44C2F" w14:paraId="608DAE17" w14:textId="77777777" w:rsidTr="00EA6AD0">
        <w:trPr>
          <w:trHeight w:val="416"/>
          <w:jc w:val="center"/>
        </w:trPr>
        <w:tc>
          <w:tcPr>
            <w:tcW w:w="1986" w:type="dxa"/>
            <w:gridSpan w:val="2"/>
            <w:shd w:val="clear" w:color="auto" w:fill="auto"/>
            <w:noWrap/>
            <w:vAlign w:val="center"/>
          </w:tcPr>
          <w:p w14:paraId="4489B76E" w14:textId="77777777" w:rsidR="000F44C8" w:rsidRPr="00D44C2F" w:rsidRDefault="000F44C8" w:rsidP="002C762D">
            <w:pPr>
              <w:rPr>
                <w:rFonts w:eastAsia="Calibri"/>
                <w:sz w:val="20"/>
                <w:szCs w:val="20"/>
                <w:lang w:eastAsia="en-US"/>
              </w:rPr>
            </w:pPr>
            <w:r w:rsidRPr="00D44C2F">
              <w:rPr>
                <w:rFonts w:eastAsia="Calibri"/>
                <w:sz w:val="20"/>
                <w:szCs w:val="20"/>
              </w:rPr>
              <w:t>Broj grupa programa produženog boravka za učenike</w:t>
            </w:r>
          </w:p>
        </w:tc>
        <w:tc>
          <w:tcPr>
            <w:tcW w:w="2193" w:type="dxa"/>
            <w:shd w:val="clear" w:color="auto" w:fill="auto"/>
            <w:vAlign w:val="center"/>
          </w:tcPr>
          <w:p w14:paraId="724ED24C" w14:textId="77777777" w:rsidR="000F44C8" w:rsidRPr="00D44C2F" w:rsidRDefault="000F44C8" w:rsidP="002C762D">
            <w:pPr>
              <w:rPr>
                <w:rFonts w:eastAsia="Calibri"/>
                <w:sz w:val="20"/>
                <w:szCs w:val="20"/>
                <w:lang w:eastAsia="en-US"/>
              </w:rPr>
            </w:pPr>
            <w:r w:rsidRPr="00D44C2F">
              <w:rPr>
                <w:rFonts w:eastAsia="Calibri"/>
                <w:sz w:val="20"/>
                <w:szCs w:val="20"/>
              </w:rPr>
              <w:t>Osigurati siguran i kvalitetan boravak učenika u školi prije odnosno poslije nastave</w:t>
            </w:r>
          </w:p>
        </w:tc>
        <w:tc>
          <w:tcPr>
            <w:tcW w:w="1009" w:type="dxa"/>
            <w:shd w:val="clear" w:color="auto" w:fill="auto"/>
            <w:vAlign w:val="center"/>
          </w:tcPr>
          <w:p w14:paraId="54E6978F" w14:textId="77777777" w:rsidR="000F44C8" w:rsidRPr="00D44C2F" w:rsidRDefault="000F44C8" w:rsidP="002C762D">
            <w:pPr>
              <w:jc w:val="center"/>
              <w:rPr>
                <w:rFonts w:eastAsia="Calibri"/>
                <w:sz w:val="20"/>
                <w:szCs w:val="20"/>
                <w:lang w:eastAsia="en-US"/>
              </w:rPr>
            </w:pPr>
            <w:r w:rsidRPr="00D44C2F">
              <w:rPr>
                <w:rFonts w:eastAsia="Calibri"/>
                <w:sz w:val="20"/>
                <w:szCs w:val="20"/>
              </w:rPr>
              <w:t>Broj grupa</w:t>
            </w:r>
          </w:p>
        </w:tc>
        <w:tc>
          <w:tcPr>
            <w:tcW w:w="1125" w:type="dxa"/>
            <w:shd w:val="clear" w:color="auto" w:fill="auto"/>
            <w:vAlign w:val="center"/>
          </w:tcPr>
          <w:p w14:paraId="2D511CCC" w14:textId="77777777" w:rsidR="000F44C8" w:rsidRPr="00D44C2F" w:rsidRDefault="000F44C8" w:rsidP="002C762D">
            <w:pPr>
              <w:jc w:val="center"/>
              <w:rPr>
                <w:rFonts w:eastAsia="Calibri"/>
                <w:sz w:val="20"/>
                <w:szCs w:val="20"/>
                <w:lang w:eastAsia="en-US"/>
              </w:rPr>
            </w:pPr>
            <w:r w:rsidRPr="00D44C2F">
              <w:rPr>
                <w:rFonts w:eastAsia="Calibri"/>
                <w:sz w:val="20"/>
                <w:szCs w:val="20"/>
              </w:rPr>
              <w:t>3</w:t>
            </w:r>
          </w:p>
        </w:tc>
        <w:tc>
          <w:tcPr>
            <w:tcW w:w="1297" w:type="dxa"/>
            <w:shd w:val="clear" w:color="auto" w:fill="auto"/>
            <w:noWrap/>
            <w:vAlign w:val="center"/>
          </w:tcPr>
          <w:p w14:paraId="1BCA7B67" w14:textId="77777777" w:rsidR="000F44C8" w:rsidRPr="00D44C2F" w:rsidRDefault="000F44C8" w:rsidP="002C762D">
            <w:pPr>
              <w:jc w:val="center"/>
              <w:rPr>
                <w:rFonts w:eastAsia="Calibri"/>
                <w:sz w:val="20"/>
                <w:szCs w:val="20"/>
                <w:lang w:eastAsia="en-US"/>
              </w:rPr>
            </w:pPr>
            <w:r w:rsidRPr="00D44C2F">
              <w:rPr>
                <w:rFonts w:eastAsia="Calibri"/>
                <w:sz w:val="20"/>
                <w:szCs w:val="20"/>
              </w:rPr>
              <w:t>3</w:t>
            </w:r>
          </w:p>
        </w:tc>
        <w:tc>
          <w:tcPr>
            <w:tcW w:w="1298" w:type="dxa"/>
            <w:shd w:val="clear" w:color="auto" w:fill="auto"/>
            <w:noWrap/>
            <w:vAlign w:val="center"/>
          </w:tcPr>
          <w:p w14:paraId="41ECE839" w14:textId="77777777" w:rsidR="000F44C8" w:rsidRPr="00D44C2F" w:rsidRDefault="000F44C8" w:rsidP="002C762D">
            <w:pPr>
              <w:jc w:val="center"/>
              <w:rPr>
                <w:rFonts w:eastAsia="Calibri"/>
                <w:sz w:val="20"/>
                <w:szCs w:val="20"/>
                <w:lang w:eastAsia="en-US"/>
              </w:rPr>
            </w:pPr>
            <w:r w:rsidRPr="00D44C2F">
              <w:rPr>
                <w:rFonts w:eastAsia="Calibri"/>
                <w:sz w:val="20"/>
                <w:szCs w:val="20"/>
              </w:rPr>
              <w:t>4</w:t>
            </w:r>
          </w:p>
        </w:tc>
        <w:tc>
          <w:tcPr>
            <w:tcW w:w="1298" w:type="dxa"/>
            <w:shd w:val="clear" w:color="auto" w:fill="auto"/>
            <w:noWrap/>
            <w:vAlign w:val="center"/>
          </w:tcPr>
          <w:p w14:paraId="3895A953" w14:textId="77777777" w:rsidR="000F44C8" w:rsidRPr="00D44C2F" w:rsidRDefault="000F44C8" w:rsidP="002C762D">
            <w:pPr>
              <w:jc w:val="center"/>
              <w:rPr>
                <w:rFonts w:eastAsia="Calibri"/>
                <w:sz w:val="20"/>
                <w:szCs w:val="20"/>
                <w:lang w:eastAsia="en-US"/>
              </w:rPr>
            </w:pPr>
            <w:r w:rsidRPr="00D44C2F">
              <w:rPr>
                <w:rFonts w:eastAsia="Calibri"/>
                <w:sz w:val="20"/>
                <w:szCs w:val="20"/>
              </w:rPr>
              <w:t>4</w:t>
            </w:r>
          </w:p>
        </w:tc>
      </w:tr>
      <w:tr w:rsidR="000F44C8" w:rsidRPr="00D44C2F" w14:paraId="26BF5C98" w14:textId="77777777" w:rsidTr="00EA6AD0">
        <w:trPr>
          <w:trHeight w:val="416"/>
          <w:jc w:val="center"/>
        </w:trPr>
        <w:tc>
          <w:tcPr>
            <w:tcW w:w="1986" w:type="dxa"/>
            <w:gridSpan w:val="2"/>
            <w:shd w:val="clear" w:color="auto" w:fill="auto"/>
            <w:noWrap/>
            <w:vAlign w:val="center"/>
          </w:tcPr>
          <w:p w14:paraId="365C9980" w14:textId="77777777" w:rsidR="000F44C8" w:rsidRPr="00D44C2F" w:rsidRDefault="000F44C8" w:rsidP="002C762D">
            <w:pPr>
              <w:rPr>
                <w:rFonts w:eastAsia="Calibri"/>
                <w:sz w:val="20"/>
                <w:szCs w:val="20"/>
                <w:lang w:eastAsia="en-US"/>
              </w:rPr>
            </w:pPr>
            <w:r w:rsidRPr="00D44C2F">
              <w:rPr>
                <w:rFonts w:eastAsia="Calibri"/>
                <w:sz w:val="20"/>
                <w:szCs w:val="20"/>
              </w:rPr>
              <w:t>Broj pomoćnika u nastavi za realizaciju programa Vjetar u leđa – faza VI</w:t>
            </w:r>
          </w:p>
        </w:tc>
        <w:tc>
          <w:tcPr>
            <w:tcW w:w="2193" w:type="dxa"/>
            <w:shd w:val="clear" w:color="auto" w:fill="auto"/>
            <w:vAlign w:val="center"/>
          </w:tcPr>
          <w:p w14:paraId="1979819E" w14:textId="77777777" w:rsidR="000F44C8" w:rsidRPr="00D44C2F" w:rsidRDefault="000F44C8" w:rsidP="002C762D">
            <w:pPr>
              <w:rPr>
                <w:rFonts w:eastAsia="Calibri"/>
                <w:sz w:val="20"/>
                <w:szCs w:val="20"/>
                <w:lang w:eastAsia="en-US"/>
              </w:rPr>
            </w:pPr>
            <w:r w:rsidRPr="00D44C2F">
              <w:rPr>
                <w:rFonts w:eastAsia="Calibri"/>
                <w:sz w:val="20"/>
                <w:szCs w:val="20"/>
              </w:rPr>
              <w:t>Zadržavanjem broja pomoćnika u nastavi osigurati postojeću realizaciju programa</w:t>
            </w:r>
          </w:p>
        </w:tc>
        <w:tc>
          <w:tcPr>
            <w:tcW w:w="1009" w:type="dxa"/>
            <w:shd w:val="clear" w:color="auto" w:fill="auto"/>
            <w:vAlign w:val="center"/>
          </w:tcPr>
          <w:p w14:paraId="656E5420" w14:textId="64EC5323" w:rsidR="000F44C8" w:rsidRPr="00D44C2F" w:rsidRDefault="000F44C8" w:rsidP="002C762D">
            <w:pPr>
              <w:jc w:val="center"/>
              <w:rPr>
                <w:rFonts w:eastAsia="Calibri"/>
                <w:sz w:val="20"/>
                <w:szCs w:val="20"/>
                <w:lang w:eastAsia="en-US"/>
              </w:rPr>
            </w:pPr>
            <w:r w:rsidRPr="00D44C2F">
              <w:rPr>
                <w:rFonts w:eastAsia="Calibri"/>
                <w:sz w:val="20"/>
                <w:szCs w:val="20"/>
              </w:rPr>
              <w:t>Broj pomoćni</w:t>
            </w:r>
            <w:r w:rsidR="00A42B7C" w:rsidRPr="00D44C2F">
              <w:rPr>
                <w:rFonts w:eastAsia="Calibri"/>
                <w:sz w:val="20"/>
                <w:szCs w:val="20"/>
              </w:rPr>
              <w:t>-</w:t>
            </w:r>
            <w:r w:rsidRPr="00D44C2F">
              <w:rPr>
                <w:rFonts w:eastAsia="Calibri"/>
                <w:sz w:val="20"/>
                <w:szCs w:val="20"/>
              </w:rPr>
              <w:t>ka</w:t>
            </w:r>
          </w:p>
        </w:tc>
        <w:tc>
          <w:tcPr>
            <w:tcW w:w="1125" w:type="dxa"/>
            <w:shd w:val="clear" w:color="auto" w:fill="auto"/>
            <w:vAlign w:val="center"/>
          </w:tcPr>
          <w:p w14:paraId="549E45A3" w14:textId="77777777" w:rsidR="000F44C8" w:rsidRPr="00D44C2F" w:rsidRDefault="000F44C8" w:rsidP="002C762D">
            <w:pPr>
              <w:jc w:val="center"/>
              <w:rPr>
                <w:rFonts w:eastAsia="Calibri"/>
                <w:sz w:val="20"/>
                <w:szCs w:val="20"/>
                <w:lang w:eastAsia="en-US"/>
              </w:rPr>
            </w:pPr>
            <w:r w:rsidRPr="00D44C2F">
              <w:rPr>
                <w:rFonts w:eastAsia="Calibri"/>
                <w:sz w:val="20"/>
                <w:szCs w:val="20"/>
              </w:rPr>
              <w:t>8</w:t>
            </w:r>
          </w:p>
        </w:tc>
        <w:tc>
          <w:tcPr>
            <w:tcW w:w="1297" w:type="dxa"/>
            <w:shd w:val="clear" w:color="auto" w:fill="auto"/>
            <w:noWrap/>
            <w:vAlign w:val="center"/>
          </w:tcPr>
          <w:p w14:paraId="56E25B46" w14:textId="77777777" w:rsidR="000F44C8" w:rsidRPr="00D44C2F" w:rsidRDefault="000F44C8" w:rsidP="002C762D">
            <w:pPr>
              <w:jc w:val="center"/>
              <w:rPr>
                <w:rFonts w:eastAsia="Calibri"/>
                <w:sz w:val="20"/>
                <w:szCs w:val="20"/>
                <w:lang w:eastAsia="en-US"/>
              </w:rPr>
            </w:pPr>
            <w:r w:rsidRPr="00D44C2F">
              <w:rPr>
                <w:rFonts w:eastAsia="Calibri"/>
                <w:sz w:val="20"/>
                <w:szCs w:val="20"/>
              </w:rPr>
              <w:t>8</w:t>
            </w:r>
          </w:p>
        </w:tc>
        <w:tc>
          <w:tcPr>
            <w:tcW w:w="1298" w:type="dxa"/>
            <w:shd w:val="clear" w:color="auto" w:fill="auto"/>
            <w:noWrap/>
            <w:vAlign w:val="center"/>
          </w:tcPr>
          <w:p w14:paraId="44D47D32" w14:textId="0C8875DD" w:rsidR="000F44C8" w:rsidRPr="00D44C2F" w:rsidRDefault="000F44C8" w:rsidP="002C762D">
            <w:pPr>
              <w:jc w:val="center"/>
              <w:rPr>
                <w:rFonts w:eastAsia="Calibri"/>
                <w:sz w:val="20"/>
                <w:szCs w:val="20"/>
                <w:lang w:eastAsia="en-US"/>
              </w:rPr>
            </w:pPr>
            <w:r w:rsidRPr="00D44C2F">
              <w:rPr>
                <w:rFonts w:eastAsia="Calibri"/>
                <w:sz w:val="20"/>
                <w:szCs w:val="20"/>
              </w:rPr>
              <w:t>0</w:t>
            </w:r>
          </w:p>
        </w:tc>
        <w:tc>
          <w:tcPr>
            <w:tcW w:w="1298" w:type="dxa"/>
            <w:shd w:val="clear" w:color="auto" w:fill="auto"/>
            <w:noWrap/>
            <w:vAlign w:val="center"/>
          </w:tcPr>
          <w:p w14:paraId="26D3CF2B" w14:textId="37EAF228" w:rsidR="000F44C8" w:rsidRPr="00D44C2F" w:rsidRDefault="00FC3894" w:rsidP="002C762D">
            <w:pPr>
              <w:jc w:val="center"/>
              <w:rPr>
                <w:rFonts w:eastAsia="Calibri"/>
                <w:sz w:val="20"/>
                <w:szCs w:val="20"/>
                <w:lang w:eastAsia="en-US"/>
              </w:rPr>
            </w:pPr>
            <w:r>
              <w:rPr>
                <w:rFonts w:eastAsia="Calibri"/>
                <w:sz w:val="20"/>
                <w:szCs w:val="20"/>
                <w:lang w:eastAsia="en-US"/>
              </w:rPr>
              <w:t>0</w:t>
            </w:r>
          </w:p>
        </w:tc>
      </w:tr>
    </w:tbl>
    <w:p w14:paraId="3E01C584" w14:textId="77777777" w:rsidR="00DC09E1" w:rsidRPr="00D44C2F" w:rsidRDefault="00DC09E1" w:rsidP="00DC09E1">
      <w:pPr>
        <w:spacing w:line="276" w:lineRule="auto"/>
        <w:rPr>
          <w:rFonts w:eastAsia="Calibri"/>
          <w:szCs w:val="22"/>
          <w:lang w:eastAsia="en-US"/>
        </w:rPr>
      </w:pPr>
    </w:p>
    <w:p w14:paraId="65032BD2" w14:textId="6C109EB3" w:rsidR="00DC09E1" w:rsidRPr="00D44C2F" w:rsidRDefault="00DC09E1" w:rsidP="00DC09E1">
      <w:pPr>
        <w:spacing w:line="276" w:lineRule="auto"/>
        <w:rPr>
          <w:rFonts w:eastAsia="Calibri"/>
          <w:b/>
          <w:szCs w:val="22"/>
          <w:lang w:eastAsia="en-US"/>
        </w:rPr>
      </w:pPr>
      <w:r w:rsidRPr="00D44C2F">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295"/>
        <w:gridCol w:w="1003"/>
        <w:gridCol w:w="1147"/>
        <w:gridCol w:w="1290"/>
        <w:gridCol w:w="1320"/>
        <w:gridCol w:w="1291"/>
      </w:tblGrid>
      <w:tr w:rsidR="0055719E" w:rsidRPr="00D44C2F" w14:paraId="5EB08105" w14:textId="77777777" w:rsidTr="007E3F9C">
        <w:trPr>
          <w:trHeight w:val="266"/>
          <w:jc w:val="center"/>
        </w:trPr>
        <w:tc>
          <w:tcPr>
            <w:tcW w:w="10206" w:type="dxa"/>
            <w:gridSpan w:val="7"/>
            <w:shd w:val="clear" w:color="000000" w:fill="D9D9D9"/>
            <w:noWrap/>
            <w:hideMark/>
          </w:tcPr>
          <w:p w14:paraId="23DFE066" w14:textId="5F71C98C" w:rsidR="0074661E" w:rsidRPr="00D44C2F" w:rsidRDefault="0074661E" w:rsidP="007E3F9C">
            <w:pPr>
              <w:rPr>
                <w:b/>
                <w:bCs/>
                <w:iCs/>
              </w:rPr>
            </w:pPr>
            <w:r w:rsidRPr="00D44C2F">
              <w:rPr>
                <w:b/>
                <w:bCs/>
                <w:iCs/>
              </w:rPr>
              <w:t>Program:</w:t>
            </w:r>
            <w:r w:rsidR="00AF35D0" w:rsidRPr="00D44C2F">
              <w:rPr>
                <w:b/>
                <w:bCs/>
                <w:iCs/>
              </w:rPr>
              <w:t xml:space="preserve"> </w:t>
            </w:r>
            <w:r w:rsidRPr="00D44C2F">
              <w:rPr>
                <w:b/>
                <w:bCs/>
                <w:iCs/>
              </w:rPr>
              <w:t>DECENTRALIZIRANE FUNKCIJE</w:t>
            </w:r>
          </w:p>
        </w:tc>
      </w:tr>
      <w:tr w:rsidR="0055719E" w:rsidRPr="00D44C2F" w14:paraId="4D5C1CBF" w14:textId="77777777" w:rsidTr="007E3F9C">
        <w:trPr>
          <w:trHeight w:val="374"/>
          <w:jc w:val="center"/>
        </w:trPr>
        <w:tc>
          <w:tcPr>
            <w:tcW w:w="10206" w:type="dxa"/>
            <w:gridSpan w:val="7"/>
            <w:shd w:val="clear" w:color="auto" w:fill="auto"/>
            <w:noWrap/>
            <w:hideMark/>
          </w:tcPr>
          <w:p w14:paraId="7E8B08D5" w14:textId="77777777" w:rsidR="00AF35D0" w:rsidRPr="00D44C2F" w:rsidRDefault="00AF35D0" w:rsidP="00AF35D0">
            <w:pPr>
              <w:jc w:val="both"/>
              <w:rPr>
                <w:sz w:val="20"/>
                <w:szCs w:val="20"/>
              </w:rPr>
            </w:pPr>
            <w:r w:rsidRPr="00D44C2F">
              <w:rPr>
                <w:sz w:val="20"/>
                <w:szCs w:val="20"/>
              </w:rPr>
              <w:t xml:space="preserve">Zakonske i druge pravne osnove programa: </w:t>
            </w:r>
          </w:p>
          <w:p w14:paraId="36DECC17" w14:textId="77777777" w:rsidR="00AF35D0" w:rsidRPr="00D44C2F" w:rsidRDefault="00AF35D0" w:rsidP="00AF35D0">
            <w:pPr>
              <w:numPr>
                <w:ilvl w:val="0"/>
                <w:numId w:val="38"/>
              </w:numPr>
              <w:spacing w:after="200" w:line="276" w:lineRule="auto"/>
              <w:contextualSpacing/>
              <w:jc w:val="both"/>
              <w:rPr>
                <w:sz w:val="20"/>
                <w:szCs w:val="20"/>
              </w:rPr>
            </w:pPr>
            <w:r w:rsidRPr="00D44C2F">
              <w:rPr>
                <w:sz w:val="20"/>
                <w:szCs w:val="20"/>
              </w:rPr>
              <w:t>Zakon o odgoju i obrazovanju u osnovnoj i srednjoj školi (NN 126/12 – pročišćeni tekst, 94/13, 152/14, 7/17, 68/18, 98/19, 64/20 i 151/22)</w:t>
            </w:r>
          </w:p>
          <w:p w14:paraId="1C4859D0" w14:textId="77777777" w:rsidR="00AF35D0" w:rsidRPr="00D44C2F" w:rsidRDefault="00AF35D0" w:rsidP="00AF35D0">
            <w:pPr>
              <w:numPr>
                <w:ilvl w:val="0"/>
                <w:numId w:val="38"/>
              </w:numPr>
              <w:spacing w:after="200" w:line="276" w:lineRule="auto"/>
              <w:contextualSpacing/>
              <w:jc w:val="both"/>
              <w:rPr>
                <w:sz w:val="20"/>
                <w:szCs w:val="20"/>
              </w:rPr>
            </w:pPr>
            <w:r w:rsidRPr="00D44C2F">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1EAA30AB" w14:textId="77777777" w:rsidR="00AF35D0" w:rsidRPr="00D44C2F" w:rsidRDefault="00AF35D0" w:rsidP="00AF35D0">
            <w:pPr>
              <w:numPr>
                <w:ilvl w:val="0"/>
                <w:numId w:val="38"/>
              </w:numPr>
              <w:spacing w:after="160" w:line="276" w:lineRule="auto"/>
              <w:contextualSpacing/>
              <w:jc w:val="both"/>
              <w:rPr>
                <w:sz w:val="20"/>
                <w:szCs w:val="20"/>
              </w:rPr>
            </w:pPr>
            <w:r w:rsidRPr="00D44C2F">
              <w:rPr>
                <w:sz w:val="20"/>
                <w:szCs w:val="20"/>
              </w:rPr>
              <w:t>Odluka o kriterijima i mjerilima za utvrđivanje bilančnih prava za financiranje minimalnog financijskog standarda javnih potreba osnovnog školstva koju Vlada RH donosi za svaku godinu.</w:t>
            </w:r>
          </w:p>
          <w:p w14:paraId="318EC659" w14:textId="0219DB21" w:rsidR="00AF35D0" w:rsidRPr="00D44C2F" w:rsidRDefault="00AF35D0" w:rsidP="00AF35D0">
            <w:pPr>
              <w:rPr>
                <w:sz w:val="20"/>
                <w:szCs w:val="20"/>
              </w:rPr>
            </w:pPr>
            <w:r w:rsidRPr="00D44C2F">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55719E" w:rsidRPr="00D44C2F" w14:paraId="2CA785FF" w14:textId="77777777" w:rsidTr="007E3F9C">
        <w:trPr>
          <w:trHeight w:val="292"/>
          <w:jc w:val="center"/>
        </w:trPr>
        <w:tc>
          <w:tcPr>
            <w:tcW w:w="10206" w:type="dxa"/>
            <w:gridSpan w:val="7"/>
            <w:shd w:val="clear" w:color="auto" w:fill="auto"/>
            <w:hideMark/>
          </w:tcPr>
          <w:p w14:paraId="2FFBF6AD" w14:textId="77777777" w:rsidR="00AF35D0" w:rsidRPr="00D44C2F" w:rsidRDefault="00AF35D0" w:rsidP="00AF35D0">
            <w:pPr>
              <w:rPr>
                <w:bCs/>
                <w:i/>
                <w:i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70330C42" w14:textId="77777777" w:rsidR="00AF35D0" w:rsidRPr="00D44C2F" w:rsidRDefault="00AF35D0" w:rsidP="00AF35D0">
            <w:pPr>
              <w:rPr>
                <w:bCs/>
                <w:i/>
                <w:iCs/>
                <w:sz w:val="20"/>
                <w:szCs w:val="20"/>
              </w:rPr>
            </w:pPr>
            <w:r w:rsidRPr="00D44C2F">
              <w:rPr>
                <w:bCs/>
                <w:i/>
                <w:iCs/>
                <w:sz w:val="20"/>
                <w:szCs w:val="20"/>
              </w:rPr>
              <w:t>4. Odgoj i obrazovanje</w:t>
            </w:r>
          </w:p>
          <w:p w14:paraId="716A2FC4" w14:textId="77777777" w:rsidR="00AF35D0" w:rsidRPr="00D44C2F" w:rsidRDefault="00AF35D0" w:rsidP="00AF35D0">
            <w:pPr>
              <w:rPr>
                <w:b/>
                <w:sz w:val="20"/>
                <w:szCs w:val="20"/>
              </w:rPr>
            </w:pPr>
          </w:p>
          <w:p w14:paraId="11B772B5" w14:textId="77777777" w:rsidR="00AF35D0" w:rsidRPr="00D44C2F" w:rsidRDefault="00AF35D0" w:rsidP="00AF35D0">
            <w:pPr>
              <w:rPr>
                <w:b/>
                <w:sz w:val="20"/>
                <w:szCs w:val="20"/>
              </w:rPr>
            </w:pPr>
            <w:r w:rsidRPr="00D44C2F">
              <w:rPr>
                <w:b/>
                <w:sz w:val="20"/>
                <w:szCs w:val="20"/>
              </w:rPr>
              <w:t>Pokazatelji rezultata:</w:t>
            </w:r>
          </w:p>
          <w:p w14:paraId="701D3C84" w14:textId="45B85103" w:rsidR="00AF35D0" w:rsidRPr="00D44C2F" w:rsidRDefault="00AF35D0" w:rsidP="00AF35D0">
            <w:pPr>
              <w:rPr>
                <w:sz w:val="20"/>
                <w:szCs w:val="20"/>
              </w:rPr>
            </w:pPr>
            <w:r w:rsidRPr="00D44C2F">
              <w:rPr>
                <w:bCs/>
                <w:sz w:val="20"/>
                <w:szCs w:val="20"/>
              </w:rPr>
              <w:t>Sukladno Prilogu 1. Provedbenog programa Grada Samobora za razdoblje 2021. – 2025.</w:t>
            </w:r>
          </w:p>
        </w:tc>
      </w:tr>
      <w:tr w:rsidR="0055719E" w:rsidRPr="00D44C2F" w14:paraId="05AAFAB1" w14:textId="77777777" w:rsidTr="007E3F9C">
        <w:trPr>
          <w:trHeight w:val="300"/>
          <w:jc w:val="center"/>
        </w:trPr>
        <w:tc>
          <w:tcPr>
            <w:tcW w:w="10206" w:type="dxa"/>
            <w:gridSpan w:val="7"/>
            <w:shd w:val="clear" w:color="000000" w:fill="F2F2F2"/>
            <w:hideMark/>
          </w:tcPr>
          <w:p w14:paraId="31CC4CCC" w14:textId="77777777" w:rsidR="0074661E" w:rsidRPr="00D44C2F" w:rsidRDefault="0074661E" w:rsidP="007E3F9C">
            <w:pPr>
              <w:rPr>
                <w:b/>
                <w:bCs/>
                <w:sz w:val="20"/>
                <w:szCs w:val="20"/>
              </w:rPr>
            </w:pPr>
            <w:r w:rsidRPr="00D44C2F">
              <w:rPr>
                <w:b/>
                <w:bCs/>
                <w:sz w:val="20"/>
                <w:szCs w:val="20"/>
              </w:rPr>
              <w:t>Naziv aktivnosti/projekta u Proračunu: MATERIJALNI RASHODI</w:t>
            </w:r>
          </w:p>
        </w:tc>
      </w:tr>
      <w:tr w:rsidR="0055719E" w:rsidRPr="00D44C2F" w14:paraId="3A3FC775" w14:textId="77777777" w:rsidTr="00315CC3">
        <w:trPr>
          <w:trHeight w:val="251"/>
          <w:jc w:val="center"/>
        </w:trPr>
        <w:tc>
          <w:tcPr>
            <w:tcW w:w="6305" w:type="dxa"/>
            <w:gridSpan w:val="4"/>
            <w:vMerge w:val="restart"/>
            <w:shd w:val="clear" w:color="auto" w:fill="auto"/>
            <w:vAlign w:val="center"/>
            <w:hideMark/>
          </w:tcPr>
          <w:p w14:paraId="0B5FFDD8"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7C99FB04" w14:textId="7B662C6A" w:rsidR="00315CC3" w:rsidRPr="00D44C2F" w:rsidRDefault="00315CC3" w:rsidP="00315CC3">
            <w:pPr>
              <w:jc w:val="center"/>
              <w:rPr>
                <w:sz w:val="20"/>
                <w:szCs w:val="20"/>
              </w:rPr>
            </w:pPr>
            <w:r w:rsidRPr="00D44C2F">
              <w:rPr>
                <w:sz w:val="20"/>
                <w:szCs w:val="20"/>
              </w:rPr>
              <w:t>Planirana sredstva</w:t>
            </w:r>
          </w:p>
        </w:tc>
      </w:tr>
      <w:tr w:rsidR="0055719E" w:rsidRPr="00D44C2F" w14:paraId="2C30C167" w14:textId="77777777" w:rsidTr="000926D6">
        <w:trPr>
          <w:trHeight w:val="207"/>
          <w:jc w:val="center"/>
        </w:trPr>
        <w:tc>
          <w:tcPr>
            <w:tcW w:w="6305" w:type="dxa"/>
            <w:gridSpan w:val="4"/>
            <w:vMerge/>
            <w:tcBorders>
              <w:bottom w:val="single" w:sz="4" w:space="0" w:color="auto"/>
            </w:tcBorders>
            <w:vAlign w:val="center"/>
            <w:hideMark/>
          </w:tcPr>
          <w:p w14:paraId="3BD3A8D9" w14:textId="77777777" w:rsidR="0010559F" w:rsidRPr="00D44C2F" w:rsidRDefault="0010559F" w:rsidP="0010559F">
            <w:pPr>
              <w:rPr>
                <w:sz w:val="20"/>
                <w:szCs w:val="20"/>
              </w:rPr>
            </w:pPr>
          </w:p>
        </w:tc>
        <w:tc>
          <w:tcPr>
            <w:tcW w:w="1290" w:type="dxa"/>
            <w:shd w:val="clear" w:color="auto" w:fill="auto"/>
            <w:noWrap/>
            <w:vAlign w:val="center"/>
            <w:hideMark/>
          </w:tcPr>
          <w:p w14:paraId="42016266" w14:textId="7FEA837E" w:rsidR="0010559F" w:rsidRPr="00D44C2F" w:rsidRDefault="0010559F" w:rsidP="0010559F">
            <w:pPr>
              <w:jc w:val="center"/>
              <w:rPr>
                <w:sz w:val="20"/>
                <w:szCs w:val="20"/>
              </w:rPr>
            </w:pPr>
            <w:r w:rsidRPr="00D44C2F">
              <w:rPr>
                <w:sz w:val="20"/>
                <w:szCs w:val="20"/>
              </w:rPr>
              <w:t>2024.</w:t>
            </w:r>
          </w:p>
        </w:tc>
        <w:tc>
          <w:tcPr>
            <w:tcW w:w="1320" w:type="dxa"/>
            <w:shd w:val="clear" w:color="auto" w:fill="auto"/>
            <w:noWrap/>
            <w:vAlign w:val="center"/>
            <w:hideMark/>
          </w:tcPr>
          <w:p w14:paraId="4A28CD87" w14:textId="7CE5C484" w:rsidR="0010559F" w:rsidRPr="00D44C2F" w:rsidRDefault="0010559F" w:rsidP="0010559F">
            <w:pPr>
              <w:jc w:val="center"/>
              <w:rPr>
                <w:sz w:val="20"/>
                <w:szCs w:val="20"/>
              </w:rPr>
            </w:pPr>
            <w:r w:rsidRPr="00D44C2F">
              <w:rPr>
                <w:sz w:val="20"/>
                <w:szCs w:val="20"/>
              </w:rPr>
              <w:t>2025.</w:t>
            </w:r>
          </w:p>
        </w:tc>
        <w:tc>
          <w:tcPr>
            <w:tcW w:w="1291" w:type="dxa"/>
            <w:shd w:val="clear" w:color="auto" w:fill="auto"/>
            <w:noWrap/>
            <w:vAlign w:val="center"/>
            <w:hideMark/>
          </w:tcPr>
          <w:p w14:paraId="1A619228" w14:textId="41F73A01" w:rsidR="0010559F" w:rsidRPr="00D44C2F" w:rsidRDefault="0010559F" w:rsidP="0010559F">
            <w:pPr>
              <w:jc w:val="center"/>
              <w:rPr>
                <w:sz w:val="20"/>
                <w:szCs w:val="20"/>
              </w:rPr>
            </w:pPr>
            <w:r w:rsidRPr="00D44C2F">
              <w:rPr>
                <w:sz w:val="20"/>
                <w:szCs w:val="20"/>
              </w:rPr>
              <w:t>2026.</w:t>
            </w:r>
          </w:p>
        </w:tc>
      </w:tr>
      <w:tr w:rsidR="0055719E" w:rsidRPr="00D44C2F" w14:paraId="4C255320" w14:textId="77777777" w:rsidTr="00315CC3">
        <w:trPr>
          <w:trHeight w:val="416"/>
          <w:jc w:val="center"/>
        </w:trPr>
        <w:tc>
          <w:tcPr>
            <w:tcW w:w="6305" w:type="dxa"/>
            <w:gridSpan w:val="4"/>
            <w:shd w:val="clear" w:color="auto" w:fill="auto"/>
            <w:noWrap/>
            <w:vAlign w:val="center"/>
            <w:hideMark/>
          </w:tcPr>
          <w:p w14:paraId="44A7553B" w14:textId="77777777" w:rsidR="009D50CF" w:rsidRPr="00D44C2F" w:rsidRDefault="009D50CF" w:rsidP="009D50CF">
            <w:pPr>
              <w:jc w:val="both"/>
              <w:rPr>
                <w:sz w:val="20"/>
                <w:szCs w:val="20"/>
              </w:rPr>
            </w:pPr>
            <w:r w:rsidRPr="00D44C2F">
              <w:rPr>
                <w:sz w:val="20"/>
                <w:szCs w:val="20"/>
              </w:rPr>
              <w:lastRenderedPageBreak/>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627D83E2" w14:textId="77777777" w:rsidR="009D50CF" w:rsidRPr="00D44C2F" w:rsidRDefault="009D50CF" w:rsidP="009D50CF">
            <w:pPr>
              <w:jc w:val="both"/>
              <w:rPr>
                <w:sz w:val="20"/>
                <w:szCs w:val="20"/>
              </w:rPr>
            </w:pPr>
            <w:r w:rsidRPr="00D44C2F">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 te sredstva za prijevoz učenika (taxi prijevoz učenika s udaljenih područja, organizirani prijevoz učenika s teškoćama u razvoju te prijevoz roditelja) kao i uredski materijal i ostali materijalni rashodi za djecu s teškoćama u razvoju koji pohađaju posebne razredne odjele u sklopu Osnovne škole Samobor.</w:t>
            </w:r>
            <w:r w:rsidRPr="00D44C2F">
              <w:rPr>
                <w:rFonts w:asciiTheme="minorHAnsi" w:eastAsiaTheme="minorHAnsi" w:hAnsiTheme="minorHAnsi" w:cstheme="minorBidi"/>
                <w:sz w:val="22"/>
                <w:szCs w:val="22"/>
                <w:lang w:eastAsia="en-US"/>
              </w:rPr>
              <w:t xml:space="preserve"> </w:t>
            </w:r>
            <w:r w:rsidRPr="00D44C2F">
              <w:rPr>
                <w:rFonts w:eastAsiaTheme="minorHAnsi"/>
                <w:sz w:val="20"/>
                <w:szCs w:val="20"/>
                <w:lang w:eastAsia="en-US"/>
              </w:rPr>
              <w:t xml:space="preserve">Također, </w:t>
            </w:r>
            <w:r w:rsidRPr="00D44C2F">
              <w:rPr>
                <w:sz w:val="20"/>
                <w:szCs w:val="20"/>
              </w:rPr>
              <w:t>planirana su i sredstva iz vlastitih prihoda škole za energiju i komunalne usluge.</w:t>
            </w:r>
          </w:p>
          <w:p w14:paraId="5E3F2CE6" w14:textId="043971F0" w:rsidR="009D50CF" w:rsidRPr="00D44C2F" w:rsidRDefault="009D50CF" w:rsidP="009D50CF">
            <w:pPr>
              <w:jc w:val="both"/>
              <w:rPr>
                <w:sz w:val="20"/>
                <w:szCs w:val="20"/>
              </w:rPr>
            </w:pPr>
            <w:r w:rsidRPr="00D44C2F">
              <w:rPr>
                <w:sz w:val="20"/>
                <w:szCs w:val="20"/>
              </w:rPr>
              <w:t>Ishodište za raspodjelu sredstava temelji se na stvarnim troškovima iz prethodnih godina te iskazanim potrebama škole.</w:t>
            </w:r>
          </w:p>
        </w:tc>
        <w:tc>
          <w:tcPr>
            <w:tcW w:w="1290" w:type="dxa"/>
            <w:shd w:val="clear" w:color="auto" w:fill="auto"/>
            <w:noWrap/>
            <w:vAlign w:val="center"/>
            <w:hideMark/>
          </w:tcPr>
          <w:p w14:paraId="38AA4C1F" w14:textId="3B5DA009" w:rsidR="009D50CF" w:rsidRPr="00D44C2F" w:rsidRDefault="009D50CF" w:rsidP="009D50CF">
            <w:pPr>
              <w:jc w:val="right"/>
              <w:rPr>
                <w:b/>
                <w:sz w:val="20"/>
                <w:szCs w:val="20"/>
              </w:rPr>
            </w:pPr>
            <w:r w:rsidRPr="00D44C2F">
              <w:rPr>
                <w:b/>
                <w:sz w:val="20"/>
                <w:szCs w:val="20"/>
              </w:rPr>
              <w:t>339.100</w:t>
            </w:r>
          </w:p>
        </w:tc>
        <w:tc>
          <w:tcPr>
            <w:tcW w:w="1320" w:type="dxa"/>
            <w:shd w:val="clear" w:color="auto" w:fill="auto"/>
            <w:noWrap/>
            <w:vAlign w:val="center"/>
            <w:hideMark/>
          </w:tcPr>
          <w:p w14:paraId="78370F8F" w14:textId="27E999C6" w:rsidR="009D50CF" w:rsidRPr="00D44C2F" w:rsidRDefault="009D50CF" w:rsidP="009D50CF">
            <w:pPr>
              <w:jc w:val="right"/>
              <w:rPr>
                <w:b/>
                <w:sz w:val="20"/>
                <w:szCs w:val="20"/>
              </w:rPr>
            </w:pPr>
            <w:r w:rsidRPr="00D44C2F">
              <w:rPr>
                <w:b/>
                <w:sz w:val="20"/>
                <w:szCs w:val="20"/>
              </w:rPr>
              <w:t>348.320</w:t>
            </w:r>
          </w:p>
        </w:tc>
        <w:tc>
          <w:tcPr>
            <w:tcW w:w="1291" w:type="dxa"/>
            <w:shd w:val="clear" w:color="auto" w:fill="auto"/>
            <w:noWrap/>
            <w:vAlign w:val="center"/>
            <w:hideMark/>
          </w:tcPr>
          <w:p w14:paraId="735CDA08" w14:textId="3B9F15EA" w:rsidR="009D50CF" w:rsidRPr="00D44C2F" w:rsidRDefault="009D50CF" w:rsidP="009D50CF">
            <w:pPr>
              <w:jc w:val="right"/>
              <w:rPr>
                <w:b/>
                <w:sz w:val="20"/>
                <w:szCs w:val="20"/>
              </w:rPr>
            </w:pPr>
            <w:r w:rsidRPr="00D44C2F">
              <w:rPr>
                <w:b/>
                <w:sz w:val="20"/>
                <w:szCs w:val="20"/>
              </w:rPr>
              <w:t>356.320</w:t>
            </w:r>
          </w:p>
        </w:tc>
      </w:tr>
      <w:tr w:rsidR="0055719E" w:rsidRPr="00D44C2F" w14:paraId="54BA35F8" w14:textId="77777777" w:rsidTr="007E3F9C">
        <w:trPr>
          <w:trHeight w:val="300"/>
          <w:jc w:val="center"/>
        </w:trPr>
        <w:tc>
          <w:tcPr>
            <w:tcW w:w="10206" w:type="dxa"/>
            <w:gridSpan w:val="7"/>
            <w:shd w:val="clear" w:color="000000" w:fill="F2F2F2"/>
            <w:hideMark/>
          </w:tcPr>
          <w:p w14:paraId="4EF2D3F5" w14:textId="77777777" w:rsidR="0074661E" w:rsidRPr="00D44C2F" w:rsidRDefault="0074661E" w:rsidP="007E3F9C">
            <w:pPr>
              <w:rPr>
                <w:b/>
                <w:bCs/>
                <w:sz w:val="20"/>
                <w:szCs w:val="20"/>
              </w:rPr>
            </w:pPr>
            <w:r w:rsidRPr="00D44C2F">
              <w:rPr>
                <w:b/>
                <w:bCs/>
                <w:sz w:val="20"/>
                <w:szCs w:val="20"/>
              </w:rPr>
              <w:t>Naziv aktivnosti/projekta u Proračunu: RASHODI ZA ZAPOSLENE – OŠ SAMOBOR</w:t>
            </w:r>
          </w:p>
        </w:tc>
      </w:tr>
      <w:tr w:rsidR="0055719E" w:rsidRPr="00D44C2F" w14:paraId="4E053DC0" w14:textId="77777777" w:rsidTr="00315CC3">
        <w:trPr>
          <w:trHeight w:val="251"/>
          <w:jc w:val="center"/>
        </w:trPr>
        <w:tc>
          <w:tcPr>
            <w:tcW w:w="6305" w:type="dxa"/>
            <w:gridSpan w:val="4"/>
            <w:vMerge w:val="restart"/>
            <w:shd w:val="clear" w:color="auto" w:fill="auto"/>
            <w:vAlign w:val="center"/>
            <w:hideMark/>
          </w:tcPr>
          <w:p w14:paraId="06B54E61"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748C8633" w14:textId="23A3B166" w:rsidR="00315CC3" w:rsidRPr="00D44C2F" w:rsidRDefault="00315CC3" w:rsidP="00315CC3">
            <w:pPr>
              <w:jc w:val="center"/>
              <w:rPr>
                <w:sz w:val="20"/>
                <w:szCs w:val="20"/>
              </w:rPr>
            </w:pPr>
            <w:r w:rsidRPr="00D44C2F">
              <w:rPr>
                <w:sz w:val="20"/>
                <w:szCs w:val="20"/>
              </w:rPr>
              <w:t>Planirana sredstva</w:t>
            </w:r>
          </w:p>
        </w:tc>
      </w:tr>
      <w:tr w:rsidR="0055719E" w:rsidRPr="00D44C2F" w14:paraId="0DEC89B2" w14:textId="77777777" w:rsidTr="000926D6">
        <w:trPr>
          <w:trHeight w:val="207"/>
          <w:jc w:val="center"/>
        </w:trPr>
        <w:tc>
          <w:tcPr>
            <w:tcW w:w="6305" w:type="dxa"/>
            <w:gridSpan w:val="4"/>
            <w:vMerge/>
            <w:tcBorders>
              <w:bottom w:val="single" w:sz="4" w:space="0" w:color="auto"/>
            </w:tcBorders>
            <w:vAlign w:val="center"/>
            <w:hideMark/>
          </w:tcPr>
          <w:p w14:paraId="3A1EC5E4"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499A9F2F" w14:textId="374FB061"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4BD9A25E" w14:textId="1891C84B"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7736D73F" w14:textId="238A6387" w:rsidR="0010559F" w:rsidRPr="00D44C2F" w:rsidRDefault="0010559F" w:rsidP="0010559F">
            <w:pPr>
              <w:jc w:val="center"/>
              <w:rPr>
                <w:sz w:val="20"/>
                <w:szCs w:val="20"/>
              </w:rPr>
            </w:pPr>
            <w:r w:rsidRPr="00D44C2F">
              <w:rPr>
                <w:sz w:val="20"/>
                <w:szCs w:val="20"/>
              </w:rPr>
              <w:t>2026.</w:t>
            </w:r>
          </w:p>
        </w:tc>
      </w:tr>
      <w:tr w:rsidR="0055719E" w:rsidRPr="00D44C2F" w14:paraId="3B80A475" w14:textId="77777777" w:rsidTr="000926D6">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B972E" w14:textId="77777777" w:rsidR="000926D6" w:rsidRPr="00D44C2F" w:rsidRDefault="000926D6" w:rsidP="000926D6">
            <w:pPr>
              <w:jc w:val="both"/>
              <w:rPr>
                <w:sz w:val="20"/>
                <w:szCs w:val="20"/>
              </w:rPr>
            </w:pPr>
            <w:r w:rsidRPr="00D44C2F">
              <w:rPr>
                <w:sz w:val="20"/>
                <w:szCs w:val="20"/>
              </w:rPr>
              <w:t>U ovoj aktivnosti planiraju se plaće i ostali rashodi za zaposlene u OŠ Samobor koji se financiraju iz državnog proračuna na teret nadležnog ministarstva.</w:t>
            </w:r>
          </w:p>
          <w:p w14:paraId="175A294E" w14:textId="20637FB4" w:rsidR="000926D6" w:rsidRPr="00D44C2F" w:rsidRDefault="000926D6" w:rsidP="000926D6">
            <w:pPr>
              <w:jc w:val="both"/>
              <w:rPr>
                <w:sz w:val="20"/>
                <w:szCs w:val="20"/>
              </w:rPr>
            </w:pPr>
            <w:r w:rsidRPr="00D44C2F">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F5373" w14:textId="00B38CCF" w:rsidR="000926D6" w:rsidRPr="00D44C2F" w:rsidRDefault="000926D6" w:rsidP="000926D6">
            <w:pPr>
              <w:jc w:val="right"/>
              <w:rPr>
                <w:b/>
                <w:sz w:val="20"/>
                <w:szCs w:val="20"/>
              </w:rPr>
            </w:pPr>
            <w:r w:rsidRPr="00D44C2F">
              <w:rPr>
                <w:b/>
                <w:sz w:val="20"/>
                <w:szCs w:val="20"/>
              </w:rPr>
              <w:t>2.260.000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152E0" w14:textId="0502A5BB" w:rsidR="000926D6" w:rsidRPr="00D44C2F" w:rsidRDefault="000926D6" w:rsidP="000926D6">
            <w:pPr>
              <w:jc w:val="right"/>
              <w:rPr>
                <w:b/>
                <w:sz w:val="20"/>
                <w:szCs w:val="20"/>
              </w:rPr>
            </w:pPr>
            <w:r w:rsidRPr="00D44C2F">
              <w:rPr>
                <w:b/>
                <w:sz w:val="20"/>
                <w:szCs w:val="20"/>
              </w:rPr>
              <w:t>2.300.000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504AA" w14:textId="00C3EA07" w:rsidR="000926D6" w:rsidRPr="00D44C2F" w:rsidRDefault="000926D6" w:rsidP="000926D6">
            <w:pPr>
              <w:jc w:val="right"/>
              <w:rPr>
                <w:b/>
                <w:sz w:val="20"/>
                <w:szCs w:val="20"/>
              </w:rPr>
            </w:pPr>
            <w:r w:rsidRPr="00D44C2F">
              <w:rPr>
                <w:b/>
                <w:sz w:val="20"/>
                <w:szCs w:val="20"/>
              </w:rPr>
              <w:t>2.400.000</w:t>
            </w:r>
          </w:p>
        </w:tc>
      </w:tr>
      <w:tr w:rsidR="0055719E" w:rsidRPr="00D44C2F" w14:paraId="027445C0" w14:textId="77777777" w:rsidTr="000926D6">
        <w:trPr>
          <w:trHeight w:val="300"/>
          <w:jc w:val="center"/>
        </w:trPr>
        <w:tc>
          <w:tcPr>
            <w:tcW w:w="10206" w:type="dxa"/>
            <w:gridSpan w:val="7"/>
            <w:tcBorders>
              <w:top w:val="single" w:sz="4" w:space="0" w:color="auto"/>
            </w:tcBorders>
            <w:shd w:val="clear" w:color="000000" w:fill="F2F2F2"/>
            <w:hideMark/>
          </w:tcPr>
          <w:p w14:paraId="5131E6E8" w14:textId="77777777" w:rsidR="0074661E" w:rsidRPr="00D44C2F" w:rsidRDefault="0074661E" w:rsidP="007E3F9C">
            <w:pPr>
              <w:rPr>
                <w:b/>
                <w:bCs/>
                <w:sz w:val="20"/>
                <w:szCs w:val="20"/>
              </w:rPr>
            </w:pPr>
            <w:r w:rsidRPr="00D44C2F">
              <w:rPr>
                <w:b/>
                <w:bCs/>
                <w:sz w:val="20"/>
                <w:szCs w:val="20"/>
              </w:rPr>
              <w:t>Naziv aktivnosti/projekta u Proračunu: ULAGANJA NA MATERIJALNOJ IMOVINI</w:t>
            </w:r>
          </w:p>
        </w:tc>
      </w:tr>
      <w:tr w:rsidR="0055719E" w:rsidRPr="00D44C2F" w14:paraId="5E6A8C8E" w14:textId="77777777" w:rsidTr="00315CC3">
        <w:trPr>
          <w:trHeight w:val="251"/>
          <w:jc w:val="center"/>
        </w:trPr>
        <w:tc>
          <w:tcPr>
            <w:tcW w:w="6305" w:type="dxa"/>
            <w:gridSpan w:val="4"/>
            <w:vMerge w:val="restart"/>
            <w:shd w:val="clear" w:color="auto" w:fill="auto"/>
            <w:vAlign w:val="center"/>
            <w:hideMark/>
          </w:tcPr>
          <w:p w14:paraId="41A486B4"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5FD08AD2" w14:textId="20F88CD3" w:rsidR="00315CC3" w:rsidRPr="00D44C2F" w:rsidRDefault="00315CC3" w:rsidP="00315CC3">
            <w:pPr>
              <w:jc w:val="center"/>
              <w:rPr>
                <w:sz w:val="20"/>
                <w:szCs w:val="20"/>
              </w:rPr>
            </w:pPr>
            <w:r w:rsidRPr="00D44C2F">
              <w:rPr>
                <w:sz w:val="20"/>
                <w:szCs w:val="20"/>
              </w:rPr>
              <w:t>Planirana sredstva</w:t>
            </w:r>
          </w:p>
        </w:tc>
      </w:tr>
      <w:tr w:rsidR="0055719E" w:rsidRPr="00D44C2F" w14:paraId="74D8E70D" w14:textId="77777777" w:rsidTr="001B38B0">
        <w:trPr>
          <w:trHeight w:val="207"/>
          <w:jc w:val="center"/>
        </w:trPr>
        <w:tc>
          <w:tcPr>
            <w:tcW w:w="6305" w:type="dxa"/>
            <w:gridSpan w:val="4"/>
            <w:vMerge/>
            <w:tcBorders>
              <w:bottom w:val="single" w:sz="4" w:space="0" w:color="auto"/>
            </w:tcBorders>
            <w:vAlign w:val="center"/>
            <w:hideMark/>
          </w:tcPr>
          <w:p w14:paraId="389EFD80"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466FF024" w14:textId="78D06AF7"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4F5C6A59" w14:textId="34C7C0C8"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2768A6EF" w14:textId="7D89EE27" w:rsidR="0010559F" w:rsidRPr="00D44C2F" w:rsidRDefault="0010559F" w:rsidP="0010559F">
            <w:pPr>
              <w:jc w:val="center"/>
              <w:rPr>
                <w:sz w:val="20"/>
                <w:szCs w:val="20"/>
              </w:rPr>
            </w:pPr>
            <w:r w:rsidRPr="00D44C2F">
              <w:rPr>
                <w:sz w:val="20"/>
                <w:szCs w:val="20"/>
              </w:rPr>
              <w:t>2026.</w:t>
            </w:r>
          </w:p>
        </w:tc>
      </w:tr>
      <w:tr w:rsidR="0055719E" w:rsidRPr="00D44C2F" w14:paraId="11F3E3EC" w14:textId="77777777" w:rsidTr="001B38B0">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F4625" w14:textId="77777777" w:rsidR="001B38B0" w:rsidRPr="00D44C2F" w:rsidRDefault="001B38B0" w:rsidP="001B38B0">
            <w:pPr>
              <w:jc w:val="both"/>
              <w:rPr>
                <w:sz w:val="20"/>
                <w:szCs w:val="20"/>
              </w:rPr>
            </w:pPr>
            <w:r w:rsidRPr="00D44C2F">
              <w:rPr>
                <w:sz w:val="20"/>
                <w:szCs w:val="20"/>
              </w:rPr>
              <w:t>U aktivnosti su planirana sredstva za opremanje učionica, nabavu informatičke opreme, sportske i glazbene opreme, uređaja i strojeva te knjiga za školsku knjižnicu na teret općih prihoda i primitaka Grada Samobora te za nabavu udžbenika i obvezne lektire na teret Ministarstva znanosti i obrazovanja, a temeljem iskazanih potreba škole. Planirana su sredstva iz vlastiti prihoda za usluge tekućeg i investicijskog održavanja.</w:t>
            </w:r>
          </w:p>
          <w:p w14:paraId="61F8181E" w14:textId="0432D1DC" w:rsidR="001B38B0" w:rsidRPr="00D44C2F" w:rsidRDefault="001B38B0" w:rsidP="001B38B0">
            <w:pPr>
              <w:jc w:val="both"/>
              <w:rPr>
                <w:sz w:val="20"/>
                <w:szCs w:val="20"/>
              </w:rPr>
            </w:pPr>
            <w:r w:rsidRPr="00D44C2F">
              <w:rPr>
                <w:sz w:val="20"/>
                <w:szCs w:val="20"/>
              </w:rPr>
              <w:t>Ishodište za planirane rashode temelji se na stvarnim potrebama škole.</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22725" w14:textId="0336BC7D" w:rsidR="001B38B0" w:rsidRPr="00D44C2F" w:rsidRDefault="001B38B0" w:rsidP="001B38B0">
            <w:pPr>
              <w:jc w:val="right"/>
              <w:rPr>
                <w:b/>
                <w:sz w:val="20"/>
                <w:szCs w:val="20"/>
              </w:rPr>
            </w:pPr>
            <w:r w:rsidRPr="00D44C2F">
              <w:rPr>
                <w:b/>
                <w:sz w:val="20"/>
                <w:szCs w:val="20"/>
              </w:rPr>
              <w:t>54.100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46DAB" w14:textId="4FE4C878" w:rsidR="001B38B0" w:rsidRPr="00D44C2F" w:rsidRDefault="001B38B0" w:rsidP="001B38B0">
            <w:pPr>
              <w:jc w:val="right"/>
              <w:rPr>
                <w:b/>
                <w:sz w:val="20"/>
                <w:szCs w:val="20"/>
              </w:rPr>
            </w:pPr>
            <w:r w:rsidRPr="00D44C2F">
              <w:rPr>
                <w:b/>
                <w:sz w:val="20"/>
                <w:szCs w:val="20"/>
              </w:rPr>
              <w:t>52.700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FE794" w14:textId="65C45FA3" w:rsidR="001B38B0" w:rsidRPr="00D44C2F" w:rsidRDefault="001B38B0" w:rsidP="001B38B0">
            <w:pPr>
              <w:jc w:val="right"/>
              <w:rPr>
                <w:b/>
                <w:sz w:val="20"/>
                <w:szCs w:val="20"/>
              </w:rPr>
            </w:pPr>
            <w:r w:rsidRPr="00D44C2F">
              <w:rPr>
                <w:b/>
                <w:sz w:val="20"/>
                <w:szCs w:val="20"/>
              </w:rPr>
              <w:t>53.700</w:t>
            </w:r>
          </w:p>
        </w:tc>
      </w:tr>
      <w:tr w:rsidR="0055719E" w:rsidRPr="00D44C2F" w14:paraId="575A31AA" w14:textId="77777777" w:rsidTr="001B38B0">
        <w:trPr>
          <w:trHeight w:val="416"/>
          <w:jc w:val="center"/>
        </w:trPr>
        <w:tc>
          <w:tcPr>
            <w:tcW w:w="1860" w:type="dxa"/>
            <w:tcBorders>
              <w:top w:val="single" w:sz="4" w:space="0" w:color="auto"/>
            </w:tcBorders>
            <w:shd w:val="clear" w:color="auto" w:fill="auto"/>
            <w:noWrap/>
            <w:vAlign w:val="center"/>
          </w:tcPr>
          <w:p w14:paraId="547B8F54" w14:textId="77777777" w:rsidR="00B5046A" w:rsidRPr="00D44C2F" w:rsidRDefault="00B5046A" w:rsidP="00B5046A">
            <w:pPr>
              <w:rPr>
                <w:sz w:val="20"/>
                <w:szCs w:val="20"/>
              </w:rPr>
            </w:pPr>
            <w:r w:rsidRPr="00D44C2F">
              <w:rPr>
                <w:rFonts w:eastAsia="Calibri"/>
                <w:b/>
                <w:bCs/>
                <w:sz w:val="20"/>
                <w:szCs w:val="20"/>
              </w:rPr>
              <w:t>Pokazatelj uspješnosti</w:t>
            </w:r>
          </w:p>
        </w:tc>
        <w:tc>
          <w:tcPr>
            <w:tcW w:w="2295" w:type="dxa"/>
            <w:tcBorders>
              <w:top w:val="single" w:sz="4" w:space="0" w:color="auto"/>
            </w:tcBorders>
            <w:shd w:val="clear" w:color="auto" w:fill="auto"/>
            <w:vAlign w:val="center"/>
          </w:tcPr>
          <w:p w14:paraId="23366501" w14:textId="77777777" w:rsidR="00B5046A" w:rsidRPr="00D44C2F" w:rsidRDefault="00B5046A" w:rsidP="00B5046A">
            <w:pPr>
              <w:rPr>
                <w:sz w:val="20"/>
                <w:szCs w:val="20"/>
              </w:rPr>
            </w:pPr>
            <w:r w:rsidRPr="00D44C2F">
              <w:rPr>
                <w:rFonts w:eastAsia="Calibri"/>
                <w:b/>
                <w:bCs/>
                <w:sz w:val="20"/>
                <w:szCs w:val="20"/>
              </w:rPr>
              <w:t>Definicija</w:t>
            </w:r>
          </w:p>
        </w:tc>
        <w:tc>
          <w:tcPr>
            <w:tcW w:w="1003" w:type="dxa"/>
            <w:tcBorders>
              <w:top w:val="single" w:sz="4" w:space="0" w:color="auto"/>
            </w:tcBorders>
            <w:shd w:val="clear" w:color="auto" w:fill="auto"/>
            <w:vAlign w:val="center"/>
          </w:tcPr>
          <w:p w14:paraId="78CDA8E2" w14:textId="77777777" w:rsidR="00B5046A" w:rsidRPr="00D44C2F" w:rsidRDefault="00B5046A" w:rsidP="00B5046A">
            <w:pPr>
              <w:jc w:val="center"/>
              <w:rPr>
                <w:sz w:val="20"/>
                <w:szCs w:val="20"/>
              </w:rPr>
            </w:pPr>
            <w:r w:rsidRPr="00D44C2F">
              <w:rPr>
                <w:rFonts w:eastAsia="Calibri"/>
                <w:b/>
                <w:bCs/>
                <w:sz w:val="20"/>
                <w:szCs w:val="20"/>
              </w:rPr>
              <w:t>Jedinica</w:t>
            </w:r>
          </w:p>
        </w:tc>
        <w:tc>
          <w:tcPr>
            <w:tcW w:w="1147" w:type="dxa"/>
            <w:tcBorders>
              <w:top w:val="single" w:sz="4" w:space="0" w:color="auto"/>
            </w:tcBorders>
            <w:shd w:val="clear" w:color="auto" w:fill="auto"/>
            <w:vAlign w:val="center"/>
          </w:tcPr>
          <w:p w14:paraId="04D4D7EC" w14:textId="65549D57" w:rsidR="00B5046A" w:rsidRPr="00D44C2F" w:rsidRDefault="00B5046A" w:rsidP="00B5046A">
            <w:pPr>
              <w:jc w:val="center"/>
              <w:rPr>
                <w:sz w:val="20"/>
                <w:szCs w:val="20"/>
              </w:rPr>
            </w:pPr>
            <w:r w:rsidRPr="00D44C2F">
              <w:rPr>
                <w:rFonts w:eastAsia="Calibri"/>
                <w:b/>
                <w:bCs/>
                <w:sz w:val="20"/>
                <w:szCs w:val="20"/>
              </w:rPr>
              <w:t>Polazna vrijednost 2023.</w:t>
            </w:r>
          </w:p>
        </w:tc>
        <w:tc>
          <w:tcPr>
            <w:tcW w:w="1290" w:type="dxa"/>
            <w:tcBorders>
              <w:top w:val="single" w:sz="4" w:space="0" w:color="auto"/>
            </w:tcBorders>
            <w:shd w:val="clear" w:color="auto" w:fill="auto"/>
            <w:noWrap/>
            <w:vAlign w:val="center"/>
          </w:tcPr>
          <w:p w14:paraId="746A6AFA" w14:textId="763C1B53"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320" w:type="dxa"/>
            <w:tcBorders>
              <w:top w:val="single" w:sz="4" w:space="0" w:color="auto"/>
            </w:tcBorders>
            <w:shd w:val="clear" w:color="auto" w:fill="auto"/>
            <w:noWrap/>
            <w:vAlign w:val="center"/>
          </w:tcPr>
          <w:p w14:paraId="063E3F8E" w14:textId="117D75D0"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291" w:type="dxa"/>
            <w:tcBorders>
              <w:top w:val="single" w:sz="4" w:space="0" w:color="auto"/>
            </w:tcBorders>
            <w:shd w:val="clear" w:color="auto" w:fill="auto"/>
            <w:noWrap/>
            <w:vAlign w:val="center"/>
          </w:tcPr>
          <w:p w14:paraId="5BF81569" w14:textId="23842B19"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5C043D43" w14:textId="77777777" w:rsidTr="00315CC3">
        <w:trPr>
          <w:trHeight w:val="416"/>
          <w:jc w:val="center"/>
        </w:trPr>
        <w:tc>
          <w:tcPr>
            <w:tcW w:w="1860" w:type="dxa"/>
            <w:shd w:val="clear" w:color="auto" w:fill="auto"/>
            <w:noWrap/>
            <w:vAlign w:val="center"/>
          </w:tcPr>
          <w:p w14:paraId="3A301C67" w14:textId="39EB67C5" w:rsidR="000B289B" w:rsidRPr="00D44C2F" w:rsidRDefault="000B289B" w:rsidP="000B289B">
            <w:pPr>
              <w:rPr>
                <w:rFonts w:eastAsia="Calibri"/>
                <w:sz w:val="20"/>
                <w:szCs w:val="20"/>
                <w:lang w:eastAsia="en-US"/>
              </w:rPr>
            </w:pPr>
            <w:r w:rsidRPr="00D44C2F">
              <w:rPr>
                <w:rFonts w:eastAsia="Calibri"/>
                <w:sz w:val="20"/>
                <w:szCs w:val="20"/>
                <w:lang w:eastAsia="en-US"/>
              </w:rPr>
              <w:t xml:space="preserve">Broj učenika </w:t>
            </w:r>
          </w:p>
        </w:tc>
        <w:tc>
          <w:tcPr>
            <w:tcW w:w="2295" w:type="dxa"/>
            <w:shd w:val="clear" w:color="auto" w:fill="auto"/>
            <w:vAlign w:val="center"/>
          </w:tcPr>
          <w:p w14:paraId="62BE667F" w14:textId="617F8931" w:rsidR="000B289B" w:rsidRPr="00D44C2F" w:rsidRDefault="000B289B" w:rsidP="000B289B">
            <w:pPr>
              <w:rPr>
                <w:rFonts w:eastAsia="Calibri"/>
                <w:sz w:val="20"/>
                <w:szCs w:val="20"/>
                <w:lang w:eastAsia="en-US"/>
              </w:rPr>
            </w:pPr>
            <w:r w:rsidRPr="00D44C2F">
              <w:rPr>
                <w:rFonts w:eastAsia="Calibri"/>
                <w:sz w:val="20"/>
                <w:szCs w:val="20"/>
                <w:lang w:eastAsia="en-US"/>
              </w:rPr>
              <w:t xml:space="preserve">Osiguravanjem dodatnih financijskih sredstava od strane Grada Samobora osigurava se ravnomjeran razvoj školstva na području Grada Samobora </w:t>
            </w:r>
          </w:p>
        </w:tc>
        <w:tc>
          <w:tcPr>
            <w:tcW w:w="1003" w:type="dxa"/>
            <w:shd w:val="clear" w:color="auto" w:fill="auto"/>
            <w:vAlign w:val="center"/>
          </w:tcPr>
          <w:p w14:paraId="3D6EF020" w14:textId="617B1009" w:rsidR="000B289B" w:rsidRPr="00D44C2F" w:rsidRDefault="000B289B" w:rsidP="000B289B">
            <w:pPr>
              <w:jc w:val="center"/>
              <w:rPr>
                <w:rFonts w:eastAsia="Calibri"/>
                <w:sz w:val="20"/>
                <w:szCs w:val="20"/>
                <w:lang w:eastAsia="en-US"/>
              </w:rPr>
            </w:pPr>
            <w:r w:rsidRPr="00D44C2F">
              <w:rPr>
                <w:rFonts w:eastAsia="Calibri"/>
                <w:sz w:val="20"/>
                <w:szCs w:val="20"/>
                <w:lang w:eastAsia="en-US"/>
              </w:rPr>
              <w:t>Broj</w:t>
            </w:r>
          </w:p>
        </w:tc>
        <w:tc>
          <w:tcPr>
            <w:tcW w:w="1147" w:type="dxa"/>
            <w:shd w:val="clear" w:color="auto" w:fill="auto"/>
            <w:vAlign w:val="center"/>
          </w:tcPr>
          <w:p w14:paraId="63FEDB3B" w14:textId="61D5FCD7" w:rsidR="000B289B" w:rsidRPr="00D44C2F" w:rsidRDefault="000B289B" w:rsidP="000B289B">
            <w:pPr>
              <w:jc w:val="center"/>
              <w:rPr>
                <w:rFonts w:eastAsia="Calibri"/>
                <w:sz w:val="20"/>
                <w:szCs w:val="20"/>
                <w:lang w:eastAsia="en-US"/>
              </w:rPr>
            </w:pPr>
            <w:r w:rsidRPr="00D44C2F">
              <w:rPr>
                <w:rFonts w:eastAsia="Calibri"/>
                <w:sz w:val="20"/>
                <w:szCs w:val="20"/>
              </w:rPr>
              <w:t>859</w:t>
            </w:r>
          </w:p>
        </w:tc>
        <w:tc>
          <w:tcPr>
            <w:tcW w:w="1290" w:type="dxa"/>
            <w:shd w:val="clear" w:color="auto" w:fill="auto"/>
            <w:noWrap/>
            <w:vAlign w:val="center"/>
          </w:tcPr>
          <w:p w14:paraId="432D5DF2" w14:textId="7B86DA2F" w:rsidR="000B289B" w:rsidRPr="00D44C2F" w:rsidRDefault="000B289B" w:rsidP="000B289B">
            <w:pPr>
              <w:jc w:val="center"/>
              <w:rPr>
                <w:rFonts w:eastAsia="Calibri"/>
                <w:sz w:val="20"/>
                <w:szCs w:val="20"/>
                <w:lang w:eastAsia="en-US"/>
              </w:rPr>
            </w:pPr>
            <w:r w:rsidRPr="00D44C2F">
              <w:rPr>
                <w:rFonts w:eastAsia="Calibri"/>
                <w:sz w:val="20"/>
                <w:szCs w:val="20"/>
              </w:rPr>
              <w:t>859</w:t>
            </w:r>
          </w:p>
        </w:tc>
        <w:tc>
          <w:tcPr>
            <w:tcW w:w="1320" w:type="dxa"/>
            <w:shd w:val="clear" w:color="auto" w:fill="auto"/>
            <w:noWrap/>
            <w:vAlign w:val="center"/>
          </w:tcPr>
          <w:p w14:paraId="3E79DBE4" w14:textId="1EC3084C" w:rsidR="000B289B" w:rsidRPr="00D44C2F" w:rsidRDefault="000B289B" w:rsidP="000B289B">
            <w:pPr>
              <w:jc w:val="center"/>
              <w:rPr>
                <w:rFonts w:eastAsia="Calibri"/>
                <w:sz w:val="20"/>
                <w:szCs w:val="20"/>
                <w:lang w:eastAsia="en-US"/>
              </w:rPr>
            </w:pPr>
            <w:r w:rsidRPr="00D44C2F">
              <w:rPr>
                <w:rFonts w:eastAsia="Calibri"/>
                <w:sz w:val="20"/>
                <w:szCs w:val="20"/>
              </w:rPr>
              <w:t>870</w:t>
            </w:r>
          </w:p>
        </w:tc>
        <w:tc>
          <w:tcPr>
            <w:tcW w:w="1291" w:type="dxa"/>
            <w:shd w:val="clear" w:color="auto" w:fill="auto"/>
            <w:noWrap/>
            <w:vAlign w:val="center"/>
          </w:tcPr>
          <w:p w14:paraId="63F57E89" w14:textId="264312A0" w:rsidR="000B289B" w:rsidRPr="00D44C2F" w:rsidRDefault="000B289B" w:rsidP="000B289B">
            <w:pPr>
              <w:jc w:val="center"/>
              <w:rPr>
                <w:rFonts w:eastAsia="Calibri"/>
                <w:sz w:val="20"/>
                <w:szCs w:val="20"/>
                <w:lang w:eastAsia="en-US"/>
              </w:rPr>
            </w:pPr>
            <w:r w:rsidRPr="00D44C2F">
              <w:rPr>
                <w:rFonts w:eastAsia="Calibri"/>
                <w:sz w:val="20"/>
                <w:szCs w:val="20"/>
              </w:rPr>
              <w:t>900</w:t>
            </w:r>
          </w:p>
        </w:tc>
      </w:tr>
      <w:tr w:rsidR="0055719E" w:rsidRPr="00D44C2F" w14:paraId="782EB91A" w14:textId="77777777" w:rsidTr="00315CC3">
        <w:trPr>
          <w:trHeight w:val="416"/>
          <w:jc w:val="center"/>
        </w:trPr>
        <w:tc>
          <w:tcPr>
            <w:tcW w:w="1860" w:type="dxa"/>
            <w:shd w:val="clear" w:color="auto" w:fill="auto"/>
            <w:noWrap/>
            <w:vAlign w:val="center"/>
          </w:tcPr>
          <w:p w14:paraId="29AF17F8" w14:textId="6A61EF36" w:rsidR="000B289B" w:rsidRPr="00D44C2F" w:rsidRDefault="000B289B" w:rsidP="000B289B">
            <w:pPr>
              <w:rPr>
                <w:rFonts w:eastAsia="Calibri"/>
                <w:sz w:val="20"/>
                <w:szCs w:val="20"/>
                <w:lang w:eastAsia="en-US"/>
              </w:rPr>
            </w:pPr>
            <w:r w:rsidRPr="00D44C2F">
              <w:rPr>
                <w:rFonts w:eastAsia="Calibri"/>
                <w:sz w:val="20"/>
                <w:szCs w:val="20"/>
                <w:lang w:eastAsia="en-US"/>
              </w:rPr>
              <w:t>Broj zaposlenih na teret državnog proračuna</w:t>
            </w:r>
          </w:p>
        </w:tc>
        <w:tc>
          <w:tcPr>
            <w:tcW w:w="2295" w:type="dxa"/>
            <w:shd w:val="clear" w:color="auto" w:fill="auto"/>
            <w:vAlign w:val="center"/>
          </w:tcPr>
          <w:p w14:paraId="3D375CC3" w14:textId="38524F11" w:rsidR="000B289B" w:rsidRPr="00D44C2F" w:rsidRDefault="000B289B" w:rsidP="000B289B">
            <w:pPr>
              <w:rPr>
                <w:rFonts w:eastAsia="Calibri"/>
                <w:sz w:val="20"/>
                <w:szCs w:val="20"/>
                <w:lang w:eastAsia="en-US"/>
              </w:rPr>
            </w:pPr>
            <w:r w:rsidRPr="00D44C2F">
              <w:rPr>
                <w:rFonts w:eastAsia="Calibri"/>
                <w:sz w:val="20"/>
                <w:szCs w:val="20"/>
                <w:lang w:eastAsia="en-US"/>
              </w:rPr>
              <w:t>Osiguranjem sredstava za rashode za zaposlene omogućuje se ostvarivanje prava na osnovnoškolsko obrazovanje</w:t>
            </w:r>
          </w:p>
        </w:tc>
        <w:tc>
          <w:tcPr>
            <w:tcW w:w="1003" w:type="dxa"/>
            <w:shd w:val="clear" w:color="auto" w:fill="auto"/>
            <w:vAlign w:val="center"/>
          </w:tcPr>
          <w:p w14:paraId="0FEE6C40" w14:textId="243E5CD6" w:rsidR="000B289B" w:rsidRPr="00D44C2F" w:rsidRDefault="000B289B" w:rsidP="000B289B">
            <w:pPr>
              <w:jc w:val="center"/>
              <w:rPr>
                <w:rFonts w:eastAsia="Calibri"/>
                <w:sz w:val="20"/>
                <w:szCs w:val="20"/>
                <w:lang w:eastAsia="en-US"/>
              </w:rPr>
            </w:pPr>
            <w:r w:rsidRPr="00D44C2F">
              <w:rPr>
                <w:rFonts w:eastAsia="Calibri"/>
                <w:sz w:val="20"/>
                <w:szCs w:val="20"/>
                <w:lang w:eastAsia="en-US"/>
              </w:rPr>
              <w:t>Broj</w:t>
            </w:r>
          </w:p>
        </w:tc>
        <w:tc>
          <w:tcPr>
            <w:tcW w:w="1147" w:type="dxa"/>
            <w:shd w:val="clear" w:color="auto" w:fill="auto"/>
            <w:vAlign w:val="center"/>
          </w:tcPr>
          <w:p w14:paraId="48BB8AB2" w14:textId="47474BAA" w:rsidR="000B289B" w:rsidRPr="00D44C2F" w:rsidRDefault="000B289B" w:rsidP="000B289B">
            <w:pPr>
              <w:jc w:val="center"/>
              <w:rPr>
                <w:rFonts w:eastAsia="Calibri"/>
                <w:sz w:val="20"/>
                <w:szCs w:val="20"/>
                <w:lang w:eastAsia="en-US"/>
              </w:rPr>
            </w:pPr>
            <w:r w:rsidRPr="00D44C2F">
              <w:rPr>
                <w:rFonts w:eastAsia="Calibri"/>
                <w:sz w:val="20"/>
                <w:szCs w:val="20"/>
              </w:rPr>
              <w:t>105</w:t>
            </w:r>
          </w:p>
        </w:tc>
        <w:tc>
          <w:tcPr>
            <w:tcW w:w="1290" w:type="dxa"/>
            <w:shd w:val="clear" w:color="auto" w:fill="auto"/>
            <w:noWrap/>
            <w:vAlign w:val="center"/>
          </w:tcPr>
          <w:p w14:paraId="5DC4B863" w14:textId="36CC087B" w:rsidR="000B289B" w:rsidRPr="00D44C2F" w:rsidRDefault="000B289B" w:rsidP="000B289B">
            <w:pPr>
              <w:jc w:val="center"/>
              <w:rPr>
                <w:rFonts w:eastAsia="Calibri"/>
                <w:sz w:val="20"/>
                <w:szCs w:val="20"/>
                <w:lang w:eastAsia="en-US"/>
              </w:rPr>
            </w:pPr>
            <w:r w:rsidRPr="00D44C2F">
              <w:rPr>
                <w:rFonts w:eastAsia="Calibri"/>
                <w:sz w:val="20"/>
                <w:szCs w:val="20"/>
              </w:rPr>
              <w:t>105</w:t>
            </w:r>
          </w:p>
        </w:tc>
        <w:tc>
          <w:tcPr>
            <w:tcW w:w="1320" w:type="dxa"/>
            <w:shd w:val="clear" w:color="auto" w:fill="auto"/>
            <w:noWrap/>
            <w:vAlign w:val="center"/>
          </w:tcPr>
          <w:p w14:paraId="5EE2931E" w14:textId="368281CE" w:rsidR="000B289B" w:rsidRPr="00D44C2F" w:rsidRDefault="000B289B" w:rsidP="000B289B">
            <w:pPr>
              <w:jc w:val="center"/>
              <w:rPr>
                <w:rFonts w:eastAsia="Calibri"/>
                <w:sz w:val="20"/>
                <w:szCs w:val="20"/>
                <w:lang w:eastAsia="en-US"/>
              </w:rPr>
            </w:pPr>
            <w:r w:rsidRPr="00D44C2F">
              <w:rPr>
                <w:rFonts w:eastAsia="Calibri"/>
                <w:sz w:val="20"/>
                <w:szCs w:val="20"/>
              </w:rPr>
              <w:t>108</w:t>
            </w:r>
          </w:p>
        </w:tc>
        <w:tc>
          <w:tcPr>
            <w:tcW w:w="1291" w:type="dxa"/>
            <w:shd w:val="clear" w:color="auto" w:fill="auto"/>
            <w:noWrap/>
            <w:vAlign w:val="center"/>
          </w:tcPr>
          <w:p w14:paraId="3532C7FB" w14:textId="5C859A16" w:rsidR="000B289B" w:rsidRPr="00D44C2F" w:rsidRDefault="000B289B" w:rsidP="000B289B">
            <w:pPr>
              <w:jc w:val="center"/>
              <w:rPr>
                <w:rFonts w:eastAsia="Calibri"/>
                <w:sz w:val="20"/>
                <w:szCs w:val="20"/>
                <w:lang w:eastAsia="en-US"/>
              </w:rPr>
            </w:pPr>
            <w:r w:rsidRPr="00D44C2F">
              <w:rPr>
                <w:rFonts w:eastAsia="Calibri"/>
                <w:sz w:val="20"/>
                <w:szCs w:val="20"/>
              </w:rPr>
              <w:t>110</w:t>
            </w:r>
          </w:p>
        </w:tc>
      </w:tr>
      <w:tr w:rsidR="0055719E" w:rsidRPr="00D44C2F" w14:paraId="558818AB" w14:textId="77777777" w:rsidTr="00664A81">
        <w:trPr>
          <w:trHeight w:val="266"/>
          <w:jc w:val="center"/>
        </w:trPr>
        <w:tc>
          <w:tcPr>
            <w:tcW w:w="10206" w:type="dxa"/>
            <w:gridSpan w:val="7"/>
            <w:tcBorders>
              <w:bottom w:val="single" w:sz="4" w:space="0" w:color="auto"/>
            </w:tcBorders>
            <w:shd w:val="clear" w:color="000000" w:fill="D9D9D9"/>
            <w:noWrap/>
            <w:hideMark/>
          </w:tcPr>
          <w:p w14:paraId="3380213E" w14:textId="77777777" w:rsidR="0074661E" w:rsidRPr="00D44C2F" w:rsidRDefault="0074661E" w:rsidP="007E3F9C">
            <w:pPr>
              <w:rPr>
                <w:b/>
                <w:bCs/>
                <w:iCs/>
              </w:rPr>
            </w:pPr>
            <w:r w:rsidRPr="00D44C2F">
              <w:rPr>
                <w:b/>
                <w:bCs/>
                <w:iCs/>
              </w:rPr>
              <w:t>Program: DODATNE POTREBE U OSNOVNOM ŠKOLSTVU</w:t>
            </w:r>
          </w:p>
        </w:tc>
      </w:tr>
      <w:tr w:rsidR="0055719E" w:rsidRPr="00D44C2F" w14:paraId="4B225FD2" w14:textId="77777777" w:rsidTr="00664A81">
        <w:trPr>
          <w:trHeight w:val="37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D885D49" w14:textId="77777777" w:rsidR="0064545F" w:rsidRPr="00D44C2F" w:rsidRDefault="0064545F" w:rsidP="0064545F">
            <w:pPr>
              <w:rPr>
                <w:sz w:val="20"/>
                <w:szCs w:val="20"/>
              </w:rPr>
            </w:pPr>
            <w:r w:rsidRPr="00D44C2F">
              <w:rPr>
                <w:sz w:val="20"/>
                <w:szCs w:val="20"/>
              </w:rPr>
              <w:t>Zakonske i druge pravne osnove programa:</w:t>
            </w:r>
          </w:p>
          <w:p w14:paraId="336F8C17" w14:textId="77777777" w:rsidR="0064545F" w:rsidRPr="00D44C2F" w:rsidRDefault="0064545F" w:rsidP="0064545F">
            <w:pPr>
              <w:numPr>
                <w:ilvl w:val="0"/>
                <w:numId w:val="39"/>
              </w:numPr>
              <w:spacing w:after="160" w:line="276" w:lineRule="auto"/>
              <w:contextualSpacing/>
              <w:rPr>
                <w:sz w:val="20"/>
                <w:szCs w:val="20"/>
              </w:rPr>
            </w:pPr>
            <w:r w:rsidRPr="00D44C2F">
              <w:rPr>
                <w:sz w:val="20"/>
                <w:szCs w:val="20"/>
              </w:rPr>
              <w:t xml:space="preserve">Zakon o odgoju i obrazovanju u osnovnoj i srednjoj školi (NN 126/12 – pročišćeni tekst, 94/13, 152/14, 7/17, </w:t>
            </w:r>
            <w:r w:rsidRPr="00D44C2F">
              <w:rPr>
                <w:sz w:val="20"/>
                <w:szCs w:val="20"/>
              </w:rPr>
              <w:lastRenderedPageBreak/>
              <w:t xml:space="preserve">68/18, 98/19, 64/20 i 151/22) </w:t>
            </w:r>
          </w:p>
          <w:p w14:paraId="38F932E5" w14:textId="595E2EA3" w:rsidR="0064545F" w:rsidRPr="00D44C2F" w:rsidRDefault="0064545F" w:rsidP="0064545F">
            <w:pPr>
              <w:pStyle w:val="Odlomakpopisa"/>
              <w:numPr>
                <w:ilvl w:val="0"/>
                <w:numId w:val="39"/>
              </w:numPr>
              <w:spacing w:line="276" w:lineRule="auto"/>
              <w:rPr>
                <w:sz w:val="20"/>
                <w:szCs w:val="20"/>
              </w:rPr>
            </w:pPr>
            <w:r w:rsidRPr="00D44C2F">
              <w:rPr>
                <w:sz w:val="20"/>
                <w:szCs w:val="20"/>
              </w:rPr>
              <w:t>Pravilnik o mjerilima i načinu sufinanciranja širih javnih potreba za učenike osnovnih škola s područja grada Samobora kojeg gradonačelnica donosi za svaku školsku godinu</w:t>
            </w:r>
          </w:p>
        </w:tc>
      </w:tr>
      <w:tr w:rsidR="0055719E" w:rsidRPr="00D44C2F" w14:paraId="182D358B" w14:textId="77777777" w:rsidTr="00664A81">
        <w:trPr>
          <w:trHeight w:val="292"/>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76498BC" w14:textId="77777777" w:rsidR="0064545F" w:rsidRPr="00D44C2F" w:rsidRDefault="0064545F" w:rsidP="0064545F">
            <w:pPr>
              <w:rPr>
                <w:bCs/>
                <w:i/>
                <w:iCs/>
                <w:sz w:val="20"/>
                <w:szCs w:val="20"/>
              </w:rPr>
            </w:pPr>
            <w:r w:rsidRPr="00D44C2F">
              <w:rPr>
                <w:b/>
                <w:sz w:val="20"/>
                <w:szCs w:val="20"/>
              </w:rPr>
              <w:lastRenderedPageBreak/>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39440604" w14:textId="77777777" w:rsidR="0064545F" w:rsidRPr="00D44C2F" w:rsidRDefault="0064545F" w:rsidP="0064545F">
            <w:pPr>
              <w:rPr>
                <w:bCs/>
                <w:i/>
                <w:iCs/>
                <w:sz w:val="20"/>
                <w:szCs w:val="20"/>
              </w:rPr>
            </w:pPr>
            <w:r w:rsidRPr="00D44C2F">
              <w:rPr>
                <w:bCs/>
                <w:i/>
                <w:iCs/>
                <w:sz w:val="20"/>
                <w:szCs w:val="20"/>
              </w:rPr>
              <w:t>4. Odgoj i obrazovanje</w:t>
            </w:r>
          </w:p>
          <w:p w14:paraId="01A79742" w14:textId="77777777" w:rsidR="0064545F" w:rsidRPr="00D44C2F" w:rsidRDefault="0064545F" w:rsidP="0064545F">
            <w:pPr>
              <w:rPr>
                <w:b/>
                <w:sz w:val="20"/>
                <w:szCs w:val="20"/>
              </w:rPr>
            </w:pPr>
          </w:p>
          <w:p w14:paraId="15625D40" w14:textId="77777777" w:rsidR="0064545F" w:rsidRPr="00D44C2F" w:rsidRDefault="0064545F" w:rsidP="0064545F">
            <w:pPr>
              <w:rPr>
                <w:b/>
                <w:sz w:val="20"/>
                <w:szCs w:val="20"/>
              </w:rPr>
            </w:pPr>
            <w:r w:rsidRPr="00D44C2F">
              <w:rPr>
                <w:b/>
                <w:sz w:val="20"/>
                <w:szCs w:val="20"/>
              </w:rPr>
              <w:t>Pokazatelji rezultata:</w:t>
            </w:r>
          </w:p>
          <w:p w14:paraId="3143FC27" w14:textId="79A02269" w:rsidR="0064545F" w:rsidRPr="00D44C2F" w:rsidRDefault="0064545F" w:rsidP="0064545F">
            <w:pPr>
              <w:rPr>
                <w:sz w:val="20"/>
                <w:szCs w:val="20"/>
              </w:rPr>
            </w:pPr>
            <w:r w:rsidRPr="00D44C2F">
              <w:rPr>
                <w:bCs/>
                <w:sz w:val="20"/>
                <w:szCs w:val="20"/>
              </w:rPr>
              <w:t>Sukladno Prilogu 1. Provedbenog programa Grada Samobora za razdoblje 2021. – 2025.</w:t>
            </w:r>
          </w:p>
        </w:tc>
      </w:tr>
      <w:tr w:rsidR="0055719E" w:rsidRPr="00D44C2F" w14:paraId="588AF8CC" w14:textId="77777777" w:rsidTr="00664A81">
        <w:trPr>
          <w:trHeight w:val="300"/>
          <w:jc w:val="center"/>
        </w:trPr>
        <w:tc>
          <w:tcPr>
            <w:tcW w:w="10206" w:type="dxa"/>
            <w:gridSpan w:val="7"/>
            <w:tcBorders>
              <w:top w:val="single" w:sz="4" w:space="0" w:color="auto"/>
            </w:tcBorders>
            <w:shd w:val="clear" w:color="000000" w:fill="F2F2F2"/>
            <w:hideMark/>
          </w:tcPr>
          <w:p w14:paraId="196BD304" w14:textId="77777777" w:rsidR="0074661E" w:rsidRPr="00D44C2F" w:rsidRDefault="0074661E"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IZBORNA NASTAVA I OSTALE IZVANNASTAVNE AKTIVNOSTI</w:t>
            </w:r>
          </w:p>
        </w:tc>
      </w:tr>
      <w:tr w:rsidR="0055719E" w:rsidRPr="00D44C2F" w14:paraId="2B004C6E" w14:textId="77777777" w:rsidTr="00315CC3">
        <w:trPr>
          <w:trHeight w:val="251"/>
          <w:jc w:val="center"/>
        </w:trPr>
        <w:tc>
          <w:tcPr>
            <w:tcW w:w="6305" w:type="dxa"/>
            <w:gridSpan w:val="4"/>
            <w:vMerge w:val="restart"/>
            <w:shd w:val="clear" w:color="auto" w:fill="auto"/>
            <w:vAlign w:val="center"/>
            <w:hideMark/>
          </w:tcPr>
          <w:p w14:paraId="66779AB9"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1577ABA3" w14:textId="0D9302BD" w:rsidR="00315CC3" w:rsidRPr="00D44C2F" w:rsidRDefault="00315CC3" w:rsidP="00315CC3">
            <w:pPr>
              <w:jc w:val="center"/>
              <w:rPr>
                <w:sz w:val="20"/>
                <w:szCs w:val="20"/>
              </w:rPr>
            </w:pPr>
            <w:r w:rsidRPr="00D44C2F">
              <w:rPr>
                <w:sz w:val="20"/>
                <w:szCs w:val="20"/>
              </w:rPr>
              <w:t>Planirana sredstva</w:t>
            </w:r>
          </w:p>
        </w:tc>
      </w:tr>
      <w:tr w:rsidR="0055719E" w:rsidRPr="00D44C2F" w14:paraId="2A9915B5" w14:textId="77777777" w:rsidTr="00081949">
        <w:trPr>
          <w:trHeight w:val="207"/>
          <w:jc w:val="center"/>
        </w:trPr>
        <w:tc>
          <w:tcPr>
            <w:tcW w:w="6305" w:type="dxa"/>
            <w:gridSpan w:val="4"/>
            <w:vMerge/>
            <w:tcBorders>
              <w:bottom w:val="single" w:sz="4" w:space="0" w:color="auto"/>
            </w:tcBorders>
            <w:vAlign w:val="center"/>
            <w:hideMark/>
          </w:tcPr>
          <w:p w14:paraId="4580E4FD"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7CDD8D41" w14:textId="000FB629"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5A810487" w14:textId="2E6978A8"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22978A15" w14:textId="74019A67" w:rsidR="0010559F" w:rsidRPr="00D44C2F" w:rsidRDefault="0010559F" w:rsidP="0010559F">
            <w:pPr>
              <w:jc w:val="center"/>
              <w:rPr>
                <w:sz w:val="20"/>
                <w:szCs w:val="20"/>
              </w:rPr>
            </w:pPr>
            <w:r w:rsidRPr="00D44C2F">
              <w:rPr>
                <w:sz w:val="20"/>
                <w:szCs w:val="20"/>
              </w:rPr>
              <w:t>2026.</w:t>
            </w:r>
          </w:p>
        </w:tc>
      </w:tr>
      <w:tr w:rsidR="0055719E" w:rsidRPr="00D44C2F" w14:paraId="2CEDC30A" w14:textId="77777777" w:rsidTr="00CD5546">
        <w:trPr>
          <w:trHeight w:val="128"/>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D41E4" w14:textId="77777777" w:rsidR="00081949" w:rsidRPr="00D44C2F" w:rsidRDefault="00081949" w:rsidP="00081949">
            <w:pPr>
              <w:jc w:val="both"/>
              <w:rPr>
                <w:sz w:val="20"/>
                <w:szCs w:val="20"/>
              </w:rPr>
            </w:pPr>
            <w:r w:rsidRPr="00D44C2F">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7D6B731B" w14:textId="6EF57801" w:rsidR="00081949" w:rsidRPr="00D44C2F" w:rsidRDefault="00081949" w:rsidP="00081949">
            <w:pPr>
              <w:jc w:val="both"/>
              <w:rPr>
                <w:sz w:val="20"/>
                <w:szCs w:val="20"/>
              </w:rPr>
            </w:pPr>
            <w:r w:rsidRPr="00D44C2F">
              <w:rPr>
                <w:sz w:val="20"/>
                <w:szCs w:val="20"/>
              </w:rPr>
              <w:t>Ishodište za planirane rashode temelji se na broju grupa izborne nastave i izvannastavnih aktivnosti te broju učenika, korisnika programa.</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BD4BD" w14:textId="41B2C014" w:rsidR="00081949" w:rsidRPr="00D44C2F" w:rsidRDefault="00081949" w:rsidP="00081949">
            <w:pPr>
              <w:jc w:val="right"/>
              <w:rPr>
                <w:b/>
                <w:sz w:val="20"/>
                <w:szCs w:val="20"/>
              </w:rPr>
            </w:pPr>
            <w:r w:rsidRPr="00D44C2F">
              <w:rPr>
                <w:b/>
                <w:sz w:val="20"/>
                <w:szCs w:val="20"/>
              </w:rPr>
              <w:t>18.220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CB475" w14:textId="15022AED" w:rsidR="00081949" w:rsidRPr="00D44C2F" w:rsidRDefault="00081949" w:rsidP="00081949">
            <w:pPr>
              <w:jc w:val="right"/>
              <w:rPr>
                <w:b/>
                <w:sz w:val="20"/>
                <w:szCs w:val="20"/>
              </w:rPr>
            </w:pPr>
            <w:r w:rsidRPr="00D44C2F">
              <w:rPr>
                <w:b/>
                <w:sz w:val="20"/>
                <w:szCs w:val="20"/>
              </w:rPr>
              <w:t>17.600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3BB1A" w14:textId="1332264F" w:rsidR="00081949" w:rsidRPr="00D44C2F" w:rsidRDefault="00081949" w:rsidP="00081949">
            <w:pPr>
              <w:jc w:val="right"/>
              <w:rPr>
                <w:b/>
                <w:sz w:val="20"/>
                <w:szCs w:val="20"/>
              </w:rPr>
            </w:pPr>
            <w:r w:rsidRPr="00D44C2F">
              <w:rPr>
                <w:b/>
                <w:sz w:val="20"/>
                <w:szCs w:val="20"/>
              </w:rPr>
              <w:t xml:space="preserve">18.600 </w:t>
            </w:r>
          </w:p>
        </w:tc>
      </w:tr>
      <w:tr w:rsidR="0055719E" w:rsidRPr="00D44C2F" w14:paraId="5DC5DCE7" w14:textId="77777777" w:rsidTr="00081949">
        <w:trPr>
          <w:trHeight w:val="300"/>
          <w:jc w:val="center"/>
        </w:trPr>
        <w:tc>
          <w:tcPr>
            <w:tcW w:w="10206" w:type="dxa"/>
            <w:gridSpan w:val="7"/>
            <w:tcBorders>
              <w:top w:val="single" w:sz="4" w:space="0" w:color="auto"/>
            </w:tcBorders>
            <w:shd w:val="clear" w:color="000000" w:fill="F2F2F2"/>
            <w:hideMark/>
          </w:tcPr>
          <w:p w14:paraId="3860345E" w14:textId="77777777" w:rsidR="0074661E" w:rsidRPr="00D44C2F" w:rsidRDefault="0074661E"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PRODUŽENI BORAVAK I ŠKOLSKA PREHRANA</w:t>
            </w:r>
          </w:p>
        </w:tc>
      </w:tr>
      <w:tr w:rsidR="0055719E" w:rsidRPr="00D44C2F" w14:paraId="56A84FAB" w14:textId="77777777" w:rsidTr="00315CC3">
        <w:trPr>
          <w:trHeight w:val="251"/>
          <w:jc w:val="center"/>
        </w:trPr>
        <w:tc>
          <w:tcPr>
            <w:tcW w:w="6305" w:type="dxa"/>
            <w:gridSpan w:val="4"/>
            <w:vMerge w:val="restart"/>
            <w:shd w:val="clear" w:color="auto" w:fill="auto"/>
            <w:vAlign w:val="center"/>
            <w:hideMark/>
          </w:tcPr>
          <w:p w14:paraId="0AB87332"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61280081" w14:textId="4BAB9455" w:rsidR="00315CC3" w:rsidRPr="00D44C2F" w:rsidRDefault="00315CC3" w:rsidP="00315CC3">
            <w:pPr>
              <w:jc w:val="center"/>
              <w:rPr>
                <w:sz w:val="20"/>
                <w:szCs w:val="20"/>
              </w:rPr>
            </w:pPr>
            <w:r w:rsidRPr="00D44C2F">
              <w:rPr>
                <w:sz w:val="20"/>
                <w:szCs w:val="20"/>
              </w:rPr>
              <w:t>Planirana sredstva</w:t>
            </w:r>
          </w:p>
        </w:tc>
      </w:tr>
      <w:tr w:rsidR="0055719E" w:rsidRPr="00D44C2F" w14:paraId="7B76607A" w14:textId="77777777" w:rsidTr="007F50D4">
        <w:trPr>
          <w:trHeight w:val="207"/>
          <w:jc w:val="center"/>
        </w:trPr>
        <w:tc>
          <w:tcPr>
            <w:tcW w:w="6305" w:type="dxa"/>
            <w:gridSpan w:val="4"/>
            <w:vMerge/>
            <w:vAlign w:val="center"/>
            <w:hideMark/>
          </w:tcPr>
          <w:p w14:paraId="1205482A" w14:textId="77777777" w:rsidR="0010559F" w:rsidRPr="00D44C2F" w:rsidRDefault="0010559F" w:rsidP="0010559F">
            <w:pPr>
              <w:rPr>
                <w:sz w:val="20"/>
                <w:szCs w:val="20"/>
              </w:rPr>
            </w:pPr>
          </w:p>
        </w:tc>
        <w:tc>
          <w:tcPr>
            <w:tcW w:w="1290" w:type="dxa"/>
            <w:shd w:val="clear" w:color="auto" w:fill="auto"/>
            <w:noWrap/>
            <w:vAlign w:val="center"/>
            <w:hideMark/>
          </w:tcPr>
          <w:p w14:paraId="6FAE1C17" w14:textId="2A1A695A" w:rsidR="0010559F" w:rsidRPr="00D44C2F" w:rsidRDefault="0010559F" w:rsidP="0010559F">
            <w:pPr>
              <w:jc w:val="center"/>
              <w:rPr>
                <w:sz w:val="20"/>
                <w:szCs w:val="20"/>
              </w:rPr>
            </w:pPr>
            <w:r w:rsidRPr="00D44C2F">
              <w:rPr>
                <w:sz w:val="20"/>
                <w:szCs w:val="20"/>
              </w:rPr>
              <w:t>2024.</w:t>
            </w:r>
          </w:p>
        </w:tc>
        <w:tc>
          <w:tcPr>
            <w:tcW w:w="1320" w:type="dxa"/>
            <w:shd w:val="clear" w:color="auto" w:fill="auto"/>
            <w:noWrap/>
            <w:vAlign w:val="center"/>
            <w:hideMark/>
          </w:tcPr>
          <w:p w14:paraId="05789E56" w14:textId="3E31710D" w:rsidR="0010559F" w:rsidRPr="00D44C2F" w:rsidRDefault="0010559F" w:rsidP="0010559F">
            <w:pPr>
              <w:jc w:val="center"/>
              <w:rPr>
                <w:sz w:val="20"/>
                <w:szCs w:val="20"/>
              </w:rPr>
            </w:pPr>
            <w:r w:rsidRPr="00D44C2F">
              <w:rPr>
                <w:sz w:val="20"/>
                <w:szCs w:val="20"/>
              </w:rPr>
              <w:t>2025.</w:t>
            </w:r>
          </w:p>
        </w:tc>
        <w:tc>
          <w:tcPr>
            <w:tcW w:w="1291" w:type="dxa"/>
            <w:shd w:val="clear" w:color="auto" w:fill="auto"/>
            <w:noWrap/>
            <w:vAlign w:val="center"/>
            <w:hideMark/>
          </w:tcPr>
          <w:p w14:paraId="7F5F0601" w14:textId="446B4D9B" w:rsidR="0010559F" w:rsidRPr="00D44C2F" w:rsidRDefault="0010559F" w:rsidP="0010559F">
            <w:pPr>
              <w:jc w:val="center"/>
              <w:rPr>
                <w:sz w:val="20"/>
                <w:szCs w:val="20"/>
              </w:rPr>
            </w:pPr>
            <w:r w:rsidRPr="00D44C2F">
              <w:rPr>
                <w:sz w:val="20"/>
                <w:szCs w:val="20"/>
              </w:rPr>
              <w:t>2026.</w:t>
            </w:r>
          </w:p>
        </w:tc>
      </w:tr>
      <w:tr w:rsidR="0055719E" w:rsidRPr="00D44C2F" w14:paraId="5D8A064A" w14:textId="77777777" w:rsidTr="00315CC3">
        <w:trPr>
          <w:trHeight w:val="416"/>
          <w:jc w:val="center"/>
        </w:trPr>
        <w:tc>
          <w:tcPr>
            <w:tcW w:w="6305" w:type="dxa"/>
            <w:gridSpan w:val="4"/>
            <w:shd w:val="clear" w:color="auto" w:fill="auto"/>
            <w:noWrap/>
            <w:vAlign w:val="center"/>
            <w:hideMark/>
          </w:tcPr>
          <w:p w14:paraId="5EF3CB4A" w14:textId="77777777" w:rsidR="00A54904" w:rsidRPr="00D44C2F" w:rsidRDefault="00A54904" w:rsidP="00A54904">
            <w:pPr>
              <w:jc w:val="both"/>
              <w:rPr>
                <w:sz w:val="20"/>
                <w:szCs w:val="20"/>
              </w:rPr>
            </w:pPr>
            <w:r w:rsidRPr="00D44C2F">
              <w:rPr>
                <w:sz w:val="20"/>
                <w:szCs w:val="20"/>
              </w:rPr>
              <w:t>Grad Samobor za učenike prvih i drugih razreda Osnovne škole Samobor osigurava financijska sredstva za 4 grupe produženog boravka.</w:t>
            </w:r>
          </w:p>
          <w:p w14:paraId="49CACF44" w14:textId="77777777" w:rsidR="00A54904" w:rsidRPr="00D44C2F" w:rsidRDefault="00A54904" w:rsidP="002E7669">
            <w:pPr>
              <w:spacing w:line="259" w:lineRule="auto"/>
              <w:jc w:val="both"/>
              <w:rPr>
                <w:rFonts w:eastAsia="Calibri"/>
                <w:sz w:val="20"/>
                <w:szCs w:val="20"/>
              </w:rPr>
            </w:pPr>
            <w:r w:rsidRPr="00D44C2F">
              <w:rPr>
                <w:sz w:val="20"/>
                <w:szCs w:val="20"/>
              </w:rPr>
              <w:t xml:space="preserve">U okviru ove aktivnosti </w:t>
            </w:r>
            <w:r w:rsidRPr="00D44C2F">
              <w:rPr>
                <w:rFonts w:eastAsia="Calibri"/>
                <w:sz w:val="20"/>
                <w:szCs w:val="20"/>
              </w:rPr>
              <w:t xml:space="preserve">financira se i školska prehrana. </w:t>
            </w:r>
            <w:r w:rsidRPr="00D44C2F">
              <w:rPr>
                <w:rFonts w:eastAsia="Calibri"/>
                <w:bCs/>
                <w:sz w:val="20"/>
                <w:szCs w:val="20"/>
              </w:rPr>
              <w:t>Svaki učenik koji redovito pohađa osnovnu školu na području grada Samobora ostvaruje pravo na financiranje školske prehrane</w:t>
            </w:r>
            <w:r w:rsidRPr="00D44C2F">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D44C2F">
              <w:rPr>
                <w:rFonts w:eastAsia="Calibri"/>
                <w:bCs/>
                <w:sz w:val="20"/>
                <w:szCs w:val="20"/>
              </w:rPr>
              <w:t xml:space="preserve"> eura</w:t>
            </w:r>
            <w:r w:rsidRPr="00D44C2F">
              <w:rPr>
                <w:rFonts w:eastAsia="Calibri"/>
                <w:sz w:val="20"/>
                <w:szCs w:val="20"/>
              </w:rPr>
              <w:t xml:space="preserve"> po učeniku za dane kada je učenik na nastavi. </w:t>
            </w:r>
          </w:p>
          <w:p w14:paraId="1A06AE54" w14:textId="047E4770" w:rsidR="00A54904" w:rsidRPr="00D44C2F" w:rsidRDefault="00A54904" w:rsidP="002E7669">
            <w:pPr>
              <w:jc w:val="both"/>
              <w:rPr>
                <w:sz w:val="20"/>
                <w:szCs w:val="20"/>
              </w:rPr>
            </w:pPr>
            <w:r w:rsidRPr="00D44C2F">
              <w:rPr>
                <w:sz w:val="20"/>
                <w:szCs w:val="20"/>
              </w:rPr>
              <w:t xml:space="preserve">Ishodište za planirane rashode temelji se na broju učenika i broju grupa produženog boravka, a školska prehrana planirana je sukladno broju učenika. </w:t>
            </w:r>
          </w:p>
        </w:tc>
        <w:tc>
          <w:tcPr>
            <w:tcW w:w="1290" w:type="dxa"/>
            <w:shd w:val="clear" w:color="auto" w:fill="auto"/>
            <w:noWrap/>
            <w:vAlign w:val="center"/>
            <w:hideMark/>
          </w:tcPr>
          <w:p w14:paraId="0D5A7E0C" w14:textId="4642EAF4" w:rsidR="00A54904" w:rsidRPr="00D44C2F" w:rsidRDefault="00A54904" w:rsidP="00A54904">
            <w:pPr>
              <w:jc w:val="right"/>
              <w:rPr>
                <w:b/>
                <w:sz w:val="20"/>
                <w:szCs w:val="20"/>
              </w:rPr>
            </w:pPr>
            <w:r w:rsidRPr="00D44C2F">
              <w:rPr>
                <w:b/>
                <w:sz w:val="20"/>
                <w:szCs w:val="20"/>
              </w:rPr>
              <w:t>441.165</w:t>
            </w:r>
          </w:p>
        </w:tc>
        <w:tc>
          <w:tcPr>
            <w:tcW w:w="1320" w:type="dxa"/>
            <w:shd w:val="clear" w:color="auto" w:fill="auto"/>
            <w:noWrap/>
            <w:vAlign w:val="center"/>
            <w:hideMark/>
          </w:tcPr>
          <w:p w14:paraId="63A2484E" w14:textId="25BC69EA" w:rsidR="00A54904" w:rsidRPr="00D44C2F" w:rsidRDefault="00A54904" w:rsidP="00A54904">
            <w:pPr>
              <w:jc w:val="right"/>
              <w:rPr>
                <w:b/>
                <w:sz w:val="20"/>
                <w:szCs w:val="20"/>
              </w:rPr>
            </w:pPr>
            <w:r w:rsidRPr="00D44C2F">
              <w:rPr>
                <w:b/>
                <w:sz w:val="20"/>
                <w:szCs w:val="20"/>
              </w:rPr>
              <w:t>438.600</w:t>
            </w:r>
          </w:p>
        </w:tc>
        <w:tc>
          <w:tcPr>
            <w:tcW w:w="1291" w:type="dxa"/>
            <w:shd w:val="clear" w:color="auto" w:fill="auto"/>
            <w:noWrap/>
            <w:vAlign w:val="center"/>
            <w:hideMark/>
          </w:tcPr>
          <w:p w14:paraId="63BCD025" w14:textId="0E7A075C" w:rsidR="00A54904" w:rsidRPr="00D44C2F" w:rsidRDefault="00A54904" w:rsidP="00A54904">
            <w:pPr>
              <w:jc w:val="right"/>
              <w:rPr>
                <w:b/>
                <w:sz w:val="20"/>
                <w:szCs w:val="20"/>
              </w:rPr>
            </w:pPr>
            <w:r w:rsidRPr="00D44C2F">
              <w:rPr>
                <w:b/>
                <w:sz w:val="20"/>
                <w:szCs w:val="20"/>
              </w:rPr>
              <w:t>443.600</w:t>
            </w:r>
          </w:p>
        </w:tc>
      </w:tr>
      <w:tr w:rsidR="0055719E" w:rsidRPr="00D44C2F" w14:paraId="52642F96" w14:textId="77777777" w:rsidTr="007E3F9C">
        <w:trPr>
          <w:trHeight w:val="300"/>
          <w:jc w:val="center"/>
        </w:trPr>
        <w:tc>
          <w:tcPr>
            <w:tcW w:w="10206" w:type="dxa"/>
            <w:gridSpan w:val="7"/>
            <w:shd w:val="clear" w:color="000000" w:fill="F2F2F2"/>
            <w:hideMark/>
          </w:tcPr>
          <w:p w14:paraId="13201F79" w14:textId="77777777" w:rsidR="0074661E" w:rsidRPr="00D44C2F" w:rsidRDefault="0074661E"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OSTALI PROGRAMI U OSNOVNOM OBRAZOVANJU</w:t>
            </w:r>
          </w:p>
        </w:tc>
      </w:tr>
      <w:tr w:rsidR="0055719E" w:rsidRPr="00D44C2F" w14:paraId="77D23C6B" w14:textId="77777777" w:rsidTr="00315CC3">
        <w:trPr>
          <w:trHeight w:val="251"/>
          <w:jc w:val="center"/>
        </w:trPr>
        <w:tc>
          <w:tcPr>
            <w:tcW w:w="6305" w:type="dxa"/>
            <w:gridSpan w:val="4"/>
            <w:vMerge w:val="restart"/>
            <w:shd w:val="clear" w:color="auto" w:fill="auto"/>
            <w:vAlign w:val="center"/>
            <w:hideMark/>
          </w:tcPr>
          <w:p w14:paraId="68826408"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6D447F3D" w14:textId="1EED30D3" w:rsidR="00315CC3" w:rsidRPr="00D44C2F" w:rsidRDefault="00315CC3" w:rsidP="00315CC3">
            <w:pPr>
              <w:jc w:val="center"/>
              <w:rPr>
                <w:sz w:val="20"/>
                <w:szCs w:val="20"/>
              </w:rPr>
            </w:pPr>
            <w:r w:rsidRPr="00D44C2F">
              <w:rPr>
                <w:sz w:val="20"/>
                <w:szCs w:val="20"/>
              </w:rPr>
              <w:t>Planirana sredstva</w:t>
            </w:r>
          </w:p>
        </w:tc>
      </w:tr>
      <w:tr w:rsidR="0055719E" w:rsidRPr="00D44C2F" w14:paraId="15415156" w14:textId="77777777" w:rsidTr="001C684E">
        <w:trPr>
          <w:trHeight w:val="207"/>
          <w:jc w:val="center"/>
        </w:trPr>
        <w:tc>
          <w:tcPr>
            <w:tcW w:w="6305" w:type="dxa"/>
            <w:gridSpan w:val="4"/>
            <w:vMerge/>
            <w:tcBorders>
              <w:bottom w:val="single" w:sz="4" w:space="0" w:color="auto"/>
            </w:tcBorders>
            <w:vAlign w:val="center"/>
            <w:hideMark/>
          </w:tcPr>
          <w:p w14:paraId="5764DF6A"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53DBB9CD" w14:textId="5FEBF108"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2F73D493" w14:textId="57836BAD"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09AEE2D9" w14:textId="4B421D70" w:rsidR="0010559F" w:rsidRPr="00D44C2F" w:rsidRDefault="0010559F" w:rsidP="0010559F">
            <w:pPr>
              <w:jc w:val="center"/>
              <w:rPr>
                <w:sz w:val="20"/>
                <w:szCs w:val="20"/>
              </w:rPr>
            </w:pPr>
            <w:r w:rsidRPr="00D44C2F">
              <w:rPr>
                <w:sz w:val="20"/>
                <w:szCs w:val="20"/>
              </w:rPr>
              <w:t>2026.</w:t>
            </w:r>
          </w:p>
        </w:tc>
      </w:tr>
      <w:tr w:rsidR="0055719E" w:rsidRPr="00D44C2F" w14:paraId="49117FF4" w14:textId="77777777" w:rsidTr="001C684E">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9DDF9" w14:textId="77777777" w:rsidR="001C684E" w:rsidRPr="00D44C2F" w:rsidRDefault="001C684E" w:rsidP="001C684E">
            <w:pPr>
              <w:jc w:val="both"/>
              <w:rPr>
                <w:sz w:val="20"/>
                <w:szCs w:val="20"/>
              </w:rPr>
            </w:pPr>
            <w:r w:rsidRPr="00D44C2F">
              <w:rPr>
                <w:sz w:val="20"/>
                <w:szCs w:val="20"/>
              </w:rPr>
              <w:t>Grad Samobor osigurava sredstva za naknade članovima školskog odbora, sufinanciranje učenika u školi u prirodi, sufinanciranje digitalne knjižnice,  maturalnih putovanja, Novigradskog proljeća te kampova za nadarene. Unutar ove aktivnosti iskazani su sveukupni rashodi škola za ostale programe u osnovnom obrazovanju koji se financiraju pomoćima, donacijama te ostalim namjenskim izvorima. Financiranje izleta učenika, radnih listova, ulaznica, prijevoza i sl.</w:t>
            </w:r>
          </w:p>
          <w:p w14:paraId="1A401F53" w14:textId="3060F57B" w:rsidR="001C684E" w:rsidRPr="00D44C2F" w:rsidRDefault="001C684E" w:rsidP="001C684E">
            <w:pPr>
              <w:jc w:val="both"/>
              <w:rPr>
                <w:sz w:val="20"/>
                <w:szCs w:val="20"/>
              </w:rPr>
            </w:pPr>
            <w:r w:rsidRPr="00D44C2F">
              <w:rPr>
                <w:sz w:val="20"/>
                <w:szCs w:val="20"/>
              </w:rPr>
              <w:t>Ishodište za raspodjelu sredstava po školama temelji se na broju učenika, korisnika programa, stvarnim troškovima iz prethodnih godina te iskazanim potrebama osnovne škole.</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E7C82" w14:textId="55DF7414" w:rsidR="001C684E" w:rsidRPr="00D44C2F" w:rsidRDefault="001C684E" w:rsidP="001C684E">
            <w:pPr>
              <w:jc w:val="right"/>
              <w:rPr>
                <w:b/>
                <w:sz w:val="20"/>
                <w:szCs w:val="20"/>
              </w:rPr>
            </w:pPr>
            <w:r w:rsidRPr="00D44C2F">
              <w:rPr>
                <w:b/>
                <w:sz w:val="20"/>
                <w:szCs w:val="20"/>
              </w:rPr>
              <w:t>28.651</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B5A66" w14:textId="3DD6672F" w:rsidR="001C684E" w:rsidRPr="00D44C2F" w:rsidRDefault="001C684E" w:rsidP="001C684E">
            <w:pPr>
              <w:jc w:val="right"/>
              <w:rPr>
                <w:b/>
                <w:sz w:val="20"/>
                <w:szCs w:val="20"/>
              </w:rPr>
            </w:pPr>
            <w:r w:rsidRPr="00D44C2F">
              <w:rPr>
                <w:b/>
                <w:sz w:val="20"/>
                <w:szCs w:val="20"/>
              </w:rPr>
              <w:t xml:space="preserve">29.030 </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7C65B" w14:textId="15981633" w:rsidR="001C684E" w:rsidRPr="00D44C2F" w:rsidRDefault="001C684E" w:rsidP="001C684E">
            <w:pPr>
              <w:jc w:val="right"/>
              <w:rPr>
                <w:b/>
                <w:sz w:val="20"/>
                <w:szCs w:val="20"/>
              </w:rPr>
            </w:pPr>
            <w:r w:rsidRPr="00D44C2F">
              <w:rPr>
                <w:b/>
                <w:sz w:val="20"/>
                <w:szCs w:val="20"/>
              </w:rPr>
              <w:t>30.030</w:t>
            </w:r>
          </w:p>
        </w:tc>
      </w:tr>
      <w:tr w:rsidR="0055719E" w:rsidRPr="00D44C2F" w14:paraId="5B5184BC" w14:textId="77777777" w:rsidTr="001C684E">
        <w:trPr>
          <w:trHeight w:val="335"/>
          <w:jc w:val="center"/>
        </w:trPr>
        <w:tc>
          <w:tcPr>
            <w:tcW w:w="10206" w:type="dxa"/>
            <w:gridSpan w:val="7"/>
            <w:tcBorders>
              <w:top w:val="single" w:sz="4" w:space="0" w:color="auto"/>
            </w:tcBorders>
            <w:shd w:val="clear" w:color="000000" w:fill="F2F2F2"/>
            <w:hideMark/>
          </w:tcPr>
          <w:p w14:paraId="3F6686E3" w14:textId="77777777" w:rsidR="0074661E" w:rsidRPr="00D44C2F" w:rsidRDefault="0074661E"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ŠKOLSKA SHEMA</w:t>
            </w:r>
          </w:p>
        </w:tc>
      </w:tr>
      <w:tr w:rsidR="0055719E" w:rsidRPr="00D44C2F" w14:paraId="539044A5" w14:textId="77777777" w:rsidTr="00315CC3">
        <w:trPr>
          <w:trHeight w:val="251"/>
          <w:jc w:val="center"/>
        </w:trPr>
        <w:tc>
          <w:tcPr>
            <w:tcW w:w="6305" w:type="dxa"/>
            <w:gridSpan w:val="4"/>
            <w:vMerge w:val="restart"/>
            <w:shd w:val="clear" w:color="auto" w:fill="auto"/>
            <w:vAlign w:val="center"/>
            <w:hideMark/>
          </w:tcPr>
          <w:p w14:paraId="615E0B11"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6FDB8528" w14:textId="54468B62" w:rsidR="00315CC3" w:rsidRPr="00D44C2F" w:rsidRDefault="00315CC3" w:rsidP="00315CC3">
            <w:pPr>
              <w:jc w:val="center"/>
              <w:rPr>
                <w:sz w:val="20"/>
                <w:szCs w:val="20"/>
              </w:rPr>
            </w:pPr>
            <w:r w:rsidRPr="00D44C2F">
              <w:rPr>
                <w:sz w:val="20"/>
                <w:szCs w:val="20"/>
              </w:rPr>
              <w:t>Planirana sredstva</w:t>
            </w:r>
          </w:p>
        </w:tc>
      </w:tr>
      <w:tr w:rsidR="0055719E" w:rsidRPr="00D44C2F" w14:paraId="4DCDFF44" w14:textId="77777777" w:rsidTr="00892AF5">
        <w:trPr>
          <w:trHeight w:val="240"/>
          <w:jc w:val="center"/>
        </w:trPr>
        <w:tc>
          <w:tcPr>
            <w:tcW w:w="6305" w:type="dxa"/>
            <w:gridSpan w:val="4"/>
            <w:vMerge/>
            <w:tcBorders>
              <w:bottom w:val="single" w:sz="4" w:space="0" w:color="auto"/>
            </w:tcBorders>
            <w:vAlign w:val="center"/>
            <w:hideMark/>
          </w:tcPr>
          <w:p w14:paraId="60A6442F"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65929B89" w14:textId="6CD019D7"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4465B627" w14:textId="67AC1885"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0D09D8C7" w14:textId="30C161D9" w:rsidR="0010559F" w:rsidRPr="00D44C2F" w:rsidRDefault="0010559F" w:rsidP="0010559F">
            <w:pPr>
              <w:jc w:val="center"/>
              <w:rPr>
                <w:sz w:val="20"/>
                <w:szCs w:val="20"/>
              </w:rPr>
            </w:pPr>
            <w:r w:rsidRPr="00D44C2F">
              <w:rPr>
                <w:sz w:val="20"/>
                <w:szCs w:val="20"/>
              </w:rPr>
              <w:t>2026.</w:t>
            </w:r>
          </w:p>
        </w:tc>
      </w:tr>
      <w:tr w:rsidR="0055719E" w:rsidRPr="00D44C2F" w14:paraId="20802366" w14:textId="77777777" w:rsidTr="00892AF5">
        <w:trPr>
          <w:trHeight w:val="270"/>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8953D" w14:textId="77777777" w:rsidR="00892AF5" w:rsidRPr="00D44C2F" w:rsidRDefault="00892AF5" w:rsidP="00892AF5">
            <w:pPr>
              <w:jc w:val="both"/>
              <w:rPr>
                <w:sz w:val="20"/>
                <w:szCs w:val="20"/>
              </w:rPr>
            </w:pPr>
            <w:r w:rsidRPr="00D44C2F">
              <w:rPr>
                <w:sz w:val="20"/>
                <w:szCs w:val="20"/>
              </w:rPr>
              <w:t xml:space="preserve">Radi povećanja unosa svježeg voća i povrća te mlijeka i mliječnih </w:t>
            </w:r>
            <w:r w:rsidRPr="00D44C2F">
              <w:rPr>
                <w:sz w:val="20"/>
                <w:szCs w:val="20"/>
              </w:rPr>
              <w:lastRenderedPageBreak/>
              <w:t>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70CA5C93" w14:textId="13222A04" w:rsidR="00892AF5" w:rsidRPr="00D44C2F" w:rsidRDefault="00892AF5" w:rsidP="00892AF5">
            <w:pPr>
              <w:jc w:val="both"/>
              <w:rPr>
                <w:sz w:val="20"/>
                <w:szCs w:val="20"/>
              </w:rPr>
            </w:pPr>
            <w:r w:rsidRPr="00D44C2F">
              <w:rPr>
                <w:sz w:val="20"/>
                <w:szCs w:val="20"/>
              </w:rPr>
              <w:t>Ishodište za planirana sredstva temelji se na ukupnom broju učenika škole za raspodjelu voća i povrća te mlijeka i mliječnih proizvoda.</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E72C8" w14:textId="7FF0B1CC" w:rsidR="00892AF5" w:rsidRPr="00D44C2F" w:rsidRDefault="00892AF5" w:rsidP="00892AF5">
            <w:pPr>
              <w:jc w:val="right"/>
              <w:rPr>
                <w:b/>
                <w:sz w:val="20"/>
                <w:szCs w:val="20"/>
              </w:rPr>
            </w:pPr>
            <w:r w:rsidRPr="00D44C2F">
              <w:rPr>
                <w:b/>
                <w:sz w:val="20"/>
                <w:szCs w:val="20"/>
              </w:rPr>
              <w:lastRenderedPageBreak/>
              <w:t>20.000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63467" w14:textId="28044904" w:rsidR="00892AF5" w:rsidRPr="00D44C2F" w:rsidRDefault="00892AF5" w:rsidP="00892AF5">
            <w:pPr>
              <w:jc w:val="right"/>
              <w:rPr>
                <w:b/>
                <w:sz w:val="20"/>
                <w:szCs w:val="20"/>
              </w:rPr>
            </w:pPr>
            <w:r w:rsidRPr="00D44C2F">
              <w:rPr>
                <w:b/>
                <w:sz w:val="20"/>
                <w:szCs w:val="20"/>
              </w:rPr>
              <w:t>20.000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533C7" w14:textId="7988CFD7" w:rsidR="00892AF5" w:rsidRPr="00D44C2F" w:rsidRDefault="00892AF5" w:rsidP="00892AF5">
            <w:pPr>
              <w:jc w:val="right"/>
              <w:rPr>
                <w:b/>
                <w:sz w:val="20"/>
                <w:szCs w:val="20"/>
              </w:rPr>
            </w:pPr>
            <w:r w:rsidRPr="00D44C2F">
              <w:rPr>
                <w:b/>
                <w:sz w:val="20"/>
                <w:szCs w:val="20"/>
              </w:rPr>
              <w:t>20.000</w:t>
            </w:r>
          </w:p>
        </w:tc>
      </w:tr>
      <w:tr w:rsidR="0055719E" w:rsidRPr="00D44C2F" w14:paraId="5AD7EF87" w14:textId="77777777" w:rsidTr="00892AF5">
        <w:trPr>
          <w:trHeight w:val="271"/>
          <w:jc w:val="center"/>
        </w:trPr>
        <w:tc>
          <w:tcPr>
            <w:tcW w:w="10206" w:type="dxa"/>
            <w:gridSpan w:val="7"/>
            <w:tcBorders>
              <w:top w:val="single" w:sz="4" w:space="0" w:color="auto"/>
            </w:tcBorders>
            <w:shd w:val="clear" w:color="000000" w:fill="F2F2F2"/>
            <w:hideMark/>
          </w:tcPr>
          <w:p w14:paraId="6EDACC2E" w14:textId="77777777" w:rsidR="0074661E" w:rsidRPr="00D44C2F" w:rsidRDefault="0074661E" w:rsidP="007E3F9C">
            <w:pPr>
              <w:rPr>
                <w:b/>
                <w:bCs/>
                <w:sz w:val="20"/>
                <w:szCs w:val="20"/>
              </w:rPr>
            </w:pPr>
            <w:r w:rsidRPr="00D44C2F">
              <w:rPr>
                <w:b/>
                <w:bCs/>
                <w:sz w:val="20"/>
                <w:szCs w:val="20"/>
              </w:rPr>
              <w:t>Naziv aktivnosti/projekta u Proračunu: POMOĆNICI U NASTAVI FINANCIRANI IZ PRORAČUNA GRADA</w:t>
            </w:r>
          </w:p>
        </w:tc>
      </w:tr>
      <w:tr w:rsidR="0055719E" w:rsidRPr="00D44C2F" w14:paraId="0717CB06" w14:textId="77777777" w:rsidTr="00315CC3">
        <w:trPr>
          <w:trHeight w:val="251"/>
          <w:jc w:val="center"/>
        </w:trPr>
        <w:tc>
          <w:tcPr>
            <w:tcW w:w="6305" w:type="dxa"/>
            <w:gridSpan w:val="4"/>
            <w:vMerge w:val="restart"/>
            <w:shd w:val="clear" w:color="auto" w:fill="auto"/>
            <w:vAlign w:val="center"/>
            <w:hideMark/>
          </w:tcPr>
          <w:p w14:paraId="290D00C3"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72E2EFD6" w14:textId="55080707" w:rsidR="00315CC3" w:rsidRPr="00D44C2F" w:rsidRDefault="00315CC3" w:rsidP="00315CC3">
            <w:pPr>
              <w:jc w:val="center"/>
              <w:rPr>
                <w:sz w:val="20"/>
                <w:szCs w:val="20"/>
              </w:rPr>
            </w:pPr>
            <w:r w:rsidRPr="00D44C2F">
              <w:rPr>
                <w:sz w:val="20"/>
                <w:szCs w:val="20"/>
              </w:rPr>
              <w:t>Planirana sredstva</w:t>
            </w:r>
          </w:p>
        </w:tc>
      </w:tr>
      <w:tr w:rsidR="0055719E" w:rsidRPr="00D44C2F" w14:paraId="35830AC9" w14:textId="77777777" w:rsidTr="00CB7E9E">
        <w:trPr>
          <w:trHeight w:val="207"/>
          <w:jc w:val="center"/>
        </w:trPr>
        <w:tc>
          <w:tcPr>
            <w:tcW w:w="6305" w:type="dxa"/>
            <w:gridSpan w:val="4"/>
            <w:vMerge/>
            <w:tcBorders>
              <w:bottom w:val="single" w:sz="4" w:space="0" w:color="auto"/>
            </w:tcBorders>
            <w:vAlign w:val="center"/>
            <w:hideMark/>
          </w:tcPr>
          <w:p w14:paraId="36D45669"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0B03BA96" w14:textId="78AC0326"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2919C810" w14:textId="305B5121"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5D1CD0CC" w14:textId="64288700" w:rsidR="0010559F" w:rsidRPr="00D44C2F" w:rsidRDefault="0010559F" w:rsidP="0010559F">
            <w:pPr>
              <w:jc w:val="center"/>
              <w:rPr>
                <w:sz w:val="20"/>
                <w:szCs w:val="20"/>
              </w:rPr>
            </w:pPr>
            <w:r w:rsidRPr="00D44C2F">
              <w:rPr>
                <w:sz w:val="20"/>
                <w:szCs w:val="20"/>
              </w:rPr>
              <w:t>2026.</w:t>
            </w:r>
          </w:p>
        </w:tc>
      </w:tr>
      <w:tr w:rsidR="0055719E" w:rsidRPr="00D44C2F" w14:paraId="10EB01C4" w14:textId="77777777" w:rsidTr="00CB7E9E">
        <w:trPr>
          <w:trHeight w:val="561"/>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11B06" w14:textId="77777777" w:rsidR="00CB7E9E" w:rsidRPr="00D44C2F" w:rsidRDefault="00CB7E9E" w:rsidP="00CB7E9E">
            <w:pPr>
              <w:jc w:val="both"/>
              <w:rPr>
                <w:sz w:val="20"/>
                <w:szCs w:val="20"/>
              </w:rPr>
            </w:pPr>
            <w:r w:rsidRPr="00D44C2F">
              <w:rPr>
                <w:sz w:val="20"/>
                <w:szCs w:val="20"/>
              </w:rPr>
              <w:t xml:space="preserve">Projekt „Vjetar u leđa – faza VI“ odobren je za školsku godinu  2023./2024.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2024./2025. dakle od rujna 2024. godine.  Također, sredstva su planirana i u projekcijskim godinama. </w:t>
            </w:r>
          </w:p>
          <w:p w14:paraId="1171AC05" w14:textId="31E14C48" w:rsidR="00CB7E9E" w:rsidRPr="00D44C2F" w:rsidRDefault="00CB7E9E" w:rsidP="00CB7E9E">
            <w:pPr>
              <w:jc w:val="both"/>
              <w:rPr>
                <w:sz w:val="20"/>
                <w:szCs w:val="20"/>
              </w:rPr>
            </w:pPr>
            <w:r w:rsidRPr="00D44C2F">
              <w:rPr>
                <w:sz w:val="20"/>
                <w:szCs w:val="20"/>
              </w:rPr>
              <w:t>Ishodište za raspodjelu sredstava temelji se na broju pomoćnika u nastavi te procjeni troškova za njihove edukacije, zdravstvene preglede, plaće i ostala materijalna prava.</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10791" w14:textId="1BB92023" w:rsidR="00CB7E9E" w:rsidRPr="00D44C2F" w:rsidRDefault="00CB7E9E" w:rsidP="00CB7E9E">
            <w:pPr>
              <w:jc w:val="right"/>
              <w:rPr>
                <w:b/>
                <w:sz w:val="20"/>
                <w:szCs w:val="20"/>
              </w:rPr>
            </w:pPr>
            <w:r w:rsidRPr="00D44C2F">
              <w:rPr>
                <w:b/>
                <w:sz w:val="20"/>
                <w:szCs w:val="20"/>
              </w:rPr>
              <w:t>74.744</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C3804" w14:textId="6CFAA266" w:rsidR="00CB7E9E" w:rsidRPr="00D44C2F" w:rsidRDefault="00CB7E9E" w:rsidP="00CB7E9E">
            <w:pPr>
              <w:jc w:val="right"/>
              <w:rPr>
                <w:b/>
                <w:sz w:val="20"/>
                <w:szCs w:val="20"/>
              </w:rPr>
            </w:pPr>
            <w:r w:rsidRPr="00D44C2F">
              <w:rPr>
                <w:b/>
                <w:sz w:val="20"/>
                <w:szCs w:val="20"/>
              </w:rPr>
              <w:t>251.500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DD255" w14:textId="1E7CB966" w:rsidR="00CB7E9E" w:rsidRPr="00D44C2F" w:rsidRDefault="00CB7E9E" w:rsidP="00CB7E9E">
            <w:pPr>
              <w:jc w:val="right"/>
              <w:rPr>
                <w:b/>
                <w:sz w:val="20"/>
                <w:szCs w:val="20"/>
              </w:rPr>
            </w:pPr>
            <w:r w:rsidRPr="00D44C2F">
              <w:rPr>
                <w:b/>
                <w:sz w:val="20"/>
                <w:szCs w:val="20"/>
              </w:rPr>
              <w:t>258.500</w:t>
            </w:r>
          </w:p>
        </w:tc>
      </w:tr>
      <w:tr w:rsidR="0055719E" w:rsidRPr="00D44C2F" w14:paraId="3EBB3F20" w14:textId="77777777" w:rsidTr="00CB7E9E">
        <w:trPr>
          <w:trHeight w:val="300"/>
          <w:jc w:val="center"/>
        </w:trPr>
        <w:tc>
          <w:tcPr>
            <w:tcW w:w="10206" w:type="dxa"/>
            <w:gridSpan w:val="7"/>
            <w:tcBorders>
              <w:top w:val="single" w:sz="4" w:space="0" w:color="auto"/>
            </w:tcBorders>
            <w:shd w:val="clear" w:color="000000" w:fill="F2F2F2"/>
            <w:hideMark/>
          </w:tcPr>
          <w:p w14:paraId="22AF6B7C" w14:textId="77777777" w:rsidR="0074661E" w:rsidRPr="00D44C2F" w:rsidRDefault="0074661E" w:rsidP="007E3F9C">
            <w:pPr>
              <w:rPr>
                <w:b/>
                <w:bCs/>
                <w:sz w:val="20"/>
                <w:szCs w:val="20"/>
              </w:rPr>
            </w:pPr>
            <w:r w:rsidRPr="00D44C2F">
              <w:rPr>
                <w:b/>
                <w:bCs/>
                <w:sz w:val="20"/>
                <w:szCs w:val="20"/>
              </w:rPr>
              <w:t>Naziv aktivnosti/projekta u Proračunu: PRIPRAVNIŠTVO HZZ – OŠ SAMOBOR</w:t>
            </w:r>
          </w:p>
        </w:tc>
      </w:tr>
      <w:tr w:rsidR="0055719E" w:rsidRPr="00D44C2F" w14:paraId="310E6117" w14:textId="77777777" w:rsidTr="00315CC3">
        <w:trPr>
          <w:trHeight w:val="251"/>
          <w:jc w:val="center"/>
        </w:trPr>
        <w:tc>
          <w:tcPr>
            <w:tcW w:w="6305" w:type="dxa"/>
            <w:gridSpan w:val="4"/>
            <w:vMerge w:val="restart"/>
            <w:shd w:val="clear" w:color="auto" w:fill="auto"/>
            <w:vAlign w:val="center"/>
            <w:hideMark/>
          </w:tcPr>
          <w:p w14:paraId="3071889D"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0E92CEA6" w14:textId="149EF5D3" w:rsidR="00315CC3" w:rsidRPr="00D44C2F" w:rsidRDefault="00315CC3" w:rsidP="00315CC3">
            <w:pPr>
              <w:jc w:val="center"/>
              <w:rPr>
                <w:sz w:val="20"/>
                <w:szCs w:val="20"/>
              </w:rPr>
            </w:pPr>
            <w:r w:rsidRPr="00D44C2F">
              <w:rPr>
                <w:sz w:val="20"/>
                <w:szCs w:val="20"/>
              </w:rPr>
              <w:t>Planirana sredstva</w:t>
            </w:r>
          </w:p>
        </w:tc>
      </w:tr>
      <w:tr w:rsidR="0055719E" w:rsidRPr="00D44C2F" w14:paraId="3CFC7204" w14:textId="77777777" w:rsidTr="004142A6">
        <w:trPr>
          <w:trHeight w:val="207"/>
          <w:jc w:val="center"/>
        </w:trPr>
        <w:tc>
          <w:tcPr>
            <w:tcW w:w="6305" w:type="dxa"/>
            <w:gridSpan w:val="4"/>
            <w:vMerge/>
            <w:tcBorders>
              <w:bottom w:val="single" w:sz="4" w:space="0" w:color="auto"/>
            </w:tcBorders>
            <w:vAlign w:val="center"/>
            <w:hideMark/>
          </w:tcPr>
          <w:p w14:paraId="0FAF7E55"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5A8E4796" w14:textId="2C0041B0"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1F5D34FD" w14:textId="04C0111A"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55C68C2D" w14:textId="1A953DC4" w:rsidR="0010559F" w:rsidRPr="00D44C2F" w:rsidRDefault="0010559F" w:rsidP="0010559F">
            <w:pPr>
              <w:jc w:val="center"/>
              <w:rPr>
                <w:sz w:val="20"/>
                <w:szCs w:val="20"/>
              </w:rPr>
            </w:pPr>
            <w:r w:rsidRPr="00D44C2F">
              <w:rPr>
                <w:sz w:val="20"/>
                <w:szCs w:val="20"/>
              </w:rPr>
              <w:t>2026.</w:t>
            </w:r>
          </w:p>
        </w:tc>
      </w:tr>
      <w:tr w:rsidR="0055719E" w:rsidRPr="00D44C2F" w14:paraId="09B9EE94" w14:textId="77777777" w:rsidTr="004142A6">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A0FD4" w14:textId="77777777" w:rsidR="004142A6" w:rsidRPr="00D44C2F" w:rsidRDefault="004142A6" w:rsidP="004142A6">
            <w:pPr>
              <w:jc w:val="both"/>
              <w:rPr>
                <w:sz w:val="20"/>
                <w:szCs w:val="20"/>
              </w:rPr>
            </w:pPr>
            <w:r w:rsidRPr="00D44C2F">
              <w:rPr>
                <w:sz w:val="20"/>
                <w:szCs w:val="20"/>
              </w:rPr>
              <w:t>Pripravništvo je mjera aktivne politike zapošljavanja Hrvatskog zavoda za zapošljavanje kojoj je cilj uvesti mlade na tržište rada. Osnovna škola Samobor planira koristiti navedenu mjeru za 1 pripravnika tijekom 2024. godine. Ovisno o trenutku odobravanja mjere koja traje 12 mjeseci dio sredstava planira se i kroz 2025. godinu. Planirani rashod odnosi se na plaću i ostala materijalna prava</w:t>
            </w:r>
            <w:r w:rsidRPr="00D44C2F">
              <w:rPr>
                <w:rFonts w:asciiTheme="minorHAnsi" w:eastAsiaTheme="minorHAnsi" w:hAnsiTheme="minorHAnsi" w:cstheme="minorBidi"/>
                <w:sz w:val="22"/>
                <w:szCs w:val="22"/>
                <w:lang w:eastAsia="en-US"/>
              </w:rPr>
              <w:t xml:space="preserve"> </w:t>
            </w:r>
            <w:r w:rsidRPr="00D44C2F">
              <w:rPr>
                <w:rFonts w:eastAsiaTheme="minorHAnsi"/>
                <w:sz w:val="20"/>
                <w:szCs w:val="20"/>
                <w:lang w:eastAsia="en-US"/>
              </w:rPr>
              <w:t xml:space="preserve">za provođenje </w:t>
            </w:r>
            <w:r w:rsidRPr="00D44C2F">
              <w:rPr>
                <w:sz w:val="20"/>
                <w:szCs w:val="20"/>
              </w:rPr>
              <w:t>mjere aktivne politike zapošljavanja i to mjere stjecanje prvog radnog iskustva/pripravništvo.</w:t>
            </w:r>
          </w:p>
          <w:p w14:paraId="4D3DF648" w14:textId="77777777" w:rsidR="004142A6" w:rsidRPr="00D44C2F" w:rsidRDefault="004142A6" w:rsidP="004142A6">
            <w:pPr>
              <w:jc w:val="both"/>
              <w:rPr>
                <w:sz w:val="20"/>
                <w:szCs w:val="20"/>
              </w:rPr>
            </w:pPr>
            <w:r w:rsidRPr="00D44C2F">
              <w:rPr>
                <w:sz w:val="20"/>
                <w:szCs w:val="20"/>
              </w:rPr>
              <w:t xml:space="preserve">Navedena aktivnost financira se iz više izvora, a putem Hrvatskog zavoda za zapošljavanje. </w:t>
            </w:r>
          </w:p>
          <w:p w14:paraId="65CBEAA8" w14:textId="5D1DFFD2" w:rsidR="004142A6" w:rsidRPr="00D44C2F" w:rsidRDefault="004142A6" w:rsidP="004142A6">
            <w:pPr>
              <w:jc w:val="both"/>
              <w:rPr>
                <w:sz w:val="20"/>
                <w:szCs w:val="20"/>
              </w:rPr>
            </w:pPr>
            <w:r w:rsidRPr="00D44C2F">
              <w:rPr>
                <w:sz w:val="20"/>
                <w:szCs w:val="20"/>
              </w:rPr>
              <w:t>Planirana financijska sredstva za realizaciju aktivnosti temelje se na izračunu temeljem prava iz kolektivnog ugovora.</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142F" w14:textId="14246243" w:rsidR="004142A6" w:rsidRPr="00D44C2F" w:rsidRDefault="004142A6" w:rsidP="004142A6">
            <w:pPr>
              <w:jc w:val="right"/>
              <w:rPr>
                <w:b/>
                <w:sz w:val="20"/>
                <w:szCs w:val="20"/>
              </w:rPr>
            </w:pPr>
            <w:r w:rsidRPr="00D44C2F">
              <w:rPr>
                <w:b/>
                <w:sz w:val="20"/>
                <w:szCs w:val="20"/>
              </w:rPr>
              <w:t>7.670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13128" w14:textId="1FC9232F" w:rsidR="004142A6" w:rsidRPr="00D44C2F" w:rsidRDefault="004142A6" w:rsidP="004142A6">
            <w:pPr>
              <w:jc w:val="right"/>
              <w:rPr>
                <w:b/>
                <w:sz w:val="20"/>
                <w:szCs w:val="20"/>
              </w:rPr>
            </w:pPr>
            <w:r w:rsidRPr="00D44C2F">
              <w:rPr>
                <w:b/>
                <w:sz w:val="20"/>
                <w:szCs w:val="20"/>
              </w:rPr>
              <w:t>7.000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79C74" w14:textId="7181A5AA" w:rsidR="004142A6" w:rsidRPr="00D44C2F" w:rsidRDefault="004142A6" w:rsidP="004142A6">
            <w:pPr>
              <w:jc w:val="right"/>
              <w:rPr>
                <w:b/>
                <w:sz w:val="20"/>
                <w:szCs w:val="20"/>
              </w:rPr>
            </w:pPr>
            <w:r w:rsidRPr="00D44C2F">
              <w:rPr>
                <w:b/>
                <w:sz w:val="20"/>
                <w:szCs w:val="20"/>
              </w:rPr>
              <w:t xml:space="preserve">0 </w:t>
            </w:r>
          </w:p>
        </w:tc>
      </w:tr>
      <w:tr w:rsidR="0055719E" w:rsidRPr="00D44C2F" w14:paraId="1C896654" w14:textId="77777777" w:rsidTr="003F730B">
        <w:trPr>
          <w:trHeight w:val="300"/>
          <w:jc w:val="center"/>
        </w:trPr>
        <w:tc>
          <w:tcPr>
            <w:tcW w:w="10206" w:type="dxa"/>
            <w:gridSpan w:val="7"/>
            <w:shd w:val="clear" w:color="000000" w:fill="F2F2F2"/>
            <w:hideMark/>
          </w:tcPr>
          <w:p w14:paraId="3D024E7A" w14:textId="1207B089" w:rsidR="004142A6" w:rsidRPr="00D44C2F" w:rsidRDefault="004142A6" w:rsidP="004142A6">
            <w:pPr>
              <w:rPr>
                <w:b/>
                <w:bCs/>
                <w:sz w:val="20"/>
                <w:szCs w:val="20"/>
              </w:rPr>
            </w:pPr>
            <w:r w:rsidRPr="00D44C2F">
              <w:rPr>
                <w:b/>
                <w:bCs/>
                <w:sz w:val="20"/>
                <w:szCs w:val="20"/>
              </w:rPr>
              <w:t xml:space="preserve">Naziv </w:t>
            </w:r>
            <w:r w:rsidRPr="00D44C2F">
              <w:rPr>
                <w:b/>
                <w:bCs/>
                <w:sz w:val="20"/>
                <w:szCs w:val="20"/>
                <w:shd w:val="clear" w:color="auto" w:fill="F2F2F2"/>
              </w:rPr>
              <w:t xml:space="preserve">aktivnosti/projekta u Proračunu: VJETAR U LEĐA – FAZA VI (SF.2.4.06.01)  – </w:t>
            </w:r>
            <w:r w:rsidRPr="00D44C2F">
              <w:rPr>
                <w:b/>
                <w:bCs/>
                <w:sz w:val="20"/>
                <w:szCs w:val="20"/>
              </w:rPr>
              <w:t xml:space="preserve"> OŠ SAMOBOR</w:t>
            </w:r>
          </w:p>
        </w:tc>
      </w:tr>
      <w:tr w:rsidR="0055719E" w:rsidRPr="00D44C2F" w14:paraId="2F950C25" w14:textId="77777777" w:rsidTr="00315CC3">
        <w:trPr>
          <w:trHeight w:val="251"/>
          <w:jc w:val="center"/>
        </w:trPr>
        <w:tc>
          <w:tcPr>
            <w:tcW w:w="6305" w:type="dxa"/>
            <w:gridSpan w:val="4"/>
            <w:vMerge w:val="restart"/>
            <w:shd w:val="clear" w:color="auto" w:fill="auto"/>
            <w:vAlign w:val="center"/>
            <w:hideMark/>
          </w:tcPr>
          <w:p w14:paraId="5E276D58"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299AB817" w14:textId="03C6317C" w:rsidR="00315CC3" w:rsidRPr="00D44C2F" w:rsidRDefault="00315CC3" w:rsidP="00315CC3">
            <w:pPr>
              <w:jc w:val="center"/>
              <w:rPr>
                <w:sz w:val="20"/>
                <w:szCs w:val="20"/>
              </w:rPr>
            </w:pPr>
            <w:r w:rsidRPr="00D44C2F">
              <w:rPr>
                <w:sz w:val="20"/>
                <w:szCs w:val="20"/>
              </w:rPr>
              <w:t>Planirana sredstva</w:t>
            </w:r>
          </w:p>
        </w:tc>
      </w:tr>
      <w:tr w:rsidR="0055719E" w:rsidRPr="00D44C2F" w14:paraId="74C56154" w14:textId="77777777" w:rsidTr="004142A6">
        <w:trPr>
          <w:trHeight w:val="207"/>
          <w:jc w:val="center"/>
        </w:trPr>
        <w:tc>
          <w:tcPr>
            <w:tcW w:w="6305" w:type="dxa"/>
            <w:gridSpan w:val="4"/>
            <w:vMerge/>
            <w:tcBorders>
              <w:bottom w:val="single" w:sz="4" w:space="0" w:color="auto"/>
            </w:tcBorders>
            <w:vAlign w:val="center"/>
            <w:hideMark/>
          </w:tcPr>
          <w:p w14:paraId="03FFAD5A"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02AA1B3C" w14:textId="58B9E838"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52E36F7D" w14:textId="1E2CC8FF"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7A38EC12" w14:textId="03D83751" w:rsidR="0010559F" w:rsidRPr="00D44C2F" w:rsidRDefault="0010559F" w:rsidP="0010559F">
            <w:pPr>
              <w:jc w:val="center"/>
              <w:rPr>
                <w:sz w:val="20"/>
                <w:szCs w:val="20"/>
              </w:rPr>
            </w:pPr>
            <w:r w:rsidRPr="00D44C2F">
              <w:rPr>
                <w:sz w:val="20"/>
                <w:szCs w:val="20"/>
              </w:rPr>
              <w:t>2026.</w:t>
            </w:r>
          </w:p>
        </w:tc>
      </w:tr>
      <w:tr w:rsidR="0055719E" w:rsidRPr="00D44C2F" w14:paraId="685C2CD1" w14:textId="77777777" w:rsidTr="004142A6">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A9A832D" w14:textId="77777777" w:rsidR="004142A6" w:rsidRPr="00D44C2F" w:rsidRDefault="004142A6" w:rsidP="004142A6">
            <w:pPr>
              <w:jc w:val="both"/>
              <w:rPr>
                <w:sz w:val="20"/>
                <w:szCs w:val="20"/>
              </w:rPr>
            </w:pPr>
            <w:r w:rsidRPr="00D44C2F">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odnosno do 30. lipnja 2024. godine te su u tom periodu planirana financijska sredstva za pomoćnike u nastavi.</w:t>
            </w:r>
          </w:p>
          <w:p w14:paraId="0220BBB4" w14:textId="14A74824" w:rsidR="004142A6" w:rsidRPr="00D44C2F" w:rsidRDefault="004142A6" w:rsidP="004142A6">
            <w:pPr>
              <w:jc w:val="both"/>
              <w:rPr>
                <w:sz w:val="20"/>
                <w:szCs w:val="20"/>
              </w:rPr>
            </w:pPr>
            <w:r w:rsidRPr="00D44C2F">
              <w:rPr>
                <w:sz w:val="20"/>
                <w:szCs w:val="20"/>
              </w:rPr>
              <w:t>Ishodište za raspodjelu sredstava temelji se na broju odobrenih pomoćnika u nastavi te procjeni troškova za njihove edukacije, zdravstvene preglede, plaće i ostala materijalna prava.</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DA0E3" w14:textId="1156C728" w:rsidR="004142A6" w:rsidRPr="00D44C2F" w:rsidRDefault="004142A6" w:rsidP="004142A6">
            <w:pPr>
              <w:jc w:val="right"/>
              <w:rPr>
                <w:b/>
                <w:sz w:val="20"/>
                <w:szCs w:val="20"/>
              </w:rPr>
            </w:pPr>
            <w:r w:rsidRPr="00D44C2F">
              <w:rPr>
                <w:b/>
                <w:sz w:val="20"/>
                <w:szCs w:val="20"/>
              </w:rPr>
              <w:t>172.000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1FCA9" w14:textId="5E0C0A80" w:rsidR="004142A6" w:rsidRPr="00D44C2F" w:rsidRDefault="004142A6" w:rsidP="004142A6">
            <w:pPr>
              <w:jc w:val="right"/>
              <w:rPr>
                <w:b/>
                <w:sz w:val="20"/>
                <w:szCs w:val="20"/>
              </w:rPr>
            </w:pPr>
            <w:r w:rsidRPr="00D44C2F">
              <w:rPr>
                <w:b/>
                <w:sz w:val="20"/>
                <w:szCs w:val="20"/>
              </w:rPr>
              <w:t xml:space="preserve">0 </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6A1DB" w14:textId="6B0437C5" w:rsidR="004142A6" w:rsidRPr="00D44C2F" w:rsidRDefault="004142A6" w:rsidP="004142A6">
            <w:pPr>
              <w:jc w:val="right"/>
              <w:rPr>
                <w:b/>
                <w:sz w:val="20"/>
                <w:szCs w:val="20"/>
              </w:rPr>
            </w:pPr>
            <w:r w:rsidRPr="00D44C2F">
              <w:rPr>
                <w:b/>
                <w:sz w:val="20"/>
                <w:szCs w:val="20"/>
              </w:rPr>
              <w:t>0</w:t>
            </w:r>
          </w:p>
        </w:tc>
      </w:tr>
      <w:tr w:rsidR="0055719E" w:rsidRPr="00D44C2F" w14:paraId="4B4259D0" w14:textId="77777777" w:rsidTr="004142A6">
        <w:trPr>
          <w:trHeight w:val="416"/>
          <w:jc w:val="center"/>
        </w:trPr>
        <w:tc>
          <w:tcPr>
            <w:tcW w:w="1860" w:type="dxa"/>
            <w:tcBorders>
              <w:top w:val="single" w:sz="4" w:space="0" w:color="auto"/>
            </w:tcBorders>
            <w:shd w:val="clear" w:color="auto" w:fill="auto"/>
            <w:noWrap/>
            <w:vAlign w:val="center"/>
          </w:tcPr>
          <w:p w14:paraId="33303B19" w14:textId="77777777" w:rsidR="00B5046A" w:rsidRPr="00D44C2F" w:rsidRDefault="00B5046A" w:rsidP="00B5046A">
            <w:pPr>
              <w:rPr>
                <w:sz w:val="20"/>
                <w:szCs w:val="20"/>
              </w:rPr>
            </w:pPr>
            <w:r w:rsidRPr="00D44C2F">
              <w:rPr>
                <w:rFonts w:eastAsia="Calibri"/>
                <w:b/>
                <w:bCs/>
                <w:sz w:val="20"/>
                <w:szCs w:val="20"/>
              </w:rPr>
              <w:t>Pokazatelj uspješnosti</w:t>
            </w:r>
          </w:p>
        </w:tc>
        <w:tc>
          <w:tcPr>
            <w:tcW w:w="2295" w:type="dxa"/>
            <w:tcBorders>
              <w:top w:val="single" w:sz="4" w:space="0" w:color="auto"/>
            </w:tcBorders>
            <w:shd w:val="clear" w:color="auto" w:fill="auto"/>
            <w:vAlign w:val="center"/>
          </w:tcPr>
          <w:p w14:paraId="5C57FA82" w14:textId="77777777" w:rsidR="00B5046A" w:rsidRPr="00D44C2F" w:rsidRDefault="00B5046A" w:rsidP="00B5046A">
            <w:pPr>
              <w:rPr>
                <w:sz w:val="20"/>
                <w:szCs w:val="20"/>
              </w:rPr>
            </w:pPr>
            <w:r w:rsidRPr="00D44C2F">
              <w:rPr>
                <w:rFonts w:eastAsia="Calibri"/>
                <w:b/>
                <w:bCs/>
                <w:sz w:val="20"/>
                <w:szCs w:val="20"/>
              </w:rPr>
              <w:t>Definicija</w:t>
            </w:r>
          </w:p>
        </w:tc>
        <w:tc>
          <w:tcPr>
            <w:tcW w:w="1003" w:type="dxa"/>
            <w:tcBorders>
              <w:top w:val="single" w:sz="4" w:space="0" w:color="auto"/>
            </w:tcBorders>
            <w:shd w:val="clear" w:color="auto" w:fill="auto"/>
            <w:vAlign w:val="center"/>
          </w:tcPr>
          <w:p w14:paraId="3632318E" w14:textId="77777777" w:rsidR="00B5046A" w:rsidRPr="00D44C2F" w:rsidRDefault="00B5046A" w:rsidP="00B5046A">
            <w:pPr>
              <w:jc w:val="center"/>
              <w:rPr>
                <w:sz w:val="20"/>
                <w:szCs w:val="20"/>
              </w:rPr>
            </w:pPr>
            <w:r w:rsidRPr="00D44C2F">
              <w:rPr>
                <w:rFonts w:eastAsia="Calibri"/>
                <w:b/>
                <w:bCs/>
                <w:sz w:val="20"/>
                <w:szCs w:val="20"/>
              </w:rPr>
              <w:t>Jedinica</w:t>
            </w:r>
          </w:p>
        </w:tc>
        <w:tc>
          <w:tcPr>
            <w:tcW w:w="1147" w:type="dxa"/>
            <w:tcBorders>
              <w:top w:val="single" w:sz="4" w:space="0" w:color="auto"/>
            </w:tcBorders>
            <w:shd w:val="clear" w:color="auto" w:fill="auto"/>
            <w:vAlign w:val="center"/>
          </w:tcPr>
          <w:p w14:paraId="3EA3F6BE" w14:textId="4632FA6D" w:rsidR="00B5046A" w:rsidRPr="00D44C2F" w:rsidRDefault="00B5046A" w:rsidP="00B5046A">
            <w:pPr>
              <w:jc w:val="center"/>
              <w:rPr>
                <w:sz w:val="20"/>
                <w:szCs w:val="20"/>
              </w:rPr>
            </w:pPr>
            <w:r w:rsidRPr="00D44C2F">
              <w:rPr>
                <w:rFonts w:eastAsia="Calibri"/>
                <w:b/>
                <w:bCs/>
                <w:sz w:val="20"/>
                <w:szCs w:val="20"/>
              </w:rPr>
              <w:t>Polazna vrijednost 2023.</w:t>
            </w:r>
          </w:p>
        </w:tc>
        <w:tc>
          <w:tcPr>
            <w:tcW w:w="1290" w:type="dxa"/>
            <w:tcBorders>
              <w:top w:val="single" w:sz="4" w:space="0" w:color="auto"/>
            </w:tcBorders>
            <w:shd w:val="clear" w:color="auto" w:fill="auto"/>
            <w:noWrap/>
            <w:vAlign w:val="center"/>
          </w:tcPr>
          <w:p w14:paraId="606C2351" w14:textId="104157C0"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320" w:type="dxa"/>
            <w:tcBorders>
              <w:top w:val="single" w:sz="4" w:space="0" w:color="auto"/>
            </w:tcBorders>
            <w:shd w:val="clear" w:color="auto" w:fill="auto"/>
            <w:noWrap/>
            <w:vAlign w:val="center"/>
          </w:tcPr>
          <w:p w14:paraId="54F532A5" w14:textId="0C6DD22F"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291" w:type="dxa"/>
            <w:tcBorders>
              <w:top w:val="single" w:sz="4" w:space="0" w:color="auto"/>
            </w:tcBorders>
            <w:shd w:val="clear" w:color="auto" w:fill="auto"/>
            <w:noWrap/>
            <w:vAlign w:val="center"/>
          </w:tcPr>
          <w:p w14:paraId="142E320A" w14:textId="633EC0F9"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30A847DD" w14:textId="77777777" w:rsidTr="00315CC3">
        <w:trPr>
          <w:trHeight w:val="416"/>
          <w:jc w:val="center"/>
        </w:trPr>
        <w:tc>
          <w:tcPr>
            <w:tcW w:w="1860" w:type="dxa"/>
            <w:shd w:val="clear" w:color="auto" w:fill="auto"/>
            <w:noWrap/>
            <w:vAlign w:val="center"/>
          </w:tcPr>
          <w:p w14:paraId="4B7C5289" w14:textId="480D1228" w:rsidR="00E95DB0" w:rsidRPr="00D44C2F" w:rsidRDefault="00E95DB0" w:rsidP="00E95DB0">
            <w:pPr>
              <w:rPr>
                <w:rFonts w:eastAsia="Calibri"/>
                <w:sz w:val="20"/>
                <w:szCs w:val="20"/>
                <w:lang w:eastAsia="en-US"/>
              </w:rPr>
            </w:pPr>
            <w:r w:rsidRPr="00D44C2F">
              <w:rPr>
                <w:rFonts w:eastAsia="Calibri"/>
                <w:sz w:val="20"/>
                <w:szCs w:val="20"/>
                <w:lang w:eastAsia="en-US"/>
              </w:rPr>
              <w:t>Broj grupa izvannastavnih aktivnosti</w:t>
            </w:r>
          </w:p>
        </w:tc>
        <w:tc>
          <w:tcPr>
            <w:tcW w:w="2295" w:type="dxa"/>
            <w:shd w:val="clear" w:color="auto" w:fill="auto"/>
            <w:vAlign w:val="center"/>
          </w:tcPr>
          <w:p w14:paraId="7B7720AA" w14:textId="612983DC" w:rsidR="00E95DB0" w:rsidRPr="00D44C2F" w:rsidRDefault="00E95DB0" w:rsidP="00E95DB0">
            <w:pPr>
              <w:rPr>
                <w:rFonts w:eastAsia="Calibri"/>
                <w:sz w:val="20"/>
                <w:szCs w:val="20"/>
                <w:lang w:eastAsia="en-US"/>
              </w:rPr>
            </w:pPr>
            <w:r w:rsidRPr="00D44C2F">
              <w:rPr>
                <w:rFonts w:eastAsia="Calibri"/>
                <w:sz w:val="20"/>
                <w:szCs w:val="20"/>
                <w:lang w:eastAsia="en-US"/>
              </w:rPr>
              <w:t>Sufinanciranjem programa uključiti što veći broj učenika u izvannastavne programe</w:t>
            </w:r>
          </w:p>
        </w:tc>
        <w:tc>
          <w:tcPr>
            <w:tcW w:w="1003" w:type="dxa"/>
            <w:shd w:val="clear" w:color="auto" w:fill="auto"/>
            <w:vAlign w:val="center"/>
          </w:tcPr>
          <w:p w14:paraId="242D243A" w14:textId="74015410" w:rsidR="00E95DB0" w:rsidRPr="00D44C2F" w:rsidRDefault="00E95DB0" w:rsidP="00E95DB0">
            <w:pPr>
              <w:jc w:val="center"/>
              <w:rPr>
                <w:rFonts w:eastAsia="Calibri"/>
                <w:sz w:val="20"/>
                <w:szCs w:val="20"/>
                <w:lang w:eastAsia="en-US"/>
              </w:rPr>
            </w:pPr>
            <w:r w:rsidRPr="00D44C2F">
              <w:rPr>
                <w:rFonts w:eastAsia="Calibri"/>
                <w:sz w:val="20"/>
                <w:szCs w:val="20"/>
                <w:lang w:eastAsia="en-US"/>
              </w:rPr>
              <w:t>Broj grupa</w:t>
            </w:r>
          </w:p>
        </w:tc>
        <w:tc>
          <w:tcPr>
            <w:tcW w:w="1147" w:type="dxa"/>
            <w:shd w:val="clear" w:color="auto" w:fill="auto"/>
            <w:vAlign w:val="center"/>
          </w:tcPr>
          <w:p w14:paraId="72D39252" w14:textId="70B0DD0C" w:rsidR="00E95DB0" w:rsidRPr="00D44C2F" w:rsidRDefault="00E95DB0" w:rsidP="00E95DB0">
            <w:pPr>
              <w:jc w:val="center"/>
              <w:rPr>
                <w:rFonts w:eastAsia="Calibri"/>
                <w:sz w:val="20"/>
                <w:szCs w:val="20"/>
                <w:lang w:eastAsia="en-US"/>
              </w:rPr>
            </w:pPr>
            <w:r w:rsidRPr="00D44C2F">
              <w:rPr>
                <w:rFonts w:eastAsia="Calibri"/>
                <w:sz w:val="20"/>
                <w:szCs w:val="20"/>
                <w:lang w:eastAsia="en-US"/>
              </w:rPr>
              <w:t>5</w:t>
            </w:r>
          </w:p>
        </w:tc>
        <w:tc>
          <w:tcPr>
            <w:tcW w:w="1290" w:type="dxa"/>
            <w:shd w:val="clear" w:color="auto" w:fill="auto"/>
            <w:noWrap/>
            <w:vAlign w:val="center"/>
          </w:tcPr>
          <w:p w14:paraId="39A1380B" w14:textId="12584C7E" w:rsidR="00E95DB0" w:rsidRPr="00D44C2F" w:rsidRDefault="00E95DB0" w:rsidP="00E95DB0">
            <w:pPr>
              <w:jc w:val="center"/>
              <w:rPr>
                <w:rFonts w:eastAsia="Calibri"/>
                <w:sz w:val="20"/>
                <w:szCs w:val="20"/>
                <w:lang w:eastAsia="en-US"/>
              </w:rPr>
            </w:pPr>
            <w:r w:rsidRPr="00D44C2F">
              <w:rPr>
                <w:rFonts w:eastAsia="Calibri"/>
                <w:sz w:val="20"/>
                <w:szCs w:val="20"/>
                <w:lang w:eastAsia="en-US"/>
              </w:rPr>
              <w:t>5</w:t>
            </w:r>
          </w:p>
        </w:tc>
        <w:tc>
          <w:tcPr>
            <w:tcW w:w="1320" w:type="dxa"/>
            <w:shd w:val="clear" w:color="auto" w:fill="auto"/>
            <w:noWrap/>
            <w:vAlign w:val="center"/>
          </w:tcPr>
          <w:p w14:paraId="78EFD955" w14:textId="750868C9" w:rsidR="00E95DB0" w:rsidRPr="00D44C2F" w:rsidRDefault="00E95DB0" w:rsidP="00E95DB0">
            <w:pPr>
              <w:jc w:val="center"/>
              <w:rPr>
                <w:rFonts w:eastAsia="Calibri"/>
                <w:sz w:val="20"/>
                <w:szCs w:val="20"/>
                <w:lang w:eastAsia="en-US"/>
              </w:rPr>
            </w:pPr>
            <w:r w:rsidRPr="00D44C2F">
              <w:rPr>
                <w:rFonts w:eastAsia="Calibri"/>
                <w:sz w:val="20"/>
                <w:szCs w:val="20"/>
                <w:lang w:eastAsia="en-US"/>
              </w:rPr>
              <w:t>6</w:t>
            </w:r>
          </w:p>
        </w:tc>
        <w:tc>
          <w:tcPr>
            <w:tcW w:w="1291" w:type="dxa"/>
            <w:shd w:val="clear" w:color="auto" w:fill="auto"/>
            <w:noWrap/>
            <w:vAlign w:val="center"/>
          </w:tcPr>
          <w:p w14:paraId="24717BD4" w14:textId="0DD888C5" w:rsidR="00E95DB0" w:rsidRPr="00D44C2F" w:rsidRDefault="00E95DB0" w:rsidP="00E95DB0">
            <w:pPr>
              <w:jc w:val="center"/>
              <w:rPr>
                <w:rFonts w:eastAsia="Calibri"/>
                <w:sz w:val="20"/>
                <w:szCs w:val="20"/>
                <w:lang w:eastAsia="en-US"/>
              </w:rPr>
            </w:pPr>
            <w:r w:rsidRPr="00D44C2F">
              <w:rPr>
                <w:rFonts w:eastAsia="Calibri"/>
                <w:sz w:val="20"/>
                <w:szCs w:val="20"/>
                <w:lang w:eastAsia="en-US"/>
              </w:rPr>
              <w:t>6</w:t>
            </w:r>
          </w:p>
        </w:tc>
      </w:tr>
      <w:tr w:rsidR="0055719E" w:rsidRPr="00D44C2F" w14:paraId="02AFB355" w14:textId="77777777" w:rsidTr="00315CC3">
        <w:trPr>
          <w:trHeight w:val="416"/>
          <w:jc w:val="center"/>
        </w:trPr>
        <w:tc>
          <w:tcPr>
            <w:tcW w:w="1860" w:type="dxa"/>
            <w:shd w:val="clear" w:color="auto" w:fill="auto"/>
            <w:noWrap/>
            <w:vAlign w:val="center"/>
          </w:tcPr>
          <w:p w14:paraId="42D9A694" w14:textId="71099762" w:rsidR="00E95DB0" w:rsidRPr="00D44C2F" w:rsidRDefault="00E95DB0" w:rsidP="00E95DB0">
            <w:pPr>
              <w:rPr>
                <w:rFonts w:eastAsia="Calibri"/>
                <w:sz w:val="20"/>
                <w:szCs w:val="20"/>
                <w:lang w:eastAsia="en-US"/>
              </w:rPr>
            </w:pPr>
            <w:r w:rsidRPr="00D44C2F">
              <w:rPr>
                <w:rFonts w:eastAsia="Calibri"/>
                <w:sz w:val="20"/>
                <w:szCs w:val="20"/>
                <w:lang w:eastAsia="en-US"/>
              </w:rPr>
              <w:t>Broj grupa programa produženog boravka za učenike</w:t>
            </w:r>
          </w:p>
        </w:tc>
        <w:tc>
          <w:tcPr>
            <w:tcW w:w="2295" w:type="dxa"/>
            <w:shd w:val="clear" w:color="auto" w:fill="auto"/>
            <w:vAlign w:val="center"/>
          </w:tcPr>
          <w:p w14:paraId="32D84592" w14:textId="09DE648F" w:rsidR="00E95DB0" w:rsidRPr="00D44C2F" w:rsidRDefault="00E95DB0" w:rsidP="00E95DB0">
            <w:pPr>
              <w:rPr>
                <w:rFonts w:eastAsia="Calibri"/>
                <w:sz w:val="20"/>
                <w:szCs w:val="20"/>
                <w:lang w:eastAsia="en-US"/>
              </w:rPr>
            </w:pPr>
            <w:r w:rsidRPr="00D44C2F">
              <w:rPr>
                <w:rFonts w:eastAsia="Calibri"/>
                <w:sz w:val="20"/>
                <w:szCs w:val="20"/>
                <w:lang w:eastAsia="en-US"/>
              </w:rPr>
              <w:t>Osigurati siguran i kvalitetan boravak učenika u školi prije odnosno poslije nastave</w:t>
            </w:r>
          </w:p>
        </w:tc>
        <w:tc>
          <w:tcPr>
            <w:tcW w:w="1003" w:type="dxa"/>
            <w:shd w:val="clear" w:color="auto" w:fill="auto"/>
            <w:vAlign w:val="center"/>
          </w:tcPr>
          <w:p w14:paraId="2DF1C8A8" w14:textId="1612A328" w:rsidR="00E95DB0" w:rsidRPr="00D44C2F" w:rsidRDefault="00E95DB0" w:rsidP="00E95DB0">
            <w:pPr>
              <w:jc w:val="center"/>
              <w:rPr>
                <w:rFonts w:eastAsia="Calibri"/>
                <w:sz w:val="20"/>
                <w:szCs w:val="20"/>
                <w:lang w:eastAsia="en-US"/>
              </w:rPr>
            </w:pPr>
            <w:r w:rsidRPr="00D44C2F">
              <w:rPr>
                <w:rFonts w:eastAsia="Calibri"/>
                <w:sz w:val="20"/>
                <w:szCs w:val="20"/>
                <w:lang w:eastAsia="en-US"/>
              </w:rPr>
              <w:t>Broj grupa</w:t>
            </w:r>
          </w:p>
        </w:tc>
        <w:tc>
          <w:tcPr>
            <w:tcW w:w="1147" w:type="dxa"/>
            <w:shd w:val="clear" w:color="auto" w:fill="auto"/>
            <w:vAlign w:val="center"/>
          </w:tcPr>
          <w:p w14:paraId="2FABADF9" w14:textId="6C2598EC" w:rsidR="00E95DB0" w:rsidRPr="00D44C2F" w:rsidRDefault="00E95DB0" w:rsidP="00E95DB0">
            <w:pPr>
              <w:jc w:val="center"/>
              <w:rPr>
                <w:rFonts w:eastAsia="Calibri"/>
                <w:sz w:val="20"/>
                <w:szCs w:val="20"/>
                <w:lang w:eastAsia="en-US"/>
              </w:rPr>
            </w:pPr>
            <w:r w:rsidRPr="00D44C2F">
              <w:rPr>
                <w:rFonts w:eastAsia="Calibri"/>
                <w:sz w:val="20"/>
                <w:szCs w:val="20"/>
                <w:lang w:eastAsia="en-US"/>
              </w:rPr>
              <w:t>4</w:t>
            </w:r>
          </w:p>
        </w:tc>
        <w:tc>
          <w:tcPr>
            <w:tcW w:w="1290" w:type="dxa"/>
            <w:shd w:val="clear" w:color="auto" w:fill="auto"/>
            <w:noWrap/>
            <w:vAlign w:val="center"/>
          </w:tcPr>
          <w:p w14:paraId="683DF43C" w14:textId="3833B937" w:rsidR="00E95DB0" w:rsidRPr="00D44C2F" w:rsidRDefault="00E95DB0" w:rsidP="00E95DB0">
            <w:pPr>
              <w:jc w:val="center"/>
              <w:rPr>
                <w:rFonts w:eastAsia="Calibri"/>
                <w:sz w:val="20"/>
                <w:szCs w:val="20"/>
                <w:lang w:eastAsia="en-US"/>
              </w:rPr>
            </w:pPr>
            <w:r w:rsidRPr="00D44C2F">
              <w:rPr>
                <w:rFonts w:eastAsia="Calibri"/>
                <w:sz w:val="20"/>
                <w:szCs w:val="20"/>
                <w:lang w:eastAsia="en-US"/>
              </w:rPr>
              <w:t>4</w:t>
            </w:r>
          </w:p>
        </w:tc>
        <w:tc>
          <w:tcPr>
            <w:tcW w:w="1320" w:type="dxa"/>
            <w:shd w:val="clear" w:color="auto" w:fill="auto"/>
            <w:noWrap/>
            <w:vAlign w:val="center"/>
          </w:tcPr>
          <w:p w14:paraId="2BCF8647" w14:textId="67ED02EE" w:rsidR="00E95DB0" w:rsidRPr="00D44C2F" w:rsidRDefault="00E95DB0" w:rsidP="00E95DB0">
            <w:pPr>
              <w:jc w:val="center"/>
              <w:rPr>
                <w:rFonts w:eastAsia="Calibri"/>
                <w:sz w:val="20"/>
                <w:szCs w:val="20"/>
                <w:lang w:eastAsia="en-US"/>
              </w:rPr>
            </w:pPr>
            <w:r w:rsidRPr="00D44C2F">
              <w:rPr>
                <w:rFonts w:eastAsia="Calibri"/>
                <w:sz w:val="20"/>
                <w:szCs w:val="20"/>
                <w:lang w:eastAsia="en-US"/>
              </w:rPr>
              <w:t>5</w:t>
            </w:r>
          </w:p>
        </w:tc>
        <w:tc>
          <w:tcPr>
            <w:tcW w:w="1291" w:type="dxa"/>
            <w:shd w:val="clear" w:color="auto" w:fill="auto"/>
            <w:noWrap/>
            <w:vAlign w:val="center"/>
          </w:tcPr>
          <w:p w14:paraId="535F1B86" w14:textId="412B9E48" w:rsidR="00E95DB0" w:rsidRPr="00D44C2F" w:rsidRDefault="00E95DB0" w:rsidP="00E95DB0">
            <w:pPr>
              <w:jc w:val="center"/>
              <w:rPr>
                <w:rFonts w:eastAsia="Calibri"/>
                <w:sz w:val="20"/>
                <w:szCs w:val="20"/>
                <w:lang w:eastAsia="en-US"/>
              </w:rPr>
            </w:pPr>
            <w:r w:rsidRPr="00D44C2F">
              <w:rPr>
                <w:rFonts w:eastAsia="Calibri"/>
                <w:sz w:val="20"/>
                <w:szCs w:val="20"/>
                <w:lang w:eastAsia="en-US"/>
              </w:rPr>
              <w:t>5</w:t>
            </w:r>
          </w:p>
        </w:tc>
      </w:tr>
      <w:tr w:rsidR="00E95DB0" w:rsidRPr="00D44C2F" w14:paraId="3444BEBC" w14:textId="77777777" w:rsidTr="0073618F">
        <w:trPr>
          <w:trHeight w:val="270"/>
          <w:jc w:val="center"/>
        </w:trPr>
        <w:tc>
          <w:tcPr>
            <w:tcW w:w="1860" w:type="dxa"/>
            <w:shd w:val="clear" w:color="auto" w:fill="auto"/>
            <w:noWrap/>
            <w:vAlign w:val="center"/>
          </w:tcPr>
          <w:p w14:paraId="297F7A94" w14:textId="36FFC060" w:rsidR="00E95DB0" w:rsidRPr="00D44C2F" w:rsidRDefault="00E95DB0" w:rsidP="00E95DB0">
            <w:pPr>
              <w:rPr>
                <w:rFonts w:eastAsia="Calibri"/>
                <w:sz w:val="20"/>
                <w:szCs w:val="20"/>
                <w:lang w:eastAsia="en-US"/>
              </w:rPr>
            </w:pPr>
            <w:r w:rsidRPr="00D44C2F">
              <w:rPr>
                <w:rFonts w:eastAsia="Calibri"/>
                <w:sz w:val="20"/>
                <w:szCs w:val="20"/>
                <w:lang w:eastAsia="en-US"/>
              </w:rPr>
              <w:t xml:space="preserve">Broj pomoćnika u nastavi za </w:t>
            </w:r>
            <w:r w:rsidRPr="00D44C2F">
              <w:rPr>
                <w:rFonts w:eastAsia="Calibri"/>
                <w:sz w:val="20"/>
                <w:szCs w:val="20"/>
                <w:lang w:eastAsia="en-US"/>
              </w:rPr>
              <w:lastRenderedPageBreak/>
              <w:t>realizaciju programa Vjetar u leđa – faza VI</w:t>
            </w:r>
          </w:p>
        </w:tc>
        <w:tc>
          <w:tcPr>
            <w:tcW w:w="2295" w:type="dxa"/>
            <w:shd w:val="clear" w:color="auto" w:fill="auto"/>
            <w:vAlign w:val="center"/>
          </w:tcPr>
          <w:p w14:paraId="1A8E4A2D" w14:textId="3FECF9DC" w:rsidR="00E95DB0" w:rsidRPr="00D44C2F" w:rsidRDefault="00E95DB0" w:rsidP="00E95DB0">
            <w:pPr>
              <w:rPr>
                <w:rFonts w:eastAsia="Calibri"/>
                <w:sz w:val="20"/>
                <w:szCs w:val="20"/>
                <w:lang w:eastAsia="en-US"/>
              </w:rPr>
            </w:pPr>
            <w:r w:rsidRPr="00D44C2F">
              <w:rPr>
                <w:rFonts w:eastAsia="Calibri"/>
                <w:sz w:val="20"/>
                <w:szCs w:val="20"/>
                <w:lang w:eastAsia="en-US"/>
              </w:rPr>
              <w:lastRenderedPageBreak/>
              <w:t xml:space="preserve">Zadržavanjem broja pomoćnika u nastavi </w:t>
            </w:r>
            <w:r w:rsidRPr="00D44C2F">
              <w:rPr>
                <w:rFonts w:eastAsia="Calibri"/>
                <w:sz w:val="20"/>
                <w:szCs w:val="20"/>
                <w:lang w:eastAsia="en-US"/>
              </w:rPr>
              <w:lastRenderedPageBreak/>
              <w:t>osigurati postojeću realizaciju programa</w:t>
            </w:r>
          </w:p>
        </w:tc>
        <w:tc>
          <w:tcPr>
            <w:tcW w:w="1003" w:type="dxa"/>
            <w:shd w:val="clear" w:color="auto" w:fill="auto"/>
            <w:vAlign w:val="center"/>
          </w:tcPr>
          <w:p w14:paraId="5FC0529F" w14:textId="30949CB9" w:rsidR="00E95DB0" w:rsidRPr="00D44C2F" w:rsidRDefault="00E95DB0" w:rsidP="00E95DB0">
            <w:pPr>
              <w:jc w:val="center"/>
              <w:rPr>
                <w:rFonts w:eastAsia="Calibri"/>
                <w:sz w:val="20"/>
                <w:szCs w:val="20"/>
                <w:lang w:eastAsia="en-US"/>
              </w:rPr>
            </w:pPr>
            <w:r w:rsidRPr="00D44C2F">
              <w:rPr>
                <w:rFonts w:eastAsia="Calibri"/>
                <w:sz w:val="20"/>
                <w:szCs w:val="20"/>
                <w:lang w:eastAsia="en-US"/>
              </w:rPr>
              <w:lastRenderedPageBreak/>
              <w:t>Broj pomoćni</w:t>
            </w:r>
            <w:r w:rsidRPr="00D44C2F">
              <w:rPr>
                <w:rFonts w:eastAsia="Calibri"/>
                <w:sz w:val="20"/>
                <w:szCs w:val="20"/>
                <w:lang w:eastAsia="en-US"/>
              </w:rPr>
              <w:lastRenderedPageBreak/>
              <w:t>ka</w:t>
            </w:r>
          </w:p>
        </w:tc>
        <w:tc>
          <w:tcPr>
            <w:tcW w:w="1147" w:type="dxa"/>
            <w:shd w:val="clear" w:color="auto" w:fill="auto"/>
            <w:vAlign w:val="center"/>
          </w:tcPr>
          <w:p w14:paraId="702E9964" w14:textId="3EDA4823" w:rsidR="00E95DB0" w:rsidRPr="00D44C2F" w:rsidRDefault="00E95DB0" w:rsidP="00E95DB0">
            <w:pPr>
              <w:jc w:val="center"/>
              <w:rPr>
                <w:rFonts w:eastAsia="Calibri"/>
                <w:sz w:val="20"/>
                <w:szCs w:val="20"/>
                <w:lang w:eastAsia="en-US"/>
              </w:rPr>
            </w:pPr>
            <w:r w:rsidRPr="00D44C2F">
              <w:rPr>
                <w:rFonts w:eastAsia="Calibri"/>
                <w:sz w:val="20"/>
                <w:szCs w:val="20"/>
                <w:lang w:eastAsia="en-US"/>
              </w:rPr>
              <w:lastRenderedPageBreak/>
              <w:t>21</w:t>
            </w:r>
          </w:p>
        </w:tc>
        <w:tc>
          <w:tcPr>
            <w:tcW w:w="1290" w:type="dxa"/>
            <w:shd w:val="clear" w:color="auto" w:fill="auto"/>
            <w:noWrap/>
            <w:vAlign w:val="center"/>
          </w:tcPr>
          <w:p w14:paraId="46BF864B" w14:textId="572E8C02" w:rsidR="00E95DB0" w:rsidRPr="00D44C2F" w:rsidRDefault="00E95DB0" w:rsidP="00E95DB0">
            <w:pPr>
              <w:jc w:val="center"/>
              <w:rPr>
                <w:rFonts w:eastAsia="Calibri"/>
                <w:sz w:val="20"/>
                <w:szCs w:val="20"/>
                <w:lang w:eastAsia="en-US"/>
              </w:rPr>
            </w:pPr>
            <w:r w:rsidRPr="00D44C2F">
              <w:rPr>
                <w:rFonts w:eastAsia="Calibri"/>
                <w:sz w:val="20"/>
                <w:szCs w:val="20"/>
                <w:lang w:eastAsia="en-US"/>
              </w:rPr>
              <w:t>21</w:t>
            </w:r>
          </w:p>
        </w:tc>
        <w:tc>
          <w:tcPr>
            <w:tcW w:w="1320" w:type="dxa"/>
            <w:shd w:val="clear" w:color="auto" w:fill="auto"/>
            <w:noWrap/>
            <w:vAlign w:val="center"/>
          </w:tcPr>
          <w:p w14:paraId="3C8FB38D" w14:textId="2AB400F9" w:rsidR="00E95DB0" w:rsidRPr="00D44C2F" w:rsidRDefault="00E95DB0" w:rsidP="00E95DB0">
            <w:pPr>
              <w:jc w:val="center"/>
              <w:rPr>
                <w:rFonts w:eastAsia="Calibri"/>
                <w:sz w:val="20"/>
                <w:szCs w:val="20"/>
                <w:lang w:eastAsia="en-US"/>
              </w:rPr>
            </w:pPr>
            <w:r w:rsidRPr="00D44C2F">
              <w:rPr>
                <w:rFonts w:eastAsia="Calibri"/>
                <w:sz w:val="20"/>
                <w:szCs w:val="20"/>
                <w:lang w:eastAsia="en-US"/>
              </w:rPr>
              <w:t>0</w:t>
            </w:r>
          </w:p>
        </w:tc>
        <w:tc>
          <w:tcPr>
            <w:tcW w:w="1291" w:type="dxa"/>
            <w:shd w:val="clear" w:color="auto" w:fill="auto"/>
            <w:noWrap/>
            <w:vAlign w:val="center"/>
          </w:tcPr>
          <w:p w14:paraId="6FE80CEC" w14:textId="598E1B08" w:rsidR="00E95DB0" w:rsidRPr="00D44C2F" w:rsidRDefault="00E95DB0" w:rsidP="00E95DB0">
            <w:pPr>
              <w:jc w:val="center"/>
              <w:rPr>
                <w:rFonts w:eastAsia="Calibri"/>
                <w:sz w:val="20"/>
                <w:szCs w:val="20"/>
                <w:lang w:eastAsia="en-US"/>
              </w:rPr>
            </w:pPr>
            <w:r w:rsidRPr="00D44C2F">
              <w:rPr>
                <w:rFonts w:eastAsia="Calibri"/>
                <w:sz w:val="20"/>
                <w:szCs w:val="20"/>
                <w:lang w:eastAsia="en-US"/>
              </w:rPr>
              <w:t>0</w:t>
            </w:r>
          </w:p>
        </w:tc>
      </w:tr>
    </w:tbl>
    <w:p w14:paraId="723590FB" w14:textId="77777777" w:rsidR="00DC09E1" w:rsidRPr="00D44C2F" w:rsidRDefault="00DC09E1" w:rsidP="00DC09E1">
      <w:pPr>
        <w:spacing w:line="276" w:lineRule="auto"/>
        <w:rPr>
          <w:rFonts w:eastAsia="Calibri"/>
          <w:szCs w:val="22"/>
          <w:lang w:eastAsia="en-US"/>
        </w:rPr>
      </w:pPr>
    </w:p>
    <w:p w14:paraId="0C07F34F" w14:textId="50D296EA" w:rsidR="00DC09E1" w:rsidRPr="00D44C2F" w:rsidRDefault="00DC09E1" w:rsidP="00DC09E1">
      <w:pPr>
        <w:spacing w:line="276" w:lineRule="auto"/>
        <w:rPr>
          <w:rFonts w:eastAsia="Calibri"/>
          <w:b/>
          <w:szCs w:val="22"/>
          <w:lang w:eastAsia="en-US"/>
        </w:rPr>
      </w:pPr>
      <w:r w:rsidRPr="00D44C2F">
        <w:rPr>
          <w:rFonts w:eastAsia="Calibri"/>
          <w:b/>
          <w:szCs w:val="22"/>
          <w:lang w:eastAsia="en-US"/>
        </w:rPr>
        <w:t>Proračunski korisnik 14283 OSNOVNA ŠKOLA MILANA LANGA, BREGANA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303"/>
        <w:gridCol w:w="2106"/>
        <w:gridCol w:w="1134"/>
        <w:gridCol w:w="1189"/>
        <w:gridCol w:w="1363"/>
        <w:gridCol w:w="1255"/>
        <w:gridCol w:w="1295"/>
      </w:tblGrid>
      <w:tr w:rsidR="0055719E" w:rsidRPr="00D44C2F" w14:paraId="6E590926" w14:textId="77777777" w:rsidTr="007E3F9C">
        <w:trPr>
          <w:trHeight w:val="266"/>
          <w:jc w:val="center"/>
        </w:trPr>
        <w:tc>
          <w:tcPr>
            <w:tcW w:w="10206" w:type="dxa"/>
            <w:gridSpan w:val="8"/>
            <w:shd w:val="clear" w:color="000000" w:fill="D9D9D9"/>
            <w:noWrap/>
            <w:hideMark/>
          </w:tcPr>
          <w:p w14:paraId="1499E0FD" w14:textId="77777777" w:rsidR="005912DF" w:rsidRPr="00D44C2F" w:rsidRDefault="005912DF" w:rsidP="007E3F9C">
            <w:pPr>
              <w:rPr>
                <w:b/>
                <w:bCs/>
                <w:iCs/>
              </w:rPr>
            </w:pPr>
            <w:r w:rsidRPr="00D44C2F">
              <w:rPr>
                <w:b/>
                <w:bCs/>
                <w:iCs/>
              </w:rPr>
              <w:t>Program: DECENTRALIZIRANE FUNKCIJE</w:t>
            </w:r>
          </w:p>
        </w:tc>
      </w:tr>
      <w:tr w:rsidR="0055719E" w:rsidRPr="00D44C2F" w14:paraId="4B2DE688" w14:textId="77777777" w:rsidTr="00462833">
        <w:trPr>
          <w:trHeight w:val="374"/>
          <w:jc w:val="center"/>
        </w:trPr>
        <w:tc>
          <w:tcPr>
            <w:tcW w:w="10206" w:type="dxa"/>
            <w:gridSpan w:val="8"/>
            <w:tcBorders>
              <w:bottom w:val="single" w:sz="4" w:space="0" w:color="auto"/>
            </w:tcBorders>
            <w:shd w:val="clear" w:color="auto" w:fill="auto"/>
            <w:noWrap/>
            <w:hideMark/>
          </w:tcPr>
          <w:p w14:paraId="62D4A360" w14:textId="77777777" w:rsidR="00462833" w:rsidRPr="00D44C2F" w:rsidRDefault="00462833" w:rsidP="00462833">
            <w:pPr>
              <w:rPr>
                <w:sz w:val="20"/>
                <w:szCs w:val="20"/>
              </w:rPr>
            </w:pPr>
            <w:r w:rsidRPr="00D44C2F">
              <w:rPr>
                <w:sz w:val="20"/>
                <w:szCs w:val="20"/>
              </w:rPr>
              <w:t xml:space="preserve">Zakonske i druge pravne osnove programa: </w:t>
            </w:r>
          </w:p>
          <w:p w14:paraId="128C773D" w14:textId="77777777" w:rsidR="00462833" w:rsidRPr="00D44C2F" w:rsidRDefault="00462833" w:rsidP="00462833">
            <w:pPr>
              <w:numPr>
                <w:ilvl w:val="0"/>
                <w:numId w:val="36"/>
              </w:numPr>
              <w:spacing w:line="276" w:lineRule="auto"/>
              <w:contextualSpacing/>
              <w:rPr>
                <w:sz w:val="20"/>
                <w:szCs w:val="20"/>
              </w:rPr>
            </w:pPr>
            <w:r w:rsidRPr="00D44C2F">
              <w:rPr>
                <w:sz w:val="20"/>
                <w:szCs w:val="20"/>
              </w:rPr>
              <w:t>Zakon o odgoju i obrazovanju u osnovnoj i srednjoj školi (NN 126/12 – pročišćeni tekst, 94/13, 152/14, 7/17, 68/18, 98/19, 64/20 i 151/22)</w:t>
            </w:r>
          </w:p>
          <w:p w14:paraId="31C71F13" w14:textId="77777777" w:rsidR="00462833" w:rsidRPr="00D44C2F" w:rsidRDefault="00462833" w:rsidP="00462833">
            <w:pPr>
              <w:numPr>
                <w:ilvl w:val="0"/>
                <w:numId w:val="36"/>
              </w:numPr>
              <w:spacing w:line="276" w:lineRule="auto"/>
              <w:contextualSpacing/>
              <w:rPr>
                <w:sz w:val="20"/>
                <w:szCs w:val="20"/>
              </w:rPr>
            </w:pPr>
            <w:r w:rsidRPr="00D44C2F">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3EFFF36B" w14:textId="77777777" w:rsidR="00462833" w:rsidRPr="00D44C2F" w:rsidRDefault="00462833" w:rsidP="00462833">
            <w:pPr>
              <w:numPr>
                <w:ilvl w:val="0"/>
                <w:numId w:val="36"/>
              </w:numPr>
              <w:spacing w:line="276" w:lineRule="auto"/>
              <w:contextualSpacing/>
              <w:rPr>
                <w:sz w:val="20"/>
                <w:szCs w:val="20"/>
              </w:rPr>
            </w:pPr>
            <w:r w:rsidRPr="00D44C2F">
              <w:rPr>
                <w:sz w:val="20"/>
                <w:szCs w:val="20"/>
              </w:rPr>
              <w:t>Odluka o kriterijima i mjerilima za utvrđivanje bilančnih prava za financiranje minimalnog financijskog standarda javnih potreba osnovnog školstva koju Vlada RH donosi za svaku godinu.</w:t>
            </w:r>
          </w:p>
          <w:p w14:paraId="2620962C" w14:textId="7C2A2FB3" w:rsidR="00462833" w:rsidRPr="00D44C2F" w:rsidRDefault="00462833" w:rsidP="00462833">
            <w:pPr>
              <w:rPr>
                <w:sz w:val="20"/>
                <w:szCs w:val="20"/>
              </w:rPr>
            </w:pPr>
            <w:r w:rsidRPr="00D44C2F">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55719E" w:rsidRPr="00D44C2F" w14:paraId="74BCD0D8" w14:textId="77777777" w:rsidTr="007E3F9C">
        <w:trPr>
          <w:trHeight w:val="292"/>
          <w:jc w:val="center"/>
        </w:trPr>
        <w:tc>
          <w:tcPr>
            <w:tcW w:w="10206" w:type="dxa"/>
            <w:gridSpan w:val="8"/>
            <w:shd w:val="clear" w:color="auto" w:fill="auto"/>
          </w:tcPr>
          <w:p w14:paraId="5B9527E5" w14:textId="77777777" w:rsidR="00462833" w:rsidRPr="00D44C2F" w:rsidRDefault="00462833" w:rsidP="00462833">
            <w:pPr>
              <w:rPr>
                <w:bCs/>
                <w:i/>
                <w:iCs/>
                <w:sz w:val="20"/>
                <w:szCs w:val="20"/>
              </w:rPr>
            </w:pPr>
            <w:r w:rsidRPr="00D44C2F">
              <w:rPr>
                <w:b/>
                <w:sz w:val="20"/>
                <w:szCs w:val="20"/>
              </w:rPr>
              <w:t>Razvojna mjera</w:t>
            </w:r>
            <w:r w:rsidRPr="00D44C2F">
              <w:rPr>
                <w:bCs/>
                <w:i/>
                <w:iCs/>
                <w:sz w:val="20"/>
                <w:szCs w:val="20"/>
              </w:rPr>
              <w:t>(poveznica sa strateškim okvirom Provedbenog programa Grada Samobora za razdoblje 2021.- 2025.):</w:t>
            </w:r>
          </w:p>
          <w:p w14:paraId="042855F6" w14:textId="77777777" w:rsidR="00462833" w:rsidRPr="00D44C2F" w:rsidRDefault="00462833" w:rsidP="00462833">
            <w:pPr>
              <w:rPr>
                <w:bCs/>
                <w:i/>
                <w:iCs/>
                <w:sz w:val="20"/>
                <w:szCs w:val="20"/>
              </w:rPr>
            </w:pPr>
            <w:r w:rsidRPr="00D44C2F">
              <w:rPr>
                <w:bCs/>
                <w:i/>
                <w:iCs/>
                <w:sz w:val="20"/>
                <w:szCs w:val="20"/>
              </w:rPr>
              <w:t>4. Odgoj i obrazovanje</w:t>
            </w:r>
          </w:p>
          <w:p w14:paraId="1A7662B6" w14:textId="77777777" w:rsidR="00462833" w:rsidRPr="00D44C2F" w:rsidRDefault="00462833" w:rsidP="00462833">
            <w:pPr>
              <w:rPr>
                <w:b/>
                <w:sz w:val="20"/>
                <w:szCs w:val="20"/>
              </w:rPr>
            </w:pPr>
          </w:p>
          <w:p w14:paraId="4AB59744" w14:textId="77777777" w:rsidR="00462833" w:rsidRPr="00D44C2F" w:rsidRDefault="00462833" w:rsidP="00462833">
            <w:pPr>
              <w:rPr>
                <w:b/>
                <w:sz w:val="20"/>
                <w:szCs w:val="20"/>
              </w:rPr>
            </w:pPr>
            <w:r w:rsidRPr="00D44C2F">
              <w:rPr>
                <w:b/>
                <w:sz w:val="20"/>
                <w:szCs w:val="20"/>
              </w:rPr>
              <w:t>Pokazatelji rezultata:</w:t>
            </w:r>
          </w:p>
          <w:p w14:paraId="35E386F2" w14:textId="3378D98E" w:rsidR="00462833" w:rsidRPr="00D44C2F" w:rsidRDefault="00462833" w:rsidP="00462833">
            <w:pPr>
              <w:rPr>
                <w:sz w:val="20"/>
                <w:szCs w:val="20"/>
              </w:rPr>
            </w:pPr>
            <w:r w:rsidRPr="00D44C2F">
              <w:rPr>
                <w:bCs/>
                <w:sz w:val="20"/>
                <w:szCs w:val="20"/>
              </w:rPr>
              <w:t>Sukladno Prilogu 1. Provedbenog programa Grada Samobora za razdoblje 2021. – 2025.</w:t>
            </w:r>
          </w:p>
        </w:tc>
      </w:tr>
      <w:tr w:rsidR="0055719E" w:rsidRPr="00D44C2F" w14:paraId="7531251F" w14:textId="77777777" w:rsidTr="007E3F9C">
        <w:trPr>
          <w:trHeight w:val="300"/>
          <w:jc w:val="center"/>
        </w:trPr>
        <w:tc>
          <w:tcPr>
            <w:tcW w:w="10206" w:type="dxa"/>
            <w:gridSpan w:val="8"/>
            <w:shd w:val="clear" w:color="000000" w:fill="F2F2F2"/>
            <w:vAlign w:val="center"/>
            <w:hideMark/>
          </w:tcPr>
          <w:p w14:paraId="0AA4F3FF" w14:textId="77777777" w:rsidR="005912DF" w:rsidRPr="00D44C2F" w:rsidRDefault="005912DF" w:rsidP="007E3F9C">
            <w:pPr>
              <w:rPr>
                <w:b/>
                <w:bCs/>
                <w:sz w:val="20"/>
                <w:szCs w:val="20"/>
              </w:rPr>
            </w:pPr>
            <w:r w:rsidRPr="00D44C2F">
              <w:rPr>
                <w:b/>
                <w:bCs/>
                <w:sz w:val="20"/>
                <w:szCs w:val="20"/>
              </w:rPr>
              <w:t>Naziv aktivnosti/projekta u Proračunu: MATERIJALNI RASHODI</w:t>
            </w:r>
          </w:p>
        </w:tc>
      </w:tr>
      <w:tr w:rsidR="0055719E" w:rsidRPr="00D44C2F" w14:paraId="55BC788A" w14:textId="77777777" w:rsidTr="007E3F9C">
        <w:trPr>
          <w:trHeight w:val="251"/>
          <w:jc w:val="center"/>
        </w:trPr>
        <w:tc>
          <w:tcPr>
            <w:tcW w:w="6293" w:type="dxa"/>
            <w:gridSpan w:val="5"/>
            <w:vMerge w:val="restart"/>
            <w:shd w:val="clear" w:color="auto" w:fill="auto"/>
            <w:vAlign w:val="center"/>
            <w:hideMark/>
          </w:tcPr>
          <w:p w14:paraId="796A0BE5"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74575749" w14:textId="1439C50B" w:rsidR="00315CC3" w:rsidRPr="00D44C2F" w:rsidRDefault="00315CC3" w:rsidP="00315CC3">
            <w:pPr>
              <w:jc w:val="center"/>
              <w:rPr>
                <w:sz w:val="20"/>
                <w:szCs w:val="20"/>
              </w:rPr>
            </w:pPr>
            <w:r w:rsidRPr="00D44C2F">
              <w:rPr>
                <w:sz w:val="20"/>
                <w:szCs w:val="20"/>
              </w:rPr>
              <w:t>Planirana sredstva</w:t>
            </w:r>
          </w:p>
        </w:tc>
      </w:tr>
      <w:tr w:rsidR="0055719E" w:rsidRPr="00D44C2F" w14:paraId="44A3FA77" w14:textId="77777777" w:rsidTr="00462833">
        <w:trPr>
          <w:trHeight w:val="207"/>
          <w:jc w:val="center"/>
        </w:trPr>
        <w:tc>
          <w:tcPr>
            <w:tcW w:w="6293" w:type="dxa"/>
            <w:gridSpan w:val="5"/>
            <w:vMerge/>
            <w:tcBorders>
              <w:bottom w:val="single" w:sz="4" w:space="0" w:color="auto"/>
            </w:tcBorders>
            <w:vAlign w:val="center"/>
            <w:hideMark/>
          </w:tcPr>
          <w:p w14:paraId="3A692B10"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6FA5D1FC" w14:textId="711A2EBD"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4775B432" w14:textId="0C6E343A"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098EC18D" w14:textId="0D0B2D9C" w:rsidR="0010559F" w:rsidRPr="00D44C2F" w:rsidRDefault="0010559F" w:rsidP="0010559F">
            <w:pPr>
              <w:jc w:val="center"/>
              <w:rPr>
                <w:sz w:val="20"/>
                <w:szCs w:val="20"/>
              </w:rPr>
            </w:pPr>
            <w:r w:rsidRPr="00D44C2F">
              <w:rPr>
                <w:sz w:val="20"/>
                <w:szCs w:val="20"/>
              </w:rPr>
              <w:t>2026.</w:t>
            </w:r>
          </w:p>
        </w:tc>
      </w:tr>
      <w:tr w:rsidR="0055719E" w:rsidRPr="00D44C2F" w14:paraId="4A65ABDD" w14:textId="77777777" w:rsidTr="00462833">
        <w:trPr>
          <w:trHeight w:val="416"/>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F080C" w14:textId="77777777" w:rsidR="00462833" w:rsidRPr="00D44C2F" w:rsidRDefault="00462833" w:rsidP="00462833">
            <w:pPr>
              <w:jc w:val="both"/>
              <w:rPr>
                <w:sz w:val="20"/>
                <w:szCs w:val="20"/>
              </w:rPr>
            </w:pPr>
            <w:r w:rsidRPr="00D44C2F">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4F4A5CC" w14:textId="77777777" w:rsidR="00462833" w:rsidRPr="00D44C2F" w:rsidRDefault="00462833" w:rsidP="00462833">
            <w:pPr>
              <w:jc w:val="both"/>
              <w:rPr>
                <w:sz w:val="20"/>
                <w:szCs w:val="20"/>
              </w:rPr>
            </w:pPr>
            <w:r w:rsidRPr="00D44C2F">
              <w:rPr>
                <w:sz w:val="20"/>
                <w:szCs w:val="20"/>
              </w:rPr>
              <w:t>OŠ Milana Langa vlastitim prihodima škole te Grad Samobor općim prihodima i primicima osiguravaju i dodatna financijska sredstva ukoliko su postojeća nedostatna za osiguravanje minimalnog financijskog standarda u školstvu, odnosno za ostvarenje temeljnog programa. Unutar ove aktivnosti planirana su i sredstva za udžbenike radnog karaktera koji se financiraju sredstvima Ministarstva znanosti i obrazovanja.</w:t>
            </w:r>
          </w:p>
          <w:p w14:paraId="68898376" w14:textId="77777777" w:rsidR="00462833" w:rsidRPr="00D44C2F" w:rsidRDefault="00462833" w:rsidP="00462833">
            <w:pPr>
              <w:jc w:val="both"/>
              <w:rPr>
                <w:sz w:val="20"/>
                <w:szCs w:val="20"/>
              </w:rPr>
            </w:pPr>
            <w:r w:rsidRPr="00D44C2F">
              <w:rPr>
                <w:sz w:val="20"/>
                <w:szCs w:val="20"/>
              </w:rPr>
              <w:t>Ishodište za raspodjelu sredstava temelji se na stvarnim troškovima iz prethodnih godina te iskazanim potrebama osnovne škole.</w:t>
            </w:r>
          </w:p>
          <w:p w14:paraId="7FCE1514" w14:textId="7E85258C" w:rsidR="00462833" w:rsidRPr="00D44C2F" w:rsidRDefault="00462833" w:rsidP="00462833">
            <w:pPr>
              <w:jc w:val="both"/>
              <w:rPr>
                <w:sz w:val="20"/>
                <w:szCs w:val="20"/>
              </w:rPr>
            </w:pPr>
            <w:r w:rsidRPr="00D44C2F">
              <w:rPr>
                <w:sz w:val="20"/>
                <w:szCs w:val="20"/>
              </w:rPr>
              <w:t>Povećanje materijalnih troškova kroz godine je efekt inflatornih učinaka na potrošačke cijene, koji generiraju pritisak na proizvodni sustav dobara i usluga, te konzekventno povećanja cijena istih za krajnjeg korisnika – školu.</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B9FA5" w14:textId="3F425676" w:rsidR="00462833" w:rsidRPr="00D44C2F" w:rsidRDefault="00462833" w:rsidP="00462833">
            <w:pPr>
              <w:jc w:val="right"/>
              <w:rPr>
                <w:b/>
                <w:sz w:val="20"/>
                <w:szCs w:val="20"/>
              </w:rPr>
            </w:pPr>
            <w:r w:rsidRPr="00D44C2F">
              <w:rPr>
                <w:b/>
                <w:sz w:val="20"/>
                <w:szCs w:val="20"/>
              </w:rPr>
              <w:t>181.508</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84EAF" w14:textId="48E6A340" w:rsidR="00462833" w:rsidRPr="00D44C2F" w:rsidRDefault="00462833" w:rsidP="00462833">
            <w:pPr>
              <w:jc w:val="right"/>
              <w:rPr>
                <w:b/>
                <w:strike/>
                <w:sz w:val="20"/>
                <w:szCs w:val="20"/>
              </w:rPr>
            </w:pPr>
            <w:r w:rsidRPr="00D44C2F">
              <w:rPr>
                <w:b/>
                <w:sz w:val="20"/>
                <w:szCs w:val="20"/>
              </w:rPr>
              <w:t>192.821</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F964B" w14:textId="65F49CD6" w:rsidR="00462833" w:rsidRPr="00D44C2F" w:rsidRDefault="00462833" w:rsidP="00462833">
            <w:pPr>
              <w:jc w:val="right"/>
              <w:rPr>
                <w:b/>
                <w:strike/>
                <w:sz w:val="20"/>
                <w:szCs w:val="20"/>
              </w:rPr>
            </w:pPr>
            <w:r w:rsidRPr="00D44C2F">
              <w:rPr>
                <w:b/>
                <w:sz w:val="20"/>
                <w:szCs w:val="20"/>
              </w:rPr>
              <w:t>198.008</w:t>
            </w:r>
          </w:p>
        </w:tc>
      </w:tr>
      <w:tr w:rsidR="0055719E" w:rsidRPr="00D44C2F" w14:paraId="5BAF97E8" w14:textId="77777777" w:rsidTr="00462833">
        <w:trPr>
          <w:trHeight w:val="300"/>
          <w:jc w:val="center"/>
        </w:trPr>
        <w:tc>
          <w:tcPr>
            <w:tcW w:w="10206" w:type="dxa"/>
            <w:gridSpan w:val="8"/>
            <w:tcBorders>
              <w:top w:val="single" w:sz="4" w:space="0" w:color="auto"/>
            </w:tcBorders>
            <w:shd w:val="clear" w:color="000000" w:fill="F2F2F2"/>
            <w:vAlign w:val="center"/>
            <w:hideMark/>
          </w:tcPr>
          <w:p w14:paraId="397F175A" w14:textId="77777777" w:rsidR="005912DF" w:rsidRPr="00D44C2F" w:rsidRDefault="005912DF" w:rsidP="007E3F9C">
            <w:pPr>
              <w:rPr>
                <w:b/>
                <w:bCs/>
                <w:sz w:val="20"/>
                <w:szCs w:val="20"/>
              </w:rPr>
            </w:pPr>
            <w:r w:rsidRPr="00D44C2F">
              <w:rPr>
                <w:b/>
                <w:bCs/>
                <w:sz w:val="20"/>
                <w:szCs w:val="20"/>
              </w:rPr>
              <w:t>Naziv aktivnosti/projekta u Proračunu: RASHODI ZA ZAPOSLENE – OŠ MILANA LANGA</w:t>
            </w:r>
          </w:p>
        </w:tc>
      </w:tr>
      <w:tr w:rsidR="0055719E" w:rsidRPr="00D44C2F" w14:paraId="3B469601" w14:textId="77777777" w:rsidTr="007E3F9C">
        <w:trPr>
          <w:trHeight w:val="251"/>
          <w:jc w:val="center"/>
        </w:trPr>
        <w:tc>
          <w:tcPr>
            <w:tcW w:w="6293" w:type="dxa"/>
            <w:gridSpan w:val="5"/>
            <w:vMerge w:val="restart"/>
            <w:shd w:val="clear" w:color="auto" w:fill="auto"/>
            <w:vAlign w:val="center"/>
            <w:hideMark/>
          </w:tcPr>
          <w:p w14:paraId="7A6392AB"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58FE9FD5" w14:textId="5950BD4C" w:rsidR="00315CC3" w:rsidRPr="00D44C2F" w:rsidRDefault="00315CC3" w:rsidP="00315CC3">
            <w:pPr>
              <w:jc w:val="center"/>
              <w:rPr>
                <w:sz w:val="20"/>
                <w:szCs w:val="20"/>
              </w:rPr>
            </w:pPr>
            <w:r w:rsidRPr="00D44C2F">
              <w:rPr>
                <w:sz w:val="20"/>
                <w:szCs w:val="20"/>
              </w:rPr>
              <w:t>Planirana sredstva</w:t>
            </w:r>
          </w:p>
        </w:tc>
      </w:tr>
      <w:tr w:rsidR="0055719E" w:rsidRPr="00D44C2F" w14:paraId="614147A2" w14:textId="77777777" w:rsidTr="00110EDF">
        <w:trPr>
          <w:trHeight w:val="207"/>
          <w:jc w:val="center"/>
        </w:trPr>
        <w:tc>
          <w:tcPr>
            <w:tcW w:w="6293" w:type="dxa"/>
            <w:gridSpan w:val="5"/>
            <w:vMerge/>
            <w:tcBorders>
              <w:bottom w:val="single" w:sz="4" w:space="0" w:color="auto"/>
            </w:tcBorders>
            <w:vAlign w:val="center"/>
            <w:hideMark/>
          </w:tcPr>
          <w:p w14:paraId="1DF58639"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6F2AF4B9" w14:textId="31D132EC"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5DFB4A00" w14:textId="0176B084"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0C52D851" w14:textId="606B7431" w:rsidR="0010559F" w:rsidRPr="00D44C2F" w:rsidRDefault="0010559F" w:rsidP="0010559F">
            <w:pPr>
              <w:jc w:val="center"/>
              <w:rPr>
                <w:sz w:val="20"/>
                <w:szCs w:val="20"/>
              </w:rPr>
            </w:pPr>
            <w:r w:rsidRPr="00D44C2F">
              <w:rPr>
                <w:sz w:val="20"/>
                <w:szCs w:val="20"/>
              </w:rPr>
              <w:t>2026.</w:t>
            </w:r>
          </w:p>
        </w:tc>
      </w:tr>
      <w:tr w:rsidR="0055719E" w:rsidRPr="00D44C2F" w14:paraId="3BA56640" w14:textId="77777777" w:rsidTr="00110EDF">
        <w:trPr>
          <w:trHeight w:val="416"/>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CC8C0" w14:textId="77777777" w:rsidR="00110EDF" w:rsidRPr="00D44C2F" w:rsidRDefault="00110EDF" w:rsidP="00110EDF">
            <w:pPr>
              <w:jc w:val="both"/>
              <w:rPr>
                <w:sz w:val="20"/>
                <w:szCs w:val="20"/>
              </w:rPr>
            </w:pPr>
            <w:r w:rsidRPr="00D44C2F">
              <w:rPr>
                <w:sz w:val="20"/>
                <w:szCs w:val="20"/>
              </w:rPr>
              <w:t>U ovoj aktivnosti planiraju se plaće i ostali rashodi za zaposlene u OŠ Milana Langa koji se financiraju  iz državnog proračuna na teret nadležnog ministarstva.</w:t>
            </w:r>
          </w:p>
          <w:p w14:paraId="5E92DA71" w14:textId="7DFE48C9" w:rsidR="00110EDF" w:rsidRPr="00D44C2F" w:rsidRDefault="00110EDF" w:rsidP="00110EDF">
            <w:pPr>
              <w:jc w:val="both"/>
              <w:rPr>
                <w:sz w:val="20"/>
                <w:szCs w:val="20"/>
              </w:rPr>
            </w:pPr>
            <w:r w:rsidRPr="00D44C2F">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30F7F" w14:textId="3E64DBD5" w:rsidR="00110EDF" w:rsidRPr="00D44C2F" w:rsidRDefault="00110EDF" w:rsidP="00110EDF">
            <w:pPr>
              <w:jc w:val="right"/>
              <w:rPr>
                <w:b/>
                <w:sz w:val="20"/>
                <w:szCs w:val="20"/>
              </w:rPr>
            </w:pPr>
            <w:r w:rsidRPr="00D44C2F">
              <w:rPr>
                <w:b/>
                <w:sz w:val="20"/>
                <w:szCs w:val="20"/>
              </w:rPr>
              <w:t>1.500.000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661F0" w14:textId="78B4CBA8" w:rsidR="00110EDF" w:rsidRPr="00D44C2F" w:rsidRDefault="00110EDF" w:rsidP="00110EDF">
            <w:pPr>
              <w:jc w:val="right"/>
              <w:rPr>
                <w:b/>
                <w:sz w:val="20"/>
                <w:szCs w:val="20"/>
              </w:rPr>
            </w:pPr>
            <w:r w:rsidRPr="00D44C2F">
              <w:rPr>
                <w:b/>
                <w:sz w:val="20"/>
                <w:szCs w:val="20"/>
              </w:rPr>
              <w:t>1.550.000</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8161F" w14:textId="57D36733" w:rsidR="00110EDF" w:rsidRPr="00D44C2F" w:rsidRDefault="00110EDF" w:rsidP="00110EDF">
            <w:pPr>
              <w:jc w:val="right"/>
              <w:rPr>
                <w:b/>
                <w:sz w:val="20"/>
                <w:szCs w:val="20"/>
              </w:rPr>
            </w:pPr>
            <w:r w:rsidRPr="00D44C2F">
              <w:rPr>
                <w:b/>
                <w:sz w:val="20"/>
                <w:szCs w:val="20"/>
              </w:rPr>
              <w:t>1.600.000</w:t>
            </w:r>
          </w:p>
        </w:tc>
      </w:tr>
      <w:tr w:rsidR="0055719E" w:rsidRPr="00D44C2F" w14:paraId="4EA1CFA3" w14:textId="77777777" w:rsidTr="00110EDF">
        <w:trPr>
          <w:trHeight w:val="300"/>
          <w:jc w:val="center"/>
        </w:trPr>
        <w:tc>
          <w:tcPr>
            <w:tcW w:w="10206" w:type="dxa"/>
            <w:gridSpan w:val="8"/>
            <w:tcBorders>
              <w:top w:val="single" w:sz="4" w:space="0" w:color="auto"/>
              <w:bottom w:val="single" w:sz="4" w:space="0" w:color="auto"/>
            </w:tcBorders>
            <w:shd w:val="clear" w:color="000000" w:fill="F2F2F2"/>
            <w:vAlign w:val="center"/>
            <w:hideMark/>
          </w:tcPr>
          <w:p w14:paraId="53506790" w14:textId="77777777" w:rsidR="005912DF" w:rsidRPr="00D44C2F" w:rsidRDefault="005912DF" w:rsidP="007E3F9C">
            <w:pPr>
              <w:rPr>
                <w:b/>
                <w:bCs/>
                <w:sz w:val="20"/>
                <w:szCs w:val="20"/>
              </w:rPr>
            </w:pPr>
            <w:r w:rsidRPr="00D44C2F">
              <w:rPr>
                <w:b/>
                <w:bCs/>
                <w:sz w:val="20"/>
                <w:szCs w:val="20"/>
              </w:rPr>
              <w:t>Naziv aktivnosti/projekta u Proračunu: ULAGANJA NA MATERIJALNOJ IMOVINI</w:t>
            </w:r>
          </w:p>
        </w:tc>
      </w:tr>
      <w:tr w:rsidR="0055719E" w:rsidRPr="00D44C2F" w14:paraId="7D46279B" w14:textId="77777777" w:rsidTr="007E3F9C">
        <w:trPr>
          <w:trHeight w:val="251"/>
          <w:jc w:val="center"/>
        </w:trPr>
        <w:tc>
          <w:tcPr>
            <w:tcW w:w="6293" w:type="dxa"/>
            <w:gridSpan w:val="5"/>
            <w:vMerge w:val="restart"/>
            <w:tcBorders>
              <w:top w:val="single" w:sz="4" w:space="0" w:color="auto"/>
            </w:tcBorders>
            <w:shd w:val="clear" w:color="auto" w:fill="auto"/>
            <w:vAlign w:val="center"/>
            <w:hideMark/>
          </w:tcPr>
          <w:p w14:paraId="30A76F44"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tcBorders>
              <w:top w:val="single" w:sz="4" w:space="0" w:color="auto"/>
            </w:tcBorders>
            <w:shd w:val="clear" w:color="auto" w:fill="auto"/>
            <w:noWrap/>
            <w:vAlign w:val="center"/>
            <w:hideMark/>
          </w:tcPr>
          <w:p w14:paraId="22644F62" w14:textId="739B43E2" w:rsidR="00315CC3" w:rsidRPr="00D44C2F" w:rsidRDefault="00315CC3" w:rsidP="00315CC3">
            <w:pPr>
              <w:jc w:val="center"/>
              <w:rPr>
                <w:sz w:val="20"/>
                <w:szCs w:val="20"/>
              </w:rPr>
            </w:pPr>
            <w:r w:rsidRPr="00D44C2F">
              <w:rPr>
                <w:sz w:val="20"/>
                <w:szCs w:val="20"/>
              </w:rPr>
              <w:t>Planirana sredstva</w:t>
            </w:r>
          </w:p>
        </w:tc>
      </w:tr>
      <w:tr w:rsidR="0055719E" w:rsidRPr="00D44C2F" w14:paraId="12863DA1" w14:textId="77777777" w:rsidTr="00946653">
        <w:trPr>
          <w:trHeight w:val="207"/>
          <w:jc w:val="center"/>
        </w:trPr>
        <w:tc>
          <w:tcPr>
            <w:tcW w:w="6293" w:type="dxa"/>
            <w:gridSpan w:val="5"/>
            <w:vMerge/>
            <w:tcBorders>
              <w:bottom w:val="single" w:sz="4" w:space="0" w:color="auto"/>
            </w:tcBorders>
            <w:vAlign w:val="center"/>
            <w:hideMark/>
          </w:tcPr>
          <w:p w14:paraId="076A70AE"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197170FF" w14:textId="5E869694"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30089970" w14:textId="2CE0687A"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54F33D5F" w14:textId="11D021F4" w:rsidR="0010559F" w:rsidRPr="00D44C2F" w:rsidRDefault="0010559F" w:rsidP="0010559F">
            <w:pPr>
              <w:jc w:val="center"/>
              <w:rPr>
                <w:sz w:val="20"/>
                <w:szCs w:val="20"/>
              </w:rPr>
            </w:pPr>
            <w:r w:rsidRPr="00D44C2F">
              <w:rPr>
                <w:sz w:val="20"/>
                <w:szCs w:val="20"/>
              </w:rPr>
              <w:t>2026.</w:t>
            </w:r>
          </w:p>
        </w:tc>
      </w:tr>
      <w:tr w:rsidR="0055719E" w:rsidRPr="00D44C2F" w14:paraId="25179C90" w14:textId="77777777" w:rsidTr="006665FE">
        <w:trPr>
          <w:trHeight w:val="270"/>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68718" w14:textId="77777777" w:rsidR="00946653" w:rsidRPr="00D44C2F" w:rsidRDefault="00946653" w:rsidP="00946653">
            <w:pPr>
              <w:jc w:val="both"/>
              <w:rPr>
                <w:sz w:val="20"/>
                <w:szCs w:val="20"/>
              </w:rPr>
            </w:pPr>
            <w:r w:rsidRPr="00D44C2F">
              <w:rPr>
                <w:sz w:val="20"/>
                <w:szCs w:val="20"/>
              </w:rPr>
              <w:t xml:space="preserve">U aktivnosti su planirana sredstva za opremanje učionica i prostora/ureda u </w:t>
            </w:r>
            <w:r w:rsidRPr="00D44C2F">
              <w:rPr>
                <w:sz w:val="20"/>
                <w:szCs w:val="20"/>
              </w:rPr>
              <w:lastRenderedPageBreak/>
              <w:t xml:space="preserve">školi te zajedničkih prostorija, nabavu informatičke, sportske i glazbene opreme te knjiga za školsku knjižnicu na teret općih prihoda i primitaka Grada Samobora te za nabavu udžbenika i obvezne lektire na teret Ministarstva znanosti i obrazovanja, a temeljem iskazanih potreba osnovne škole. Također, unutar ove aktivnosti, planirana je donacija u projekciji za 2025. godinu. Naime, Osnovna škola Milana Langa primila je nenamjenske donacije: dana 28.12.2018. godine društvo Nepi Croatia Management d.o.o. uplatilo je donaciju u iznosu od 17.254,00 eura, dana 28.12.2018. godine društvo Arena Centar Zagreb d.o.o. uplatilo je donaciju u iznosu od 66.361,00 eura te dana 31.12.2019. godine društvo Arena Centar Zagreb d.o.o. uplatilo je donaciju u iznosu od 49.771,00 eura. Ukupan iznos uplaćenih donacija iznosi 133.386,00 eura. </w:t>
            </w:r>
          </w:p>
          <w:p w14:paraId="52D96C1A" w14:textId="77777777" w:rsidR="00946653" w:rsidRPr="00D44C2F" w:rsidRDefault="00946653" w:rsidP="00946653">
            <w:pPr>
              <w:jc w:val="both"/>
              <w:rPr>
                <w:sz w:val="20"/>
                <w:szCs w:val="20"/>
              </w:rPr>
            </w:pPr>
            <w:r w:rsidRPr="00D44C2F">
              <w:rPr>
                <w:sz w:val="20"/>
                <w:szCs w:val="20"/>
              </w:rPr>
              <w:t>Školski odbor Osnovne škole Milana Langa 07.11.2023. godine donio je Akt o sukcesivnom trošenju viška, u kojem je predviđeno da se donirana sredstva utroše u 2025. godini isključivo za opremanje planirane novoizgrađene školske sportske dvorane u Bregani, a čija je izgradnja predviđena u narednom razdoblju.</w:t>
            </w:r>
          </w:p>
          <w:p w14:paraId="379D93B2" w14:textId="7A14F241" w:rsidR="00946653" w:rsidRPr="00D44C2F" w:rsidRDefault="00946653" w:rsidP="00946653">
            <w:pPr>
              <w:jc w:val="both"/>
              <w:rPr>
                <w:sz w:val="20"/>
                <w:szCs w:val="20"/>
              </w:rPr>
            </w:pPr>
            <w:r w:rsidRPr="00D44C2F">
              <w:rPr>
                <w:sz w:val="20"/>
                <w:szCs w:val="20"/>
              </w:rPr>
              <w:t>Ishodište za planirane rashode temelji se na stvarnim potrebama proračunskog korisnika.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7E3B0" w14:textId="2E26564D" w:rsidR="00946653" w:rsidRPr="00D44C2F" w:rsidRDefault="00946653" w:rsidP="00946653">
            <w:pPr>
              <w:jc w:val="right"/>
              <w:rPr>
                <w:b/>
                <w:sz w:val="20"/>
                <w:szCs w:val="20"/>
              </w:rPr>
            </w:pPr>
            <w:r w:rsidRPr="00D44C2F">
              <w:rPr>
                <w:b/>
                <w:sz w:val="20"/>
                <w:szCs w:val="20"/>
              </w:rPr>
              <w:lastRenderedPageBreak/>
              <w:t>37.500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6B07B" w14:textId="45209C6F" w:rsidR="00946653" w:rsidRPr="00D44C2F" w:rsidRDefault="00946653" w:rsidP="00946653">
            <w:pPr>
              <w:jc w:val="right"/>
              <w:rPr>
                <w:b/>
                <w:sz w:val="20"/>
                <w:szCs w:val="20"/>
              </w:rPr>
            </w:pPr>
            <w:r w:rsidRPr="00D44C2F">
              <w:rPr>
                <w:b/>
                <w:sz w:val="20"/>
                <w:szCs w:val="20"/>
              </w:rPr>
              <w:t>167.586</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D147C" w14:textId="11E69138" w:rsidR="00946653" w:rsidRPr="00D44C2F" w:rsidRDefault="00946653" w:rsidP="00946653">
            <w:pPr>
              <w:jc w:val="right"/>
              <w:rPr>
                <w:b/>
                <w:sz w:val="20"/>
                <w:szCs w:val="20"/>
              </w:rPr>
            </w:pPr>
            <w:r w:rsidRPr="00D44C2F">
              <w:rPr>
                <w:b/>
                <w:sz w:val="20"/>
                <w:szCs w:val="20"/>
              </w:rPr>
              <w:t>34.900</w:t>
            </w:r>
          </w:p>
        </w:tc>
      </w:tr>
      <w:tr w:rsidR="0055719E" w:rsidRPr="00D44C2F" w14:paraId="5E4BA911" w14:textId="77777777" w:rsidTr="00AC2513">
        <w:trPr>
          <w:trHeight w:val="416"/>
          <w:jc w:val="center"/>
        </w:trPr>
        <w:tc>
          <w:tcPr>
            <w:tcW w:w="1561" w:type="dxa"/>
            <w:tcBorders>
              <w:top w:val="single" w:sz="4" w:space="0" w:color="auto"/>
              <w:bottom w:val="single" w:sz="4" w:space="0" w:color="auto"/>
            </w:tcBorders>
            <w:shd w:val="clear" w:color="auto" w:fill="auto"/>
            <w:noWrap/>
            <w:vAlign w:val="center"/>
          </w:tcPr>
          <w:p w14:paraId="15DDFDAF" w14:textId="77777777" w:rsidR="00B5046A" w:rsidRPr="00D44C2F" w:rsidRDefault="00B5046A" w:rsidP="00B5046A">
            <w:pPr>
              <w:rPr>
                <w:sz w:val="20"/>
                <w:szCs w:val="20"/>
              </w:rPr>
            </w:pPr>
            <w:r w:rsidRPr="00D44C2F">
              <w:rPr>
                <w:rFonts w:eastAsia="Calibri"/>
                <w:b/>
                <w:bCs/>
                <w:sz w:val="20"/>
                <w:szCs w:val="20"/>
              </w:rPr>
              <w:t>Pokazatelj uspješnosti</w:t>
            </w:r>
          </w:p>
        </w:tc>
        <w:tc>
          <w:tcPr>
            <w:tcW w:w="2409" w:type="dxa"/>
            <w:gridSpan w:val="2"/>
            <w:tcBorders>
              <w:top w:val="single" w:sz="4" w:space="0" w:color="auto"/>
              <w:bottom w:val="single" w:sz="4" w:space="0" w:color="auto"/>
            </w:tcBorders>
            <w:shd w:val="clear" w:color="auto" w:fill="auto"/>
            <w:vAlign w:val="center"/>
          </w:tcPr>
          <w:p w14:paraId="0059CCFD" w14:textId="77777777" w:rsidR="00B5046A" w:rsidRPr="00D44C2F" w:rsidRDefault="00B5046A" w:rsidP="00B5046A">
            <w:pPr>
              <w:rPr>
                <w:sz w:val="20"/>
                <w:szCs w:val="20"/>
              </w:rPr>
            </w:pPr>
            <w:r w:rsidRPr="00D44C2F">
              <w:rPr>
                <w:rFonts w:eastAsia="Calibri"/>
                <w:b/>
                <w:bCs/>
                <w:sz w:val="20"/>
                <w:szCs w:val="20"/>
              </w:rPr>
              <w:t>Definicija</w:t>
            </w:r>
          </w:p>
        </w:tc>
        <w:tc>
          <w:tcPr>
            <w:tcW w:w="1134" w:type="dxa"/>
            <w:tcBorders>
              <w:top w:val="single" w:sz="4" w:space="0" w:color="auto"/>
              <w:bottom w:val="single" w:sz="4" w:space="0" w:color="auto"/>
            </w:tcBorders>
            <w:shd w:val="clear" w:color="auto" w:fill="auto"/>
            <w:vAlign w:val="center"/>
          </w:tcPr>
          <w:p w14:paraId="1019B20C" w14:textId="77777777" w:rsidR="00B5046A" w:rsidRPr="00D44C2F" w:rsidRDefault="00B5046A" w:rsidP="00B5046A">
            <w:pPr>
              <w:jc w:val="center"/>
              <w:rPr>
                <w:sz w:val="20"/>
                <w:szCs w:val="20"/>
              </w:rPr>
            </w:pPr>
            <w:r w:rsidRPr="00D44C2F">
              <w:rPr>
                <w:rFonts w:eastAsia="Calibri"/>
                <w:b/>
                <w:bCs/>
                <w:sz w:val="20"/>
                <w:szCs w:val="20"/>
              </w:rPr>
              <w:t>Jedinica</w:t>
            </w:r>
          </w:p>
        </w:tc>
        <w:tc>
          <w:tcPr>
            <w:tcW w:w="1189" w:type="dxa"/>
            <w:tcBorders>
              <w:top w:val="single" w:sz="4" w:space="0" w:color="auto"/>
              <w:bottom w:val="single" w:sz="4" w:space="0" w:color="auto"/>
            </w:tcBorders>
            <w:shd w:val="clear" w:color="auto" w:fill="auto"/>
            <w:vAlign w:val="center"/>
          </w:tcPr>
          <w:p w14:paraId="44D02950" w14:textId="7781F1CA" w:rsidR="00B5046A" w:rsidRPr="00D44C2F" w:rsidRDefault="00B5046A" w:rsidP="00B5046A">
            <w:pPr>
              <w:jc w:val="center"/>
              <w:rPr>
                <w:sz w:val="20"/>
                <w:szCs w:val="20"/>
              </w:rPr>
            </w:pPr>
            <w:r w:rsidRPr="00D44C2F">
              <w:rPr>
                <w:rFonts w:eastAsia="Calibri"/>
                <w:b/>
                <w:bCs/>
                <w:sz w:val="20"/>
                <w:szCs w:val="20"/>
              </w:rPr>
              <w:t>Polazna vrijednost 2023.</w:t>
            </w:r>
          </w:p>
        </w:tc>
        <w:tc>
          <w:tcPr>
            <w:tcW w:w="1363" w:type="dxa"/>
            <w:tcBorders>
              <w:top w:val="single" w:sz="4" w:space="0" w:color="auto"/>
              <w:bottom w:val="single" w:sz="4" w:space="0" w:color="auto"/>
            </w:tcBorders>
            <w:shd w:val="clear" w:color="auto" w:fill="auto"/>
            <w:noWrap/>
            <w:vAlign w:val="center"/>
          </w:tcPr>
          <w:p w14:paraId="6F0CADE1" w14:textId="76AB31A7"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255" w:type="dxa"/>
            <w:tcBorders>
              <w:top w:val="single" w:sz="4" w:space="0" w:color="auto"/>
              <w:bottom w:val="single" w:sz="4" w:space="0" w:color="auto"/>
            </w:tcBorders>
            <w:shd w:val="clear" w:color="auto" w:fill="auto"/>
            <w:noWrap/>
            <w:vAlign w:val="center"/>
          </w:tcPr>
          <w:p w14:paraId="0A7065B9" w14:textId="3B258796"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295" w:type="dxa"/>
            <w:tcBorders>
              <w:top w:val="single" w:sz="4" w:space="0" w:color="auto"/>
              <w:bottom w:val="single" w:sz="4" w:space="0" w:color="auto"/>
            </w:tcBorders>
            <w:shd w:val="clear" w:color="auto" w:fill="auto"/>
            <w:noWrap/>
            <w:vAlign w:val="center"/>
          </w:tcPr>
          <w:p w14:paraId="7F5E4360" w14:textId="107854DC"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233FE6E6" w14:textId="77777777" w:rsidTr="00AC2513">
        <w:trPr>
          <w:trHeight w:val="416"/>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1E04C" w14:textId="087EB136" w:rsidR="00AB1A5E" w:rsidRPr="00D44C2F" w:rsidRDefault="00AB1A5E" w:rsidP="00AB1A5E">
            <w:pPr>
              <w:rPr>
                <w:rFonts w:eastAsia="Calibri"/>
                <w:sz w:val="20"/>
                <w:szCs w:val="20"/>
                <w:lang w:eastAsia="en-US"/>
              </w:rPr>
            </w:pPr>
            <w:r w:rsidRPr="00D44C2F">
              <w:rPr>
                <w:rFonts w:eastAsia="Calibri"/>
                <w:sz w:val="20"/>
                <w:szCs w:val="20"/>
              </w:rPr>
              <w:t>Broj učenika</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68566" w14:textId="4A22AB2F" w:rsidR="00AB1A5E" w:rsidRPr="00D44C2F" w:rsidRDefault="00AB1A5E" w:rsidP="00AB1A5E">
            <w:pPr>
              <w:rPr>
                <w:rFonts w:eastAsia="Calibri"/>
                <w:sz w:val="20"/>
                <w:szCs w:val="20"/>
                <w:lang w:eastAsia="en-US"/>
              </w:rPr>
            </w:pPr>
            <w:r w:rsidRPr="00D44C2F">
              <w:rPr>
                <w:rFonts w:eastAsia="Calibri"/>
                <w:sz w:val="20"/>
                <w:szCs w:val="20"/>
              </w:rPr>
              <w:t xml:space="preserve">Osiguravanjem dodatnih financijskih sredstava od strane Grada Samobora osigurava se ravnomjeran razvoj školstva na području Grada Samobora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85FF7" w14:textId="496DE606" w:rsidR="00AB1A5E" w:rsidRPr="00D44C2F" w:rsidRDefault="00AB1A5E" w:rsidP="00AB1A5E">
            <w:pPr>
              <w:jc w:val="center"/>
              <w:rPr>
                <w:rFonts w:eastAsia="Calibri"/>
                <w:sz w:val="20"/>
                <w:szCs w:val="20"/>
                <w:lang w:eastAsia="en-US"/>
              </w:rPr>
            </w:pPr>
            <w:r w:rsidRPr="00D44C2F">
              <w:rPr>
                <w:rFonts w:eastAsia="Calibri"/>
                <w:sz w:val="20"/>
                <w:szCs w:val="20"/>
              </w:rPr>
              <w:t>Broj</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5FE64C43" w14:textId="5BAFBDFD" w:rsidR="00AB1A5E" w:rsidRPr="00D44C2F" w:rsidRDefault="00AB1A5E" w:rsidP="00AB1A5E">
            <w:pPr>
              <w:jc w:val="center"/>
              <w:rPr>
                <w:rFonts w:eastAsia="Calibri"/>
                <w:sz w:val="20"/>
                <w:szCs w:val="20"/>
                <w:lang w:eastAsia="en-US"/>
              </w:rPr>
            </w:pPr>
            <w:r w:rsidRPr="00D44C2F">
              <w:rPr>
                <w:rFonts w:eastAsia="Calibri"/>
                <w:sz w:val="20"/>
                <w:szCs w:val="20"/>
              </w:rPr>
              <w:t>519</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895C3" w14:textId="47F9266B" w:rsidR="00AB1A5E" w:rsidRPr="00D44C2F" w:rsidRDefault="00AB1A5E" w:rsidP="00AB1A5E">
            <w:pPr>
              <w:jc w:val="center"/>
              <w:rPr>
                <w:rFonts w:eastAsia="Calibri"/>
                <w:sz w:val="20"/>
                <w:szCs w:val="20"/>
                <w:lang w:eastAsia="en-US"/>
              </w:rPr>
            </w:pPr>
            <w:r w:rsidRPr="00D44C2F">
              <w:rPr>
                <w:rFonts w:eastAsia="Calibri"/>
                <w:sz w:val="20"/>
                <w:szCs w:val="20"/>
              </w:rPr>
              <w:t>519</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61123" w14:textId="099A6F8E" w:rsidR="00AB1A5E" w:rsidRPr="00D44C2F" w:rsidRDefault="00AB1A5E" w:rsidP="00AB1A5E">
            <w:pPr>
              <w:jc w:val="center"/>
              <w:rPr>
                <w:rFonts w:eastAsia="Calibri"/>
                <w:sz w:val="20"/>
                <w:szCs w:val="20"/>
                <w:lang w:eastAsia="en-US"/>
              </w:rPr>
            </w:pPr>
            <w:r w:rsidRPr="00D44C2F">
              <w:rPr>
                <w:rFonts w:eastAsia="Calibri"/>
                <w:sz w:val="20"/>
                <w:szCs w:val="20"/>
              </w:rPr>
              <w:t>523</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C4781" w14:textId="5F67DE4C" w:rsidR="00AB1A5E" w:rsidRPr="00D44C2F" w:rsidRDefault="00AB1A5E" w:rsidP="00AB1A5E">
            <w:pPr>
              <w:jc w:val="center"/>
              <w:rPr>
                <w:rFonts w:eastAsia="Calibri"/>
                <w:sz w:val="20"/>
                <w:szCs w:val="20"/>
                <w:lang w:eastAsia="en-US"/>
              </w:rPr>
            </w:pPr>
            <w:r w:rsidRPr="00D44C2F">
              <w:rPr>
                <w:rFonts w:eastAsia="Calibri"/>
                <w:sz w:val="20"/>
                <w:szCs w:val="20"/>
              </w:rPr>
              <w:t>530</w:t>
            </w:r>
          </w:p>
        </w:tc>
      </w:tr>
      <w:tr w:rsidR="0055719E" w:rsidRPr="00D44C2F" w14:paraId="5319169C" w14:textId="77777777" w:rsidTr="00AC2513">
        <w:trPr>
          <w:trHeight w:val="416"/>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9C085" w14:textId="4528878E" w:rsidR="00AB1A5E" w:rsidRPr="00D44C2F" w:rsidRDefault="00AB1A5E" w:rsidP="00AB1A5E">
            <w:pPr>
              <w:rPr>
                <w:rFonts w:eastAsia="Calibri"/>
                <w:sz w:val="20"/>
                <w:szCs w:val="20"/>
                <w:lang w:eastAsia="en-US"/>
              </w:rPr>
            </w:pPr>
            <w:r w:rsidRPr="00D44C2F">
              <w:rPr>
                <w:rFonts w:eastAsia="Calibri"/>
                <w:sz w:val="20"/>
                <w:szCs w:val="20"/>
              </w:rPr>
              <w:t>Broj zaposlenih na teret državnog proračuna</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ACA5" w14:textId="7667FFFA" w:rsidR="00AB1A5E" w:rsidRPr="00D44C2F" w:rsidRDefault="00AB1A5E" w:rsidP="00AB1A5E">
            <w:pPr>
              <w:rPr>
                <w:rFonts w:eastAsia="Calibri"/>
                <w:sz w:val="20"/>
                <w:szCs w:val="20"/>
                <w:lang w:eastAsia="en-US"/>
              </w:rPr>
            </w:pPr>
            <w:r w:rsidRPr="00D44C2F">
              <w:rPr>
                <w:rFonts w:eastAsia="Calibri"/>
                <w:sz w:val="20"/>
                <w:szCs w:val="20"/>
              </w:rPr>
              <w:t>Osiguranjem sredstava za rashode za zaposlene omogućuje se ostvarivanje prava na osnovnoškolsko obrazovanje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B193A" w14:textId="7905B4C9" w:rsidR="00AB1A5E" w:rsidRPr="00D44C2F" w:rsidRDefault="00AB1A5E" w:rsidP="00AB1A5E">
            <w:pPr>
              <w:jc w:val="center"/>
              <w:rPr>
                <w:rFonts w:eastAsia="Calibri"/>
                <w:sz w:val="20"/>
                <w:szCs w:val="20"/>
                <w:lang w:eastAsia="en-US"/>
              </w:rPr>
            </w:pPr>
            <w:r w:rsidRPr="00D44C2F">
              <w:rPr>
                <w:rFonts w:eastAsia="Calibri"/>
                <w:sz w:val="20"/>
                <w:szCs w:val="20"/>
              </w:rPr>
              <w:t>Broj</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15D36D1C" w14:textId="68D486B9" w:rsidR="00AB1A5E" w:rsidRPr="00D44C2F" w:rsidRDefault="00AB1A5E" w:rsidP="00AB1A5E">
            <w:pPr>
              <w:jc w:val="center"/>
              <w:rPr>
                <w:rFonts w:eastAsia="Calibri"/>
                <w:sz w:val="20"/>
                <w:szCs w:val="20"/>
                <w:lang w:eastAsia="en-US"/>
              </w:rPr>
            </w:pPr>
            <w:r w:rsidRPr="00D44C2F">
              <w:rPr>
                <w:rFonts w:eastAsia="Calibri"/>
                <w:sz w:val="20"/>
                <w:szCs w:val="20"/>
              </w:rPr>
              <w:t>64</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D96FF" w14:textId="328B0B71" w:rsidR="00AB1A5E" w:rsidRPr="00D44C2F" w:rsidRDefault="00AB1A5E" w:rsidP="00AB1A5E">
            <w:pPr>
              <w:jc w:val="center"/>
              <w:rPr>
                <w:rFonts w:eastAsia="Calibri"/>
                <w:sz w:val="20"/>
                <w:szCs w:val="20"/>
                <w:lang w:eastAsia="en-US"/>
              </w:rPr>
            </w:pPr>
            <w:r w:rsidRPr="00D44C2F">
              <w:rPr>
                <w:rFonts w:eastAsia="Calibri"/>
                <w:sz w:val="20"/>
                <w:szCs w:val="20"/>
              </w:rPr>
              <w:t>65</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6ADF3" w14:textId="68DC2B73" w:rsidR="00AB1A5E" w:rsidRPr="00D44C2F" w:rsidRDefault="00AB1A5E" w:rsidP="00AB1A5E">
            <w:pPr>
              <w:jc w:val="center"/>
              <w:rPr>
                <w:rFonts w:eastAsia="Calibri"/>
                <w:sz w:val="20"/>
                <w:szCs w:val="20"/>
                <w:lang w:eastAsia="en-US"/>
              </w:rPr>
            </w:pPr>
            <w:r w:rsidRPr="00D44C2F">
              <w:rPr>
                <w:rFonts w:eastAsia="Calibri"/>
                <w:sz w:val="20"/>
                <w:szCs w:val="20"/>
              </w:rPr>
              <w:t>66</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BF9C1" w14:textId="66B22AAF" w:rsidR="00AB1A5E" w:rsidRPr="00D44C2F" w:rsidRDefault="00AB1A5E" w:rsidP="00AB1A5E">
            <w:pPr>
              <w:jc w:val="center"/>
              <w:rPr>
                <w:rFonts w:eastAsia="Calibri"/>
                <w:sz w:val="20"/>
                <w:szCs w:val="20"/>
                <w:lang w:eastAsia="en-US"/>
              </w:rPr>
            </w:pPr>
            <w:r w:rsidRPr="00D44C2F">
              <w:rPr>
                <w:rFonts w:eastAsia="Calibri"/>
                <w:sz w:val="20"/>
                <w:szCs w:val="20"/>
              </w:rPr>
              <w:t>67</w:t>
            </w:r>
          </w:p>
        </w:tc>
      </w:tr>
      <w:tr w:rsidR="0055719E" w:rsidRPr="00D44C2F" w14:paraId="09CF5D7C" w14:textId="77777777" w:rsidTr="00AB1A5E">
        <w:trPr>
          <w:trHeight w:val="266"/>
          <w:jc w:val="center"/>
        </w:trPr>
        <w:tc>
          <w:tcPr>
            <w:tcW w:w="10206" w:type="dxa"/>
            <w:gridSpan w:val="8"/>
            <w:tcBorders>
              <w:top w:val="single" w:sz="4" w:space="0" w:color="auto"/>
            </w:tcBorders>
            <w:shd w:val="clear" w:color="000000" w:fill="D9D9D9"/>
            <w:noWrap/>
            <w:hideMark/>
          </w:tcPr>
          <w:p w14:paraId="0485530A" w14:textId="77777777" w:rsidR="005912DF" w:rsidRPr="00D44C2F" w:rsidRDefault="005912DF" w:rsidP="007E3F9C">
            <w:pPr>
              <w:rPr>
                <w:b/>
                <w:bCs/>
                <w:iCs/>
              </w:rPr>
            </w:pPr>
            <w:r w:rsidRPr="00D44C2F">
              <w:rPr>
                <w:b/>
                <w:bCs/>
                <w:iCs/>
              </w:rPr>
              <w:t>Program: DODATNE POTREBE U OSNOVNOM ŠKOLSTVU</w:t>
            </w:r>
          </w:p>
        </w:tc>
      </w:tr>
      <w:tr w:rsidR="0055719E" w:rsidRPr="00D44C2F" w14:paraId="2BA9BEE8" w14:textId="77777777" w:rsidTr="005F2C89">
        <w:trPr>
          <w:trHeight w:val="76"/>
          <w:jc w:val="center"/>
        </w:trPr>
        <w:tc>
          <w:tcPr>
            <w:tcW w:w="10206" w:type="dxa"/>
            <w:gridSpan w:val="8"/>
            <w:shd w:val="clear" w:color="auto" w:fill="auto"/>
            <w:noWrap/>
            <w:hideMark/>
          </w:tcPr>
          <w:p w14:paraId="072994DD" w14:textId="77777777" w:rsidR="005F2C89" w:rsidRPr="00D44C2F" w:rsidRDefault="005F2C89" w:rsidP="005F2C89">
            <w:pPr>
              <w:rPr>
                <w:sz w:val="20"/>
                <w:szCs w:val="20"/>
              </w:rPr>
            </w:pPr>
            <w:r w:rsidRPr="00D44C2F">
              <w:rPr>
                <w:sz w:val="20"/>
                <w:szCs w:val="20"/>
              </w:rPr>
              <w:t>Zakonske i druge pravne osnove programa:</w:t>
            </w:r>
          </w:p>
          <w:p w14:paraId="6140A1F9" w14:textId="77777777" w:rsidR="005F2C89" w:rsidRPr="00D44C2F" w:rsidRDefault="005F2C89" w:rsidP="005F2C89">
            <w:pPr>
              <w:numPr>
                <w:ilvl w:val="0"/>
                <w:numId w:val="37"/>
              </w:numPr>
              <w:spacing w:line="276" w:lineRule="auto"/>
              <w:contextualSpacing/>
              <w:rPr>
                <w:sz w:val="20"/>
                <w:szCs w:val="20"/>
              </w:rPr>
            </w:pPr>
            <w:r w:rsidRPr="00D44C2F">
              <w:rPr>
                <w:sz w:val="20"/>
                <w:szCs w:val="20"/>
              </w:rPr>
              <w:t>Zakon o odgoju i obrazovanju u osnovnoj i srednjoj školi (NN 126/12 – pročišćeni tekst, 94/13, 152/14, 7/17, 68/18, 98/19, 64/20 i 151/22)</w:t>
            </w:r>
          </w:p>
          <w:p w14:paraId="2F1DF76C" w14:textId="0792B66F" w:rsidR="005F2C89" w:rsidRPr="00D44C2F" w:rsidRDefault="005F2C89" w:rsidP="005F2C89">
            <w:pPr>
              <w:pStyle w:val="Odlomakpopisa"/>
              <w:numPr>
                <w:ilvl w:val="0"/>
                <w:numId w:val="37"/>
              </w:numPr>
              <w:rPr>
                <w:sz w:val="20"/>
                <w:szCs w:val="20"/>
              </w:rPr>
            </w:pPr>
            <w:r w:rsidRPr="00D44C2F">
              <w:rPr>
                <w:sz w:val="20"/>
                <w:szCs w:val="20"/>
              </w:rPr>
              <w:t>Pravilnik o mjerilima i načinu sufinanciranja širih javnih potreba za učenike osnovnih škola s područja grada Samobora kojeg gradonačelnica donosi za svaku školsku godinu</w:t>
            </w:r>
          </w:p>
        </w:tc>
      </w:tr>
      <w:tr w:rsidR="0055719E" w:rsidRPr="00D44C2F" w14:paraId="34039330" w14:textId="77777777" w:rsidTr="007E3F9C">
        <w:trPr>
          <w:trHeight w:val="292"/>
          <w:jc w:val="center"/>
        </w:trPr>
        <w:tc>
          <w:tcPr>
            <w:tcW w:w="10206" w:type="dxa"/>
            <w:gridSpan w:val="8"/>
            <w:shd w:val="clear" w:color="auto" w:fill="auto"/>
          </w:tcPr>
          <w:p w14:paraId="5EC09175" w14:textId="77777777" w:rsidR="005F2C89" w:rsidRPr="00D44C2F" w:rsidRDefault="005F2C89" w:rsidP="005F2C89">
            <w:pPr>
              <w:rPr>
                <w:bCs/>
                <w:i/>
                <w:iCs/>
                <w:sz w:val="20"/>
                <w:szCs w:val="20"/>
              </w:rPr>
            </w:pPr>
            <w:r w:rsidRPr="00D44C2F">
              <w:rPr>
                <w:b/>
                <w:sz w:val="20"/>
                <w:szCs w:val="20"/>
              </w:rPr>
              <w:t>Razvojna mjera</w:t>
            </w:r>
            <w:r w:rsidRPr="00D44C2F">
              <w:rPr>
                <w:bCs/>
                <w:i/>
                <w:iCs/>
                <w:sz w:val="20"/>
                <w:szCs w:val="20"/>
              </w:rPr>
              <w:t>(poveznica sa strateškim okvirom Provedbenog programa Grada Samobora za razdoblje 2021.- 2025.):.</w:t>
            </w:r>
          </w:p>
          <w:p w14:paraId="1C99290C" w14:textId="77777777" w:rsidR="005F2C89" w:rsidRPr="00D44C2F" w:rsidRDefault="005F2C89" w:rsidP="005F2C89">
            <w:pPr>
              <w:rPr>
                <w:bCs/>
                <w:i/>
                <w:iCs/>
                <w:sz w:val="20"/>
                <w:szCs w:val="20"/>
              </w:rPr>
            </w:pPr>
            <w:r w:rsidRPr="00D44C2F">
              <w:rPr>
                <w:bCs/>
                <w:i/>
                <w:iCs/>
                <w:sz w:val="20"/>
                <w:szCs w:val="20"/>
              </w:rPr>
              <w:t>4. Odgoj i obrazovanje</w:t>
            </w:r>
          </w:p>
          <w:p w14:paraId="3AC86848" w14:textId="77777777" w:rsidR="005F2C89" w:rsidRPr="00D44C2F" w:rsidRDefault="005F2C89" w:rsidP="005F2C89">
            <w:pPr>
              <w:rPr>
                <w:b/>
                <w:sz w:val="20"/>
                <w:szCs w:val="20"/>
              </w:rPr>
            </w:pPr>
          </w:p>
          <w:p w14:paraId="35557177" w14:textId="77777777" w:rsidR="005F2C89" w:rsidRPr="00D44C2F" w:rsidRDefault="005F2C89" w:rsidP="005F2C89">
            <w:pPr>
              <w:rPr>
                <w:b/>
                <w:sz w:val="20"/>
                <w:szCs w:val="20"/>
              </w:rPr>
            </w:pPr>
            <w:r w:rsidRPr="00D44C2F">
              <w:rPr>
                <w:b/>
                <w:sz w:val="20"/>
                <w:szCs w:val="20"/>
              </w:rPr>
              <w:t>Pokazatelji rezultata:</w:t>
            </w:r>
          </w:p>
          <w:p w14:paraId="09DE6634" w14:textId="29EEBDDF" w:rsidR="005F2C89" w:rsidRPr="00D44C2F" w:rsidRDefault="005F2C89" w:rsidP="005F2C89">
            <w:pPr>
              <w:rPr>
                <w:sz w:val="20"/>
                <w:szCs w:val="20"/>
              </w:rPr>
            </w:pPr>
            <w:r w:rsidRPr="00D44C2F">
              <w:rPr>
                <w:bCs/>
                <w:sz w:val="20"/>
                <w:szCs w:val="20"/>
              </w:rPr>
              <w:t>Sukladno Prilogu 1. Provedbenog programa Grada Samobora za razdoblje 2021. – 2025.</w:t>
            </w:r>
          </w:p>
        </w:tc>
      </w:tr>
      <w:tr w:rsidR="0055719E" w:rsidRPr="00D44C2F" w14:paraId="0E68CCBB" w14:textId="77777777" w:rsidTr="007E3F9C">
        <w:trPr>
          <w:trHeight w:val="300"/>
          <w:jc w:val="center"/>
        </w:trPr>
        <w:tc>
          <w:tcPr>
            <w:tcW w:w="10206" w:type="dxa"/>
            <w:gridSpan w:val="8"/>
            <w:shd w:val="clear" w:color="000000" w:fill="F2F2F2"/>
            <w:vAlign w:val="center"/>
            <w:hideMark/>
          </w:tcPr>
          <w:p w14:paraId="0832580E" w14:textId="77777777" w:rsidR="005912DF" w:rsidRPr="00D44C2F" w:rsidRDefault="005912DF"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IZBORNA NASTAVA I OSTALE IZVANNASTAVNE AKTIVNOSTI</w:t>
            </w:r>
          </w:p>
        </w:tc>
      </w:tr>
      <w:tr w:rsidR="0055719E" w:rsidRPr="00D44C2F" w14:paraId="21F7B884" w14:textId="77777777" w:rsidTr="007E3F9C">
        <w:trPr>
          <w:trHeight w:val="251"/>
          <w:jc w:val="center"/>
        </w:trPr>
        <w:tc>
          <w:tcPr>
            <w:tcW w:w="6293" w:type="dxa"/>
            <w:gridSpan w:val="5"/>
            <w:vMerge w:val="restart"/>
            <w:shd w:val="clear" w:color="auto" w:fill="auto"/>
            <w:vAlign w:val="center"/>
            <w:hideMark/>
          </w:tcPr>
          <w:p w14:paraId="6582EBE3"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6AA04804" w14:textId="486905A7" w:rsidR="00315CC3" w:rsidRPr="00D44C2F" w:rsidRDefault="00315CC3" w:rsidP="00315CC3">
            <w:pPr>
              <w:jc w:val="center"/>
              <w:rPr>
                <w:sz w:val="20"/>
                <w:szCs w:val="20"/>
              </w:rPr>
            </w:pPr>
            <w:r w:rsidRPr="00D44C2F">
              <w:rPr>
                <w:sz w:val="20"/>
                <w:szCs w:val="20"/>
              </w:rPr>
              <w:t>Planirana sredstva</w:t>
            </w:r>
          </w:p>
        </w:tc>
      </w:tr>
      <w:tr w:rsidR="0055719E" w:rsidRPr="00D44C2F" w14:paraId="0965BB07" w14:textId="77777777" w:rsidTr="00D76D3E">
        <w:trPr>
          <w:trHeight w:val="207"/>
          <w:jc w:val="center"/>
        </w:trPr>
        <w:tc>
          <w:tcPr>
            <w:tcW w:w="6293" w:type="dxa"/>
            <w:gridSpan w:val="5"/>
            <w:vMerge/>
            <w:tcBorders>
              <w:bottom w:val="single" w:sz="4" w:space="0" w:color="auto"/>
            </w:tcBorders>
            <w:vAlign w:val="center"/>
            <w:hideMark/>
          </w:tcPr>
          <w:p w14:paraId="376E6B7B"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221E2B1F" w14:textId="39D1E260"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7A690B24" w14:textId="78206A90"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2ADD5DD7" w14:textId="6ACB80D3" w:rsidR="0010559F" w:rsidRPr="00D44C2F" w:rsidRDefault="0010559F" w:rsidP="0010559F">
            <w:pPr>
              <w:jc w:val="center"/>
              <w:rPr>
                <w:sz w:val="20"/>
                <w:szCs w:val="20"/>
              </w:rPr>
            </w:pPr>
            <w:r w:rsidRPr="00D44C2F">
              <w:rPr>
                <w:sz w:val="20"/>
                <w:szCs w:val="20"/>
              </w:rPr>
              <w:t>2026.</w:t>
            </w:r>
          </w:p>
        </w:tc>
      </w:tr>
      <w:tr w:rsidR="0055719E" w:rsidRPr="00D44C2F" w14:paraId="36A2EF7C" w14:textId="77777777" w:rsidTr="00D76D3E">
        <w:trPr>
          <w:trHeight w:val="416"/>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26909" w14:textId="77777777" w:rsidR="00D76D3E" w:rsidRPr="00D44C2F" w:rsidRDefault="00D76D3E" w:rsidP="00D76D3E">
            <w:pPr>
              <w:jc w:val="both"/>
              <w:rPr>
                <w:sz w:val="20"/>
                <w:szCs w:val="20"/>
              </w:rPr>
            </w:pPr>
            <w:r w:rsidRPr="00D44C2F">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kao i rashodi koji su potrebni za održavanje manifestacija škole, a sve kroz program zadruge „Plemka“. Cilj jest podizanje standarda učeničkog obrazovanja. </w:t>
            </w:r>
          </w:p>
          <w:p w14:paraId="36D43BC9" w14:textId="77777777" w:rsidR="00D76D3E" w:rsidRPr="00D44C2F" w:rsidRDefault="00D76D3E" w:rsidP="00D76D3E">
            <w:pPr>
              <w:jc w:val="both"/>
              <w:rPr>
                <w:sz w:val="20"/>
                <w:szCs w:val="20"/>
              </w:rPr>
            </w:pPr>
            <w:r w:rsidRPr="00D44C2F">
              <w:rPr>
                <w:sz w:val="20"/>
                <w:szCs w:val="20"/>
              </w:rPr>
              <w:t>Ishodište za planirane rashode temelji se na broju grupa izborne nastave i izvannastavnih aktivnosti te broju učenika, korisnika programa.</w:t>
            </w:r>
          </w:p>
          <w:p w14:paraId="472D093A" w14:textId="07066CBC" w:rsidR="00D76D3E" w:rsidRPr="00D44C2F" w:rsidRDefault="00D76D3E" w:rsidP="00D76D3E">
            <w:pPr>
              <w:jc w:val="both"/>
              <w:rPr>
                <w:sz w:val="20"/>
                <w:szCs w:val="20"/>
              </w:rPr>
            </w:pPr>
            <w:r w:rsidRPr="00D44C2F">
              <w:rPr>
                <w:sz w:val="20"/>
                <w:szCs w:val="20"/>
              </w:rPr>
              <w:t>Planirane su izvannastavne grupe španjolskog jezika, fotografije, robotike i domaćinstva.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7C8A5" w14:textId="5D8E6780" w:rsidR="00D76D3E" w:rsidRPr="00D44C2F" w:rsidRDefault="00D76D3E" w:rsidP="00D76D3E">
            <w:pPr>
              <w:jc w:val="right"/>
              <w:rPr>
                <w:b/>
                <w:sz w:val="20"/>
                <w:szCs w:val="20"/>
              </w:rPr>
            </w:pPr>
            <w:r w:rsidRPr="00D44C2F">
              <w:rPr>
                <w:b/>
                <w:sz w:val="20"/>
                <w:szCs w:val="20"/>
              </w:rPr>
              <w:t>14.336</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91BDC" w14:textId="28AF4C4B" w:rsidR="00D76D3E" w:rsidRPr="00D44C2F" w:rsidRDefault="00D76D3E" w:rsidP="00D76D3E">
            <w:pPr>
              <w:jc w:val="right"/>
              <w:rPr>
                <w:b/>
                <w:sz w:val="20"/>
                <w:szCs w:val="20"/>
              </w:rPr>
            </w:pPr>
            <w:r w:rsidRPr="00D44C2F">
              <w:rPr>
                <w:b/>
                <w:sz w:val="20"/>
                <w:szCs w:val="20"/>
              </w:rPr>
              <w:t>14.336</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EB06B" w14:textId="1566B6C6" w:rsidR="00D76D3E" w:rsidRPr="00D44C2F" w:rsidRDefault="00D76D3E" w:rsidP="00D76D3E">
            <w:pPr>
              <w:jc w:val="right"/>
              <w:rPr>
                <w:b/>
                <w:sz w:val="20"/>
                <w:szCs w:val="20"/>
              </w:rPr>
            </w:pPr>
            <w:r w:rsidRPr="00D44C2F">
              <w:rPr>
                <w:b/>
                <w:sz w:val="20"/>
                <w:szCs w:val="20"/>
              </w:rPr>
              <w:t>14.336</w:t>
            </w:r>
          </w:p>
        </w:tc>
      </w:tr>
      <w:tr w:rsidR="0055719E" w:rsidRPr="00D44C2F" w14:paraId="1EA531CA" w14:textId="77777777" w:rsidTr="00D76D3E">
        <w:trPr>
          <w:trHeight w:val="300"/>
          <w:jc w:val="center"/>
        </w:trPr>
        <w:tc>
          <w:tcPr>
            <w:tcW w:w="10206" w:type="dxa"/>
            <w:gridSpan w:val="8"/>
            <w:tcBorders>
              <w:top w:val="single" w:sz="4" w:space="0" w:color="auto"/>
            </w:tcBorders>
            <w:shd w:val="clear" w:color="000000" w:fill="F2F2F2"/>
            <w:vAlign w:val="center"/>
            <w:hideMark/>
          </w:tcPr>
          <w:p w14:paraId="23CA3021" w14:textId="77777777" w:rsidR="005912DF" w:rsidRPr="00D44C2F" w:rsidRDefault="005912DF" w:rsidP="007E3F9C">
            <w:pPr>
              <w:rPr>
                <w:b/>
                <w:bCs/>
                <w:sz w:val="20"/>
                <w:szCs w:val="20"/>
              </w:rPr>
            </w:pPr>
            <w:r w:rsidRPr="00D44C2F">
              <w:rPr>
                <w:b/>
                <w:bCs/>
                <w:sz w:val="20"/>
                <w:szCs w:val="20"/>
              </w:rPr>
              <w:lastRenderedPageBreak/>
              <w:t xml:space="preserve">Naziv </w:t>
            </w:r>
            <w:r w:rsidRPr="00D44C2F">
              <w:rPr>
                <w:b/>
                <w:bCs/>
                <w:sz w:val="20"/>
                <w:szCs w:val="20"/>
                <w:shd w:val="clear" w:color="auto" w:fill="F2F2F2"/>
              </w:rPr>
              <w:t>aktivnosti/projekta u Proračunu: PRODUŽENI BORAVAK I ŠKOLSKA PREHRANA</w:t>
            </w:r>
          </w:p>
        </w:tc>
      </w:tr>
      <w:tr w:rsidR="0055719E" w:rsidRPr="00D44C2F" w14:paraId="0BEF0B93" w14:textId="77777777" w:rsidTr="007E3F9C">
        <w:trPr>
          <w:trHeight w:val="251"/>
          <w:jc w:val="center"/>
        </w:trPr>
        <w:tc>
          <w:tcPr>
            <w:tcW w:w="6293" w:type="dxa"/>
            <w:gridSpan w:val="5"/>
            <w:vMerge w:val="restart"/>
            <w:shd w:val="clear" w:color="auto" w:fill="auto"/>
            <w:vAlign w:val="center"/>
            <w:hideMark/>
          </w:tcPr>
          <w:p w14:paraId="4273D704"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710C9CFA" w14:textId="07A2C78E" w:rsidR="00315CC3" w:rsidRPr="00D44C2F" w:rsidRDefault="00315CC3" w:rsidP="00315CC3">
            <w:pPr>
              <w:jc w:val="center"/>
              <w:rPr>
                <w:sz w:val="20"/>
                <w:szCs w:val="20"/>
              </w:rPr>
            </w:pPr>
            <w:r w:rsidRPr="00D44C2F">
              <w:rPr>
                <w:sz w:val="20"/>
                <w:szCs w:val="20"/>
              </w:rPr>
              <w:t>Planirana sredstva</w:t>
            </w:r>
          </w:p>
        </w:tc>
      </w:tr>
      <w:tr w:rsidR="0055719E" w:rsidRPr="00D44C2F" w14:paraId="40527E5D" w14:textId="77777777" w:rsidTr="002B3582">
        <w:trPr>
          <w:trHeight w:val="207"/>
          <w:jc w:val="center"/>
        </w:trPr>
        <w:tc>
          <w:tcPr>
            <w:tcW w:w="6293" w:type="dxa"/>
            <w:gridSpan w:val="5"/>
            <w:vMerge/>
            <w:tcBorders>
              <w:bottom w:val="single" w:sz="4" w:space="0" w:color="auto"/>
            </w:tcBorders>
            <w:vAlign w:val="center"/>
            <w:hideMark/>
          </w:tcPr>
          <w:p w14:paraId="6C9BB77A"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2CDAC28D" w14:textId="2309B4D8"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5F665F2E" w14:textId="261999C0"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755E5E3F" w14:textId="185B768C" w:rsidR="0010559F" w:rsidRPr="00D44C2F" w:rsidRDefault="0010559F" w:rsidP="0010559F">
            <w:pPr>
              <w:jc w:val="center"/>
              <w:rPr>
                <w:sz w:val="20"/>
                <w:szCs w:val="20"/>
              </w:rPr>
            </w:pPr>
            <w:r w:rsidRPr="00D44C2F">
              <w:rPr>
                <w:sz w:val="20"/>
                <w:szCs w:val="20"/>
              </w:rPr>
              <w:t>2026.</w:t>
            </w:r>
          </w:p>
        </w:tc>
      </w:tr>
      <w:tr w:rsidR="0055719E" w:rsidRPr="00D44C2F" w14:paraId="330C0F6C" w14:textId="77777777" w:rsidTr="002B3582">
        <w:trPr>
          <w:trHeight w:val="416"/>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733A4" w14:textId="77777777" w:rsidR="002B3582" w:rsidRPr="00D44C2F" w:rsidRDefault="002B3582" w:rsidP="002B3582">
            <w:pPr>
              <w:jc w:val="both"/>
              <w:rPr>
                <w:sz w:val="20"/>
                <w:szCs w:val="20"/>
              </w:rPr>
            </w:pPr>
            <w:r w:rsidRPr="00D44C2F">
              <w:rPr>
                <w:sz w:val="20"/>
                <w:szCs w:val="20"/>
              </w:rPr>
              <w:t xml:space="preserve">Grad Samobor za učenike prvih, drugih i trećih razreda OŠ Milana Langa osigurava financijska sredstva za 3 grupe produženog boravka. </w:t>
            </w:r>
          </w:p>
          <w:p w14:paraId="1944E55C" w14:textId="77777777" w:rsidR="002B3582" w:rsidRPr="00D44C2F" w:rsidRDefault="002B3582" w:rsidP="002B3582">
            <w:pPr>
              <w:jc w:val="both"/>
              <w:rPr>
                <w:rFonts w:eastAsia="Calibri"/>
                <w:sz w:val="20"/>
                <w:szCs w:val="20"/>
              </w:rPr>
            </w:pPr>
            <w:r w:rsidRPr="00D44C2F">
              <w:rPr>
                <w:sz w:val="20"/>
                <w:szCs w:val="20"/>
              </w:rPr>
              <w:t xml:space="preserve">U okviru ove aktivnosti </w:t>
            </w:r>
            <w:r w:rsidRPr="00D44C2F">
              <w:rPr>
                <w:rFonts w:eastAsia="Calibri"/>
                <w:sz w:val="20"/>
                <w:szCs w:val="20"/>
              </w:rPr>
              <w:t xml:space="preserve">financira se i školska prehrana. </w:t>
            </w:r>
            <w:r w:rsidRPr="00D44C2F">
              <w:rPr>
                <w:rFonts w:eastAsia="Calibri"/>
                <w:bCs/>
                <w:sz w:val="20"/>
                <w:szCs w:val="20"/>
              </w:rPr>
              <w:t>Svaki učenik koji redovito pohađa osnovnu školu na području grada Samobora ostvaruje pravo na financiranje školske prehrane</w:t>
            </w:r>
            <w:r w:rsidRPr="00D44C2F">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Grada Samobora za sufinanciranje razlike do najviše 0,07</w:t>
            </w:r>
            <w:r w:rsidRPr="00D44C2F">
              <w:rPr>
                <w:rFonts w:eastAsia="Calibri"/>
                <w:bCs/>
                <w:sz w:val="20"/>
                <w:szCs w:val="20"/>
              </w:rPr>
              <w:t xml:space="preserve"> eura</w:t>
            </w:r>
            <w:r w:rsidRPr="00D44C2F">
              <w:rPr>
                <w:rFonts w:eastAsia="Calibri"/>
                <w:sz w:val="20"/>
                <w:szCs w:val="20"/>
              </w:rPr>
              <w:t xml:space="preserve"> po učeniku za dane kada je učenik na nastavi. </w:t>
            </w:r>
          </w:p>
          <w:p w14:paraId="6CE299E8" w14:textId="031FB88B" w:rsidR="002B3582" w:rsidRPr="00D44C2F" w:rsidRDefault="002B3582" w:rsidP="002B3582">
            <w:pPr>
              <w:jc w:val="both"/>
              <w:rPr>
                <w:sz w:val="20"/>
                <w:szCs w:val="20"/>
              </w:rPr>
            </w:pPr>
            <w:r w:rsidRPr="00D44C2F">
              <w:rPr>
                <w:rFonts w:eastAsia="Calibri"/>
                <w:sz w:val="20"/>
                <w:szCs w:val="20"/>
              </w:rPr>
              <w:t xml:space="preserve">Ishodište za planirane rashode temelji se na broju učenika </w:t>
            </w:r>
            <w:r w:rsidRPr="00D44C2F">
              <w:rPr>
                <w:sz w:val="20"/>
                <w:szCs w:val="20"/>
              </w:rPr>
              <w:t>i broju grupa produženog boravka, a školska prehrana planirana je sukladno broju učenika.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7518A" w14:textId="14BFA0F0" w:rsidR="002B3582" w:rsidRPr="00D44C2F" w:rsidRDefault="002B3582" w:rsidP="002B3582">
            <w:pPr>
              <w:jc w:val="right"/>
              <w:rPr>
                <w:b/>
                <w:sz w:val="20"/>
                <w:szCs w:val="20"/>
              </w:rPr>
            </w:pPr>
            <w:r w:rsidRPr="00D44C2F">
              <w:rPr>
                <w:b/>
                <w:sz w:val="20"/>
                <w:szCs w:val="20"/>
              </w:rPr>
              <w:t>323.900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00982" w14:textId="5C92C02A" w:rsidR="002B3582" w:rsidRPr="00D44C2F" w:rsidRDefault="002B3582" w:rsidP="002B3582">
            <w:pPr>
              <w:jc w:val="right"/>
              <w:rPr>
                <w:b/>
                <w:sz w:val="20"/>
                <w:szCs w:val="20"/>
              </w:rPr>
            </w:pPr>
            <w:r w:rsidRPr="00D44C2F">
              <w:rPr>
                <w:b/>
                <w:sz w:val="20"/>
                <w:szCs w:val="20"/>
              </w:rPr>
              <w:t>303.400</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962B2" w14:textId="11BAA7E4" w:rsidR="002B3582" w:rsidRPr="00D44C2F" w:rsidRDefault="002B3582" w:rsidP="002B3582">
            <w:pPr>
              <w:jc w:val="right"/>
              <w:rPr>
                <w:b/>
                <w:sz w:val="20"/>
                <w:szCs w:val="20"/>
              </w:rPr>
            </w:pPr>
            <w:r w:rsidRPr="00D44C2F">
              <w:rPr>
                <w:b/>
                <w:sz w:val="20"/>
                <w:szCs w:val="20"/>
              </w:rPr>
              <w:t>313.400</w:t>
            </w:r>
          </w:p>
        </w:tc>
      </w:tr>
      <w:tr w:rsidR="0055719E" w:rsidRPr="00D44C2F" w14:paraId="6E9B3C3C" w14:textId="77777777" w:rsidTr="002B3582">
        <w:trPr>
          <w:trHeight w:val="300"/>
          <w:jc w:val="center"/>
        </w:trPr>
        <w:tc>
          <w:tcPr>
            <w:tcW w:w="10206" w:type="dxa"/>
            <w:gridSpan w:val="8"/>
            <w:tcBorders>
              <w:top w:val="single" w:sz="4" w:space="0" w:color="auto"/>
            </w:tcBorders>
            <w:shd w:val="clear" w:color="000000" w:fill="F2F2F2"/>
            <w:vAlign w:val="center"/>
            <w:hideMark/>
          </w:tcPr>
          <w:p w14:paraId="70B86F85" w14:textId="77777777" w:rsidR="005912DF" w:rsidRPr="00D44C2F" w:rsidRDefault="005912DF"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OSTALI PROGRAMI U OSNOVNOM OBRAZOVANJU</w:t>
            </w:r>
          </w:p>
        </w:tc>
      </w:tr>
      <w:tr w:rsidR="0055719E" w:rsidRPr="00D44C2F" w14:paraId="03ECD39D" w14:textId="77777777" w:rsidTr="007E3F9C">
        <w:trPr>
          <w:trHeight w:val="251"/>
          <w:jc w:val="center"/>
        </w:trPr>
        <w:tc>
          <w:tcPr>
            <w:tcW w:w="6293" w:type="dxa"/>
            <w:gridSpan w:val="5"/>
            <w:vMerge w:val="restart"/>
            <w:shd w:val="clear" w:color="auto" w:fill="auto"/>
            <w:vAlign w:val="center"/>
            <w:hideMark/>
          </w:tcPr>
          <w:p w14:paraId="5462B638"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69F555E3" w14:textId="4EACCF07" w:rsidR="00315CC3" w:rsidRPr="00D44C2F" w:rsidRDefault="00315CC3" w:rsidP="00315CC3">
            <w:pPr>
              <w:jc w:val="center"/>
              <w:rPr>
                <w:sz w:val="20"/>
                <w:szCs w:val="20"/>
              </w:rPr>
            </w:pPr>
            <w:r w:rsidRPr="00D44C2F">
              <w:rPr>
                <w:sz w:val="20"/>
                <w:szCs w:val="20"/>
              </w:rPr>
              <w:t>Planirana sredstva</w:t>
            </w:r>
          </w:p>
        </w:tc>
      </w:tr>
      <w:tr w:rsidR="0055719E" w:rsidRPr="00D44C2F" w14:paraId="554B2BDC" w14:textId="77777777" w:rsidTr="0006238A">
        <w:trPr>
          <w:trHeight w:val="207"/>
          <w:jc w:val="center"/>
        </w:trPr>
        <w:tc>
          <w:tcPr>
            <w:tcW w:w="6293" w:type="dxa"/>
            <w:gridSpan w:val="5"/>
            <w:vMerge/>
            <w:tcBorders>
              <w:bottom w:val="single" w:sz="4" w:space="0" w:color="auto"/>
            </w:tcBorders>
            <w:vAlign w:val="center"/>
            <w:hideMark/>
          </w:tcPr>
          <w:p w14:paraId="2F7EE1F6"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31AF6F7D" w14:textId="03FBB9DC"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3254CF13" w14:textId="42AD2AF3"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7A98DC5F" w14:textId="535A8654" w:rsidR="0010559F" w:rsidRPr="00D44C2F" w:rsidRDefault="0010559F" w:rsidP="0010559F">
            <w:pPr>
              <w:jc w:val="center"/>
              <w:rPr>
                <w:sz w:val="20"/>
                <w:szCs w:val="20"/>
              </w:rPr>
            </w:pPr>
            <w:r w:rsidRPr="00D44C2F">
              <w:rPr>
                <w:sz w:val="20"/>
                <w:szCs w:val="20"/>
              </w:rPr>
              <w:t>2026.</w:t>
            </w:r>
          </w:p>
        </w:tc>
      </w:tr>
      <w:tr w:rsidR="0055719E" w:rsidRPr="00D44C2F" w14:paraId="061F7B84" w14:textId="77777777" w:rsidTr="0006238A">
        <w:trPr>
          <w:trHeight w:val="270"/>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CCF7C" w14:textId="77777777" w:rsidR="0006238A" w:rsidRPr="00D44C2F" w:rsidRDefault="0006238A" w:rsidP="0006238A">
            <w:pPr>
              <w:jc w:val="both"/>
              <w:rPr>
                <w:sz w:val="20"/>
                <w:szCs w:val="20"/>
              </w:rPr>
            </w:pPr>
            <w:r w:rsidRPr="00D44C2F">
              <w:rPr>
                <w:sz w:val="20"/>
                <w:szCs w:val="20"/>
              </w:rPr>
              <w:t>Grad Samobor osigurava sredstva za naknade članovima školskog odbora, sufinanciranje učenika u školi u prirodi, sufinanciranje digitalne knjižnice,  maturalnih putovanja, Novigradskog proljeća te kampova za nadarene. Unutar ove aktivnosti iskazani su sveukupni rashodi škola za ostale programe u osnovnom obrazovanju koji se financiraju pomoćima, donacijama te ostalim namjenskim izvorima. Financiranje izleta učenika, radnih listova, ulaznica, prijevoza i sl.</w:t>
            </w:r>
          </w:p>
          <w:p w14:paraId="55FFDED6" w14:textId="40E0A34F" w:rsidR="0006238A" w:rsidRPr="00D44C2F" w:rsidRDefault="0006238A" w:rsidP="0006238A">
            <w:pPr>
              <w:jc w:val="both"/>
              <w:rPr>
                <w:sz w:val="20"/>
                <w:szCs w:val="20"/>
              </w:rPr>
            </w:pPr>
            <w:r w:rsidRPr="00D44C2F">
              <w:rPr>
                <w:sz w:val="20"/>
                <w:szCs w:val="20"/>
              </w:rPr>
              <w:t>Ishodište za raspodjelu sredstava po školama temelji se na broju učenika, korisnika programa, stvarnim troškovima iz prethodnih godina te iskazanim potrebama osnovne škole.</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49195" w14:textId="044F1B08" w:rsidR="0006238A" w:rsidRPr="00D44C2F" w:rsidRDefault="0006238A" w:rsidP="0006238A">
            <w:pPr>
              <w:jc w:val="right"/>
              <w:rPr>
                <w:b/>
                <w:sz w:val="20"/>
                <w:szCs w:val="20"/>
              </w:rPr>
            </w:pPr>
            <w:r w:rsidRPr="00D44C2F">
              <w:rPr>
                <w:b/>
                <w:sz w:val="20"/>
                <w:szCs w:val="20"/>
              </w:rPr>
              <w:t>72.443</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1D2CD" w14:textId="6CAACA08" w:rsidR="0006238A" w:rsidRPr="00D44C2F" w:rsidRDefault="0006238A" w:rsidP="0006238A">
            <w:pPr>
              <w:jc w:val="right"/>
              <w:rPr>
                <w:b/>
                <w:sz w:val="20"/>
                <w:szCs w:val="20"/>
              </w:rPr>
            </w:pPr>
            <w:r w:rsidRPr="00D44C2F">
              <w:rPr>
                <w:b/>
                <w:sz w:val="20"/>
                <w:szCs w:val="20"/>
              </w:rPr>
              <w:t>72.443</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0DBDE" w14:textId="26C48A6D" w:rsidR="0006238A" w:rsidRPr="00D44C2F" w:rsidRDefault="0006238A" w:rsidP="0006238A">
            <w:pPr>
              <w:jc w:val="right"/>
              <w:rPr>
                <w:b/>
                <w:sz w:val="20"/>
                <w:szCs w:val="20"/>
              </w:rPr>
            </w:pPr>
            <w:r w:rsidRPr="00D44C2F">
              <w:rPr>
                <w:b/>
                <w:sz w:val="20"/>
                <w:szCs w:val="20"/>
              </w:rPr>
              <w:t>72.556</w:t>
            </w:r>
          </w:p>
        </w:tc>
      </w:tr>
      <w:tr w:rsidR="0055719E" w:rsidRPr="00D44C2F" w14:paraId="179627F3" w14:textId="77777777" w:rsidTr="0006238A">
        <w:trPr>
          <w:trHeight w:val="335"/>
          <w:jc w:val="center"/>
        </w:trPr>
        <w:tc>
          <w:tcPr>
            <w:tcW w:w="10206" w:type="dxa"/>
            <w:gridSpan w:val="8"/>
            <w:tcBorders>
              <w:top w:val="single" w:sz="4" w:space="0" w:color="auto"/>
            </w:tcBorders>
            <w:shd w:val="clear" w:color="000000" w:fill="F2F2F2"/>
            <w:vAlign w:val="center"/>
            <w:hideMark/>
          </w:tcPr>
          <w:p w14:paraId="00D21C59" w14:textId="77777777" w:rsidR="005912DF" w:rsidRPr="00D44C2F" w:rsidRDefault="005912DF"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ŠKOLSKA SHEMA</w:t>
            </w:r>
          </w:p>
        </w:tc>
      </w:tr>
      <w:tr w:rsidR="0055719E" w:rsidRPr="00D44C2F" w14:paraId="53564751" w14:textId="77777777" w:rsidTr="007E3F9C">
        <w:trPr>
          <w:trHeight w:val="251"/>
          <w:jc w:val="center"/>
        </w:trPr>
        <w:tc>
          <w:tcPr>
            <w:tcW w:w="6293" w:type="dxa"/>
            <w:gridSpan w:val="5"/>
            <w:vMerge w:val="restart"/>
            <w:shd w:val="clear" w:color="auto" w:fill="auto"/>
            <w:vAlign w:val="center"/>
            <w:hideMark/>
          </w:tcPr>
          <w:p w14:paraId="76874FCB"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400D2521" w14:textId="3E4A9863" w:rsidR="00315CC3" w:rsidRPr="00D44C2F" w:rsidRDefault="00315CC3" w:rsidP="00315CC3">
            <w:pPr>
              <w:jc w:val="center"/>
              <w:rPr>
                <w:sz w:val="20"/>
                <w:szCs w:val="20"/>
              </w:rPr>
            </w:pPr>
            <w:r w:rsidRPr="00D44C2F">
              <w:rPr>
                <w:sz w:val="20"/>
                <w:szCs w:val="20"/>
              </w:rPr>
              <w:t>Planirana sredstva</w:t>
            </w:r>
          </w:p>
        </w:tc>
      </w:tr>
      <w:tr w:rsidR="0055719E" w:rsidRPr="00D44C2F" w14:paraId="1CE28C2D" w14:textId="77777777" w:rsidTr="0006238A">
        <w:trPr>
          <w:trHeight w:val="240"/>
          <w:jc w:val="center"/>
        </w:trPr>
        <w:tc>
          <w:tcPr>
            <w:tcW w:w="6293" w:type="dxa"/>
            <w:gridSpan w:val="5"/>
            <w:vMerge/>
            <w:tcBorders>
              <w:bottom w:val="single" w:sz="4" w:space="0" w:color="auto"/>
            </w:tcBorders>
            <w:vAlign w:val="center"/>
            <w:hideMark/>
          </w:tcPr>
          <w:p w14:paraId="2FFAD095"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4420BC05" w14:textId="20F4323E"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36D9E821" w14:textId="31B5DC5F"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60AB0B6F" w14:textId="68D283B6" w:rsidR="0010559F" w:rsidRPr="00D44C2F" w:rsidRDefault="0010559F" w:rsidP="0010559F">
            <w:pPr>
              <w:jc w:val="center"/>
              <w:rPr>
                <w:sz w:val="20"/>
                <w:szCs w:val="20"/>
              </w:rPr>
            </w:pPr>
            <w:r w:rsidRPr="00D44C2F">
              <w:rPr>
                <w:sz w:val="20"/>
                <w:szCs w:val="20"/>
              </w:rPr>
              <w:t>2026.</w:t>
            </w:r>
          </w:p>
        </w:tc>
      </w:tr>
      <w:tr w:rsidR="0055719E" w:rsidRPr="00D44C2F" w14:paraId="7A6C9365" w14:textId="77777777" w:rsidTr="0006238A">
        <w:trPr>
          <w:trHeight w:val="1235"/>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E1B35" w14:textId="77777777" w:rsidR="0006238A" w:rsidRPr="00D44C2F" w:rsidRDefault="0006238A" w:rsidP="0006238A">
            <w:pPr>
              <w:jc w:val="both"/>
              <w:rPr>
                <w:sz w:val="20"/>
                <w:szCs w:val="20"/>
              </w:rPr>
            </w:pPr>
            <w:r w:rsidRPr="00D44C2F">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3F1B9173" w14:textId="2206ABA1" w:rsidR="0006238A" w:rsidRPr="00D44C2F" w:rsidRDefault="0006238A" w:rsidP="0006238A">
            <w:pPr>
              <w:jc w:val="both"/>
              <w:rPr>
                <w:sz w:val="20"/>
                <w:szCs w:val="20"/>
                <w:highlight w:val="yellow"/>
              </w:rPr>
            </w:pPr>
            <w:r w:rsidRPr="00D44C2F">
              <w:rPr>
                <w:sz w:val="20"/>
                <w:szCs w:val="20"/>
              </w:rPr>
              <w:t>Ishodište za raspodjelu sredstava temelji se na ukupnom broju učenika po svakoj školi za raspodjelu voća i povrća te mlijeka i mliječnih proizvoda.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7BAC0" w14:textId="290C0C22" w:rsidR="0006238A" w:rsidRPr="00D44C2F" w:rsidRDefault="0006238A" w:rsidP="0006238A">
            <w:pPr>
              <w:jc w:val="right"/>
              <w:rPr>
                <w:b/>
                <w:sz w:val="20"/>
                <w:szCs w:val="20"/>
              </w:rPr>
            </w:pPr>
            <w:r w:rsidRPr="00D44C2F">
              <w:rPr>
                <w:b/>
                <w:sz w:val="20"/>
                <w:szCs w:val="20"/>
              </w:rPr>
              <w:t>9.000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426A7" w14:textId="2DBF8082" w:rsidR="0006238A" w:rsidRPr="00D44C2F" w:rsidRDefault="0006238A" w:rsidP="0006238A">
            <w:pPr>
              <w:jc w:val="right"/>
              <w:rPr>
                <w:b/>
                <w:sz w:val="20"/>
                <w:szCs w:val="20"/>
              </w:rPr>
            </w:pPr>
            <w:r w:rsidRPr="00D44C2F">
              <w:rPr>
                <w:b/>
                <w:sz w:val="20"/>
                <w:szCs w:val="20"/>
              </w:rPr>
              <w:t>9.000</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B9269" w14:textId="0E6788F0" w:rsidR="0006238A" w:rsidRPr="00D44C2F" w:rsidRDefault="0006238A" w:rsidP="0006238A">
            <w:pPr>
              <w:jc w:val="right"/>
              <w:rPr>
                <w:b/>
                <w:sz w:val="20"/>
                <w:szCs w:val="20"/>
              </w:rPr>
            </w:pPr>
            <w:r w:rsidRPr="00D44C2F">
              <w:rPr>
                <w:b/>
                <w:sz w:val="20"/>
                <w:szCs w:val="20"/>
              </w:rPr>
              <w:t>9.000</w:t>
            </w:r>
          </w:p>
        </w:tc>
      </w:tr>
      <w:tr w:rsidR="0055719E" w:rsidRPr="00D44C2F" w14:paraId="13C2F44A" w14:textId="77777777" w:rsidTr="00F4537D">
        <w:trPr>
          <w:trHeight w:val="300"/>
          <w:jc w:val="center"/>
        </w:trPr>
        <w:tc>
          <w:tcPr>
            <w:tcW w:w="10206" w:type="dxa"/>
            <w:gridSpan w:val="8"/>
            <w:shd w:val="clear" w:color="000000" w:fill="F2F2F2"/>
            <w:vAlign w:val="center"/>
            <w:hideMark/>
          </w:tcPr>
          <w:p w14:paraId="325F7973" w14:textId="67FC0D5A" w:rsidR="00DB5BDB" w:rsidRPr="00D44C2F" w:rsidRDefault="00DB5BDB" w:rsidP="00DB5BDB">
            <w:pPr>
              <w:rPr>
                <w:b/>
                <w:bCs/>
                <w:sz w:val="20"/>
                <w:szCs w:val="20"/>
              </w:rPr>
            </w:pPr>
            <w:r w:rsidRPr="00D44C2F">
              <w:rPr>
                <w:b/>
                <w:bCs/>
                <w:sz w:val="20"/>
                <w:szCs w:val="20"/>
              </w:rPr>
              <w:t xml:space="preserve">Naziv </w:t>
            </w:r>
            <w:r w:rsidRPr="00D44C2F">
              <w:rPr>
                <w:b/>
                <w:bCs/>
                <w:sz w:val="20"/>
                <w:szCs w:val="20"/>
                <w:shd w:val="clear" w:color="auto" w:fill="F2F2F2"/>
              </w:rPr>
              <w:t>aktivnosti/projekta u Proračunu: POMOĆNICI U NASTAVI FINANCIRANI IZ PRORAČUNA GRADA</w:t>
            </w:r>
          </w:p>
        </w:tc>
      </w:tr>
      <w:tr w:rsidR="0055719E" w:rsidRPr="00D44C2F" w14:paraId="6AAC8442" w14:textId="77777777" w:rsidTr="007E3F9C">
        <w:trPr>
          <w:trHeight w:val="251"/>
          <w:jc w:val="center"/>
        </w:trPr>
        <w:tc>
          <w:tcPr>
            <w:tcW w:w="6293" w:type="dxa"/>
            <w:gridSpan w:val="5"/>
            <w:vMerge w:val="restart"/>
            <w:shd w:val="clear" w:color="auto" w:fill="auto"/>
            <w:vAlign w:val="center"/>
            <w:hideMark/>
          </w:tcPr>
          <w:p w14:paraId="3922879C"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7CB94582" w14:textId="578AAB4B" w:rsidR="00315CC3" w:rsidRPr="00D44C2F" w:rsidRDefault="00315CC3" w:rsidP="00315CC3">
            <w:pPr>
              <w:jc w:val="center"/>
              <w:rPr>
                <w:sz w:val="20"/>
                <w:szCs w:val="20"/>
              </w:rPr>
            </w:pPr>
            <w:r w:rsidRPr="00D44C2F">
              <w:rPr>
                <w:sz w:val="20"/>
                <w:szCs w:val="20"/>
              </w:rPr>
              <w:t>Planirana sredstva</w:t>
            </w:r>
          </w:p>
        </w:tc>
      </w:tr>
      <w:tr w:rsidR="0055719E" w:rsidRPr="00D44C2F" w14:paraId="4D45A46E" w14:textId="77777777" w:rsidTr="00DB5BDB">
        <w:trPr>
          <w:trHeight w:val="207"/>
          <w:jc w:val="center"/>
        </w:trPr>
        <w:tc>
          <w:tcPr>
            <w:tcW w:w="6293" w:type="dxa"/>
            <w:gridSpan w:val="5"/>
            <w:vMerge/>
            <w:tcBorders>
              <w:bottom w:val="single" w:sz="4" w:space="0" w:color="auto"/>
            </w:tcBorders>
            <w:vAlign w:val="center"/>
            <w:hideMark/>
          </w:tcPr>
          <w:p w14:paraId="775AD7E0"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7318AEE6" w14:textId="45427618"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14FA9795" w14:textId="5F9615A0"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6C95E380" w14:textId="76837F25" w:rsidR="0010559F" w:rsidRPr="00D44C2F" w:rsidRDefault="0010559F" w:rsidP="0010559F">
            <w:pPr>
              <w:jc w:val="center"/>
              <w:rPr>
                <w:sz w:val="20"/>
                <w:szCs w:val="20"/>
              </w:rPr>
            </w:pPr>
            <w:r w:rsidRPr="00D44C2F">
              <w:rPr>
                <w:sz w:val="20"/>
                <w:szCs w:val="20"/>
              </w:rPr>
              <w:t>2026.</w:t>
            </w:r>
          </w:p>
        </w:tc>
      </w:tr>
      <w:tr w:rsidR="0055719E" w:rsidRPr="00D44C2F" w14:paraId="39323A03" w14:textId="77777777" w:rsidTr="00DB5BDB">
        <w:trPr>
          <w:trHeight w:val="416"/>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D7ABA" w14:textId="77777777" w:rsidR="00DB5BDB" w:rsidRPr="00D44C2F" w:rsidRDefault="00DB5BDB" w:rsidP="00DB5BDB">
            <w:pPr>
              <w:jc w:val="both"/>
              <w:rPr>
                <w:sz w:val="20"/>
                <w:szCs w:val="20"/>
              </w:rPr>
            </w:pPr>
            <w:r w:rsidRPr="00D44C2F">
              <w:rPr>
                <w:sz w:val="20"/>
                <w:szCs w:val="20"/>
              </w:rPr>
              <w:t xml:space="preserve">Projekt „Vjetar u leđa – faza VI“ odobren je za školsku godinu  2023./2024.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2024./2025. dakle od rujna 2024. godine. Također, sredstva su planirana i u projekcijskim godinama. </w:t>
            </w:r>
          </w:p>
          <w:p w14:paraId="3F7E42CD" w14:textId="320A1FDE" w:rsidR="00DB5BDB" w:rsidRPr="00D44C2F" w:rsidRDefault="00DB5BDB" w:rsidP="00DB5BDB">
            <w:pPr>
              <w:rPr>
                <w:sz w:val="20"/>
                <w:szCs w:val="20"/>
              </w:rPr>
            </w:pPr>
            <w:r w:rsidRPr="00D44C2F">
              <w:rPr>
                <w:sz w:val="20"/>
                <w:szCs w:val="20"/>
              </w:rPr>
              <w:t>Ishodište za raspodjelu sredstava temelji se na broju pomoćnika u nastavi te procjeni troškova za njihove edukacije, zdravstvene preglede, plaće i ostala materijalna prava.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59873" w14:textId="3391F378" w:rsidR="00DB5BDB" w:rsidRPr="00D44C2F" w:rsidRDefault="00DB5BDB" w:rsidP="00DB5BDB">
            <w:pPr>
              <w:jc w:val="right"/>
              <w:rPr>
                <w:b/>
                <w:sz w:val="20"/>
                <w:szCs w:val="20"/>
              </w:rPr>
            </w:pPr>
            <w:r w:rsidRPr="00D44C2F">
              <w:rPr>
                <w:b/>
                <w:sz w:val="20"/>
                <w:szCs w:val="20"/>
              </w:rPr>
              <w:t>22.500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655C9" w14:textId="10448A29" w:rsidR="00DB5BDB" w:rsidRPr="00D44C2F" w:rsidRDefault="00DB5BDB" w:rsidP="00DB5BDB">
            <w:pPr>
              <w:jc w:val="right"/>
              <w:rPr>
                <w:b/>
                <w:sz w:val="20"/>
                <w:szCs w:val="20"/>
              </w:rPr>
            </w:pPr>
            <w:r w:rsidRPr="00D44C2F">
              <w:rPr>
                <w:b/>
                <w:sz w:val="20"/>
                <w:szCs w:val="20"/>
              </w:rPr>
              <w:t>115.526</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5C9FA" w14:textId="12C16B2C" w:rsidR="00DB5BDB" w:rsidRPr="00D44C2F" w:rsidRDefault="00DB5BDB" w:rsidP="00DB5BDB">
            <w:pPr>
              <w:jc w:val="right"/>
              <w:rPr>
                <w:b/>
                <w:sz w:val="20"/>
                <w:szCs w:val="20"/>
              </w:rPr>
            </w:pPr>
            <w:r w:rsidRPr="00D44C2F">
              <w:rPr>
                <w:b/>
                <w:sz w:val="20"/>
                <w:szCs w:val="20"/>
              </w:rPr>
              <w:t>120.226</w:t>
            </w:r>
          </w:p>
        </w:tc>
      </w:tr>
      <w:tr w:rsidR="0055719E" w:rsidRPr="00D44C2F" w14:paraId="2A2FF1EA" w14:textId="77777777" w:rsidTr="00526417">
        <w:trPr>
          <w:trHeight w:val="307"/>
          <w:jc w:val="center"/>
        </w:trPr>
        <w:tc>
          <w:tcPr>
            <w:tcW w:w="10206" w:type="dxa"/>
            <w:gridSpan w:val="8"/>
            <w:shd w:val="clear" w:color="000000" w:fill="F2F2F2"/>
            <w:vAlign w:val="center"/>
            <w:hideMark/>
          </w:tcPr>
          <w:p w14:paraId="56E855C9" w14:textId="05B869A1" w:rsidR="00B50821" w:rsidRPr="00D44C2F" w:rsidRDefault="00B50821" w:rsidP="00B50821">
            <w:pPr>
              <w:rPr>
                <w:b/>
                <w:bCs/>
                <w:sz w:val="20"/>
                <w:szCs w:val="20"/>
              </w:rPr>
            </w:pPr>
            <w:r w:rsidRPr="00D44C2F">
              <w:rPr>
                <w:b/>
                <w:bCs/>
                <w:sz w:val="20"/>
                <w:szCs w:val="20"/>
              </w:rPr>
              <w:t xml:space="preserve">Naziv </w:t>
            </w:r>
            <w:r w:rsidRPr="00D44C2F">
              <w:rPr>
                <w:b/>
                <w:bCs/>
                <w:sz w:val="20"/>
                <w:szCs w:val="20"/>
                <w:shd w:val="clear" w:color="auto" w:fill="F2F2F2"/>
              </w:rPr>
              <w:t>aktivnosti/projekta u Proračunu: VJETAR U LEĐA – FAZA VI (SF.2.4.06.01) – OŠ MILANA LANGA</w:t>
            </w:r>
          </w:p>
        </w:tc>
      </w:tr>
      <w:tr w:rsidR="0055719E" w:rsidRPr="00D44C2F" w14:paraId="0E54EDFD" w14:textId="77777777" w:rsidTr="007E3F9C">
        <w:trPr>
          <w:trHeight w:val="251"/>
          <w:jc w:val="center"/>
        </w:trPr>
        <w:tc>
          <w:tcPr>
            <w:tcW w:w="6293" w:type="dxa"/>
            <w:gridSpan w:val="5"/>
            <w:vMerge w:val="restart"/>
            <w:shd w:val="clear" w:color="auto" w:fill="auto"/>
            <w:vAlign w:val="center"/>
            <w:hideMark/>
          </w:tcPr>
          <w:p w14:paraId="0C605515"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66ACCD82" w14:textId="131AD35F" w:rsidR="00315CC3" w:rsidRPr="00D44C2F" w:rsidRDefault="00315CC3" w:rsidP="00315CC3">
            <w:pPr>
              <w:jc w:val="center"/>
              <w:rPr>
                <w:sz w:val="20"/>
                <w:szCs w:val="20"/>
              </w:rPr>
            </w:pPr>
            <w:r w:rsidRPr="00D44C2F">
              <w:rPr>
                <w:sz w:val="20"/>
                <w:szCs w:val="20"/>
              </w:rPr>
              <w:t>Planirana sredstva</w:t>
            </w:r>
          </w:p>
        </w:tc>
      </w:tr>
      <w:tr w:rsidR="0055719E" w:rsidRPr="00D44C2F" w14:paraId="3232F6EE" w14:textId="77777777" w:rsidTr="00B50821">
        <w:trPr>
          <w:trHeight w:val="207"/>
          <w:jc w:val="center"/>
        </w:trPr>
        <w:tc>
          <w:tcPr>
            <w:tcW w:w="6293" w:type="dxa"/>
            <w:gridSpan w:val="5"/>
            <w:vMerge/>
            <w:tcBorders>
              <w:bottom w:val="single" w:sz="4" w:space="0" w:color="auto"/>
            </w:tcBorders>
            <w:vAlign w:val="center"/>
            <w:hideMark/>
          </w:tcPr>
          <w:p w14:paraId="6B3ABCC1" w14:textId="77777777" w:rsidR="0010559F" w:rsidRPr="00D44C2F" w:rsidRDefault="0010559F" w:rsidP="0010559F">
            <w:pPr>
              <w:rPr>
                <w:b/>
                <w:bCs/>
                <w:sz w:val="20"/>
                <w:szCs w:val="20"/>
              </w:rPr>
            </w:pPr>
          </w:p>
        </w:tc>
        <w:tc>
          <w:tcPr>
            <w:tcW w:w="1363" w:type="dxa"/>
            <w:tcBorders>
              <w:bottom w:val="single" w:sz="4" w:space="0" w:color="auto"/>
            </w:tcBorders>
            <w:shd w:val="clear" w:color="auto" w:fill="auto"/>
            <w:noWrap/>
            <w:vAlign w:val="center"/>
            <w:hideMark/>
          </w:tcPr>
          <w:p w14:paraId="47681AA5" w14:textId="0D6AFE02"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7FD30062" w14:textId="642FD7C0"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5CC2A4A3" w14:textId="109645F0" w:rsidR="0010559F" w:rsidRPr="00D44C2F" w:rsidRDefault="0010559F" w:rsidP="0010559F">
            <w:pPr>
              <w:jc w:val="center"/>
              <w:rPr>
                <w:sz w:val="20"/>
                <w:szCs w:val="20"/>
              </w:rPr>
            </w:pPr>
            <w:r w:rsidRPr="00D44C2F">
              <w:rPr>
                <w:sz w:val="20"/>
                <w:szCs w:val="20"/>
              </w:rPr>
              <w:t>2026.</w:t>
            </w:r>
          </w:p>
        </w:tc>
      </w:tr>
      <w:tr w:rsidR="0055719E" w:rsidRPr="00D44C2F" w14:paraId="01827EB2" w14:textId="77777777" w:rsidTr="006665FE">
        <w:trPr>
          <w:trHeight w:val="76"/>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3A6CA" w14:textId="77777777" w:rsidR="00B50821" w:rsidRPr="00D44C2F" w:rsidRDefault="00B50821" w:rsidP="00B50821">
            <w:pPr>
              <w:jc w:val="both"/>
              <w:rPr>
                <w:sz w:val="20"/>
                <w:szCs w:val="20"/>
              </w:rPr>
            </w:pPr>
            <w:r w:rsidRPr="00D44C2F">
              <w:rPr>
                <w:sz w:val="20"/>
                <w:szCs w:val="20"/>
              </w:rPr>
              <w:lastRenderedPageBreak/>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odnosno do 30. lipnja 2024. godine te su u tom periodu planirana financijska sredstva za pomoćnike u nastavi.</w:t>
            </w:r>
          </w:p>
          <w:p w14:paraId="0BBCFE4E" w14:textId="48C266ED" w:rsidR="00B50821" w:rsidRPr="00D44C2F" w:rsidRDefault="00B50821" w:rsidP="00B50821">
            <w:pPr>
              <w:jc w:val="both"/>
              <w:rPr>
                <w:sz w:val="20"/>
                <w:szCs w:val="20"/>
              </w:rPr>
            </w:pPr>
            <w:r w:rsidRPr="00D44C2F">
              <w:rPr>
                <w:sz w:val="20"/>
                <w:szCs w:val="20"/>
              </w:rPr>
              <w:t>Ishodište za raspodjelu sredstava temelji se na broju odobrenih pomoćnika u nastavi te procjeni troškova za njihove edukacije, zdravstvene preglede, plaće i ostala materijalna prava.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4BC64" w14:textId="6C8BA4CF" w:rsidR="00B50821" w:rsidRPr="00D44C2F" w:rsidRDefault="00B50821" w:rsidP="00B50821">
            <w:pPr>
              <w:jc w:val="right"/>
              <w:rPr>
                <w:b/>
                <w:bCs/>
                <w:sz w:val="20"/>
                <w:szCs w:val="20"/>
              </w:rPr>
            </w:pPr>
            <w:r w:rsidRPr="00D44C2F">
              <w:rPr>
                <w:b/>
                <w:sz w:val="20"/>
                <w:szCs w:val="20"/>
              </w:rPr>
              <w:t>75.000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C4229" w14:textId="2FDABE3D" w:rsidR="00B50821" w:rsidRPr="00D44C2F" w:rsidRDefault="00B50821" w:rsidP="00B50821">
            <w:pPr>
              <w:jc w:val="right"/>
              <w:rPr>
                <w:b/>
                <w:bCs/>
                <w:sz w:val="20"/>
                <w:szCs w:val="20"/>
              </w:rPr>
            </w:pPr>
            <w:r w:rsidRPr="00D44C2F">
              <w:rPr>
                <w:b/>
                <w:sz w:val="20"/>
                <w:szCs w:val="20"/>
              </w:rPr>
              <w:t>0</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30639" w14:textId="075BF5D7" w:rsidR="00B50821" w:rsidRPr="00D44C2F" w:rsidRDefault="00B50821" w:rsidP="00B50821">
            <w:pPr>
              <w:jc w:val="right"/>
              <w:rPr>
                <w:b/>
                <w:bCs/>
                <w:sz w:val="20"/>
                <w:szCs w:val="20"/>
              </w:rPr>
            </w:pPr>
            <w:r w:rsidRPr="00D44C2F">
              <w:rPr>
                <w:b/>
                <w:sz w:val="20"/>
                <w:szCs w:val="20"/>
              </w:rPr>
              <w:t>0</w:t>
            </w:r>
          </w:p>
        </w:tc>
      </w:tr>
      <w:tr w:rsidR="0055719E" w:rsidRPr="00D44C2F" w14:paraId="51F2C8E4" w14:textId="77777777" w:rsidTr="00B50821">
        <w:trPr>
          <w:trHeight w:val="416"/>
          <w:jc w:val="center"/>
        </w:trPr>
        <w:tc>
          <w:tcPr>
            <w:tcW w:w="1864" w:type="dxa"/>
            <w:gridSpan w:val="2"/>
            <w:tcBorders>
              <w:top w:val="single" w:sz="4" w:space="0" w:color="auto"/>
            </w:tcBorders>
            <w:shd w:val="clear" w:color="auto" w:fill="auto"/>
            <w:noWrap/>
            <w:vAlign w:val="center"/>
          </w:tcPr>
          <w:p w14:paraId="064318CE" w14:textId="77777777" w:rsidR="00B5046A" w:rsidRPr="00D44C2F" w:rsidRDefault="00B5046A" w:rsidP="00B5046A">
            <w:pPr>
              <w:rPr>
                <w:sz w:val="20"/>
                <w:szCs w:val="20"/>
              </w:rPr>
            </w:pPr>
            <w:r w:rsidRPr="00D44C2F">
              <w:rPr>
                <w:rFonts w:eastAsia="Calibri"/>
                <w:b/>
                <w:bCs/>
                <w:sz w:val="20"/>
                <w:szCs w:val="20"/>
              </w:rPr>
              <w:t>Pokazatelj uspješnosti</w:t>
            </w:r>
          </w:p>
        </w:tc>
        <w:tc>
          <w:tcPr>
            <w:tcW w:w="2106" w:type="dxa"/>
            <w:tcBorders>
              <w:top w:val="single" w:sz="4" w:space="0" w:color="auto"/>
            </w:tcBorders>
            <w:shd w:val="clear" w:color="auto" w:fill="auto"/>
            <w:vAlign w:val="center"/>
          </w:tcPr>
          <w:p w14:paraId="571B5BC5" w14:textId="77777777" w:rsidR="00B5046A" w:rsidRPr="00D44C2F" w:rsidRDefault="00B5046A" w:rsidP="00B5046A">
            <w:pPr>
              <w:rPr>
                <w:sz w:val="20"/>
                <w:szCs w:val="20"/>
              </w:rPr>
            </w:pPr>
            <w:r w:rsidRPr="00D44C2F">
              <w:rPr>
                <w:rFonts w:eastAsia="Calibri"/>
                <w:b/>
                <w:bCs/>
                <w:sz w:val="20"/>
                <w:szCs w:val="20"/>
              </w:rPr>
              <w:t>Definicija</w:t>
            </w:r>
          </w:p>
        </w:tc>
        <w:tc>
          <w:tcPr>
            <w:tcW w:w="1134" w:type="dxa"/>
            <w:tcBorders>
              <w:top w:val="single" w:sz="4" w:space="0" w:color="auto"/>
            </w:tcBorders>
            <w:shd w:val="clear" w:color="auto" w:fill="auto"/>
            <w:vAlign w:val="center"/>
          </w:tcPr>
          <w:p w14:paraId="4F9C7E19" w14:textId="77777777" w:rsidR="00B5046A" w:rsidRPr="00D44C2F" w:rsidRDefault="00B5046A" w:rsidP="00B5046A">
            <w:pPr>
              <w:jc w:val="center"/>
              <w:rPr>
                <w:sz w:val="20"/>
                <w:szCs w:val="20"/>
              </w:rPr>
            </w:pPr>
            <w:r w:rsidRPr="00D44C2F">
              <w:rPr>
                <w:rFonts w:eastAsia="Calibri"/>
                <w:b/>
                <w:bCs/>
                <w:sz w:val="20"/>
                <w:szCs w:val="20"/>
              </w:rPr>
              <w:t>Jedinica</w:t>
            </w:r>
          </w:p>
        </w:tc>
        <w:tc>
          <w:tcPr>
            <w:tcW w:w="1189" w:type="dxa"/>
            <w:tcBorders>
              <w:top w:val="single" w:sz="4" w:space="0" w:color="auto"/>
            </w:tcBorders>
            <w:shd w:val="clear" w:color="auto" w:fill="auto"/>
            <w:vAlign w:val="center"/>
          </w:tcPr>
          <w:p w14:paraId="419E6464" w14:textId="05732294" w:rsidR="00B5046A" w:rsidRPr="00D44C2F" w:rsidRDefault="00B5046A" w:rsidP="00B5046A">
            <w:pPr>
              <w:jc w:val="center"/>
              <w:rPr>
                <w:sz w:val="20"/>
                <w:szCs w:val="20"/>
              </w:rPr>
            </w:pPr>
            <w:r w:rsidRPr="00D44C2F">
              <w:rPr>
                <w:rFonts w:eastAsia="Calibri"/>
                <w:b/>
                <w:bCs/>
                <w:sz w:val="20"/>
                <w:szCs w:val="20"/>
              </w:rPr>
              <w:t>Polazna vrijednost 2023.</w:t>
            </w:r>
          </w:p>
        </w:tc>
        <w:tc>
          <w:tcPr>
            <w:tcW w:w="1363" w:type="dxa"/>
            <w:tcBorders>
              <w:top w:val="single" w:sz="4" w:space="0" w:color="auto"/>
            </w:tcBorders>
            <w:shd w:val="clear" w:color="auto" w:fill="auto"/>
            <w:noWrap/>
            <w:vAlign w:val="center"/>
          </w:tcPr>
          <w:p w14:paraId="27698231" w14:textId="49628E4D"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255" w:type="dxa"/>
            <w:tcBorders>
              <w:top w:val="single" w:sz="4" w:space="0" w:color="auto"/>
            </w:tcBorders>
            <w:shd w:val="clear" w:color="auto" w:fill="auto"/>
            <w:noWrap/>
            <w:vAlign w:val="center"/>
          </w:tcPr>
          <w:p w14:paraId="4233EB0C" w14:textId="62734EF1"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295" w:type="dxa"/>
            <w:tcBorders>
              <w:top w:val="single" w:sz="4" w:space="0" w:color="auto"/>
            </w:tcBorders>
            <w:shd w:val="clear" w:color="auto" w:fill="auto"/>
            <w:noWrap/>
            <w:vAlign w:val="center"/>
          </w:tcPr>
          <w:p w14:paraId="418978F9" w14:textId="647C0FA6"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6F4E64A1" w14:textId="77777777" w:rsidTr="007E3F9C">
        <w:trPr>
          <w:trHeight w:val="416"/>
          <w:jc w:val="center"/>
        </w:trPr>
        <w:tc>
          <w:tcPr>
            <w:tcW w:w="1864" w:type="dxa"/>
            <w:gridSpan w:val="2"/>
            <w:shd w:val="clear" w:color="auto" w:fill="auto"/>
            <w:noWrap/>
            <w:vAlign w:val="center"/>
          </w:tcPr>
          <w:p w14:paraId="6A11A3E6" w14:textId="13E0A183" w:rsidR="0041015A" w:rsidRPr="00D44C2F" w:rsidRDefault="0041015A" w:rsidP="0041015A">
            <w:pPr>
              <w:rPr>
                <w:rFonts w:eastAsia="Calibri"/>
                <w:sz w:val="20"/>
                <w:szCs w:val="20"/>
                <w:lang w:eastAsia="en-US"/>
              </w:rPr>
            </w:pPr>
            <w:r w:rsidRPr="00D44C2F">
              <w:rPr>
                <w:rFonts w:eastAsia="Calibri"/>
                <w:sz w:val="20"/>
                <w:szCs w:val="20"/>
              </w:rPr>
              <w:t>Broj grupa izvannastavnih aktivnosti</w:t>
            </w:r>
          </w:p>
        </w:tc>
        <w:tc>
          <w:tcPr>
            <w:tcW w:w="2106" w:type="dxa"/>
            <w:shd w:val="clear" w:color="auto" w:fill="auto"/>
            <w:vAlign w:val="center"/>
          </w:tcPr>
          <w:p w14:paraId="41C99CED" w14:textId="1D152B50" w:rsidR="0041015A" w:rsidRPr="00D44C2F" w:rsidRDefault="0041015A" w:rsidP="0041015A">
            <w:pPr>
              <w:rPr>
                <w:rFonts w:eastAsia="Calibri"/>
                <w:sz w:val="20"/>
                <w:szCs w:val="20"/>
                <w:lang w:eastAsia="en-US"/>
              </w:rPr>
            </w:pPr>
            <w:r w:rsidRPr="00D44C2F">
              <w:rPr>
                <w:rFonts w:eastAsia="Calibri"/>
                <w:sz w:val="20"/>
                <w:szCs w:val="20"/>
              </w:rPr>
              <w:t>Sufinanciranjem programa uključiti što veći broj učenika u izvannastavne programe</w:t>
            </w:r>
          </w:p>
        </w:tc>
        <w:tc>
          <w:tcPr>
            <w:tcW w:w="1134" w:type="dxa"/>
            <w:shd w:val="clear" w:color="auto" w:fill="auto"/>
            <w:vAlign w:val="center"/>
          </w:tcPr>
          <w:p w14:paraId="6E95F8ED" w14:textId="21DF9AC4" w:rsidR="0041015A" w:rsidRPr="00D44C2F" w:rsidRDefault="0041015A" w:rsidP="0041015A">
            <w:pPr>
              <w:jc w:val="center"/>
              <w:rPr>
                <w:rFonts w:eastAsia="Calibri"/>
                <w:sz w:val="20"/>
                <w:szCs w:val="20"/>
                <w:lang w:eastAsia="en-US"/>
              </w:rPr>
            </w:pPr>
            <w:r w:rsidRPr="00D44C2F">
              <w:rPr>
                <w:rFonts w:eastAsia="Calibri"/>
                <w:sz w:val="20"/>
                <w:szCs w:val="20"/>
              </w:rPr>
              <w:t>Broj grupa</w:t>
            </w:r>
          </w:p>
        </w:tc>
        <w:tc>
          <w:tcPr>
            <w:tcW w:w="1189" w:type="dxa"/>
            <w:shd w:val="clear" w:color="auto" w:fill="auto"/>
            <w:vAlign w:val="center"/>
          </w:tcPr>
          <w:p w14:paraId="0A7B8B38" w14:textId="4BE752AD" w:rsidR="0041015A" w:rsidRPr="00D44C2F" w:rsidRDefault="0041015A" w:rsidP="0041015A">
            <w:pPr>
              <w:jc w:val="center"/>
              <w:rPr>
                <w:rFonts w:eastAsia="Calibri"/>
                <w:sz w:val="20"/>
                <w:szCs w:val="20"/>
                <w:lang w:eastAsia="en-US"/>
              </w:rPr>
            </w:pPr>
            <w:r w:rsidRPr="00D44C2F">
              <w:rPr>
                <w:rFonts w:eastAsia="Calibri"/>
                <w:sz w:val="20"/>
                <w:szCs w:val="20"/>
              </w:rPr>
              <w:t>4</w:t>
            </w:r>
          </w:p>
        </w:tc>
        <w:tc>
          <w:tcPr>
            <w:tcW w:w="1363" w:type="dxa"/>
            <w:shd w:val="clear" w:color="auto" w:fill="auto"/>
            <w:noWrap/>
            <w:vAlign w:val="center"/>
          </w:tcPr>
          <w:p w14:paraId="4098A535" w14:textId="46D34CBB" w:rsidR="0041015A" w:rsidRPr="00D44C2F" w:rsidRDefault="0041015A" w:rsidP="0041015A">
            <w:pPr>
              <w:jc w:val="center"/>
              <w:rPr>
                <w:rFonts w:eastAsia="Calibri"/>
                <w:sz w:val="20"/>
                <w:szCs w:val="20"/>
                <w:lang w:eastAsia="en-US"/>
              </w:rPr>
            </w:pPr>
            <w:r w:rsidRPr="00D44C2F">
              <w:rPr>
                <w:rFonts w:eastAsia="Calibri"/>
                <w:sz w:val="20"/>
                <w:szCs w:val="20"/>
              </w:rPr>
              <w:t>4</w:t>
            </w:r>
          </w:p>
        </w:tc>
        <w:tc>
          <w:tcPr>
            <w:tcW w:w="1255" w:type="dxa"/>
            <w:shd w:val="clear" w:color="auto" w:fill="auto"/>
            <w:noWrap/>
            <w:vAlign w:val="center"/>
          </w:tcPr>
          <w:p w14:paraId="3B06AF22" w14:textId="5A6D9D99" w:rsidR="0041015A" w:rsidRPr="00D44C2F" w:rsidRDefault="0041015A" w:rsidP="0041015A">
            <w:pPr>
              <w:jc w:val="center"/>
              <w:rPr>
                <w:rFonts w:eastAsia="Calibri"/>
                <w:sz w:val="20"/>
                <w:szCs w:val="20"/>
                <w:lang w:eastAsia="en-US"/>
              </w:rPr>
            </w:pPr>
            <w:r w:rsidRPr="00D44C2F">
              <w:rPr>
                <w:rFonts w:eastAsia="Calibri"/>
                <w:sz w:val="20"/>
                <w:szCs w:val="20"/>
              </w:rPr>
              <w:t>4</w:t>
            </w:r>
          </w:p>
        </w:tc>
        <w:tc>
          <w:tcPr>
            <w:tcW w:w="1295" w:type="dxa"/>
            <w:shd w:val="clear" w:color="auto" w:fill="auto"/>
            <w:noWrap/>
            <w:vAlign w:val="center"/>
          </w:tcPr>
          <w:p w14:paraId="0A796CC4" w14:textId="59A7ADFD" w:rsidR="0041015A" w:rsidRPr="00D44C2F" w:rsidRDefault="0041015A" w:rsidP="0041015A">
            <w:pPr>
              <w:jc w:val="center"/>
              <w:rPr>
                <w:rFonts w:eastAsia="Calibri"/>
                <w:sz w:val="20"/>
                <w:szCs w:val="20"/>
                <w:lang w:eastAsia="en-US"/>
              </w:rPr>
            </w:pPr>
            <w:r w:rsidRPr="00D44C2F">
              <w:rPr>
                <w:rFonts w:eastAsia="Calibri"/>
                <w:sz w:val="20"/>
                <w:szCs w:val="20"/>
              </w:rPr>
              <w:t>4</w:t>
            </w:r>
          </w:p>
        </w:tc>
      </w:tr>
      <w:tr w:rsidR="0055719E" w:rsidRPr="00D44C2F" w14:paraId="51547B24" w14:textId="77777777" w:rsidTr="007E3F9C">
        <w:trPr>
          <w:trHeight w:val="416"/>
          <w:jc w:val="center"/>
        </w:trPr>
        <w:tc>
          <w:tcPr>
            <w:tcW w:w="1864" w:type="dxa"/>
            <w:gridSpan w:val="2"/>
            <w:shd w:val="clear" w:color="auto" w:fill="auto"/>
            <w:noWrap/>
            <w:vAlign w:val="center"/>
          </w:tcPr>
          <w:p w14:paraId="2D7774FE" w14:textId="47D54475" w:rsidR="0041015A" w:rsidRPr="00D44C2F" w:rsidRDefault="0041015A" w:rsidP="0041015A">
            <w:pPr>
              <w:rPr>
                <w:rFonts w:eastAsia="Calibri"/>
                <w:sz w:val="20"/>
                <w:szCs w:val="20"/>
                <w:lang w:eastAsia="en-US"/>
              </w:rPr>
            </w:pPr>
            <w:r w:rsidRPr="00D44C2F">
              <w:rPr>
                <w:rFonts w:eastAsia="Calibri"/>
                <w:sz w:val="20"/>
                <w:szCs w:val="20"/>
              </w:rPr>
              <w:t>Broj grupa programa produženog boravka za učenike</w:t>
            </w:r>
          </w:p>
        </w:tc>
        <w:tc>
          <w:tcPr>
            <w:tcW w:w="2106" w:type="dxa"/>
            <w:shd w:val="clear" w:color="auto" w:fill="auto"/>
            <w:vAlign w:val="center"/>
          </w:tcPr>
          <w:p w14:paraId="5ACFFB87" w14:textId="0C75C9BB" w:rsidR="0041015A" w:rsidRPr="00D44C2F" w:rsidRDefault="0041015A" w:rsidP="0041015A">
            <w:pPr>
              <w:rPr>
                <w:rFonts w:eastAsia="Calibri"/>
                <w:sz w:val="20"/>
                <w:szCs w:val="20"/>
                <w:lang w:eastAsia="en-US"/>
              </w:rPr>
            </w:pPr>
            <w:r w:rsidRPr="00D44C2F">
              <w:rPr>
                <w:rFonts w:eastAsia="Calibri"/>
                <w:sz w:val="20"/>
                <w:szCs w:val="20"/>
              </w:rPr>
              <w:t>Osigurati siguran i kvalitetan boravak učenika u školi prije odnosno poslije nastave</w:t>
            </w:r>
          </w:p>
        </w:tc>
        <w:tc>
          <w:tcPr>
            <w:tcW w:w="1134" w:type="dxa"/>
            <w:shd w:val="clear" w:color="auto" w:fill="auto"/>
            <w:vAlign w:val="center"/>
          </w:tcPr>
          <w:p w14:paraId="77F16047" w14:textId="3B59FB81" w:rsidR="0041015A" w:rsidRPr="00D44C2F" w:rsidRDefault="0041015A" w:rsidP="0041015A">
            <w:pPr>
              <w:jc w:val="center"/>
              <w:rPr>
                <w:rFonts w:eastAsia="Calibri"/>
                <w:sz w:val="20"/>
                <w:szCs w:val="20"/>
                <w:lang w:eastAsia="en-US"/>
              </w:rPr>
            </w:pPr>
            <w:r w:rsidRPr="00D44C2F">
              <w:rPr>
                <w:rFonts w:eastAsia="Calibri"/>
                <w:sz w:val="20"/>
                <w:szCs w:val="20"/>
              </w:rPr>
              <w:t>Broj grupa</w:t>
            </w:r>
          </w:p>
        </w:tc>
        <w:tc>
          <w:tcPr>
            <w:tcW w:w="1189" w:type="dxa"/>
            <w:shd w:val="clear" w:color="auto" w:fill="auto"/>
            <w:vAlign w:val="center"/>
          </w:tcPr>
          <w:p w14:paraId="020775C3" w14:textId="0870E1C6" w:rsidR="0041015A" w:rsidRPr="00D44C2F" w:rsidRDefault="0041015A" w:rsidP="0041015A">
            <w:pPr>
              <w:jc w:val="center"/>
              <w:rPr>
                <w:rFonts w:eastAsia="Calibri"/>
                <w:sz w:val="20"/>
                <w:szCs w:val="20"/>
                <w:lang w:eastAsia="en-US"/>
              </w:rPr>
            </w:pPr>
            <w:r w:rsidRPr="00D44C2F">
              <w:rPr>
                <w:rFonts w:eastAsia="Calibri"/>
                <w:sz w:val="20"/>
                <w:szCs w:val="20"/>
              </w:rPr>
              <w:t>2</w:t>
            </w:r>
          </w:p>
        </w:tc>
        <w:tc>
          <w:tcPr>
            <w:tcW w:w="1363" w:type="dxa"/>
            <w:shd w:val="clear" w:color="auto" w:fill="auto"/>
            <w:noWrap/>
            <w:vAlign w:val="center"/>
          </w:tcPr>
          <w:p w14:paraId="733D77F4" w14:textId="1B807AA0" w:rsidR="0041015A" w:rsidRPr="00D44C2F" w:rsidRDefault="0041015A" w:rsidP="0041015A">
            <w:pPr>
              <w:jc w:val="center"/>
              <w:rPr>
                <w:rFonts w:eastAsia="Calibri"/>
                <w:sz w:val="20"/>
                <w:szCs w:val="20"/>
                <w:lang w:eastAsia="en-US"/>
              </w:rPr>
            </w:pPr>
            <w:r w:rsidRPr="00D44C2F">
              <w:rPr>
                <w:rFonts w:eastAsia="Calibri"/>
                <w:sz w:val="20"/>
                <w:szCs w:val="20"/>
              </w:rPr>
              <w:t>3</w:t>
            </w:r>
          </w:p>
        </w:tc>
        <w:tc>
          <w:tcPr>
            <w:tcW w:w="1255" w:type="dxa"/>
            <w:shd w:val="clear" w:color="auto" w:fill="auto"/>
            <w:noWrap/>
            <w:vAlign w:val="center"/>
          </w:tcPr>
          <w:p w14:paraId="182FBBBD" w14:textId="6332F04D" w:rsidR="0041015A" w:rsidRPr="00D44C2F" w:rsidRDefault="0041015A" w:rsidP="0041015A">
            <w:pPr>
              <w:jc w:val="center"/>
              <w:rPr>
                <w:rFonts w:eastAsia="Calibri"/>
                <w:sz w:val="20"/>
                <w:szCs w:val="20"/>
                <w:lang w:eastAsia="en-US"/>
              </w:rPr>
            </w:pPr>
            <w:r w:rsidRPr="00D44C2F">
              <w:rPr>
                <w:rFonts w:eastAsia="Calibri"/>
                <w:sz w:val="20"/>
                <w:szCs w:val="20"/>
              </w:rPr>
              <w:t>4</w:t>
            </w:r>
          </w:p>
        </w:tc>
        <w:tc>
          <w:tcPr>
            <w:tcW w:w="1295" w:type="dxa"/>
            <w:shd w:val="clear" w:color="auto" w:fill="auto"/>
            <w:noWrap/>
            <w:vAlign w:val="center"/>
          </w:tcPr>
          <w:p w14:paraId="7A420205" w14:textId="24776FBB" w:rsidR="0041015A" w:rsidRPr="00D44C2F" w:rsidRDefault="0041015A" w:rsidP="0041015A">
            <w:pPr>
              <w:jc w:val="center"/>
              <w:rPr>
                <w:rFonts w:eastAsia="Calibri"/>
                <w:sz w:val="20"/>
                <w:szCs w:val="20"/>
                <w:lang w:eastAsia="en-US"/>
              </w:rPr>
            </w:pPr>
            <w:r w:rsidRPr="00D44C2F">
              <w:rPr>
                <w:rFonts w:eastAsia="Calibri"/>
                <w:sz w:val="20"/>
                <w:szCs w:val="20"/>
              </w:rPr>
              <w:t>4</w:t>
            </w:r>
          </w:p>
        </w:tc>
      </w:tr>
      <w:tr w:rsidR="0041015A" w:rsidRPr="00D44C2F" w14:paraId="656D8A61" w14:textId="77777777" w:rsidTr="007E3F9C">
        <w:trPr>
          <w:trHeight w:val="416"/>
          <w:jc w:val="center"/>
        </w:trPr>
        <w:tc>
          <w:tcPr>
            <w:tcW w:w="1864" w:type="dxa"/>
            <w:gridSpan w:val="2"/>
            <w:shd w:val="clear" w:color="auto" w:fill="auto"/>
            <w:noWrap/>
            <w:vAlign w:val="center"/>
          </w:tcPr>
          <w:p w14:paraId="310501B3" w14:textId="263ED0FD" w:rsidR="0041015A" w:rsidRPr="00D44C2F" w:rsidRDefault="0041015A" w:rsidP="0041015A">
            <w:pPr>
              <w:rPr>
                <w:rFonts w:eastAsia="Calibri"/>
                <w:sz w:val="20"/>
                <w:szCs w:val="20"/>
                <w:lang w:eastAsia="en-US"/>
              </w:rPr>
            </w:pPr>
            <w:r w:rsidRPr="00D44C2F">
              <w:rPr>
                <w:rFonts w:eastAsia="Calibri"/>
                <w:sz w:val="20"/>
                <w:szCs w:val="20"/>
              </w:rPr>
              <w:t>Broj pomoćnika u nastavi za realizaciju programa Vjetar u leđa – faza VI</w:t>
            </w:r>
          </w:p>
        </w:tc>
        <w:tc>
          <w:tcPr>
            <w:tcW w:w="2106" w:type="dxa"/>
            <w:shd w:val="clear" w:color="auto" w:fill="auto"/>
            <w:vAlign w:val="center"/>
          </w:tcPr>
          <w:p w14:paraId="281EFFE7" w14:textId="18C4A896" w:rsidR="0041015A" w:rsidRPr="00D44C2F" w:rsidRDefault="0041015A" w:rsidP="0041015A">
            <w:pPr>
              <w:rPr>
                <w:rFonts w:eastAsia="Calibri"/>
                <w:sz w:val="20"/>
                <w:szCs w:val="20"/>
                <w:lang w:eastAsia="en-US"/>
              </w:rPr>
            </w:pPr>
            <w:r w:rsidRPr="00D44C2F">
              <w:rPr>
                <w:rFonts w:eastAsia="Calibri"/>
                <w:sz w:val="20"/>
                <w:szCs w:val="20"/>
              </w:rPr>
              <w:t>Zadržavanjem broja pomoćnika u nastavi osigurati postojeću realizaciju programa</w:t>
            </w:r>
          </w:p>
        </w:tc>
        <w:tc>
          <w:tcPr>
            <w:tcW w:w="1134" w:type="dxa"/>
            <w:shd w:val="clear" w:color="auto" w:fill="auto"/>
            <w:vAlign w:val="center"/>
          </w:tcPr>
          <w:p w14:paraId="484C0C85" w14:textId="2A22BC40" w:rsidR="0041015A" w:rsidRPr="00D44C2F" w:rsidRDefault="0041015A" w:rsidP="0041015A">
            <w:pPr>
              <w:jc w:val="center"/>
              <w:rPr>
                <w:rFonts w:eastAsia="Calibri"/>
                <w:sz w:val="20"/>
                <w:szCs w:val="20"/>
                <w:lang w:eastAsia="en-US"/>
              </w:rPr>
            </w:pPr>
            <w:r w:rsidRPr="00D44C2F">
              <w:rPr>
                <w:rFonts w:eastAsia="Calibri"/>
                <w:sz w:val="20"/>
                <w:szCs w:val="20"/>
              </w:rPr>
              <w:t>Broj pomoćnika</w:t>
            </w:r>
          </w:p>
        </w:tc>
        <w:tc>
          <w:tcPr>
            <w:tcW w:w="1189" w:type="dxa"/>
            <w:shd w:val="clear" w:color="auto" w:fill="auto"/>
            <w:vAlign w:val="center"/>
          </w:tcPr>
          <w:p w14:paraId="28892EB9" w14:textId="42854A41" w:rsidR="0041015A" w:rsidRPr="00D44C2F" w:rsidRDefault="0041015A" w:rsidP="0041015A">
            <w:pPr>
              <w:jc w:val="center"/>
              <w:rPr>
                <w:rFonts w:eastAsia="Calibri"/>
                <w:sz w:val="20"/>
                <w:szCs w:val="20"/>
                <w:lang w:eastAsia="en-US"/>
              </w:rPr>
            </w:pPr>
            <w:r w:rsidRPr="00D44C2F">
              <w:rPr>
                <w:rFonts w:eastAsia="Calibri"/>
                <w:sz w:val="20"/>
                <w:szCs w:val="20"/>
              </w:rPr>
              <w:t>9</w:t>
            </w:r>
          </w:p>
        </w:tc>
        <w:tc>
          <w:tcPr>
            <w:tcW w:w="1363" w:type="dxa"/>
            <w:shd w:val="clear" w:color="auto" w:fill="auto"/>
            <w:noWrap/>
            <w:vAlign w:val="center"/>
          </w:tcPr>
          <w:p w14:paraId="31D231F8" w14:textId="268D173A" w:rsidR="0041015A" w:rsidRPr="00D44C2F" w:rsidRDefault="0041015A" w:rsidP="0041015A">
            <w:pPr>
              <w:jc w:val="center"/>
              <w:rPr>
                <w:rFonts w:eastAsia="Calibri"/>
                <w:sz w:val="20"/>
                <w:szCs w:val="20"/>
                <w:lang w:eastAsia="en-US"/>
              </w:rPr>
            </w:pPr>
            <w:r w:rsidRPr="00D44C2F">
              <w:rPr>
                <w:rFonts w:eastAsia="Calibri"/>
                <w:sz w:val="20"/>
                <w:szCs w:val="20"/>
              </w:rPr>
              <w:t>9</w:t>
            </w:r>
          </w:p>
        </w:tc>
        <w:tc>
          <w:tcPr>
            <w:tcW w:w="1255" w:type="dxa"/>
            <w:shd w:val="clear" w:color="auto" w:fill="auto"/>
            <w:noWrap/>
            <w:vAlign w:val="center"/>
          </w:tcPr>
          <w:p w14:paraId="67D3CADD" w14:textId="38AED671" w:rsidR="0041015A" w:rsidRPr="00D44C2F" w:rsidRDefault="0041015A" w:rsidP="0041015A">
            <w:pPr>
              <w:jc w:val="center"/>
              <w:rPr>
                <w:rFonts w:eastAsia="Calibri"/>
                <w:sz w:val="20"/>
                <w:szCs w:val="20"/>
                <w:lang w:eastAsia="en-US"/>
              </w:rPr>
            </w:pPr>
            <w:r w:rsidRPr="00D44C2F">
              <w:rPr>
                <w:rFonts w:eastAsia="Calibri"/>
                <w:sz w:val="20"/>
                <w:szCs w:val="20"/>
              </w:rPr>
              <w:t>0</w:t>
            </w:r>
          </w:p>
        </w:tc>
        <w:tc>
          <w:tcPr>
            <w:tcW w:w="1295" w:type="dxa"/>
            <w:shd w:val="clear" w:color="auto" w:fill="auto"/>
            <w:noWrap/>
            <w:vAlign w:val="center"/>
          </w:tcPr>
          <w:p w14:paraId="431A5CF9" w14:textId="20CF20AC" w:rsidR="0041015A" w:rsidRPr="00D44C2F" w:rsidRDefault="0041015A" w:rsidP="0041015A">
            <w:pPr>
              <w:jc w:val="center"/>
              <w:rPr>
                <w:rFonts w:eastAsia="Calibri"/>
                <w:sz w:val="20"/>
                <w:szCs w:val="20"/>
                <w:lang w:eastAsia="en-US"/>
              </w:rPr>
            </w:pPr>
            <w:r w:rsidRPr="00D44C2F">
              <w:rPr>
                <w:rFonts w:eastAsia="Calibri"/>
                <w:sz w:val="20"/>
                <w:szCs w:val="20"/>
              </w:rPr>
              <w:t>0</w:t>
            </w:r>
          </w:p>
        </w:tc>
      </w:tr>
    </w:tbl>
    <w:p w14:paraId="103A85D6" w14:textId="77777777" w:rsidR="00DC09E1" w:rsidRPr="00D44C2F" w:rsidRDefault="00DC09E1" w:rsidP="00DC09E1">
      <w:pPr>
        <w:spacing w:line="276" w:lineRule="auto"/>
        <w:rPr>
          <w:rFonts w:eastAsia="Calibri"/>
          <w:b/>
          <w:szCs w:val="22"/>
          <w:lang w:eastAsia="en-US"/>
        </w:rPr>
      </w:pPr>
    </w:p>
    <w:p w14:paraId="302D116C" w14:textId="77777777" w:rsidR="00DC09E1" w:rsidRPr="00D44C2F" w:rsidRDefault="00DC09E1" w:rsidP="00DC09E1">
      <w:pPr>
        <w:spacing w:line="276" w:lineRule="auto"/>
        <w:rPr>
          <w:rFonts w:eastAsia="Calibri"/>
          <w:b/>
          <w:szCs w:val="22"/>
          <w:lang w:eastAsia="en-US"/>
        </w:rPr>
      </w:pPr>
      <w:r w:rsidRPr="00D44C2F">
        <w:rPr>
          <w:rFonts w:eastAsia="Calibri"/>
          <w:b/>
          <w:szCs w:val="22"/>
          <w:lang w:eastAsia="en-US"/>
        </w:rPr>
        <w:t>GLAVA 00440 DJEČJI VRTIĆI</w:t>
      </w:r>
    </w:p>
    <w:p w14:paraId="4C023C4B" w14:textId="77777777" w:rsidR="00DC09E1" w:rsidRPr="00D44C2F" w:rsidRDefault="00DC09E1" w:rsidP="00DC09E1">
      <w:pPr>
        <w:spacing w:line="276" w:lineRule="auto"/>
        <w:rPr>
          <w:rFonts w:eastAsia="Calibri"/>
          <w:lang w:eastAsia="en-US"/>
        </w:rPr>
      </w:pPr>
    </w:p>
    <w:p w14:paraId="0CCFDDD8" w14:textId="77777777" w:rsidR="00DC09E1" w:rsidRPr="00D44C2F" w:rsidRDefault="00DC09E1" w:rsidP="00DC09E1">
      <w:pPr>
        <w:spacing w:line="276" w:lineRule="auto"/>
        <w:rPr>
          <w:rFonts w:eastAsia="Calibri"/>
          <w:b/>
          <w:lang w:eastAsia="en-US"/>
        </w:rPr>
      </w:pPr>
      <w:r w:rsidRPr="00D44C2F">
        <w:rPr>
          <w:rFonts w:eastAsia="Calibri"/>
          <w:b/>
          <w:lang w:eastAsia="en-US"/>
        </w:rPr>
        <w:t>Proračunski korisnik 26338 DJEČJI VRTIĆ GRIGOR VITEZ SAMOBOR</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D44C2F" w:rsidRPr="00D44C2F" w14:paraId="13DE22CE" w14:textId="77777777" w:rsidTr="007E3F9C">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1D7E5DB8" w14:textId="0E412BB0" w:rsidR="00DC09E1" w:rsidRPr="00D44C2F" w:rsidRDefault="00DC09E1" w:rsidP="007E3F9C">
            <w:pPr>
              <w:rPr>
                <w:b/>
                <w:bCs/>
                <w:iCs/>
              </w:rPr>
            </w:pPr>
            <w:r w:rsidRPr="00D44C2F">
              <w:rPr>
                <w:b/>
                <w:bCs/>
                <w:iCs/>
              </w:rPr>
              <w:t xml:space="preserve">Program: DRUŠTVENA BRIGA O DJECI PREDŠKOLSKE DOBI </w:t>
            </w:r>
          </w:p>
        </w:tc>
      </w:tr>
      <w:tr w:rsidR="00D44C2F" w:rsidRPr="00D44C2F" w14:paraId="18C84F99"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6373986" w14:textId="77777777" w:rsidR="00932086" w:rsidRPr="00D44C2F" w:rsidRDefault="00932086" w:rsidP="00932086">
            <w:pPr>
              <w:rPr>
                <w:sz w:val="20"/>
                <w:szCs w:val="20"/>
              </w:rPr>
            </w:pPr>
            <w:r w:rsidRPr="00D44C2F">
              <w:rPr>
                <w:sz w:val="20"/>
                <w:szCs w:val="20"/>
              </w:rPr>
              <w:t xml:space="preserve">Zakonske i druge pravne osnove programa: </w:t>
            </w:r>
          </w:p>
          <w:p w14:paraId="2FA6828D" w14:textId="77777777" w:rsidR="00932086" w:rsidRPr="00D44C2F" w:rsidRDefault="00932086" w:rsidP="00932086">
            <w:pPr>
              <w:numPr>
                <w:ilvl w:val="0"/>
                <w:numId w:val="40"/>
              </w:numPr>
              <w:spacing w:line="276" w:lineRule="auto"/>
              <w:contextualSpacing/>
              <w:rPr>
                <w:sz w:val="20"/>
                <w:szCs w:val="20"/>
              </w:rPr>
            </w:pPr>
            <w:r w:rsidRPr="00D44C2F">
              <w:rPr>
                <w:sz w:val="20"/>
                <w:szCs w:val="20"/>
              </w:rPr>
              <w:t xml:space="preserve">Zakon o ustanovama (NN </w:t>
            </w:r>
            <w:hyperlink r:id="rId12" w:tooltip="zakon o ustanovama" w:history="1">
              <w:r w:rsidRPr="00D44C2F">
                <w:rPr>
                  <w:sz w:val="20"/>
                  <w:szCs w:val="20"/>
                </w:rPr>
                <w:t>76/93</w:t>
              </w:r>
            </w:hyperlink>
            <w:r w:rsidRPr="00D44C2F">
              <w:rPr>
                <w:sz w:val="20"/>
                <w:szCs w:val="20"/>
              </w:rPr>
              <w:t xml:space="preserve">, </w:t>
            </w:r>
            <w:hyperlink r:id="rId13" w:tooltip="ispravak zakona o ustanovama" w:history="1">
              <w:r w:rsidRPr="00D44C2F">
                <w:rPr>
                  <w:sz w:val="20"/>
                  <w:szCs w:val="20"/>
                </w:rPr>
                <w:t>29/97</w:t>
              </w:r>
            </w:hyperlink>
            <w:r w:rsidRPr="00D44C2F">
              <w:rPr>
                <w:sz w:val="20"/>
                <w:szCs w:val="20"/>
              </w:rPr>
              <w:t xml:space="preserve">, </w:t>
            </w:r>
            <w:hyperlink r:id="rId14" w:tooltip="ispravak zakona o ustanovama" w:history="1">
              <w:r w:rsidRPr="00D44C2F">
                <w:rPr>
                  <w:sz w:val="20"/>
                  <w:szCs w:val="20"/>
                </w:rPr>
                <w:t>47/99</w:t>
              </w:r>
            </w:hyperlink>
            <w:r w:rsidRPr="00D44C2F">
              <w:rPr>
                <w:sz w:val="20"/>
                <w:szCs w:val="20"/>
              </w:rPr>
              <w:t xml:space="preserve">, </w:t>
            </w:r>
            <w:hyperlink r:id="rId15" w:tooltip="zakon o izmjenama i dopuni zakona o ustanovama" w:history="1">
              <w:r w:rsidRPr="00D44C2F">
                <w:rPr>
                  <w:sz w:val="20"/>
                  <w:szCs w:val="20"/>
                </w:rPr>
                <w:t>35/08</w:t>
              </w:r>
            </w:hyperlink>
            <w:r w:rsidRPr="00D44C2F">
              <w:rPr>
                <w:sz w:val="20"/>
                <w:szCs w:val="20"/>
              </w:rPr>
              <w:t>, 127/19 i 151/22)</w:t>
            </w:r>
          </w:p>
          <w:p w14:paraId="21EB2FE5" w14:textId="77777777" w:rsidR="00932086" w:rsidRPr="00D44C2F" w:rsidRDefault="00932086" w:rsidP="00932086">
            <w:pPr>
              <w:numPr>
                <w:ilvl w:val="0"/>
                <w:numId w:val="40"/>
              </w:numPr>
              <w:spacing w:line="276" w:lineRule="auto"/>
              <w:contextualSpacing/>
              <w:rPr>
                <w:sz w:val="20"/>
                <w:szCs w:val="20"/>
              </w:rPr>
            </w:pPr>
            <w:r w:rsidRPr="00D44C2F">
              <w:rPr>
                <w:sz w:val="20"/>
                <w:szCs w:val="20"/>
              </w:rPr>
              <w:t>Zakon o predškolskom odgoju i obrazovanju (NN 10/97, 107/07, 94/13, 98/19, 57/22 i 101/23)</w:t>
            </w:r>
          </w:p>
          <w:p w14:paraId="56992168" w14:textId="77777777" w:rsidR="00932086" w:rsidRPr="00D44C2F" w:rsidRDefault="00932086" w:rsidP="00932086">
            <w:pPr>
              <w:pStyle w:val="Odlomakpopisa"/>
              <w:numPr>
                <w:ilvl w:val="0"/>
                <w:numId w:val="40"/>
              </w:numPr>
              <w:spacing w:line="276" w:lineRule="auto"/>
              <w:rPr>
                <w:sz w:val="20"/>
                <w:szCs w:val="20"/>
              </w:rPr>
            </w:pPr>
            <w:r w:rsidRPr="00D44C2F">
              <w:rPr>
                <w:sz w:val="20"/>
                <w:szCs w:val="20"/>
              </w:rPr>
              <w:t>Državni pedagoški standard predškolskog odgoja i naobrazbe (NN 63/08 i 90/10)</w:t>
            </w:r>
          </w:p>
          <w:p w14:paraId="2F638A95" w14:textId="4BA37BFB" w:rsidR="00932086" w:rsidRPr="00D44C2F" w:rsidRDefault="00932086" w:rsidP="00932086">
            <w:pPr>
              <w:pStyle w:val="Odlomakpopisa"/>
              <w:numPr>
                <w:ilvl w:val="0"/>
                <w:numId w:val="40"/>
              </w:numPr>
              <w:spacing w:line="276" w:lineRule="auto"/>
              <w:rPr>
                <w:sz w:val="20"/>
                <w:szCs w:val="20"/>
              </w:rPr>
            </w:pPr>
            <w:r w:rsidRPr="00D44C2F">
              <w:rPr>
                <w:sz w:val="20"/>
                <w:szCs w:val="20"/>
              </w:rPr>
              <w:t>Uputa za izradu proračuna Grada Samobora za razdoblje 2024.-2026.godine.</w:t>
            </w:r>
          </w:p>
        </w:tc>
      </w:tr>
      <w:tr w:rsidR="00D44C2F" w:rsidRPr="00D44C2F" w14:paraId="1CCC96B2"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45A044C" w14:textId="77777777" w:rsidR="00932086" w:rsidRPr="00D44C2F" w:rsidRDefault="00932086" w:rsidP="00932086">
            <w:pPr>
              <w:jc w:val="both"/>
              <w:rPr>
                <w:sz w:val="20"/>
                <w:szCs w:val="20"/>
              </w:rPr>
            </w:pPr>
            <w:r w:rsidRPr="00D44C2F">
              <w:rPr>
                <w:b/>
                <w:bCs/>
                <w:sz w:val="20"/>
                <w:szCs w:val="20"/>
              </w:rPr>
              <w:t>Razvojna mjera</w:t>
            </w:r>
            <w:r w:rsidRPr="00D44C2F">
              <w:rPr>
                <w:sz w:val="20"/>
                <w:szCs w:val="20"/>
              </w:rPr>
              <w:t xml:space="preserve"> </w:t>
            </w:r>
            <w:r w:rsidRPr="00D44C2F">
              <w:rPr>
                <w:i/>
                <w:iCs/>
                <w:sz w:val="20"/>
                <w:szCs w:val="20"/>
              </w:rPr>
              <w:t>(poveznica sa strateškim okvirom Provedbenog programa Grada Samobora za razdoblje 2021.-2025. g).:</w:t>
            </w:r>
          </w:p>
          <w:p w14:paraId="1C63CC46" w14:textId="77777777" w:rsidR="00932086" w:rsidRPr="00D44C2F" w:rsidRDefault="00932086" w:rsidP="00932086">
            <w:pPr>
              <w:jc w:val="both"/>
              <w:rPr>
                <w:sz w:val="20"/>
                <w:szCs w:val="20"/>
              </w:rPr>
            </w:pPr>
            <w:r w:rsidRPr="00D44C2F">
              <w:rPr>
                <w:sz w:val="20"/>
                <w:szCs w:val="20"/>
              </w:rPr>
              <w:t>5. Briga o djeci</w:t>
            </w:r>
          </w:p>
          <w:p w14:paraId="3BA06C27" w14:textId="77777777" w:rsidR="00932086" w:rsidRPr="00D44C2F" w:rsidRDefault="00932086" w:rsidP="00932086">
            <w:pPr>
              <w:jc w:val="both"/>
              <w:rPr>
                <w:b/>
                <w:sz w:val="20"/>
                <w:szCs w:val="20"/>
              </w:rPr>
            </w:pPr>
          </w:p>
          <w:p w14:paraId="1461DC07" w14:textId="77777777" w:rsidR="00932086" w:rsidRPr="00D44C2F" w:rsidRDefault="00932086" w:rsidP="00932086">
            <w:pPr>
              <w:jc w:val="both"/>
              <w:rPr>
                <w:b/>
                <w:sz w:val="20"/>
                <w:szCs w:val="20"/>
              </w:rPr>
            </w:pPr>
            <w:r w:rsidRPr="00D44C2F">
              <w:rPr>
                <w:b/>
                <w:sz w:val="20"/>
                <w:szCs w:val="20"/>
              </w:rPr>
              <w:t>Pokazatelji rezultata:</w:t>
            </w:r>
          </w:p>
          <w:p w14:paraId="5218CF11" w14:textId="0942B371" w:rsidR="00932086" w:rsidRPr="00D44C2F" w:rsidRDefault="00932086" w:rsidP="00932086">
            <w:pPr>
              <w:jc w:val="both"/>
              <w:rPr>
                <w:sz w:val="20"/>
                <w:szCs w:val="20"/>
              </w:rPr>
            </w:pPr>
            <w:r w:rsidRPr="00D44C2F">
              <w:rPr>
                <w:sz w:val="20"/>
                <w:szCs w:val="20"/>
              </w:rPr>
              <w:t>Sukladno Prilogu 1. Provedbenog programa Grada Samobora za razdoblje 2021. – 2025.</w:t>
            </w:r>
          </w:p>
        </w:tc>
      </w:tr>
      <w:tr w:rsidR="00D44C2F" w:rsidRPr="00D44C2F" w14:paraId="62E5D26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FBDE422"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REDOVNA DJELATNOST DJEČJEG VRTIĆA </w:t>
            </w:r>
          </w:p>
        </w:tc>
      </w:tr>
      <w:tr w:rsidR="00D44C2F" w:rsidRPr="00D44C2F" w14:paraId="6407476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5A28B" w14:textId="77777777" w:rsidR="00315CC3" w:rsidRPr="00D44C2F" w:rsidRDefault="00315CC3" w:rsidP="00315CC3">
            <w:pPr>
              <w:jc w:val="center"/>
              <w:rPr>
                <w:sz w:val="20"/>
                <w:szCs w:val="20"/>
              </w:rPr>
            </w:pPr>
            <w:r w:rsidRPr="00D44C2F">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F98245" w14:textId="59FDFCC9" w:rsidR="00315CC3" w:rsidRPr="00D44C2F" w:rsidRDefault="00315CC3" w:rsidP="00315CC3">
            <w:pPr>
              <w:jc w:val="center"/>
              <w:rPr>
                <w:sz w:val="20"/>
                <w:szCs w:val="20"/>
              </w:rPr>
            </w:pPr>
            <w:r w:rsidRPr="00D44C2F">
              <w:rPr>
                <w:sz w:val="20"/>
                <w:szCs w:val="20"/>
              </w:rPr>
              <w:t>Planirana sredstva</w:t>
            </w:r>
          </w:p>
        </w:tc>
      </w:tr>
      <w:tr w:rsidR="00D44C2F" w:rsidRPr="00D44C2F" w14:paraId="6F1A2BF2" w14:textId="77777777" w:rsidTr="00291F6B">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64A9542" w14:textId="77777777" w:rsidR="0010559F" w:rsidRPr="00D44C2F" w:rsidRDefault="0010559F" w:rsidP="0010559F">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764CB4DA" w14:textId="6F40C350" w:rsidR="0010559F" w:rsidRPr="00D44C2F" w:rsidRDefault="0010559F" w:rsidP="0010559F">
            <w:pPr>
              <w:jc w:val="center"/>
              <w:rPr>
                <w:sz w:val="20"/>
                <w:szCs w:val="20"/>
              </w:rPr>
            </w:pPr>
            <w:r w:rsidRPr="00D44C2F">
              <w:rPr>
                <w:sz w:val="20"/>
                <w:szCs w:val="20"/>
              </w:rPr>
              <w:t>2024.</w:t>
            </w:r>
          </w:p>
        </w:tc>
        <w:tc>
          <w:tcPr>
            <w:tcW w:w="1275" w:type="dxa"/>
            <w:tcBorders>
              <w:top w:val="nil"/>
              <w:left w:val="nil"/>
              <w:bottom w:val="single" w:sz="4" w:space="0" w:color="auto"/>
              <w:right w:val="single" w:sz="4" w:space="0" w:color="auto"/>
            </w:tcBorders>
            <w:shd w:val="clear" w:color="auto" w:fill="auto"/>
            <w:noWrap/>
            <w:vAlign w:val="center"/>
            <w:hideMark/>
          </w:tcPr>
          <w:p w14:paraId="77C31204" w14:textId="4ECB4EFC" w:rsidR="0010559F" w:rsidRPr="00D44C2F" w:rsidRDefault="0010559F" w:rsidP="0010559F">
            <w:pPr>
              <w:jc w:val="center"/>
              <w:rPr>
                <w:sz w:val="20"/>
                <w:szCs w:val="20"/>
              </w:rPr>
            </w:pPr>
            <w:r w:rsidRPr="00D44C2F">
              <w:rPr>
                <w:sz w:val="20"/>
                <w:szCs w:val="20"/>
              </w:rPr>
              <w:t>2025.</w:t>
            </w:r>
          </w:p>
        </w:tc>
        <w:tc>
          <w:tcPr>
            <w:tcW w:w="1250" w:type="dxa"/>
            <w:tcBorders>
              <w:top w:val="nil"/>
              <w:left w:val="nil"/>
              <w:bottom w:val="single" w:sz="4" w:space="0" w:color="auto"/>
              <w:right w:val="single" w:sz="4" w:space="0" w:color="auto"/>
            </w:tcBorders>
            <w:shd w:val="clear" w:color="auto" w:fill="auto"/>
            <w:noWrap/>
            <w:vAlign w:val="center"/>
            <w:hideMark/>
          </w:tcPr>
          <w:p w14:paraId="1197295A" w14:textId="29813D70" w:rsidR="0010559F" w:rsidRPr="00D44C2F" w:rsidRDefault="0010559F" w:rsidP="0010559F">
            <w:pPr>
              <w:jc w:val="center"/>
              <w:rPr>
                <w:sz w:val="20"/>
                <w:szCs w:val="20"/>
              </w:rPr>
            </w:pPr>
            <w:r w:rsidRPr="00D44C2F">
              <w:rPr>
                <w:sz w:val="20"/>
                <w:szCs w:val="20"/>
              </w:rPr>
              <w:t>2026.</w:t>
            </w:r>
          </w:p>
        </w:tc>
      </w:tr>
      <w:tr w:rsidR="00D44C2F" w:rsidRPr="00D44C2F" w14:paraId="5B3C6E7B" w14:textId="77777777" w:rsidTr="006665FE">
        <w:trPr>
          <w:trHeight w:val="83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2283973" w14:textId="77777777" w:rsidR="00932086" w:rsidRPr="00D44C2F" w:rsidRDefault="00932086" w:rsidP="00932086">
            <w:pPr>
              <w:jc w:val="both"/>
              <w:rPr>
                <w:bCs/>
                <w:sz w:val="20"/>
                <w:szCs w:val="20"/>
              </w:rPr>
            </w:pPr>
            <w:r w:rsidRPr="00D44C2F">
              <w:rPr>
                <w:bCs/>
                <w:sz w:val="20"/>
                <w:szCs w:val="20"/>
              </w:rPr>
              <w:t>Troškove redovne djelatnosti DV Grigor Vitez snosi osnivač ustanove – Grad Samobor i roditelji djece koja polaze vrtić.</w:t>
            </w:r>
          </w:p>
          <w:p w14:paraId="5C30ADB1" w14:textId="77777777" w:rsidR="00932086" w:rsidRPr="00D44C2F" w:rsidRDefault="00932086" w:rsidP="00932086">
            <w:pPr>
              <w:jc w:val="both"/>
              <w:rPr>
                <w:sz w:val="20"/>
                <w:szCs w:val="20"/>
              </w:rPr>
            </w:pPr>
            <w:r w:rsidRPr="00D44C2F">
              <w:rPr>
                <w:sz w:val="20"/>
                <w:szCs w:val="20"/>
              </w:rPr>
              <w:t>Unutar ove aktivnosti, iz izvora opći prihodi i primici, financiraju se rashodi za zaposlene (bruto plaće, plaće za prekovremeni rad, doprinosi za plaće, ostali rashodi za zaposlene: regres, božićnice i dr.) te dio rashoda za energente, uredski materijal i ostale materijalne rashode (za potrebe rada logopeda) i računalne usluge. Financira se i naknada zbog nezapošljavanja osoba s invaliditetom.</w:t>
            </w:r>
          </w:p>
          <w:p w14:paraId="528452FE" w14:textId="77777777" w:rsidR="00932086" w:rsidRPr="00D44C2F" w:rsidRDefault="00932086" w:rsidP="00932086">
            <w:pPr>
              <w:jc w:val="both"/>
              <w:rPr>
                <w:sz w:val="20"/>
                <w:szCs w:val="20"/>
              </w:rPr>
            </w:pPr>
            <w:r w:rsidRPr="00D44C2F">
              <w:rPr>
                <w:sz w:val="20"/>
                <w:szCs w:val="20"/>
              </w:rPr>
              <w:t>Iznosi za plaće, doprinose i ostala materijalna prava planirani su na bazi 141 djelatnika što uključuje i 11 novih djelatnika zbog otvaranja objekta u Molvicama.</w:t>
            </w:r>
          </w:p>
          <w:p w14:paraId="3970B623" w14:textId="77777777" w:rsidR="00932086" w:rsidRPr="00D44C2F" w:rsidRDefault="00932086" w:rsidP="00932086">
            <w:pPr>
              <w:jc w:val="both"/>
              <w:rPr>
                <w:sz w:val="20"/>
                <w:szCs w:val="20"/>
              </w:rPr>
            </w:pPr>
            <w:r w:rsidRPr="00D44C2F">
              <w:rPr>
                <w:sz w:val="20"/>
                <w:szCs w:val="20"/>
              </w:rPr>
              <w:t xml:space="preserve">Osnovica za obračun plaće utvrđuje se Odlukom o izvršavanju Proračuna </w:t>
            </w:r>
            <w:r w:rsidRPr="00D44C2F">
              <w:rPr>
                <w:sz w:val="20"/>
                <w:szCs w:val="20"/>
              </w:rPr>
              <w:lastRenderedPageBreak/>
              <w:t>Grada Samobora te će za 2024. iznositi 550 €, dok se koeficijenti složenosti poslova te ostala materijalna prava propisuju Pravilnikom o radu.</w:t>
            </w:r>
          </w:p>
          <w:p w14:paraId="0F4FCE5B" w14:textId="34082AB7" w:rsidR="00932086" w:rsidRPr="00D44C2F" w:rsidRDefault="00932086" w:rsidP="00932086">
            <w:pPr>
              <w:jc w:val="both"/>
              <w:rPr>
                <w:sz w:val="20"/>
                <w:szCs w:val="20"/>
              </w:rPr>
            </w:pPr>
            <w:r w:rsidRPr="00D44C2F">
              <w:rPr>
                <w:sz w:val="20"/>
                <w:szCs w:val="20"/>
              </w:rPr>
              <w:t>Svi ostali troškovi vrtića (prehrana djece, materijalni izdaci, energija i komunalije, tekuće održavanje objekata i opreme, nabava namještaja i opreme, nabava sitnog inventara) financiraju se roditeljskim uplatama, vlastitim prihodima vrtića te sredstvima pomoći iz Državnog proračuna za fiskalnu održivost dječjih vrtića. Ishodište za procjenu navedenih troškova u razdoblju 2024. - 2026. godine je upisani broj djece u pedagoškoj godini 2023./2024.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AC3CDF" w14:textId="2B0ADDA5" w:rsidR="00932086" w:rsidRPr="00D44C2F" w:rsidRDefault="00932086" w:rsidP="00932086">
            <w:pPr>
              <w:jc w:val="right"/>
              <w:rPr>
                <w:b/>
                <w:sz w:val="20"/>
                <w:szCs w:val="20"/>
              </w:rPr>
            </w:pPr>
            <w:r w:rsidRPr="00D44C2F">
              <w:rPr>
                <w:b/>
                <w:sz w:val="20"/>
                <w:szCs w:val="20"/>
              </w:rPr>
              <w:lastRenderedPageBreak/>
              <w:t>3.352.048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A7F941" w14:textId="3A770E54" w:rsidR="00932086" w:rsidRPr="00D44C2F" w:rsidRDefault="00932086" w:rsidP="00932086">
            <w:pPr>
              <w:jc w:val="right"/>
              <w:rPr>
                <w:b/>
                <w:sz w:val="20"/>
                <w:szCs w:val="20"/>
              </w:rPr>
            </w:pPr>
            <w:r w:rsidRPr="00D44C2F">
              <w:rPr>
                <w:b/>
                <w:sz w:val="20"/>
                <w:szCs w:val="20"/>
              </w:rPr>
              <w:t>3.553.402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11D59B" w14:textId="75EB23B5" w:rsidR="00932086" w:rsidRPr="00D44C2F" w:rsidRDefault="00932086" w:rsidP="00932086">
            <w:pPr>
              <w:jc w:val="right"/>
              <w:rPr>
                <w:b/>
                <w:sz w:val="20"/>
                <w:szCs w:val="20"/>
              </w:rPr>
            </w:pPr>
            <w:r w:rsidRPr="00D44C2F">
              <w:rPr>
                <w:b/>
                <w:sz w:val="20"/>
                <w:szCs w:val="20"/>
              </w:rPr>
              <w:t>3.653.009</w:t>
            </w:r>
          </w:p>
        </w:tc>
      </w:tr>
      <w:tr w:rsidR="00D44C2F" w:rsidRPr="00D44C2F" w14:paraId="6B6201A0"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8673B7D"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PROGRAM JAVNIH POTREBA – PREDŠKOLA I TUR </w:t>
            </w:r>
          </w:p>
        </w:tc>
      </w:tr>
      <w:tr w:rsidR="00D44C2F" w:rsidRPr="00D44C2F" w14:paraId="0FBD39A1"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4173" w14:textId="77777777" w:rsidR="00315CC3" w:rsidRPr="00D44C2F" w:rsidRDefault="00315CC3" w:rsidP="00315CC3">
            <w:pPr>
              <w:jc w:val="center"/>
              <w:rPr>
                <w:sz w:val="20"/>
                <w:szCs w:val="20"/>
              </w:rPr>
            </w:pPr>
            <w:r w:rsidRPr="00D44C2F">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0CA906" w14:textId="33F85396" w:rsidR="00315CC3" w:rsidRPr="00D44C2F" w:rsidRDefault="00315CC3" w:rsidP="00315CC3">
            <w:pPr>
              <w:jc w:val="center"/>
              <w:rPr>
                <w:sz w:val="20"/>
                <w:szCs w:val="20"/>
              </w:rPr>
            </w:pPr>
            <w:r w:rsidRPr="00D44C2F">
              <w:rPr>
                <w:sz w:val="20"/>
                <w:szCs w:val="20"/>
              </w:rPr>
              <w:t>Planirana sredstva</w:t>
            </w:r>
          </w:p>
        </w:tc>
      </w:tr>
      <w:tr w:rsidR="00D44C2F" w:rsidRPr="00D44C2F" w14:paraId="0AE6DCE9" w14:textId="77777777" w:rsidTr="008C70AE">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587EEC" w14:textId="77777777" w:rsidR="0010559F" w:rsidRPr="00D44C2F" w:rsidRDefault="0010559F" w:rsidP="0010559F">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030A0EBC" w14:textId="43C2F952" w:rsidR="0010559F" w:rsidRPr="00D44C2F" w:rsidRDefault="0010559F" w:rsidP="0010559F">
            <w:pPr>
              <w:jc w:val="center"/>
              <w:rPr>
                <w:sz w:val="20"/>
                <w:szCs w:val="20"/>
              </w:rPr>
            </w:pPr>
            <w:r w:rsidRPr="00D44C2F">
              <w:rPr>
                <w:sz w:val="20"/>
                <w:szCs w:val="20"/>
              </w:rPr>
              <w:t>2024.</w:t>
            </w:r>
          </w:p>
        </w:tc>
        <w:tc>
          <w:tcPr>
            <w:tcW w:w="1275" w:type="dxa"/>
            <w:tcBorders>
              <w:top w:val="nil"/>
              <w:left w:val="nil"/>
              <w:bottom w:val="single" w:sz="4" w:space="0" w:color="auto"/>
              <w:right w:val="single" w:sz="4" w:space="0" w:color="auto"/>
            </w:tcBorders>
            <w:shd w:val="clear" w:color="auto" w:fill="auto"/>
            <w:noWrap/>
            <w:vAlign w:val="center"/>
            <w:hideMark/>
          </w:tcPr>
          <w:p w14:paraId="33E40476" w14:textId="1B6BC9C6" w:rsidR="0010559F" w:rsidRPr="00D44C2F" w:rsidRDefault="0010559F" w:rsidP="0010559F">
            <w:pPr>
              <w:jc w:val="center"/>
              <w:rPr>
                <w:sz w:val="20"/>
                <w:szCs w:val="20"/>
              </w:rPr>
            </w:pPr>
            <w:r w:rsidRPr="00D44C2F">
              <w:rPr>
                <w:sz w:val="20"/>
                <w:szCs w:val="20"/>
              </w:rPr>
              <w:t>2025.</w:t>
            </w:r>
          </w:p>
        </w:tc>
        <w:tc>
          <w:tcPr>
            <w:tcW w:w="1250" w:type="dxa"/>
            <w:tcBorders>
              <w:top w:val="nil"/>
              <w:left w:val="nil"/>
              <w:bottom w:val="single" w:sz="4" w:space="0" w:color="auto"/>
              <w:right w:val="single" w:sz="4" w:space="0" w:color="auto"/>
            </w:tcBorders>
            <w:shd w:val="clear" w:color="auto" w:fill="auto"/>
            <w:noWrap/>
            <w:vAlign w:val="center"/>
            <w:hideMark/>
          </w:tcPr>
          <w:p w14:paraId="4D8BE541" w14:textId="5974EF5A" w:rsidR="0010559F" w:rsidRPr="00D44C2F" w:rsidRDefault="0010559F" w:rsidP="0010559F">
            <w:pPr>
              <w:jc w:val="center"/>
              <w:rPr>
                <w:sz w:val="20"/>
                <w:szCs w:val="20"/>
              </w:rPr>
            </w:pPr>
            <w:r w:rsidRPr="00D44C2F">
              <w:rPr>
                <w:sz w:val="20"/>
                <w:szCs w:val="20"/>
              </w:rPr>
              <w:t>2026.</w:t>
            </w:r>
          </w:p>
        </w:tc>
      </w:tr>
      <w:tr w:rsidR="00D44C2F" w:rsidRPr="00D44C2F" w14:paraId="681F1FBA" w14:textId="77777777" w:rsidTr="00C84409">
        <w:trPr>
          <w:trHeight w:val="83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4E98AB4" w14:textId="77777777" w:rsidR="007C10F6" w:rsidRPr="00D44C2F" w:rsidRDefault="007C10F6" w:rsidP="007C10F6">
            <w:pPr>
              <w:jc w:val="both"/>
              <w:rPr>
                <w:iCs/>
                <w:sz w:val="20"/>
                <w:szCs w:val="20"/>
              </w:rPr>
            </w:pPr>
            <w:r w:rsidRPr="00D44C2F">
              <w:rPr>
                <w:iCs/>
                <w:sz w:val="20"/>
                <w:szCs w:val="20"/>
              </w:rPr>
              <w:t>Program predškole obvezan je program odgojno-obrazovnoga rada s djecom u godini dana prije polaska u osnovnu školu te se provodi u trajanju od 250 sati.</w:t>
            </w:r>
          </w:p>
          <w:p w14:paraId="5E7AC75F" w14:textId="77777777" w:rsidR="007C10F6" w:rsidRPr="00D44C2F" w:rsidRDefault="007C10F6" w:rsidP="007C10F6">
            <w:pPr>
              <w:jc w:val="both"/>
              <w:rPr>
                <w:iCs/>
                <w:sz w:val="20"/>
                <w:szCs w:val="20"/>
              </w:rPr>
            </w:pPr>
            <w:r w:rsidRPr="00D44C2F">
              <w:rPr>
                <w:iCs/>
                <w:sz w:val="20"/>
                <w:szCs w:val="20"/>
              </w:rPr>
              <w:t>Program predškole zajedno sa programom za djecu s teškoćama koja su integrirana u redovite odgojno-obrazovne skupine u DV Grigor Vitez sufinanciran je od strane Ministarstva znanosti i obrazovanja.</w:t>
            </w:r>
          </w:p>
          <w:p w14:paraId="273F7941" w14:textId="77777777" w:rsidR="007C10F6" w:rsidRPr="00D44C2F" w:rsidRDefault="007C10F6" w:rsidP="007C10F6">
            <w:pPr>
              <w:jc w:val="both"/>
              <w:rPr>
                <w:iCs/>
                <w:sz w:val="20"/>
                <w:szCs w:val="20"/>
              </w:rPr>
            </w:pPr>
            <w:r w:rsidRPr="00D44C2F">
              <w:rPr>
                <w:iCs/>
                <w:sz w:val="20"/>
                <w:szCs w:val="20"/>
              </w:rPr>
              <w:t>Iz navedenih sredstava unutar ove aktivnosti vrši se nabava uređaja, strojeva i opreme, didaktike i materijala, financira se stručno usavršavanje odgojitelja, kupnja uredskog materijala i uredske opreme i namještaja, a sve prema uputama Ministarstva znanosti i obrazovanja.</w:t>
            </w:r>
          </w:p>
          <w:p w14:paraId="491B821D" w14:textId="77777777" w:rsidR="007C10F6" w:rsidRPr="00D44C2F" w:rsidRDefault="007C10F6" w:rsidP="007C10F6">
            <w:pPr>
              <w:jc w:val="both"/>
              <w:rPr>
                <w:iCs/>
                <w:sz w:val="20"/>
                <w:szCs w:val="20"/>
              </w:rPr>
            </w:pPr>
            <w:r w:rsidRPr="00D44C2F">
              <w:rPr>
                <w:iCs/>
                <w:sz w:val="20"/>
                <w:szCs w:val="20"/>
              </w:rPr>
              <w:t>Ishodište za procjenu planiranih rashoda u razdoblju od 2024. – 2026. godine temelji se na broju djece u programu predškole i djece s teškoćama koja su integrirana u redovite programe te iznosima sufinanciranja od strane MZO, i to:</w:t>
            </w:r>
          </w:p>
          <w:p w14:paraId="3F5B61A9" w14:textId="77777777" w:rsidR="007C10F6" w:rsidRPr="00D44C2F" w:rsidRDefault="007C10F6" w:rsidP="007C10F6">
            <w:pPr>
              <w:pStyle w:val="Odlomakpopisa"/>
              <w:numPr>
                <w:ilvl w:val="0"/>
                <w:numId w:val="40"/>
              </w:numPr>
              <w:ind w:left="181" w:hanging="142"/>
              <w:jc w:val="both"/>
              <w:rPr>
                <w:iCs/>
                <w:sz w:val="20"/>
                <w:szCs w:val="20"/>
              </w:rPr>
            </w:pPr>
            <w:r w:rsidRPr="00D44C2F">
              <w:rPr>
                <w:iCs/>
                <w:sz w:val="20"/>
                <w:szCs w:val="20"/>
              </w:rPr>
              <w:t>3,60 € po djetetu u programu predškole</w:t>
            </w:r>
          </w:p>
          <w:p w14:paraId="2FBE630B" w14:textId="77777777" w:rsidR="007C10F6" w:rsidRPr="00D44C2F" w:rsidRDefault="007C10F6" w:rsidP="007C10F6">
            <w:pPr>
              <w:pStyle w:val="Odlomakpopisa"/>
              <w:numPr>
                <w:ilvl w:val="0"/>
                <w:numId w:val="40"/>
              </w:numPr>
              <w:ind w:left="181" w:hanging="142"/>
              <w:jc w:val="both"/>
              <w:rPr>
                <w:iCs/>
                <w:sz w:val="20"/>
                <w:szCs w:val="20"/>
              </w:rPr>
            </w:pPr>
            <w:r w:rsidRPr="00D44C2F">
              <w:rPr>
                <w:iCs/>
                <w:sz w:val="20"/>
                <w:szCs w:val="20"/>
              </w:rPr>
              <w:t>od 53,00 € do 106,00 € po djetetu s teškoćama u razvoju.</w:t>
            </w:r>
          </w:p>
          <w:p w14:paraId="35EA5DE3" w14:textId="77777777" w:rsidR="007C10F6" w:rsidRPr="00D44C2F" w:rsidRDefault="007C10F6" w:rsidP="007C10F6">
            <w:pPr>
              <w:jc w:val="both"/>
              <w:rPr>
                <w:iCs/>
                <w:sz w:val="20"/>
                <w:szCs w:val="20"/>
              </w:rPr>
            </w:pPr>
            <w:r w:rsidRPr="00D44C2F">
              <w:rPr>
                <w:iCs/>
                <w:sz w:val="20"/>
                <w:szCs w:val="20"/>
              </w:rPr>
              <w:t>Isplata se vrši u više ciklusa.</w:t>
            </w:r>
          </w:p>
          <w:p w14:paraId="5071D2EE" w14:textId="26B8A6F3" w:rsidR="007C10F6" w:rsidRPr="00D44C2F" w:rsidRDefault="007C10F6" w:rsidP="007C10F6">
            <w:pPr>
              <w:jc w:val="both"/>
              <w:rPr>
                <w:iCs/>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B5C42F" w14:textId="2ABA1B4F" w:rsidR="007C10F6" w:rsidRPr="00D44C2F" w:rsidRDefault="007C10F6" w:rsidP="007C10F6">
            <w:pPr>
              <w:jc w:val="right"/>
              <w:rPr>
                <w:b/>
                <w:sz w:val="20"/>
                <w:szCs w:val="20"/>
              </w:rPr>
            </w:pPr>
            <w:r w:rsidRPr="00D44C2F">
              <w:rPr>
                <w:b/>
                <w:sz w:val="20"/>
                <w:szCs w:val="20"/>
              </w:rPr>
              <w:t>30.000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34231B" w14:textId="31174789" w:rsidR="007C10F6" w:rsidRPr="00D44C2F" w:rsidRDefault="007C10F6" w:rsidP="007C10F6">
            <w:pPr>
              <w:jc w:val="right"/>
              <w:rPr>
                <w:b/>
                <w:sz w:val="20"/>
                <w:szCs w:val="20"/>
              </w:rPr>
            </w:pPr>
            <w:r w:rsidRPr="00D44C2F">
              <w:rPr>
                <w:b/>
                <w:sz w:val="20"/>
                <w:szCs w:val="20"/>
              </w:rPr>
              <w:t>30.900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338918" w14:textId="1B768FB6" w:rsidR="007C10F6" w:rsidRPr="00D44C2F" w:rsidRDefault="007C10F6" w:rsidP="007C10F6">
            <w:pPr>
              <w:jc w:val="right"/>
              <w:rPr>
                <w:b/>
                <w:sz w:val="20"/>
                <w:szCs w:val="20"/>
              </w:rPr>
            </w:pPr>
            <w:r w:rsidRPr="00D44C2F">
              <w:rPr>
                <w:b/>
                <w:sz w:val="20"/>
                <w:szCs w:val="20"/>
              </w:rPr>
              <w:t>31.200</w:t>
            </w:r>
          </w:p>
        </w:tc>
      </w:tr>
      <w:tr w:rsidR="00D44C2F" w:rsidRPr="00D44C2F" w14:paraId="659535EB"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D1123C0"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UNIVERZALNI SPORTSKI PROGRAM </w:t>
            </w:r>
          </w:p>
        </w:tc>
      </w:tr>
      <w:tr w:rsidR="00D44C2F" w:rsidRPr="00D44C2F" w14:paraId="523A4C24"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268EA" w14:textId="77777777" w:rsidR="00315CC3" w:rsidRPr="00D44C2F" w:rsidRDefault="00315CC3" w:rsidP="00315CC3">
            <w:pPr>
              <w:jc w:val="center"/>
              <w:rPr>
                <w:sz w:val="20"/>
                <w:szCs w:val="20"/>
              </w:rPr>
            </w:pPr>
            <w:r w:rsidRPr="00D44C2F">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BFAC1B" w14:textId="1EB8492D" w:rsidR="00315CC3" w:rsidRPr="00D44C2F" w:rsidRDefault="00315CC3" w:rsidP="00315CC3">
            <w:pPr>
              <w:jc w:val="center"/>
              <w:rPr>
                <w:sz w:val="20"/>
                <w:szCs w:val="20"/>
              </w:rPr>
            </w:pPr>
            <w:r w:rsidRPr="00D44C2F">
              <w:rPr>
                <w:sz w:val="20"/>
                <w:szCs w:val="20"/>
              </w:rPr>
              <w:t>Planirana sredstva</w:t>
            </w:r>
          </w:p>
        </w:tc>
      </w:tr>
      <w:tr w:rsidR="00D44C2F" w:rsidRPr="00D44C2F" w14:paraId="37502168" w14:textId="77777777" w:rsidTr="00F20067">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187F418" w14:textId="77777777" w:rsidR="0010559F" w:rsidRPr="00D44C2F" w:rsidRDefault="0010559F" w:rsidP="0010559F">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77AC0F96" w14:textId="146A28EC" w:rsidR="0010559F" w:rsidRPr="00D44C2F" w:rsidRDefault="0010559F" w:rsidP="0010559F">
            <w:pPr>
              <w:jc w:val="center"/>
              <w:rPr>
                <w:sz w:val="20"/>
                <w:szCs w:val="20"/>
              </w:rPr>
            </w:pPr>
            <w:r w:rsidRPr="00D44C2F">
              <w:rPr>
                <w:sz w:val="20"/>
                <w:szCs w:val="20"/>
              </w:rPr>
              <w:t>2024.</w:t>
            </w:r>
          </w:p>
        </w:tc>
        <w:tc>
          <w:tcPr>
            <w:tcW w:w="1275" w:type="dxa"/>
            <w:tcBorders>
              <w:top w:val="nil"/>
              <w:left w:val="nil"/>
              <w:bottom w:val="single" w:sz="4" w:space="0" w:color="auto"/>
              <w:right w:val="single" w:sz="4" w:space="0" w:color="auto"/>
            </w:tcBorders>
            <w:shd w:val="clear" w:color="auto" w:fill="auto"/>
            <w:noWrap/>
            <w:vAlign w:val="center"/>
            <w:hideMark/>
          </w:tcPr>
          <w:p w14:paraId="1EDEE9A7" w14:textId="5F41EBAE" w:rsidR="0010559F" w:rsidRPr="00D44C2F" w:rsidRDefault="0010559F" w:rsidP="0010559F">
            <w:pPr>
              <w:jc w:val="center"/>
              <w:rPr>
                <w:sz w:val="20"/>
                <w:szCs w:val="20"/>
              </w:rPr>
            </w:pPr>
            <w:r w:rsidRPr="00D44C2F">
              <w:rPr>
                <w:sz w:val="20"/>
                <w:szCs w:val="20"/>
              </w:rPr>
              <w:t>2025.</w:t>
            </w:r>
          </w:p>
        </w:tc>
        <w:tc>
          <w:tcPr>
            <w:tcW w:w="1250" w:type="dxa"/>
            <w:tcBorders>
              <w:top w:val="nil"/>
              <w:left w:val="nil"/>
              <w:bottom w:val="single" w:sz="4" w:space="0" w:color="auto"/>
              <w:right w:val="single" w:sz="4" w:space="0" w:color="auto"/>
            </w:tcBorders>
            <w:shd w:val="clear" w:color="auto" w:fill="auto"/>
            <w:noWrap/>
            <w:vAlign w:val="center"/>
            <w:hideMark/>
          </w:tcPr>
          <w:p w14:paraId="68B65E64" w14:textId="0A6A9758" w:rsidR="0010559F" w:rsidRPr="00D44C2F" w:rsidRDefault="0010559F" w:rsidP="0010559F">
            <w:pPr>
              <w:jc w:val="center"/>
              <w:rPr>
                <w:sz w:val="20"/>
                <w:szCs w:val="20"/>
              </w:rPr>
            </w:pPr>
            <w:r w:rsidRPr="00D44C2F">
              <w:rPr>
                <w:sz w:val="20"/>
                <w:szCs w:val="20"/>
              </w:rPr>
              <w:t>2026.</w:t>
            </w:r>
          </w:p>
        </w:tc>
      </w:tr>
      <w:tr w:rsidR="00D44C2F" w:rsidRPr="00D44C2F" w14:paraId="4442B896" w14:textId="77777777" w:rsidTr="00F72716">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39AC4A51" w14:textId="77777777" w:rsidR="007C10F6" w:rsidRPr="00D44C2F" w:rsidRDefault="007C10F6" w:rsidP="007C10F6">
            <w:pPr>
              <w:jc w:val="both"/>
              <w:rPr>
                <w:sz w:val="20"/>
                <w:szCs w:val="20"/>
              </w:rPr>
            </w:pPr>
            <w:r w:rsidRPr="00D44C2F">
              <w:rPr>
                <w:sz w:val="20"/>
                <w:szCs w:val="20"/>
              </w:rPr>
              <w:t>Univerzalni sportski program verificiran je od strane Ministarstva znanosti i obrazovanja i financira se iz izvora posebne namjene. Program se provodi svakodnevno u sklopu redovnog 10-satnog odgojno-obrazovnog programa. Uključuje djecu od 4. godine života do polaska u školu. Uz odgojitelje, nositelj programa je i kineziolog. Program je sa radom započeo 01.09.2022., a u tekućoj pedagoškoj godini upisano je 21 dijete.</w:t>
            </w:r>
          </w:p>
          <w:p w14:paraId="21ABCA36" w14:textId="77777777" w:rsidR="007C10F6" w:rsidRPr="00D44C2F" w:rsidRDefault="007C10F6" w:rsidP="007C10F6">
            <w:pPr>
              <w:jc w:val="both"/>
              <w:rPr>
                <w:sz w:val="20"/>
                <w:szCs w:val="20"/>
              </w:rPr>
            </w:pPr>
            <w:r w:rsidRPr="00D44C2F">
              <w:rPr>
                <w:sz w:val="20"/>
                <w:szCs w:val="20"/>
              </w:rPr>
              <w:t>Cijena za djecu uključenu u Univerzalni sportski program uvećava se za 33,18 € mjesečno na redoviti iznos roditeljske uplate od 76,98 €.</w:t>
            </w:r>
          </w:p>
          <w:p w14:paraId="2A577537" w14:textId="567949B7" w:rsidR="007C10F6" w:rsidRPr="00D44C2F" w:rsidRDefault="007C10F6" w:rsidP="007C10F6">
            <w:pPr>
              <w:jc w:val="both"/>
              <w:rPr>
                <w:sz w:val="20"/>
                <w:szCs w:val="20"/>
              </w:rPr>
            </w:pPr>
            <w:r w:rsidRPr="00D44C2F">
              <w:rPr>
                <w:sz w:val="20"/>
                <w:szCs w:val="20"/>
              </w:rPr>
              <w:t>Planirani rashodi odnose se na dodatak na plaće odgojitelja, kineziologa te nabavu sitnog inventara i didaktike.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389931" w14:textId="5B3DAEF3" w:rsidR="007C10F6" w:rsidRPr="00D44C2F" w:rsidRDefault="007C10F6" w:rsidP="007C10F6">
            <w:pPr>
              <w:jc w:val="right"/>
              <w:rPr>
                <w:b/>
                <w:sz w:val="20"/>
                <w:szCs w:val="20"/>
              </w:rPr>
            </w:pPr>
            <w:r w:rsidRPr="00D44C2F">
              <w:rPr>
                <w:b/>
                <w:sz w:val="20"/>
                <w:szCs w:val="20"/>
              </w:rPr>
              <w:t>6.950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59E151" w14:textId="4D68263F" w:rsidR="007C10F6" w:rsidRPr="00D44C2F" w:rsidRDefault="007C10F6" w:rsidP="007C10F6">
            <w:pPr>
              <w:jc w:val="right"/>
              <w:rPr>
                <w:b/>
                <w:sz w:val="20"/>
                <w:szCs w:val="20"/>
              </w:rPr>
            </w:pPr>
            <w:r w:rsidRPr="00D44C2F">
              <w:rPr>
                <w:b/>
                <w:sz w:val="20"/>
                <w:szCs w:val="20"/>
              </w:rPr>
              <w:t>6.950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925A549" w14:textId="48BAAA97" w:rsidR="007C10F6" w:rsidRPr="00D44C2F" w:rsidRDefault="007C10F6" w:rsidP="007C10F6">
            <w:pPr>
              <w:jc w:val="right"/>
              <w:rPr>
                <w:b/>
                <w:sz w:val="20"/>
                <w:szCs w:val="20"/>
              </w:rPr>
            </w:pPr>
            <w:r w:rsidRPr="00D44C2F">
              <w:rPr>
                <w:b/>
                <w:sz w:val="20"/>
                <w:szCs w:val="20"/>
              </w:rPr>
              <w:t>6.950</w:t>
            </w:r>
          </w:p>
        </w:tc>
      </w:tr>
      <w:tr w:rsidR="00D44C2F" w:rsidRPr="00D44C2F" w14:paraId="5803462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02EE1"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NABAVA NEFINANCIJSKE IMOVINE </w:t>
            </w:r>
          </w:p>
        </w:tc>
      </w:tr>
      <w:tr w:rsidR="00D44C2F" w:rsidRPr="00D44C2F" w14:paraId="4E7B4DA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72CE6" w14:textId="77777777" w:rsidR="00315CC3" w:rsidRPr="00D44C2F" w:rsidRDefault="00315CC3" w:rsidP="00315CC3">
            <w:pPr>
              <w:jc w:val="center"/>
              <w:rPr>
                <w:sz w:val="20"/>
                <w:szCs w:val="20"/>
              </w:rPr>
            </w:pPr>
            <w:r w:rsidRPr="00D44C2F">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22827" w14:textId="3F267BFE" w:rsidR="00315CC3" w:rsidRPr="00D44C2F" w:rsidRDefault="00315CC3" w:rsidP="00315CC3">
            <w:pPr>
              <w:jc w:val="center"/>
              <w:rPr>
                <w:sz w:val="20"/>
                <w:szCs w:val="20"/>
              </w:rPr>
            </w:pPr>
            <w:r w:rsidRPr="00D44C2F">
              <w:rPr>
                <w:sz w:val="20"/>
                <w:szCs w:val="20"/>
              </w:rPr>
              <w:t>Planirana sredstva</w:t>
            </w:r>
          </w:p>
        </w:tc>
      </w:tr>
      <w:tr w:rsidR="00D44C2F" w:rsidRPr="00D44C2F" w14:paraId="12AF71B7" w14:textId="77777777" w:rsidTr="003041A6">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B5E4E96" w14:textId="77777777" w:rsidR="0010559F" w:rsidRPr="00D44C2F" w:rsidRDefault="0010559F" w:rsidP="0010559F">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1BF9D1AC" w14:textId="72CEB616" w:rsidR="0010559F" w:rsidRPr="00D44C2F" w:rsidRDefault="0010559F" w:rsidP="0010559F">
            <w:pPr>
              <w:jc w:val="center"/>
              <w:rPr>
                <w:sz w:val="20"/>
                <w:szCs w:val="20"/>
              </w:rPr>
            </w:pPr>
            <w:r w:rsidRPr="00D44C2F">
              <w:rPr>
                <w:sz w:val="20"/>
                <w:szCs w:val="20"/>
              </w:rPr>
              <w:t>2024.</w:t>
            </w:r>
          </w:p>
        </w:tc>
        <w:tc>
          <w:tcPr>
            <w:tcW w:w="1275" w:type="dxa"/>
            <w:tcBorders>
              <w:top w:val="nil"/>
              <w:left w:val="nil"/>
              <w:bottom w:val="single" w:sz="4" w:space="0" w:color="auto"/>
              <w:right w:val="single" w:sz="4" w:space="0" w:color="auto"/>
            </w:tcBorders>
            <w:shd w:val="clear" w:color="auto" w:fill="auto"/>
            <w:noWrap/>
            <w:vAlign w:val="center"/>
            <w:hideMark/>
          </w:tcPr>
          <w:p w14:paraId="59ED6CA7" w14:textId="65631860" w:rsidR="0010559F" w:rsidRPr="00D44C2F" w:rsidRDefault="0010559F" w:rsidP="0010559F">
            <w:pPr>
              <w:jc w:val="center"/>
              <w:rPr>
                <w:sz w:val="20"/>
                <w:szCs w:val="20"/>
              </w:rPr>
            </w:pPr>
            <w:r w:rsidRPr="00D44C2F">
              <w:rPr>
                <w:sz w:val="20"/>
                <w:szCs w:val="20"/>
              </w:rPr>
              <w:t>2025.</w:t>
            </w:r>
          </w:p>
        </w:tc>
        <w:tc>
          <w:tcPr>
            <w:tcW w:w="1250" w:type="dxa"/>
            <w:tcBorders>
              <w:top w:val="nil"/>
              <w:left w:val="nil"/>
              <w:bottom w:val="single" w:sz="4" w:space="0" w:color="auto"/>
              <w:right w:val="single" w:sz="4" w:space="0" w:color="auto"/>
            </w:tcBorders>
            <w:shd w:val="clear" w:color="auto" w:fill="auto"/>
            <w:noWrap/>
            <w:vAlign w:val="center"/>
            <w:hideMark/>
          </w:tcPr>
          <w:p w14:paraId="046E3337" w14:textId="2D99FE33" w:rsidR="0010559F" w:rsidRPr="00D44C2F" w:rsidRDefault="0010559F" w:rsidP="0010559F">
            <w:pPr>
              <w:jc w:val="center"/>
              <w:rPr>
                <w:sz w:val="20"/>
                <w:szCs w:val="20"/>
              </w:rPr>
            </w:pPr>
            <w:r w:rsidRPr="00D44C2F">
              <w:rPr>
                <w:sz w:val="20"/>
                <w:szCs w:val="20"/>
              </w:rPr>
              <w:t>2026.</w:t>
            </w:r>
          </w:p>
        </w:tc>
      </w:tr>
      <w:tr w:rsidR="00D44C2F" w:rsidRPr="00D44C2F" w14:paraId="5CE99C6B" w14:textId="77777777" w:rsidTr="00483AB0">
        <w:trPr>
          <w:trHeight w:val="412"/>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3FCBC23" w14:textId="77777777" w:rsidR="007C10F6" w:rsidRPr="00D44C2F" w:rsidRDefault="007C10F6" w:rsidP="007C10F6">
            <w:pPr>
              <w:jc w:val="both"/>
              <w:rPr>
                <w:rFonts w:eastAsia="Calibri"/>
                <w:sz w:val="20"/>
                <w:szCs w:val="20"/>
              </w:rPr>
            </w:pPr>
            <w:r w:rsidRPr="00D44C2F">
              <w:rPr>
                <w:rFonts w:eastAsia="Calibri"/>
                <w:sz w:val="20"/>
                <w:szCs w:val="20"/>
              </w:rPr>
              <w:t>Rashodi su predviđeni za nabavu dugotrajne imovine za DV Grigor Vitez iz  vlastitih prihoda vrtića, roditeljskih uplata, pomoći, donacija te iz općih prihoda i primitaka.</w:t>
            </w:r>
          </w:p>
          <w:p w14:paraId="41CA8E10" w14:textId="77777777" w:rsidR="007C10F6" w:rsidRPr="00D44C2F" w:rsidRDefault="007C10F6" w:rsidP="007C10F6">
            <w:pPr>
              <w:jc w:val="both"/>
              <w:rPr>
                <w:rFonts w:eastAsia="Calibri"/>
                <w:sz w:val="20"/>
                <w:szCs w:val="20"/>
              </w:rPr>
            </w:pPr>
            <w:r w:rsidRPr="00D44C2F">
              <w:rPr>
                <w:rFonts w:eastAsia="Calibri"/>
                <w:sz w:val="20"/>
                <w:szCs w:val="20"/>
              </w:rPr>
              <w:t>Nabava nefinancijske imovine vrši se sukcesivno tijekom godine, sukladno Planu nabave (uredska oprema i namještaj, komunikacijska oprema, klima uređaji, sprave za igrališta, uređaji, strojevi, sitan inventar i didaktika).</w:t>
            </w:r>
          </w:p>
          <w:p w14:paraId="12B8E5B0" w14:textId="77777777" w:rsidR="007C10F6" w:rsidRPr="00D44C2F" w:rsidRDefault="007C10F6" w:rsidP="007C10F6">
            <w:pPr>
              <w:jc w:val="both"/>
              <w:rPr>
                <w:rFonts w:eastAsia="Calibri"/>
                <w:sz w:val="20"/>
                <w:szCs w:val="20"/>
              </w:rPr>
            </w:pPr>
            <w:r w:rsidRPr="00D44C2F">
              <w:rPr>
                <w:rFonts w:eastAsia="Calibri"/>
                <w:sz w:val="20"/>
                <w:szCs w:val="20"/>
              </w:rPr>
              <w:t>Planirana financijska sredstva temelje se na iskazanim potrebama DV Grigor Vitez za nabavu dugotrajne nefinancijske imovine te ponudama za nabavu iste.</w:t>
            </w:r>
          </w:p>
          <w:p w14:paraId="06138E7B" w14:textId="5A505DAA" w:rsidR="007C10F6" w:rsidRPr="00D44C2F" w:rsidRDefault="007C10F6" w:rsidP="007C10F6">
            <w:pPr>
              <w:jc w:val="both"/>
              <w:rPr>
                <w:rFonts w:eastAsia="Calibri"/>
                <w:sz w:val="20"/>
                <w:szCs w:val="20"/>
              </w:rPr>
            </w:pPr>
            <w:r w:rsidRPr="00D44C2F">
              <w:rPr>
                <w:rFonts w:eastAsia="Calibri"/>
                <w:sz w:val="20"/>
                <w:szCs w:val="20"/>
              </w:rPr>
              <w:t>U 2024. godini planira se nabava opreme, sitnog inventara i didaktike po svim objektima, a posebice za novi objekt u Molvicama. Planira se i nabava sprava za dječja igrališta. U projekcijskim godinama planira se dopuna opreme, sitnog inventara i didaktike te nastavak opremanja dječjih igrališta.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74DBE14" w14:textId="4923EB41" w:rsidR="007C10F6" w:rsidRPr="00D44C2F" w:rsidRDefault="007C10F6" w:rsidP="007C10F6">
            <w:pPr>
              <w:jc w:val="right"/>
              <w:rPr>
                <w:b/>
                <w:sz w:val="20"/>
                <w:szCs w:val="20"/>
              </w:rPr>
            </w:pPr>
            <w:r w:rsidRPr="00D44C2F">
              <w:rPr>
                <w:b/>
                <w:sz w:val="20"/>
                <w:szCs w:val="20"/>
              </w:rPr>
              <w:t>45.910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C81E45A" w14:textId="135E5297" w:rsidR="007C10F6" w:rsidRPr="00D44C2F" w:rsidRDefault="007C10F6" w:rsidP="007C10F6">
            <w:pPr>
              <w:jc w:val="right"/>
              <w:rPr>
                <w:b/>
                <w:sz w:val="20"/>
                <w:szCs w:val="20"/>
              </w:rPr>
            </w:pPr>
            <w:r w:rsidRPr="00D44C2F">
              <w:rPr>
                <w:b/>
                <w:sz w:val="20"/>
                <w:szCs w:val="20"/>
              </w:rPr>
              <w:t>45.087</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5E22176D" w14:textId="3EA2E1A7" w:rsidR="007C10F6" w:rsidRPr="00D44C2F" w:rsidRDefault="007C10F6" w:rsidP="007C10F6">
            <w:pPr>
              <w:jc w:val="right"/>
              <w:rPr>
                <w:b/>
                <w:sz w:val="20"/>
                <w:szCs w:val="20"/>
              </w:rPr>
            </w:pPr>
            <w:r w:rsidRPr="00D44C2F">
              <w:rPr>
                <w:b/>
                <w:sz w:val="20"/>
                <w:szCs w:val="20"/>
              </w:rPr>
              <w:t>46.125</w:t>
            </w:r>
          </w:p>
        </w:tc>
      </w:tr>
      <w:tr w:rsidR="00D44C2F" w:rsidRPr="00D44C2F" w14:paraId="1B79216D"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9D53" w14:textId="77777777" w:rsidR="00B5046A" w:rsidRPr="00D44C2F" w:rsidRDefault="00B5046A" w:rsidP="00B5046A">
            <w:pPr>
              <w:jc w:val="both"/>
              <w:rPr>
                <w:sz w:val="20"/>
                <w:szCs w:val="20"/>
              </w:rPr>
            </w:pPr>
            <w:r w:rsidRPr="00D44C2F">
              <w:rPr>
                <w:rFonts w:eastAsia="Calibri"/>
                <w:b/>
                <w:bCs/>
                <w:sz w:val="20"/>
                <w:szCs w:val="20"/>
              </w:rPr>
              <w:lastRenderedPageBreak/>
              <w:t>Pokazatelj uspješnosti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FFA3493" w14:textId="77777777" w:rsidR="00B5046A" w:rsidRPr="00D44C2F" w:rsidRDefault="00B5046A" w:rsidP="00B5046A">
            <w:pPr>
              <w:jc w:val="both"/>
              <w:rPr>
                <w:sz w:val="20"/>
                <w:szCs w:val="20"/>
              </w:rPr>
            </w:pPr>
            <w:r w:rsidRPr="00D44C2F">
              <w:rPr>
                <w:rFonts w:eastAsia="Calibri"/>
                <w:b/>
                <w:bCs/>
                <w:sz w:val="20"/>
                <w:szCs w:val="20"/>
              </w:rPr>
              <w:t>Definicija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CBFA074" w14:textId="77777777" w:rsidR="00B5046A" w:rsidRPr="00D44C2F" w:rsidRDefault="00B5046A" w:rsidP="00B5046A">
            <w:pPr>
              <w:jc w:val="center"/>
              <w:rPr>
                <w:sz w:val="20"/>
                <w:szCs w:val="20"/>
              </w:rPr>
            </w:pPr>
            <w:r w:rsidRPr="00D44C2F">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E7B4CB2" w14:textId="48A20396" w:rsidR="00B5046A" w:rsidRPr="00D44C2F" w:rsidRDefault="00B5046A" w:rsidP="00B5046A">
            <w:pPr>
              <w:jc w:val="center"/>
              <w:rPr>
                <w:sz w:val="20"/>
                <w:szCs w:val="20"/>
              </w:rPr>
            </w:pPr>
            <w:r w:rsidRPr="00D44C2F">
              <w:rPr>
                <w:rFonts w:eastAsia="Calibri"/>
                <w:b/>
                <w:bCs/>
                <w:sz w:val="20"/>
                <w:szCs w:val="20"/>
              </w:rPr>
              <w:t>Polazna vrijednost 2023.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C0B242" w14:textId="146B1DB8"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C0C457" w14:textId="350592EA"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978D466" w14:textId="451BF343"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D44C2F" w:rsidRPr="00D44C2F" w14:paraId="2247FBCA"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1A4F" w14:textId="1247130F" w:rsidR="009E270E" w:rsidRPr="00D44C2F" w:rsidRDefault="009E270E" w:rsidP="009E270E">
            <w:pPr>
              <w:rPr>
                <w:rFonts w:eastAsia="Calibri"/>
                <w:sz w:val="20"/>
                <w:szCs w:val="20"/>
                <w:lang w:eastAsia="en-US"/>
              </w:rPr>
            </w:pPr>
            <w:r w:rsidRPr="00D44C2F">
              <w:rPr>
                <w:rFonts w:eastAsia="Calibri"/>
                <w:sz w:val="20"/>
                <w:szCs w:val="20"/>
              </w:rPr>
              <w:t>Ukupni broj upisane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FEA0745" w14:textId="28B53B62" w:rsidR="009E270E" w:rsidRPr="00D44C2F" w:rsidRDefault="009E270E" w:rsidP="009E270E">
            <w:pPr>
              <w:rPr>
                <w:rFonts w:eastAsia="Calibri"/>
                <w:sz w:val="20"/>
                <w:szCs w:val="20"/>
                <w:lang w:eastAsia="en-US"/>
              </w:rPr>
            </w:pPr>
            <w:r w:rsidRPr="00D44C2F">
              <w:rPr>
                <w:rFonts w:eastAsia="Calibri"/>
                <w:sz w:val="20"/>
                <w:szCs w:val="20"/>
              </w:rPr>
              <w:t>Ukupni broj upisane djece u redovni 10-satni program i  djece uključene u kraći program predškole (akt. 5.1. Redovna djelatnost vrtića, PPGS)</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025C8B8" w14:textId="4DBCED5C" w:rsidR="009E270E" w:rsidRPr="00D44C2F" w:rsidRDefault="009E270E" w:rsidP="009E270E">
            <w:pPr>
              <w:jc w:val="center"/>
              <w:rPr>
                <w:rFonts w:eastAsia="Calibri"/>
                <w:sz w:val="20"/>
                <w:szCs w:val="20"/>
                <w:lang w:eastAsia="en-US"/>
              </w:rPr>
            </w:pPr>
            <w:r w:rsidRPr="00D44C2F">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920ED7" w14:textId="3D98DB48" w:rsidR="009E270E" w:rsidRPr="00D44C2F" w:rsidRDefault="009E270E" w:rsidP="009E270E">
            <w:pPr>
              <w:jc w:val="center"/>
              <w:rPr>
                <w:rFonts w:eastAsia="Calibri"/>
                <w:sz w:val="20"/>
                <w:szCs w:val="20"/>
                <w:lang w:eastAsia="en-US"/>
              </w:rPr>
            </w:pPr>
            <w:r w:rsidRPr="00D44C2F">
              <w:rPr>
                <w:rFonts w:eastAsia="Calibri"/>
                <w:sz w:val="20"/>
                <w:szCs w:val="20"/>
              </w:rPr>
              <w:t>657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501955" w14:textId="10A592B3" w:rsidR="009E270E" w:rsidRPr="00D44C2F" w:rsidRDefault="009E270E" w:rsidP="009E270E">
            <w:pPr>
              <w:jc w:val="center"/>
              <w:rPr>
                <w:rFonts w:eastAsia="Calibri"/>
                <w:sz w:val="20"/>
                <w:szCs w:val="20"/>
                <w:lang w:eastAsia="en-US"/>
              </w:rPr>
            </w:pPr>
            <w:r w:rsidRPr="00D44C2F">
              <w:rPr>
                <w:rFonts w:eastAsia="Calibri"/>
                <w:sz w:val="20"/>
                <w:szCs w:val="20"/>
              </w:rPr>
              <w:t>722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E8B9CE" w14:textId="14F281FA" w:rsidR="009E270E" w:rsidRPr="00D44C2F" w:rsidRDefault="009E270E" w:rsidP="009E270E">
            <w:pPr>
              <w:jc w:val="center"/>
              <w:rPr>
                <w:rFonts w:eastAsia="Calibri"/>
                <w:sz w:val="20"/>
                <w:szCs w:val="20"/>
                <w:lang w:eastAsia="en-US"/>
              </w:rPr>
            </w:pPr>
            <w:r w:rsidRPr="00D44C2F">
              <w:rPr>
                <w:rFonts w:eastAsia="Calibri"/>
                <w:sz w:val="20"/>
                <w:szCs w:val="20"/>
                <w:lang w:eastAsia="en-US"/>
              </w:rPr>
              <w:t>722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2CEB34" w14:textId="28AAA65C" w:rsidR="009E270E" w:rsidRPr="00D44C2F" w:rsidRDefault="009E270E" w:rsidP="009E270E">
            <w:pPr>
              <w:jc w:val="center"/>
              <w:rPr>
                <w:rFonts w:eastAsia="Calibri"/>
                <w:sz w:val="20"/>
                <w:szCs w:val="20"/>
                <w:lang w:eastAsia="en-US"/>
              </w:rPr>
            </w:pPr>
            <w:r w:rsidRPr="00D44C2F">
              <w:rPr>
                <w:rFonts w:eastAsia="Calibri"/>
                <w:sz w:val="20"/>
                <w:szCs w:val="20"/>
                <w:lang w:eastAsia="en-US"/>
              </w:rPr>
              <w:t>722</w:t>
            </w:r>
          </w:p>
        </w:tc>
      </w:tr>
      <w:tr w:rsidR="00D44C2F" w:rsidRPr="00D44C2F" w14:paraId="6CC58497"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3C50" w14:textId="2CB7068E" w:rsidR="009E270E" w:rsidRPr="00D44C2F" w:rsidRDefault="009E270E" w:rsidP="009E270E">
            <w:pPr>
              <w:rPr>
                <w:rFonts w:eastAsia="Calibri"/>
                <w:sz w:val="20"/>
                <w:szCs w:val="20"/>
                <w:lang w:eastAsia="en-US"/>
              </w:rPr>
            </w:pPr>
            <w:r w:rsidRPr="00D44C2F">
              <w:rPr>
                <w:rFonts w:eastAsia="Calibri"/>
                <w:sz w:val="20"/>
                <w:szCs w:val="20"/>
              </w:rPr>
              <w:t>Broj novoupisane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3E0730C2" w14:textId="3C3D3DC3" w:rsidR="009E270E" w:rsidRPr="00D44C2F" w:rsidRDefault="009E270E" w:rsidP="009E270E">
            <w:pPr>
              <w:rPr>
                <w:rFonts w:eastAsia="Calibri"/>
                <w:sz w:val="20"/>
                <w:szCs w:val="20"/>
                <w:lang w:eastAsia="en-US"/>
              </w:rPr>
            </w:pPr>
            <w:r w:rsidRPr="00D44C2F">
              <w:rPr>
                <w:rFonts w:eastAsia="Calibri"/>
                <w:sz w:val="20"/>
                <w:szCs w:val="20"/>
              </w:rPr>
              <w:t>Broj novoupisane djece (akt. 5.1. Redovna djelatnost vrtića, PPGS)</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E66A41" w14:textId="3C957B41" w:rsidR="009E270E" w:rsidRPr="00D44C2F" w:rsidRDefault="009E270E" w:rsidP="009E270E">
            <w:pPr>
              <w:jc w:val="center"/>
              <w:rPr>
                <w:rFonts w:eastAsia="Calibri"/>
                <w:sz w:val="20"/>
                <w:szCs w:val="20"/>
                <w:lang w:eastAsia="en-US"/>
              </w:rPr>
            </w:pPr>
            <w:r w:rsidRPr="00D44C2F">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687090C" w14:textId="7F8D7A70" w:rsidR="009E270E" w:rsidRPr="00D44C2F" w:rsidRDefault="009E270E" w:rsidP="009E270E">
            <w:pPr>
              <w:jc w:val="center"/>
              <w:rPr>
                <w:rFonts w:eastAsia="Calibri"/>
                <w:sz w:val="20"/>
                <w:szCs w:val="20"/>
                <w:lang w:eastAsia="en-US"/>
              </w:rPr>
            </w:pPr>
            <w:r w:rsidRPr="00D44C2F">
              <w:rPr>
                <w:rFonts w:eastAsia="Calibri"/>
                <w:sz w:val="20"/>
                <w:szCs w:val="20"/>
              </w:rPr>
              <w:t>121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72C524" w14:textId="7F111792" w:rsidR="009E270E" w:rsidRPr="00D44C2F" w:rsidRDefault="009E270E" w:rsidP="009E270E">
            <w:pPr>
              <w:jc w:val="center"/>
              <w:rPr>
                <w:rFonts w:eastAsia="Calibri"/>
                <w:sz w:val="20"/>
                <w:szCs w:val="20"/>
                <w:lang w:eastAsia="en-US"/>
              </w:rPr>
            </w:pPr>
            <w:r w:rsidRPr="00D44C2F">
              <w:rPr>
                <w:rFonts w:eastAsia="Calibri"/>
                <w:sz w:val="20"/>
                <w:szCs w:val="20"/>
                <w:lang w:eastAsia="en-US"/>
              </w:rPr>
              <w:t>170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0196E6" w14:textId="2E34F7CA" w:rsidR="009E270E" w:rsidRPr="00D44C2F" w:rsidRDefault="009E270E" w:rsidP="009E270E">
            <w:pPr>
              <w:jc w:val="center"/>
              <w:rPr>
                <w:rFonts w:eastAsia="Calibri"/>
                <w:sz w:val="20"/>
                <w:szCs w:val="20"/>
                <w:lang w:eastAsia="en-US"/>
              </w:rPr>
            </w:pPr>
            <w:r w:rsidRPr="00D44C2F">
              <w:rPr>
                <w:rFonts w:eastAsia="Calibri"/>
                <w:sz w:val="20"/>
                <w:szCs w:val="20"/>
                <w:lang w:eastAsia="en-US"/>
              </w:rPr>
              <w:t>170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06BE76" w14:textId="0BA3AA60" w:rsidR="009E270E" w:rsidRPr="00D44C2F" w:rsidRDefault="009E270E" w:rsidP="009E270E">
            <w:pPr>
              <w:jc w:val="center"/>
              <w:rPr>
                <w:rFonts w:eastAsia="Calibri"/>
                <w:sz w:val="20"/>
                <w:szCs w:val="20"/>
                <w:lang w:eastAsia="en-US"/>
              </w:rPr>
            </w:pPr>
            <w:r w:rsidRPr="00D44C2F">
              <w:rPr>
                <w:rFonts w:eastAsia="Calibri"/>
                <w:sz w:val="20"/>
                <w:szCs w:val="20"/>
                <w:lang w:eastAsia="en-US"/>
              </w:rPr>
              <w:t>170</w:t>
            </w:r>
          </w:p>
        </w:tc>
      </w:tr>
      <w:tr w:rsidR="00D44C2F" w:rsidRPr="00D44C2F" w14:paraId="458A335F"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78E2" w14:textId="4540BD00" w:rsidR="009E270E" w:rsidRPr="00D44C2F" w:rsidRDefault="009E270E" w:rsidP="009E270E">
            <w:pPr>
              <w:rPr>
                <w:rFonts w:eastAsia="Calibri"/>
                <w:sz w:val="20"/>
                <w:szCs w:val="20"/>
                <w:lang w:eastAsia="en-US"/>
              </w:rPr>
            </w:pPr>
            <w:r w:rsidRPr="00D44C2F">
              <w:rPr>
                <w:rFonts w:eastAsia="Calibri"/>
                <w:sz w:val="20"/>
                <w:szCs w:val="20"/>
              </w:rPr>
              <w:t>Broj djece obuhvaćene programom predškolskog odgoja i obrazovanja u gradskim dječjim vrtićima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431F1E1" w14:textId="77777777" w:rsidR="009E270E" w:rsidRPr="00D44C2F" w:rsidRDefault="009E270E" w:rsidP="009E270E">
            <w:pPr>
              <w:rPr>
                <w:rFonts w:eastAsia="Calibri"/>
                <w:sz w:val="20"/>
                <w:szCs w:val="20"/>
              </w:rPr>
            </w:pPr>
            <w:r w:rsidRPr="00D44C2F">
              <w:rPr>
                <w:rFonts w:eastAsia="Calibri"/>
                <w:sz w:val="20"/>
                <w:szCs w:val="20"/>
              </w:rPr>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p w14:paraId="02A05A7E" w14:textId="0B18EC9B" w:rsidR="009E270E" w:rsidRPr="00D44C2F" w:rsidRDefault="009E270E" w:rsidP="009E270E">
            <w:pPr>
              <w:rPr>
                <w:rFonts w:eastAsia="Calibri"/>
                <w:bCs/>
                <w:sz w:val="20"/>
                <w:szCs w:val="20"/>
              </w:rPr>
            </w:pPr>
            <w:r w:rsidRPr="00D44C2F">
              <w:rPr>
                <w:rFonts w:eastAsia="Calibri"/>
                <w:bCs/>
                <w:sz w:val="20"/>
                <w:szCs w:val="20"/>
              </w:rPr>
              <w:t>Od 2/2024. godine doći će do planiranog povećanja broja djece obuhvaćene redovitim 10-satnim programom predškolskog odgoja i obrazovanja u DV Grigor Vitez radi proširenja smještajnih kapaciteta, izgradnjom novog objekta u mjestu Molvice sa dodatne 2 vrtićke skupine, te 1 jasličkom skupinom.</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5CBC502A" w14:textId="7B16EE00" w:rsidR="009E270E" w:rsidRPr="00D44C2F" w:rsidRDefault="009E270E" w:rsidP="009E270E">
            <w:pPr>
              <w:jc w:val="center"/>
              <w:rPr>
                <w:rFonts w:eastAsia="Calibri"/>
                <w:sz w:val="20"/>
                <w:szCs w:val="20"/>
                <w:lang w:eastAsia="en-US"/>
              </w:rPr>
            </w:pPr>
            <w:r w:rsidRPr="00D44C2F">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5C4489" w14:textId="0292AE7C" w:rsidR="009E270E" w:rsidRPr="00D44C2F" w:rsidRDefault="009E270E" w:rsidP="009E270E">
            <w:pPr>
              <w:jc w:val="center"/>
              <w:rPr>
                <w:rFonts w:eastAsia="Calibri"/>
                <w:sz w:val="20"/>
                <w:szCs w:val="20"/>
                <w:lang w:eastAsia="en-US"/>
              </w:rPr>
            </w:pPr>
            <w:r w:rsidRPr="00D44C2F">
              <w:rPr>
                <w:rFonts w:eastAsia="Calibri"/>
                <w:sz w:val="20"/>
                <w:szCs w:val="20"/>
                <w:lang w:eastAsia="en-US"/>
              </w:rPr>
              <w:t>639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BE0E1D" w14:textId="3C390792" w:rsidR="009E270E" w:rsidRPr="00D44C2F" w:rsidRDefault="009E270E" w:rsidP="009E270E">
            <w:pPr>
              <w:jc w:val="center"/>
              <w:rPr>
                <w:rFonts w:eastAsia="Calibri"/>
                <w:sz w:val="20"/>
                <w:szCs w:val="20"/>
                <w:lang w:eastAsia="en-US"/>
              </w:rPr>
            </w:pPr>
            <w:r w:rsidRPr="00D44C2F">
              <w:rPr>
                <w:rFonts w:eastAsia="Calibri"/>
                <w:sz w:val="20"/>
                <w:szCs w:val="20"/>
                <w:lang w:eastAsia="en-US"/>
              </w:rPr>
              <w:t>691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306048" w14:textId="38207404" w:rsidR="009E270E" w:rsidRPr="00D44C2F" w:rsidRDefault="009E270E" w:rsidP="009E270E">
            <w:pPr>
              <w:jc w:val="center"/>
              <w:rPr>
                <w:rFonts w:eastAsia="Calibri"/>
                <w:sz w:val="20"/>
                <w:szCs w:val="20"/>
                <w:lang w:eastAsia="en-US"/>
              </w:rPr>
            </w:pPr>
            <w:r w:rsidRPr="00D44C2F">
              <w:rPr>
                <w:rFonts w:eastAsia="Calibri"/>
                <w:sz w:val="20"/>
                <w:szCs w:val="20"/>
                <w:lang w:eastAsia="en-US"/>
              </w:rPr>
              <w:t>691</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1EA534A" w14:textId="02A758DA" w:rsidR="009E270E" w:rsidRPr="00D44C2F" w:rsidRDefault="009E270E" w:rsidP="009E270E">
            <w:pPr>
              <w:jc w:val="center"/>
              <w:rPr>
                <w:rFonts w:eastAsia="Calibri"/>
                <w:sz w:val="20"/>
                <w:szCs w:val="20"/>
                <w:lang w:eastAsia="en-US"/>
              </w:rPr>
            </w:pPr>
            <w:r w:rsidRPr="00D44C2F">
              <w:rPr>
                <w:rFonts w:eastAsia="Calibri"/>
                <w:sz w:val="20"/>
                <w:szCs w:val="20"/>
                <w:lang w:eastAsia="en-US"/>
              </w:rPr>
              <w:t>691</w:t>
            </w:r>
          </w:p>
        </w:tc>
      </w:tr>
      <w:tr w:rsidR="00D44C2F" w:rsidRPr="00D44C2F" w14:paraId="20EDD71D"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1AD3C" w14:textId="7ED822D4" w:rsidR="009E270E" w:rsidRPr="00D44C2F" w:rsidRDefault="009E270E" w:rsidP="009E270E">
            <w:pPr>
              <w:rPr>
                <w:rFonts w:eastAsia="Calibri"/>
                <w:sz w:val="20"/>
                <w:szCs w:val="20"/>
                <w:lang w:eastAsia="en-US"/>
              </w:rPr>
            </w:pPr>
            <w:r w:rsidRPr="00D44C2F">
              <w:rPr>
                <w:rFonts w:eastAsia="Calibri"/>
                <w:sz w:val="20"/>
                <w:szCs w:val="20"/>
              </w:rPr>
              <w:t>Broj djece u kraćem programu predškole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3B9A3B5C" w14:textId="270D1189" w:rsidR="009E270E" w:rsidRPr="00D44C2F" w:rsidRDefault="009E270E" w:rsidP="009E270E">
            <w:pPr>
              <w:rPr>
                <w:rFonts w:eastAsia="Calibri"/>
                <w:sz w:val="20"/>
                <w:szCs w:val="20"/>
              </w:rPr>
            </w:pPr>
            <w:r w:rsidRPr="00D44C2F">
              <w:rPr>
                <w:rFonts w:eastAsia="Calibri"/>
                <w:sz w:val="20"/>
                <w:szCs w:val="20"/>
              </w:rPr>
              <w:t>Omogućiti svoj djeci u godini dana prije polaska u osnovnu školu pohađanje programa predškole. Trenutno program polazi 13-ero djece, a maksimalan kapacitet za 1 skupinu kraćeg programa iznosi 20 polaznika.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6E40959" w14:textId="688DE770" w:rsidR="009E270E" w:rsidRPr="00D44C2F" w:rsidRDefault="009E270E" w:rsidP="009E270E">
            <w:pPr>
              <w:jc w:val="center"/>
              <w:rPr>
                <w:rFonts w:eastAsia="Calibri"/>
                <w:sz w:val="20"/>
                <w:szCs w:val="20"/>
                <w:lang w:eastAsia="en-US"/>
              </w:rPr>
            </w:pPr>
            <w:r w:rsidRPr="00D44C2F">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5475568" w14:textId="10421612" w:rsidR="009E270E" w:rsidRPr="00D44C2F" w:rsidRDefault="009E270E" w:rsidP="009E270E">
            <w:pPr>
              <w:jc w:val="center"/>
              <w:rPr>
                <w:rFonts w:eastAsia="Calibri"/>
                <w:sz w:val="20"/>
                <w:szCs w:val="20"/>
                <w:lang w:eastAsia="en-US"/>
              </w:rPr>
            </w:pPr>
            <w:r w:rsidRPr="00D44C2F">
              <w:rPr>
                <w:rFonts w:eastAsia="Calibri"/>
                <w:sz w:val="20"/>
                <w:szCs w:val="20"/>
              </w:rPr>
              <w:t>13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A4217D" w14:textId="30DC5FC6" w:rsidR="009E270E" w:rsidRPr="00D44C2F" w:rsidRDefault="009E270E" w:rsidP="009E270E">
            <w:pPr>
              <w:jc w:val="center"/>
              <w:rPr>
                <w:rFonts w:eastAsia="Calibri"/>
                <w:sz w:val="20"/>
                <w:szCs w:val="20"/>
                <w:lang w:eastAsia="en-US"/>
              </w:rPr>
            </w:pPr>
            <w:r w:rsidRPr="00D44C2F">
              <w:rPr>
                <w:rFonts w:eastAsia="Calibri"/>
                <w:sz w:val="20"/>
                <w:szCs w:val="20"/>
                <w:lang w:eastAsia="en-US"/>
              </w:rPr>
              <w:t>15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A5A6C7" w14:textId="36C9BEAA" w:rsidR="009E270E" w:rsidRPr="00D44C2F" w:rsidRDefault="009E270E" w:rsidP="009E270E">
            <w:pPr>
              <w:jc w:val="center"/>
              <w:rPr>
                <w:rFonts w:eastAsia="Calibri"/>
                <w:sz w:val="20"/>
                <w:szCs w:val="20"/>
                <w:lang w:eastAsia="en-US"/>
              </w:rPr>
            </w:pPr>
            <w:r w:rsidRPr="00D44C2F">
              <w:rPr>
                <w:rFonts w:eastAsia="Calibri"/>
                <w:sz w:val="20"/>
                <w:szCs w:val="20"/>
                <w:lang w:eastAsia="en-US"/>
              </w:rPr>
              <w:t>18</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FC0F90" w14:textId="60952E2D" w:rsidR="009E270E" w:rsidRPr="00D44C2F" w:rsidRDefault="009E270E" w:rsidP="009E270E">
            <w:pPr>
              <w:jc w:val="center"/>
              <w:rPr>
                <w:rFonts w:eastAsia="Calibri"/>
                <w:sz w:val="20"/>
                <w:szCs w:val="20"/>
                <w:lang w:eastAsia="en-US"/>
              </w:rPr>
            </w:pPr>
            <w:r w:rsidRPr="00D44C2F">
              <w:rPr>
                <w:rFonts w:eastAsia="Calibri"/>
                <w:sz w:val="20"/>
                <w:szCs w:val="20"/>
              </w:rPr>
              <w:t>20</w:t>
            </w:r>
          </w:p>
        </w:tc>
      </w:tr>
      <w:tr w:rsidR="00D44C2F" w:rsidRPr="00D44C2F" w14:paraId="7A753C88"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382B" w14:textId="23831CFE" w:rsidR="009E270E" w:rsidRPr="00D44C2F" w:rsidRDefault="009E270E" w:rsidP="009E270E">
            <w:pPr>
              <w:rPr>
                <w:rFonts w:eastAsia="Calibri"/>
                <w:sz w:val="20"/>
                <w:szCs w:val="20"/>
              </w:rPr>
            </w:pPr>
            <w:r w:rsidRPr="00D44C2F">
              <w:rPr>
                <w:rFonts w:eastAsia="Calibri"/>
                <w:sz w:val="20"/>
                <w:szCs w:val="20"/>
              </w:rPr>
              <w:t>Potpuna usklađenost s Državnim pedagoškim standardom u pogledu odnosa broja odgojitelja i broja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7FEC1E30" w14:textId="09CF2ED3" w:rsidR="009E270E" w:rsidRPr="00D44C2F" w:rsidRDefault="009E270E" w:rsidP="009E270E">
            <w:pPr>
              <w:rPr>
                <w:rFonts w:eastAsia="Calibri"/>
                <w:sz w:val="20"/>
                <w:szCs w:val="20"/>
              </w:rPr>
            </w:pPr>
            <w:r w:rsidRPr="00D44C2F">
              <w:rPr>
                <w:rFonts w:eastAsia="Calibri"/>
                <w:sz w:val="20"/>
                <w:szCs w:val="20"/>
              </w:rPr>
              <w:t>Broj djece u skupini u odnosu na broj odgojitelja mora biti usklađen s Državnim pedagoškim standardom , kako bi se osiguralo što kvalitetnije provođenje predškolskog odgoja i obrazovanja.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04F1518" w14:textId="00DE7FFF" w:rsidR="009E270E" w:rsidRPr="00D44C2F" w:rsidRDefault="009E270E" w:rsidP="009E270E">
            <w:pPr>
              <w:jc w:val="center"/>
              <w:rPr>
                <w:rFonts w:eastAsia="Calibri"/>
                <w:sz w:val="20"/>
                <w:szCs w:val="20"/>
              </w:rPr>
            </w:pPr>
            <w:r w:rsidRPr="00D44C2F">
              <w:rPr>
                <w:rFonts w:eastAsia="Calibri"/>
                <w:sz w:val="20"/>
                <w:szCs w:val="20"/>
              </w:rPr>
              <w:t>Broj djece u skupini u odnosu na broj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4E904BA" w14:textId="3BE6C40F" w:rsidR="009E270E" w:rsidRPr="00D44C2F" w:rsidRDefault="009E270E" w:rsidP="009E270E">
            <w:pPr>
              <w:jc w:val="center"/>
              <w:rPr>
                <w:rFonts w:eastAsia="Calibri"/>
                <w:sz w:val="20"/>
                <w:szCs w:val="20"/>
              </w:rPr>
            </w:pPr>
            <w:r w:rsidRPr="00D44C2F">
              <w:rPr>
                <w:rFonts w:eastAsia="Calibri"/>
                <w:sz w:val="20"/>
                <w:szCs w:val="20"/>
              </w:rPr>
              <w:t>21/2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67003A" w14:textId="4DBB3DBF" w:rsidR="009E270E" w:rsidRPr="00D44C2F" w:rsidRDefault="009E270E" w:rsidP="009E270E">
            <w:pPr>
              <w:jc w:val="center"/>
              <w:rPr>
                <w:rFonts w:eastAsia="Calibri"/>
                <w:sz w:val="20"/>
                <w:szCs w:val="20"/>
              </w:rPr>
            </w:pPr>
            <w:r w:rsidRPr="00D44C2F">
              <w:rPr>
                <w:rFonts w:eastAsia="Calibri"/>
                <w:sz w:val="20"/>
                <w:szCs w:val="20"/>
              </w:rPr>
              <w:t>20/2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8094CC" w14:textId="6A7E41D7" w:rsidR="009E270E" w:rsidRPr="00D44C2F" w:rsidRDefault="009E270E" w:rsidP="009E270E">
            <w:pPr>
              <w:jc w:val="center"/>
              <w:rPr>
                <w:rFonts w:eastAsia="Calibri"/>
                <w:sz w:val="20"/>
                <w:szCs w:val="20"/>
              </w:rPr>
            </w:pPr>
            <w:r w:rsidRPr="00D44C2F">
              <w:rPr>
                <w:rFonts w:eastAsia="Calibri"/>
                <w:sz w:val="20"/>
                <w:szCs w:val="20"/>
              </w:rPr>
              <w:t>19/2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D94D3F" w14:textId="00E8E0EA" w:rsidR="009E270E" w:rsidRPr="00D44C2F" w:rsidRDefault="009E270E" w:rsidP="009E270E">
            <w:pPr>
              <w:jc w:val="center"/>
              <w:rPr>
                <w:rFonts w:eastAsia="Calibri"/>
                <w:sz w:val="20"/>
                <w:szCs w:val="20"/>
              </w:rPr>
            </w:pPr>
            <w:r w:rsidRPr="00D44C2F">
              <w:rPr>
                <w:rFonts w:eastAsia="Calibri"/>
                <w:sz w:val="20"/>
                <w:szCs w:val="20"/>
              </w:rPr>
              <w:t>19/2</w:t>
            </w:r>
          </w:p>
        </w:tc>
      </w:tr>
      <w:tr w:rsidR="00D44C2F" w:rsidRPr="00D44C2F" w14:paraId="5A28930F"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014A7" w14:textId="5423193D" w:rsidR="009E270E" w:rsidRPr="00D44C2F" w:rsidRDefault="009E270E" w:rsidP="009E270E">
            <w:pPr>
              <w:rPr>
                <w:rFonts w:eastAsia="Calibri"/>
                <w:sz w:val="20"/>
                <w:szCs w:val="20"/>
              </w:rPr>
            </w:pPr>
            <w:r w:rsidRPr="00D44C2F">
              <w:rPr>
                <w:rFonts w:eastAsia="Calibri"/>
                <w:sz w:val="20"/>
                <w:szCs w:val="20"/>
              </w:rPr>
              <w:t>Broj djece obuhvaćene Univerzalnim sportskim programom</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25168A96" w14:textId="596F075A" w:rsidR="009E270E" w:rsidRPr="00D44C2F" w:rsidRDefault="009E270E" w:rsidP="009E270E">
            <w:pPr>
              <w:rPr>
                <w:rFonts w:eastAsia="Calibri"/>
                <w:sz w:val="20"/>
                <w:szCs w:val="20"/>
              </w:rPr>
            </w:pPr>
            <w:r w:rsidRPr="00D44C2F">
              <w:rPr>
                <w:rFonts w:eastAsia="Calibri"/>
                <w:sz w:val="20"/>
                <w:szCs w:val="20"/>
              </w:rPr>
              <w:t>Održavanjem programa utječe se na razvijanje svjesnosti stvaranja kvalitetnih uvjeta za rast i razvoj organizma te važnu ulogu u održavanju tjelesnog zdravlja.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CCF5FC6" w14:textId="46946D85" w:rsidR="009E270E" w:rsidRPr="00D44C2F" w:rsidRDefault="009E270E" w:rsidP="009E270E">
            <w:pPr>
              <w:jc w:val="center"/>
              <w:rPr>
                <w:rFonts w:eastAsia="Calibri"/>
                <w:sz w:val="20"/>
                <w:szCs w:val="20"/>
              </w:rPr>
            </w:pPr>
            <w:r w:rsidRPr="00D44C2F">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A9A337A" w14:textId="233E4945" w:rsidR="009E270E" w:rsidRPr="00D44C2F" w:rsidRDefault="009E270E" w:rsidP="009E270E">
            <w:pPr>
              <w:jc w:val="center"/>
              <w:rPr>
                <w:rFonts w:eastAsia="Calibri"/>
                <w:sz w:val="20"/>
                <w:szCs w:val="20"/>
              </w:rPr>
            </w:pPr>
            <w:r w:rsidRPr="00D44C2F">
              <w:rPr>
                <w:rFonts w:eastAsia="Calibri"/>
                <w:sz w:val="20"/>
                <w:szCs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B5B599" w14:textId="7E806561" w:rsidR="009E270E" w:rsidRPr="00D44C2F" w:rsidRDefault="009E270E" w:rsidP="009E270E">
            <w:pPr>
              <w:jc w:val="center"/>
              <w:rPr>
                <w:rFonts w:eastAsia="Calibri"/>
                <w:sz w:val="20"/>
                <w:szCs w:val="20"/>
              </w:rPr>
            </w:pPr>
            <w:r w:rsidRPr="00D44C2F">
              <w:rPr>
                <w:rFonts w:eastAsia="Calibri"/>
                <w:sz w:val="20"/>
                <w:szCs w:val="20"/>
              </w:rPr>
              <w:t>21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04861A" w14:textId="0042907E" w:rsidR="009E270E" w:rsidRPr="00D44C2F" w:rsidRDefault="009E270E" w:rsidP="009E270E">
            <w:pPr>
              <w:jc w:val="center"/>
              <w:rPr>
                <w:rFonts w:eastAsia="Calibri"/>
                <w:sz w:val="20"/>
                <w:szCs w:val="20"/>
              </w:rPr>
            </w:pPr>
            <w:r w:rsidRPr="00D44C2F">
              <w:rPr>
                <w:rFonts w:eastAsia="Calibri"/>
                <w:sz w:val="20"/>
                <w:szCs w:val="20"/>
              </w:rPr>
              <w:t>21</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994CE9" w14:textId="6DF8BD27" w:rsidR="009E270E" w:rsidRPr="00D44C2F" w:rsidRDefault="009E270E" w:rsidP="009E270E">
            <w:pPr>
              <w:jc w:val="center"/>
              <w:rPr>
                <w:rFonts w:eastAsia="Calibri"/>
                <w:sz w:val="20"/>
                <w:szCs w:val="20"/>
              </w:rPr>
            </w:pPr>
            <w:r w:rsidRPr="00D44C2F">
              <w:rPr>
                <w:rFonts w:eastAsia="Calibri"/>
                <w:sz w:val="20"/>
                <w:szCs w:val="20"/>
              </w:rPr>
              <w:t>21</w:t>
            </w:r>
          </w:p>
        </w:tc>
      </w:tr>
      <w:tr w:rsidR="00D44C2F" w:rsidRPr="00D44C2F" w14:paraId="6545D580"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E8F92" w14:textId="3C201014" w:rsidR="009E270E" w:rsidRPr="00D44C2F" w:rsidRDefault="009E270E" w:rsidP="009E270E">
            <w:pPr>
              <w:rPr>
                <w:rFonts w:eastAsia="Calibri"/>
                <w:sz w:val="20"/>
                <w:szCs w:val="20"/>
              </w:rPr>
            </w:pPr>
            <w:r w:rsidRPr="00D44C2F">
              <w:rPr>
                <w:rFonts w:eastAsia="Calibri"/>
                <w:sz w:val="20"/>
                <w:szCs w:val="20"/>
              </w:rPr>
              <w:lastRenderedPageBreak/>
              <w:t>Povećanje broja djece obuhvaćene posebnim 10-satnim programom učenja engleskog jezika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9504AAD" w14:textId="187B9FB6" w:rsidR="009E270E" w:rsidRPr="00D44C2F" w:rsidRDefault="009E270E" w:rsidP="009E270E">
            <w:pPr>
              <w:rPr>
                <w:rFonts w:eastAsia="Calibri"/>
                <w:sz w:val="20"/>
                <w:szCs w:val="20"/>
              </w:rPr>
            </w:pPr>
            <w:r w:rsidRPr="00D44C2F">
              <w:rPr>
                <w:rFonts w:eastAsia="Calibri"/>
                <w:sz w:val="20"/>
                <w:szCs w:val="20"/>
              </w:rPr>
              <w:t xml:space="preserve">Izraditi program za verifikaciju posebnog cjelodnevnog  programa ranog učenja engleskog jezika. </w:t>
            </w:r>
            <w:r w:rsidRPr="00D44C2F">
              <w:rPr>
                <w:rFonts w:eastAsia="Calibri"/>
                <w:bCs/>
                <w:iCs/>
                <w:sz w:val="20"/>
                <w:szCs w:val="20"/>
              </w:rPr>
              <w:t>Cilj programa</w:t>
            </w:r>
            <w:r w:rsidRPr="00D44C2F">
              <w:rPr>
                <w:rFonts w:eastAsia="Calibri"/>
                <w:sz w:val="20"/>
                <w:szCs w:val="20"/>
              </w:rPr>
              <w:t> je upoznavanje djece sa engleskim jezikom i drugačijom kulturom kroz svakodnevne životne situacije i igru.</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84D7668" w14:textId="0798D34E" w:rsidR="009E270E" w:rsidRPr="00D44C2F" w:rsidRDefault="009E270E" w:rsidP="009E270E">
            <w:pPr>
              <w:jc w:val="center"/>
              <w:rPr>
                <w:rFonts w:eastAsia="Calibri"/>
                <w:sz w:val="20"/>
                <w:szCs w:val="20"/>
              </w:rPr>
            </w:pPr>
            <w:r w:rsidRPr="00D44C2F">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EC47062" w14:textId="4BAC4625" w:rsidR="009E270E" w:rsidRPr="00D44C2F" w:rsidRDefault="009E270E" w:rsidP="009E270E">
            <w:pPr>
              <w:jc w:val="center"/>
              <w:rPr>
                <w:rFonts w:eastAsia="Calibri"/>
                <w:sz w:val="20"/>
                <w:szCs w:val="20"/>
              </w:rPr>
            </w:pPr>
            <w:r w:rsidRPr="00D44C2F">
              <w:rPr>
                <w:rFonts w:eastAsia="Calibri"/>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18626D" w14:textId="008FB901" w:rsidR="009E270E" w:rsidRPr="00D44C2F" w:rsidRDefault="009E270E" w:rsidP="009E270E">
            <w:pPr>
              <w:jc w:val="center"/>
              <w:rPr>
                <w:rFonts w:eastAsia="Calibri"/>
                <w:sz w:val="20"/>
                <w:szCs w:val="20"/>
              </w:rPr>
            </w:pPr>
            <w:r w:rsidRPr="00D44C2F">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84CF22" w14:textId="69786B6A" w:rsidR="009E270E" w:rsidRPr="00D44C2F" w:rsidRDefault="009E270E" w:rsidP="009E270E">
            <w:pPr>
              <w:jc w:val="center"/>
              <w:rPr>
                <w:rFonts w:eastAsia="Calibri"/>
                <w:sz w:val="20"/>
                <w:szCs w:val="20"/>
              </w:rPr>
            </w:pPr>
            <w:r w:rsidRPr="00D44C2F">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50B1589" w14:textId="497C87BC" w:rsidR="009E270E" w:rsidRPr="00D44C2F" w:rsidRDefault="009E270E" w:rsidP="009E270E">
            <w:pPr>
              <w:jc w:val="center"/>
              <w:rPr>
                <w:rFonts w:eastAsia="Calibri"/>
                <w:sz w:val="20"/>
                <w:szCs w:val="20"/>
              </w:rPr>
            </w:pPr>
            <w:r w:rsidRPr="00D44C2F">
              <w:rPr>
                <w:rFonts w:eastAsia="Calibri"/>
                <w:sz w:val="20"/>
                <w:szCs w:val="20"/>
              </w:rPr>
              <w:t>20</w:t>
            </w:r>
          </w:p>
        </w:tc>
      </w:tr>
      <w:tr w:rsidR="00D44C2F" w:rsidRPr="00D44C2F" w14:paraId="6E9C8949" w14:textId="77777777" w:rsidTr="007C10F6">
        <w:trPr>
          <w:trHeight w:val="27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7A33" w14:textId="6E285C89" w:rsidR="009E270E" w:rsidRPr="00D44C2F" w:rsidRDefault="009E270E" w:rsidP="009E270E">
            <w:pPr>
              <w:rPr>
                <w:rFonts w:eastAsia="Calibri"/>
                <w:sz w:val="20"/>
                <w:szCs w:val="20"/>
              </w:rPr>
            </w:pPr>
            <w:r w:rsidRPr="00D44C2F">
              <w:rPr>
                <w:rFonts w:eastAsia="Calibri"/>
                <w:sz w:val="20"/>
                <w:szCs w:val="20"/>
              </w:rPr>
              <w:t>Povećanje broja kraćih programa izvan 10-satnog redovnog programa (vanjski suradnici)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C517CDC" w14:textId="77777777" w:rsidR="009E270E" w:rsidRPr="00D44C2F" w:rsidRDefault="009E270E" w:rsidP="009E270E">
            <w:pPr>
              <w:rPr>
                <w:sz w:val="20"/>
                <w:szCs w:val="20"/>
              </w:rPr>
            </w:pPr>
            <w:r w:rsidRPr="00D44C2F">
              <w:rPr>
                <w:sz w:val="20"/>
                <w:szCs w:val="20"/>
              </w:rPr>
              <w:t>Povećanjem broja kraćih programa omogućuje se djeci predškolske dobi pohađanje dodatnih aktivnosti unutar prostora vrtića. Djeca polaznici nalaze se u poznatoj okolini, a roditeljima se olakšava organizacija svakodnevnog života.</w:t>
            </w:r>
          </w:p>
          <w:p w14:paraId="3D2FF0DE" w14:textId="77777777" w:rsidR="009E270E" w:rsidRPr="00D44C2F" w:rsidRDefault="009E270E" w:rsidP="009E270E">
            <w:pPr>
              <w:rPr>
                <w:sz w:val="20"/>
                <w:szCs w:val="20"/>
              </w:rPr>
            </w:pPr>
            <w:r w:rsidRPr="00D44C2F">
              <w:rPr>
                <w:sz w:val="20"/>
                <w:szCs w:val="20"/>
              </w:rPr>
              <w:t>Postojeći kraći programi u DV Grigor Vitez su: sportska igraonica, nogomet i engleski.</w:t>
            </w:r>
          </w:p>
          <w:p w14:paraId="0C114EE8" w14:textId="73385288" w:rsidR="009E270E" w:rsidRPr="00D44C2F" w:rsidRDefault="009E270E" w:rsidP="009E270E">
            <w:pPr>
              <w:pStyle w:val="Odlomakpopisa"/>
              <w:numPr>
                <w:ilvl w:val="0"/>
                <w:numId w:val="40"/>
              </w:numPr>
              <w:ind w:left="207" w:hanging="153"/>
              <w:rPr>
                <w:sz w:val="20"/>
                <w:szCs w:val="20"/>
              </w:rPr>
            </w:pPr>
            <w:r w:rsidRPr="00D44C2F">
              <w:rPr>
                <w:sz w:val="20"/>
                <w:szCs w:val="20"/>
              </w:rPr>
              <w:t>U narednom razdoblju planira se uvođenje novih  kraćih programa: Mali divovi, zbor i folklor.</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8BA2318" w14:textId="2219CC1E" w:rsidR="009E270E" w:rsidRPr="00D44C2F" w:rsidRDefault="009E270E" w:rsidP="009E270E">
            <w:pPr>
              <w:jc w:val="center"/>
              <w:rPr>
                <w:rFonts w:eastAsia="Calibri"/>
                <w:sz w:val="20"/>
                <w:szCs w:val="20"/>
              </w:rPr>
            </w:pPr>
            <w:r w:rsidRPr="00D44C2F">
              <w:rPr>
                <w:rFonts w:eastAsia="Calibri"/>
                <w:sz w:val="20"/>
                <w:szCs w:val="20"/>
              </w:rPr>
              <w:t>Broj programa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7E14D3A" w14:textId="04EE1BAE" w:rsidR="009E270E" w:rsidRPr="00D44C2F" w:rsidRDefault="009E270E" w:rsidP="009E270E">
            <w:pPr>
              <w:jc w:val="center"/>
              <w:rPr>
                <w:rFonts w:eastAsia="Calibri"/>
                <w:sz w:val="20"/>
                <w:szCs w:val="20"/>
              </w:rPr>
            </w:pPr>
            <w:r w:rsidRPr="00D44C2F">
              <w:rPr>
                <w:rFonts w:eastAsia="Calibri"/>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5C6723" w14:textId="0569CACC" w:rsidR="009E270E" w:rsidRPr="00D44C2F" w:rsidRDefault="009E270E" w:rsidP="009E270E">
            <w:pPr>
              <w:jc w:val="center"/>
              <w:rPr>
                <w:rFonts w:eastAsia="Calibri"/>
                <w:sz w:val="20"/>
                <w:szCs w:val="20"/>
              </w:rPr>
            </w:pPr>
            <w:r w:rsidRPr="00D44C2F">
              <w:rPr>
                <w:rFonts w:eastAsia="Calibri"/>
                <w:sz w:val="20"/>
                <w:szCs w:val="20"/>
              </w:rPr>
              <w:t>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8ED84FB" w14:textId="76BB121E" w:rsidR="009E270E" w:rsidRPr="00D44C2F" w:rsidRDefault="009E270E" w:rsidP="009E270E">
            <w:pPr>
              <w:jc w:val="center"/>
              <w:rPr>
                <w:rFonts w:eastAsia="Calibri"/>
                <w:sz w:val="20"/>
                <w:szCs w:val="20"/>
              </w:rPr>
            </w:pPr>
            <w:r w:rsidRPr="00D44C2F">
              <w:rPr>
                <w:rFonts w:eastAsia="Calibri"/>
                <w:sz w:val="20"/>
                <w:szCs w:val="20"/>
              </w:rPr>
              <w:t>5</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B134DCD" w14:textId="4B48E970" w:rsidR="009E270E" w:rsidRPr="00D44C2F" w:rsidRDefault="009E270E" w:rsidP="009E270E">
            <w:pPr>
              <w:jc w:val="center"/>
              <w:rPr>
                <w:rFonts w:eastAsia="Calibri"/>
                <w:sz w:val="20"/>
                <w:szCs w:val="20"/>
              </w:rPr>
            </w:pPr>
            <w:r w:rsidRPr="00D44C2F">
              <w:rPr>
                <w:rFonts w:eastAsia="Calibri"/>
                <w:sz w:val="20"/>
                <w:szCs w:val="20"/>
              </w:rPr>
              <w:t>6</w:t>
            </w:r>
          </w:p>
        </w:tc>
      </w:tr>
      <w:tr w:rsidR="00D44C2F" w:rsidRPr="00D44C2F" w14:paraId="6E96F6D3"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BB13B" w14:textId="22828B3A" w:rsidR="009E270E" w:rsidRPr="00D44C2F" w:rsidRDefault="009E270E" w:rsidP="009E270E">
            <w:pPr>
              <w:rPr>
                <w:rFonts w:eastAsia="Calibri"/>
                <w:sz w:val="20"/>
                <w:szCs w:val="20"/>
              </w:rPr>
            </w:pPr>
            <w:r w:rsidRPr="00D44C2F">
              <w:rPr>
                <w:rFonts w:eastAsia="Calibri"/>
                <w:sz w:val="20"/>
                <w:szCs w:val="20"/>
              </w:rPr>
              <w:t xml:space="preserve">Povećanje broja organiziranih posjeta vrtićkih skupina kulturnim manifestacijama </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5F8DE90" w14:textId="51C28B25" w:rsidR="009E270E" w:rsidRPr="00D44C2F" w:rsidRDefault="009E270E" w:rsidP="009E270E">
            <w:pPr>
              <w:rPr>
                <w:rFonts w:eastAsia="Calibri"/>
                <w:sz w:val="20"/>
                <w:szCs w:val="20"/>
              </w:rPr>
            </w:pPr>
            <w:r w:rsidRPr="00D44C2F">
              <w:rPr>
                <w:rFonts w:eastAsia="Calibri"/>
                <w:sz w:val="20"/>
                <w:szCs w:val="20"/>
              </w:rPr>
              <w:t>Organiziranjem posjeta vrtićkih skupina kulturnim manifestacijama bogati se cjelokupno iskustvo djece u raznolikim aktivnostima povezanim s kulturnom umjetnosti</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7EEDF0" w14:textId="3402A5BE" w:rsidR="009E270E" w:rsidRPr="00D44C2F" w:rsidRDefault="009E270E" w:rsidP="009E270E">
            <w:pPr>
              <w:jc w:val="center"/>
              <w:rPr>
                <w:rFonts w:eastAsia="Calibri"/>
                <w:sz w:val="20"/>
                <w:szCs w:val="20"/>
              </w:rPr>
            </w:pPr>
            <w:r w:rsidRPr="00D44C2F">
              <w:rPr>
                <w:rFonts w:eastAsia="Calibri"/>
                <w:sz w:val="20"/>
                <w:szCs w:val="20"/>
              </w:rPr>
              <w:t>Broj posjeta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B7AEFCC" w14:textId="7E0260D2" w:rsidR="009E270E" w:rsidRPr="00D44C2F" w:rsidRDefault="009E270E" w:rsidP="009E270E">
            <w:pPr>
              <w:jc w:val="center"/>
              <w:rPr>
                <w:rFonts w:eastAsia="Calibri"/>
                <w:sz w:val="20"/>
                <w:szCs w:val="20"/>
              </w:rPr>
            </w:pPr>
            <w:r w:rsidRPr="00D44C2F">
              <w:rPr>
                <w:rFonts w:eastAsia="Calibri"/>
                <w:sz w:val="20"/>
                <w:szCs w:val="20"/>
              </w:rPr>
              <w:t>10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4E3641" w14:textId="61CC8E70" w:rsidR="009E270E" w:rsidRPr="00D44C2F" w:rsidRDefault="009E270E" w:rsidP="009E270E">
            <w:pPr>
              <w:jc w:val="center"/>
              <w:rPr>
                <w:rFonts w:eastAsia="Calibri"/>
                <w:sz w:val="20"/>
                <w:szCs w:val="20"/>
              </w:rPr>
            </w:pPr>
            <w:r w:rsidRPr="00D44C2F">
              <w:rPr>
                <w:rFonts w:eastAsia="Calibri"/>
                <w:sz w:val="20"/>
                <w:szCs w:val="20"/>
              </w:rPr>
              <w:t>12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8450F4" w14:textId="1C623935" w:rsidR="009E270E" w:rsidRPr="00D44C2F" w:rsidRDefault="009E270E" w:rsidP="009E270E">
            <w:pPr>
              <w:jc w:val="center"/>
              <w:rPr>
                <w:rFonts w:eastAsia="Calibri"/>
                <w:sz w:val="20"/>
                <w:szCs w:val="20"/>
              </w:rPr>
            </w:pPr>
            <w:r w:rsidRPr="00D44C2F">
              <w:rPr>
                <w:rFonts w:eastAsia="Calibri"/>
                <w:sz w:val="20"/>
                <w:szCs w:val="20"/>
              </w:rPr>
              <w:t>14</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C22655A" w14:textId="58AC9027" w:rsidR="009E270E" w:rsidRPr="00D44C2F" w:rsidRDefault="009E270E" w:rsidP="009E270E">
            <w:pPr>
              <w:jc w:val="center"/>
              <w:rPr>
                <w:rFonts w:eastAsia="Calibri"/>
                <w:sz w:val="20"/>
                <w:szCs w:val="20"/>
              </w:rPr>
            </w:pPr>
            <w:r w:rsidRPr="00D44C2F">
              <w:rPr>
                <w:rFonts w:eastAsia="Calibri"/>
                <w:sz w:val="20"/>
                <w:szCs w:val="20"/>
              </w:rPr>
              <w:t>16</w:t>
            </w:r>
          </w:p>
        </w:tc>
      </w:tr>
      <w:tr w:rsidR="00D44C2F" w:rsidRPr="00D44C2F" w14:paraId="612BC3D3"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7E148" w14:textId="2F21C09B" w:rsidR="009E270E" w:rsidRPr="00D44C2F" w:rsidRDefault="009E270E" w:rsidP="009E270E">
            <w:pPr>
              <w:rPr>
                <w:rFonts w:eastAsia="Calibri"/>
                <w:sz w:val="20"/>
                <w:szCs w:val="20"/>
              </w:rPr>
            </w:pPr>
            <w:r w:rsidRPr="00D44C2F">
              <w:rPr>
                <w:rFonts w:eastAsia="Calibri"/>
                <w:sz w:val="20"/>
                <w:szCs w:val="20"/>
              </w:rPr>
              <w:t>Broj gostovanja kazališta/dramskih skupina i sl. u dječjem vrtiću</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79F33AB0" w14:textId="77777777" w:rsidR="009E270E" w:rsidRPr="00D44C2F" w:rsidRDefault="009E270E" w:rsidP="009E270E">
            <w:pPr>
              <w:rPr>
                <w:rFonts w:eastAsia="Calibri"/>
                <w:sz w:val="20"/>
                <w:szCs w:val="20"/>
              </w:rPr>
            </w:pPr>
            <w:r w:rsidRPr="00D44C2F">
              <w:rPr>
                <w:rFonts w:eastAsia="Calibri"/>
                <w:sz w:val="20"/>
                <w:szCs w:val="20"/>
              </w:rPr>
              <w:t>Održavanje broja predstava i igrokaza po svim objektima DV Grigor Vitez.</w:t>
            </w:r>
          </w:p>
          <w:p w14:paraId="67DA5EE5" w14:textId="031F6003" w:rsidR="009E270E" w:rsidRPr="00D44C2F" w:rsidRDefault="009E270E" w:rsidP="009E270E">
            <w:pPr>
              <w:rPr>
                <w:rFonts w:eastAsia="Calibri"/>
                <w:sz w:val="20"/>
                <w:szCs w:val="20"/>
              </w:rPr>
            </w:pPr>
            <w:r w:rsidRPr="00D44C2F">
              <w:rPr>
                <w:rFonts w:eastAsia="Calibri"/>
                <w:sz w:val="20"/>
                <w:szCs w:val="20"/>
              </w:rPr>
              <w:t>U narednom razdoblju smanjujemo broj gostovanja zbog formiranja dramske skupine Vitezova mala scena u organizaciji odgojitelja DV Grigor Vitez koji na godišnjoj razini organiziraju 2-3 predstave za svu djecu polaznike vrtića.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776BEE" w14:textId="1F188579" w:rsidR="009E270E" w:rsidRPr="00D44C2F" w:rsidRDefault="009E270E" w:rsidP="009E270E">
            <w:pPr>
              <w:jc w:val="center"/>
              <w:rPr>
                <w:rFonts w:eastAsia="Calibri"/>
                <w:sz w:val="20"/>
                <w:szCs w:val="20"/>
              </w:rPr>
            </w:pPr>
            <w:r w:rsidRPr="00D44C2F">
              <w:rPr>
                <w:rFonts w:eastAsia="Calibri"/>
                <w:sz w:val="20"/>
                <w:szCs w:val="20"/>
              </w:rPr>
              <w:t>Broj gostovanja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3746326" w14:textId="4D202B4A" w:rsidR="009E270E" w:rsidRPr="00D44C2F" w:rsidRDefault="009E270E" w:rsidP="009E270E">
            <w:pPr>
              <w:jc w:val="center"/>
              <w:rPr>
                <w:rFonts w:eastAsia="Calibri"/>
                <w:sz w:val="20"/>
                <w:szCs w:val="20"/>
              </w:rPr>
            </w:pPr>
            <w:r w:rsidRPr="00D44C2F">
              <w:rPr>
                <w:rFonts w:eastAsia="Calibri"/>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0C92E8" w14:textId="66A33989" w:rsidR="009E270E" w:rsidRPr="00D44C2F" w:rsidRDefault="009E270E" w:rsidP="009E270E">
            <w:pPr>
              <w:jc w:val="center"/>
              <w:rPr>
                <w:rFonts w:eastAsia="Calibri"/>
                <w:sz w:val="20"/>
                <w:szCs w:val="20"/>
              </w:rPr>
            </w:pPr>
            <w:r w:rsidRPr="00D44C2F">
              <w:rPr>
                <w:rFonts w:eastAsia="Calibri"/>
                <w:sz w:val="20"/>
                <w:szCs w:val="20"/>
              </w:rPr>
              <w:t>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6C898D" w14:textId="0D849B32" w:rsidR="009E270E" w:rsidRPr="00D44C2F" w:rsidRDefault="009E270E" w:rsidP="009E270E">
            <w:pPr>
              <w:jc w:val="center"/>
              <w:rPr>
                <w:rFonts w:eastAsia="Calibri"/>
                <w:sz w:val="20"/>
                <w:szCs w:val="20"/>
              </w:rPr>
            </w:pPr>
            <w:r w:rsidRPr="00D44C2F">
              <w:rPr>
                <w:rFonts w:eastAsia="Calibri"/>
                <w:sz w:val="20"/>
                <w:szCs w:val="20"/>
              </w:rPr>
              <w:t>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2E5B3B4" w14:textId="185F4FFD" w:rsidR="009E270E" w:rsidRPr="00D44C2F" w:rsidRDefault="009E270E" w:rsidP="009E270E">
            <w:pPr>
              <w:jc w:val="center"/>
              <w:rPr>
                <w:rFonts w:eastAsia="Calibri"/>
                <w:sz w:val="20"/>
                <w:szCs w:val="20"/>
              </w:rPr>
            </w:pPr>
            <w:r w:rsidRPr="00D44C2F">
              <w:rPr>
                <w:rFonts w:eastAsia="Calibri"/>
                <w:sz w:val="20"/>
                <w:szCs w:val="20"/>
              </w:rPr>
              <w:t>2</w:t>
            </w:r>
          </w:p>
        </w:tc>
      </w:tr>
      <w:tr w:rsidR="00D44C2F" w:rsidRPr="00D44C2F" w14:paraId="19C3660E"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461C6" w14:textId="7067DDF9" w:rsidR="009E270E" w:rsidRPr="00D44C2F" w:rsidRDefault="009E270E" w:rsidP="009E270E">
            <w:pPr>
              <w:rPr>
                <w:rFonts w:eastAsia="Calibri"/>
                <w:sz w:val="20"/>
                <w:szCs w:val="20"/>
              </w:rPr>
            </w:pPr>
            <w:r w:rsidRPr="00D44C2F">
              <w:rPr>
                <w:rFonts w:eastAsia="Calibri"/>
                <w:sz w:val="20"/>
                <w:szCs w:val="20"/>
              </w:rPr>
              <w:t>Povećanje broja održanih kreativnih radionica i raznih svečanosti u koje su uključeni i roditelji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2E27C6E4" w14:textId="42B5CB99" w:rsidR="009E270E" w:rsidRPr="00D44C2F" w:rsidRDefault="009E270E" w:rsidP="009E270E">
            <w:pPr>
              <w:rPr>
                <w:rFonts w:eastAsia="Calibri"/>
                <w:sz w:val="20"/>
                <w:szCs w:val="20"/>
              </w:rPr>
            </w:pPr>
            <w:r w:rsidRPr="00D44C2F">
              <w:rPr>
                <w:rFonts w:eastAsia="Calibri"/>
                <w:sz w:val="20"/>
                <w:szCs w:val="20"/>
              </w:rPr>
              <w:t>Održavanjem radionica potiču se djeca i roditelji na međusobno kreativno izražavanje kroz ugodno druženje djece, roditelja i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705EA20" w14:textId="5402463E" w:rsidR="009E270E" w:rsidRPr="00D44C2F" w:rsidRDefault="009E270E" w:rsidP="009E270E">
            <w:pPr>
              <w:jc w:val="center"/>
              <w:rPr>
                <w:rFonts w:eastAsia="Calibri"/>
                <w:sz w:val="20"/>
                <w:szCs w:val="20"/>
              </w:rPr>
            </w:pPr>
            <w:r w:rsidRPr="00D44C2F">
              <w:rPr>
                <w:rFonts w:eastAsia="Calibri"/>
                <w:sz w:val="20"/>
                <w:szCs w:val="20"/>
              </w:rPr>
              <w:t>Broj održanih radionica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8F3AA89" w14:textId="17C1394C" w:rsidR="009E270E" w:rsidRPr="00D44C2F" w:rsidRDefault="009E270E" w:rsidP="009E270E">
            <w:pPr>
              <w:jc w:val="center"/>
              <w:rPr>
                <w:rFonts w:eastAsia="Calibri"/>
                <w:sz w:val="20"/>
                <w:szCs w:val="20"/>
              </w:rPr>
            </w:pPr>
            <w:r w:rsidRPr="00D44C2F">
              <w:rPr>
                <w:rFonts w:eastAsia="Calibri"/>
                <w:sz w:val="20"/>
                <w:szCs w:val="20"/>
              </w:rPr>
              <w:t>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E22C9A" w14:textId="5DCE1997" w:rsidR="009E270E" w:rsidRPr="00D44C2F" w:rsidRDefault="009E270E" w:rsidP="009E270E">
            <w:pPr>
              <w:jc w:val="center"/>
              <w:rPr>
                <w:rFonts w:eastAsia="Calibri"/>
                <w:sz w:val="20"/>
                <w:szCs w:val="20"/>
              </w:rPr>
            </w:pPr>
            <w:r w:rsidRPr="00D44C2F">
              <w:rPr>
                <w:rFonts w:eastAsia="Calibri"/>
                <w:sz w:val="20"/>
                <w:szCs w:val="20"/>
              </w:rPr>
              <w:t>30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D5D9D2" w14:textId="336D1A51" w:rsidR="009E270E" w:rsidRPr="00D44C2F" w:rsidRDefault="009E270E" w:rsidP="009E270E">
            <w:pPr>
              <w:jc w:val="center"/>
              <w:rPr>
                <w:rFonts w:eastAsia="Calibri"/>
                <w:sz w:val="20"/>
                <w:szCs w:val="20"/>
              </w:rPr>
            </w:pPr>
            <w:r w:rsidRPr="00D44C2F">
              <w:rPr>
                <w:rFonts w:eastAsia="Calibri"/>
                <w:sz w:val="20"/>
                <w:szCs w:val="20"/>
              </w:rPr>
              <w:t>33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12513D" w14:textId="7AD0DE2A" w:rsidR="009E270E" w:rsidRPr="00D44C2F" w:rsidRDefault="009E270E" w:rsidP="009E270E">
            <w:pPr>
              <w:jc w:val="center"/>
              <w:rPr>
                <w:rFonts w:eastAsia="Calibri"/>
                <w:sz w:val="20"/>
                <w:szCs w:val="20"/>
              </w:rPr>
            </w:pPr>
            <w:r w:rsidRPr="00D44C2F">
              <w:rPr>
                <w:rFonts w:eastAsia="Calibri"/>
                <w:sz w:val="20"/>
                <w:szCs w:val="20"/>
              </w:rPr>
              <w:t>33</w:t>
            </w:r>
          </w:p>
        </w:tc>
      </w:tr>
      <w:tr w:rsidR="00D44C2F" w:rsidRPr="00D44C2F" w14:paraId="62C7ECBB"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EF934" w14:textId="13DBF9F6" w:rsidR="009E270E" w:rsidRPr="00D44C2F" w:rsidRDefault="009E270E" w:rsidP="009E270E">
            <w:pPr>
              <w:rPr>
                <w:rFonts w:eastAsia="Calibri"/>
                <w:sz w:val="20"/>
                <w:szCs w:val="20"/>
              </w:rPr>
            </w:pPr>
            <w:r w:rsidRPr="00D44C2F">
              <w:rPr>
                <w:rFonts w:eastAsia="Calibri"/>
                <w:sz w:val="20"/>
                <w:szCs w:val="20"/>
              </w:rPr>
              <w:t>Povećanje broja  predavačkih i komunikacijskih sastanaka  za roditelje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9E9A54B" w14:textId="1C312B9E" w:rsidR="009E270E" w:rsidRPr="00D44C2F" w:rsidRDefault="009E270E" w:rsidP="009E270E">
            <w:pPr>
              <w:rPr>
                <w:rFonts w:eastAsia="Calibri"/>
                <w:sz w:val="20"/>
                <w:szCs w:val="20"/>
              </w:rPr>
            </w:pPr>
            <w:r w:rsidRPr="00D44C2F">
              <w:rPr>
                <w:rFonts w:eastAsia="Calibri"/>
                <w:sz w:val="20"/>
                <w:szCs w:val="20"/>
              </w:rPr>
              <w:t xml:space="preserve">Održavanje planiranih sastanaka unutar odgojnih skupina uz povećanje sastanaka organiziranih u suradnji s vanjskim stručnjacima (npr. </w:t>
            </w:r>
            <w:r w:rsidRPr="00D44C2F">
              <w:rPr>
                <w:rFonts w:eastAsia="Calibri"/>
                <w:sz w:val="20"/>
                <w:szCs w:val="20"/>
              </w:rPr>
              <w:lastRenderedPageBreak/>
              <w:t>pedijatrima) radi bolje informiranosti roditelja o rastu i razvoju djece predškolske dobi.</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3770336" w14:textId="65F89843" w:rsidR="009E270E" w:rsidRPr="00D44C2F" w:rsidRDefault="009E270E" w:rsidP="009E270E">
            <w:pPr>
              <w:jc w:val="center"/>
              <w:rPr>
                <w:rFonts w:eastAsia="Calibri"/>
                <w:sz w:val="20"/>
                <w:szCs w:val="20"/>
              </w:rPr>
            </w:pPr>
            <w:r w:rsidRPr="00D44C2F">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C32E12" w14:textId="5E2A22C1" w:rsidR="009E270E" w:rsidRPr="00D44C2F" w:rsidRDefault="009E270E" w:rsidP="009E270E">
            <w:pPr>
              <w:jc w:val="center"/>
              <w:rPr>
                <w:rFonts w:eastAsia="Calibri"/>
                <w:sz w:val="20"/>
                <w:szCs w:val="20"/>
              </w:rPr>
            </w:pPr>
            <w:r w:rsidRPr="00D44C2F">
              <w:rPr>
                <w:rFonts w:eastAsia="Calibri"/>
                <w:sz w:val="20"/>
                <w:szCs w:val="20"/>
              </w:rPr>
              <w:t>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5CB4154" w14:textId="1593DC43" w:rsidR="009E270E" w:rsidRPr="00D44C2F" w:rsidRDefault="009E270E" w:rsidP="009E270E">
            <w:pPr>
              <w:jc w:val="center"/>
              <w:rPr>
                <w:rFonts w:eastAsia="Calibri"/>
                <w:sz w:val="20"/>
                <w:szCs w:val="20"/>
              </w:rPr>
            </w:pPr>
            <w:r w:rsidRPr="00D44C2F">
              <w:rPr>
                <w:rFonts w:eastAsia="Calibri"/>
                <w:sz w:val="20"/>
                <w:szCs w:val="20"/>
              </w:rPr>
              <w:t>66</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616B8" w14:textId="13B26990" w:rsidR="009E270E" w:rsidRPr="00D44C2F" w:rsidRDefault="009E270E" w:rsidP="009E270E">
            <w:pPr>
              <w:jc w:val="center"/>
              <w:rPr>
                <w:rFonts w:eastAsia="Calibri"/>
                <w:sz w:val="20"/>
                <w:szCs w:val="20"/>
              </w:rPr>
            </w:pPr>
            <w:r w:rsidRPr="00D44C2F">
              <w:rPr>
                <w:rFonts w:eastAsia="Calibri"/>
                <w:sz w:val="20"/>
                <w:szCs w:val="20"/>
              </w:rPr>
              <w:t>68</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5F27D91" w14:textId="13F30559" w:rsidR="009E270E" w:rsidRPr="00D44C2F" w:rsidRDefault="009E270E" w:rsidP="009E270E">
            <w:pPr>
              <w:jc w:val="center"/>
              <w:rPr>
                <w:rFonts w:eastAsia="Calibri"/>
                <w:sz w:val="20"/>
                <w:szCs w:val="20"/>
              </w:rPr>
            </w:pPr>
            <w:r w:rsidRPr="00D44C2F">
              <w:rPr>
                <w:rFonts w:eastAsia="Calibri"/>
                <w:sz w:val="20"/>
                <w:szCs w:val="20"/>
              </w:rPr>
              <w:t>68</w:t>
            </w:r>
          </w:p>
        </w:tc>
      </w:tr>
      <w:tr w:rsidR="00D44C2F" w:rsidRPr="00D44C2F" w14:paraId="195381BB" w14:textId="77777777" w:rsidTr="00BF6C8F">
        <w:trPr>
          <w:trHeight w:val="27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19F98" w14:textId="23EC610A" w:rsidR="009E270E" w:rsidRPr="00D44C2F" w:rsidRDefault="009E270E" w:rsidP="009E270E">
            <w:pPr>
              <w:rPr>
                <w:rFonts w:eastAsia="Calibri"/>
                <w:sz w:val="20"/>
                <w:szCs w:val="20"/>
              </w:rPr>
            </w:pPr>
            <w:r w:rsidRPr="00D44C2F">
              <w:rPr>
                <w:rFonts w:eastAsia="Calibri"/>
                <w:sz w:val="20"/>
                <w:szCs w:val="20"/>
              </w:rPr>
              <w:t>Održavanje broja održanih seminara, predavanja i radionica  za odgojitelje, stručne suradnike, ravnatelja, administrativnih radnika u sklopu stručnog usavršavanja.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46E46601" w14:textId="273677D7" w:rsidR="009E270E" w:rsidRPr="00D44C2F" w:rsidRDefault="009E270E" w:rsidP="009E270E">
            <w:pPr>
              <w:rPr>
                <w:rFonts w:eastAsia="Calibri"/>
                <w:sz w:val="20"/>
                <w:szCs w:val="20"/>
              </w:rPr>
            </w:pPr>
            <w:r w:rsidRPr="00D44C2F">
              <w:rPr>
                <w:rFonts w:eastAsia="Calibri"/>
                <w:sz w:val="20"/>
                <w:szCs w:val="20"/>
              </w:rPr>
              <w:t>Pohađanjem  seminara, predavanja i radionica potiče se radnike na profesionalan rast i razvoj koji je neophodan za kvalitetno provođenje predškolskog odgoja i obrazovanja.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32A21C2" w14:textId="6EC9AA3A" w:rsidR="009E270E" w:rsidRPr="00D44C2F" w:rsidRDefault="009E270E" w:rsidP="009E270E">
            <w:pPr>
              <w:jc w:val="center"/>
              <w:rPr>
                <w:rFonts w:eastAsia="Calibri"/>
                <w:sz w:val="20"/>
                <w:szCs w:val="20"/>
              </w:rPr>
            </w:pPr>
            <w:r w:rsidRPr="00D44C2F">
              <w:rPr>
                <w:rFonts w:eastAsia="Calibri"/>
                <w:sz w:val="20"/>
                <w:szCs w:val="20"/>
              </w:rPr>
              <w:t xml:space="preserve">Broj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25DF0CF" w14:textId="5F509397" w:rsidR="009E270E" w:rsidRPr="00D44C2F" w:rsidRDefault="009E270E" w:rsidP="009E270E">
            <w:pPr>
              <w:jc w:val="center"/>
              <w:rPr>
                <w:rFonts w:eastAsia="Calibri"/>
                <w:sz w:val="20"/>
                <w:szCs w:val="20"/>
              </w:rPr>
            </w:pPr>
            <w:r w:rsidRPr="00D44C2F">
              <w:rPr>
                <w:rFonts w:eastAsia="Calibri"/>
                <w:sz w:val="20"/>
                <w:szCs w:val="20"/>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EC0D2B" w14:textId="3B10D9EA" w:rsidR="009E270E" w:rsidRPr="00D44C2F" w:rsidRDefault="009E270E" w:rsidP="009E270E">
            <w:pPr>
              <w:jc w:val="center"/>
              <w:rPr>
                <w:rFonts w:eastAsia="Calibri"/>
                <w:sz w:val="20"/>
                <w:szCs w:val="20"/>
              </w:rPr>
            </w:pPr>
            <w:r w:rsidRPr="00D44C2F">
              <w:rPr>
                <w:rFonts w:eastAsia="Calibri"/>
                <w:sz w:val="20"/>
                <w:szCs w:val="20"/>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C1E78B" w14:textId="4EA4264E" w:rsidR="009E270E" w:rsidRPr="00D44C2F" w:rsidRDefault="009E270E" w:rsidP="009E270E">
            <w:pPr>
              <w:jc w:val="center"/>
              <w:rPr>
                <w:rFonts w:eastAsia="Calibri"/>
                <w:sz w:val="20"/>
                <w:szCs w:val="20"/>
              </w:rPr>
            </w:pPr>
            <w:r w:rsidRPr="00D44C2F">
              <w:rPr>
                <w:rFonts w:eastAsia="Calibri"/>
                <w:sz w:val="20"/>
                <w:szCs w:val="20"/>
              </w:rPr>
              <w:t>40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3DC6675" w14:textId="63FE7EC3" w:rsidR="009E270E" w:rsidRPr="00D44C2F" w:rsidRDefault="009E270E" w:rsidP="009E270E">
            <w:pPr>
              <w:jc w:val="center"/>
              <w:rPr>
                <w:rFonts w:eastAsia="Calibri"/>
                <w:sz w:val="20"/>
                <w:szCs w:val="20"/>
              </w:rPr>
            </w:pPr>
            <w:r w:rsidRPr="00D44C2F">
              <w:rPr>
                <w:rFonts w:eastAsia="Calibri"/>
                <w:sz w:val="20"/>
                <w:szCs w:val="20"/>
              </w:rPr>
              <w:t>40</w:t>
            </w:r>
          </w:p>
        </w:tc>
      </w:tr>
    </w:tbl>
    <w:p w14:paraId="33A4AAA4" w14:textId="77777777" w:rsidR="00DC09E1" w:rsidRPr="00D44C2F" w:rsidRDefault="00DC09E1" w:rsidP="00DC09E1">
      <w:pPr>
        <w:spacing w:line="276" w:lineRule="auto"/>
        <w:rPr>
          <w:rFonts w:eastAsia="Calibri"/>
          <w:lang w:eastAsia="en-US"/>
        </w:rPr>
      </w:pPr>
    </w:p>
    <w:p w14:paraId="4F3328E6" w14:textId="77777777" w:rsidR="00DC09E1" w:rsidRPr="00D44C2F" w:rsidRDefault="00DC09E1" w:rsidP="00DC09E1">
      <w:pPr>
        <w:spacing w:line="276" w:lineRule="auto"/>
        <w:rPr>
          <w:rFonts w:eastAsia="Calibri"/>
          <w:b/>
          <w:lang w:eastAsia="en-US"/>
        </w:rPr>
      </w:pPr>
      <w:r w:rsidRPr="00D44C2F">
        <w:rPr>
          <w:rFonts w:eastAsia="Calibri"/>
          <w:b/>
          <w:lang w:eastAsia="en-US"/>
        </w:rPr>
        <w:t>Proračunski korisnik 46149 DJEČJI VRTIĆ IZVOR SAMOBOR</w:t>
      </w:r>
    </w:p>
    <w:tbl>
      <w:tblPr>
        <w:tblW w:w="10206" w:type="dxa"/>
        <w:jc w:val="center"/>
        <w:tblLayout w:type="fixed"/>
        <w:tblLook w:val="04A0" w:firstRow="1" w:lastRow="0" w:firstColumn="1" w:lastColumn="0" w:noHBand="0" w:noVBand="1"/>
      </w:tblPr>
      <w:tblGrid>
        <w:gridCol w:w="1561"/>
        <w:gridCol w:w="2759"/>
        <w:gridCol w:w="914"/>
        <w:gridCol w:w="1066"/>
        <w:gridCol w:w="1256"/>
        <w:gridCol w:w="1255"/>
        <w:gridCol w:w="1395"/>
      </w:tblGrid>
      <w:tr w:rsidR="0055719E" w:rsidRPr="00D44C2F" w14:paraId="4CEDCA66" w14:textId="77777777" w:rsidTr="00315CC3">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tcPr>
          <w:p w14:paraId="78B4D8CB" w14:textId="77777777" w:rsidR="00DC09E1" w:rsidRPr="00D44C2F" w:rsidRDefault="00DC09E1" w:rsidP="007E3F9C">
            <w:pPr>
              <w:rPr>
                <w:b/>
                <w:bCs/>
                <w:iCs/>
              </w:rPr>
            </w:pPr>
            <w:r w:rsidRPr="00D44C2F">
              <w:rPr>
                <w:b/>
                <w:bCs/>
                <w:iCs/>
              </w:rPr>
              <w:t xml:space="preserve">Program:  DRUŠTVENA BRIGA O DJECI PREDŠKOLSKE DOBI </w:t>
            </w:r>
          </w:p>
        </w:tc>
      </w:tr>
      <w:tr w:rsidR="0055719E" w:rsidRPr="00D44C2F" w14:paraId="27AB4C1F" w14:textId="77777777" w:rsidTr="00315CC3">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83A60BD" w14:textId="77777777" w:rsidR="002A34F4" w:rsidRPr="00D44C2F" w:rsidRDefault="002A34F4" w:rsidP="002A34F4">
            <w:pPr>
              <w:rPr>
                <w:sz w:val="20"/>
                <w:szCs w:val="20"/>
              </w:rPr>
            </w:pPr>
            <w:r w:rsidRPr="00D44C2F">
              <w:rPr>
                <w:sz w:val="20"/>
                <w:szCs w:val="20"/>
              </w:rPr>
              <w:t xml:space="preserve">Zakonske i druge pravne osnove programa: </w:t>
            </w:r>
          </w:p>
          <w:p w14:paraId="029E0935" w14:textId="77777777" w:rsidR="002A34F4" w:rsidRPr="00D44C2F" w:rsidRDefault="002A34F4" w:rsidP="002A34F4">
            <w:pPr>
              <w:numPr>
                <w:ilvl w:val="0"/>
                <w:numId w:val="41"/>
              </w:numPr>
              <w:spacing w:after="200" w:line="276" w:lineRule="auto"/>
              <w:contextualSpacing/>
              <w:rPr>
                <w:rFonts w:eastAsia="Calibri"/>
                <w:sz w:val="20"/>
                <w:szCs w:val="20"/>
              </w:rPr>
            </w:pPr>
            <w:r w:rsidRPr="00D44C2F">
              <w:rPr>
                <w:rFonts w:eastAsia="Calibri"/>
                <w:sz w:val="20"/>
                <w:szCs w:val="20"/>
              </w:rPr>
              <w:t xml:space="preserve">Zakon o ustanovama (NN </w:t>
            </w:r>
            <w:hyperlink r:id="rId16" w:tooltip="zakon o ustanovama" w:history="1">
              <w:r w:rsidRPr="00D44C2F">
                <w:rPr>
                  <w:rFonts w:eastAsia="Calibri"/>
                  <w:sz w:val="20"/>
                  <w:szCs w:val="20"/>
                </w:rPr>
                <w:t>76/93</w:t>
              </w:r>
            </w:hyperlink>
            <w:r w:rsidRPr="00D44C2F">
              <w:rPr>
                <w:rFonts w:eastAsia="Calibri"/>
                <w:sz w:val="20"/>
                <w:szCs w:val="20"/>
              </w:rPr>
              <w:t xml:space="preserve">, </w:t>
            </w:r>
            <w:hyperlink r:id="rId17" w:tooltip="ispravak zakona o ustanovama" w:history="1">
              <w:r w:rsidRPr="00D44C2F">
                <w:rPr>
                  <w:rFonts w:eastAsia="Calibri"/>
                  <w:sz w:val="20"/>
                  <w:szCs w:val="20"/>
                </w:rPr>
                <w:t>29/97</w:t>
              </w:r>
            </w:hyperlink>
            <w:r w:rsidRPr="00D44C2F">
              <w:rPr>
                <w:rFonts w:eastAsia="Calibri"/>
                <w:sz w:val="20"/>
                <w:szCs w:val="20"/>
              </w:rPr>
              <w:t xml:space="preserve">, </w:t>
            </w:r>
            <w:hyperlink r:id="rId18" w:tooltip="ispravak zakona o ustanovama" w:history="1">
              <w:r w:rsidRPr="00D44C2F">
                <w:rPr>
                  <w:rFonts w:eastAsia="Calibri"/>
                  <w:sz w:val="20"/>
                  <w:szCs w:val="20"/>
                </w:rPr>
                <w:t>47/99</w:t>
              </w:r>
            </w:hyperlink>
            <w:r w:rsidRPr="00D44C2F">
              <w:rPr>
                <w:rFonts w:eastAsia="Calibri"/>
                <w:sz w:val="20"/>
                <w:szCs w:val="20"/>
              </w:rPr>
              <w:t xml:space="preserve">, </w:t>
            </w:r>
            <w:hyperlink r:id="rId19" w:tooltip="zakon o izmjenama i dopuni zakona o ustanovama" w:history="1">
              <w:r w:rsidRPr="00D44C2F">
                <w:rPr>
                  <w:rFonts w:eastAsia="Calibri"/>
                  <w:sz w:val="20"/>
                  <w:szCs w:val="20"/>
                </w:rPr>
                <w:t>35/08</w:t>
              </w:r>
            </w:hyperlink>
            <w:r w:rsidRPr="00D44C2F">
              <w:rPr>
                <w:rFonts w:eastAsia="Calibri"/>
                <w:sz w:val="20"/>
                <w:szCs w:val="20"/>
              </w:rPr>
              <w:t>, 127/19 i 151/22)</w:t>
            </w:r>
          </w:p>
          <w:p w14:paraId="03D3E1DE" w14:textId="77777777" w:rsidR="002A34F4" w:rsidRPr="00D44C2F" w:rsidRDefault="002A34F4" w:rsidP="002A34F4">
            <w:pPr>
              <w:numPr>
                <w:ilvl w:val="0"/>
                <w:numId w:val="41"/>
              </w:numPr>
              <w:spacing w:line="276" w:lineRule="auto"/>
              <w:contextualSpacing/>
              <w:rPr>
                <w:sz w:val="20"/>
                <w:szCs w:val="20"/>
              </w:rPr>
            </w:pPr>
            <w:r w:rsidRPr="00D44C2F">
              <w:rPr>
                <w:sz w:val="20"/>
                <w:szCs w:val="20"/>
              </w:rPr>
              <w:t>Zakon o predškolskom odgoju i obrazovanju  (NN 10/97, 107/07, 94/13, 98/19, 57/22 i 101/23)</w:t>
            </w:r>
          </w:p>
          <w:p w14:paraId="728CAA2F" w14:textId="77777777" w:rsidR="002A34F4" w:rsidRPr="00D44C2F" w:rsidRDefault="002A34F4" w:rsidP="002A34F4">
            <w:pPr>
              <w:numPr>
                <w:ilvl w:val="0"/>
                <w:numId w:val="41"/>
              </w:numPr>
              <w:spacing w:line="276" w:lineRule="auto"/>
              <w:contextualSpacing/>
              <w:rPr>
                <w:rFonts w:ascii="Calibri" w:eastAsia="Calibri" w:hAnsi="Calibri"/>
                <w:sz w:val="20"/>
                <w:szCs w:val="20"/>
              </w:rPr>
            </w:pPr>
            <w:r w:rsidRPr="00D44C2F">
              <w:rPr>
                <w:sz w:val="20"/>
                <w:szCs w:val="20"/>
              </w:rPr>
              <w:t>Državni pedagoški standard predškolskog odgoja i naobrazbe (NN 63/08 i 90/10)</w:t>
            </w:r>
          </w:p>
          <w:p w14:paraId="0833009D" w14:textId="1969C82D" w:rsidR="002A34F4" w:rsidRPr="00D44C2F" w:rsidRDefault="002A34F4" w:rsidP="002A34F4">
            <w:pPr>
              <w:numPr>
                <w:ilvl w:val="0"/>
                <w:numId w:val="41"/>
              </w:numPr>
              <w:spacing w:line="276" w:lineRule="auto"/>
              <w:contextualSpacing/>
              <w:rPr>
                <w:rFonts w:ascii="Calibri" w:eastAsia="Calibri" w:hAnsi="Calibri"/>
                <w:sz w:val="20"/>
                <w:szCs w:val="20"/>
              </w:rPr>
            </w:pPr>
            <w:r w:rsidRPr="00D44C2F">
              <w:rPr>
                <w:sz w:val="20"/>
                <w:szCs w:val="20"/>
              </w:rPr>
              <w:t>Uputa za izradu proračuna Grada Samobora za razdoblje 2024.-2026.godine.</w:t>
            </w:r>
          </w:p>
        </w:tc>
      </w:tr>
      <w:tr w:rsidR="0055719E" w:rsidRPr="00D44C2F" w14:paraId="71319355" w14:textId="77777777" w:rsidTr="00315CC3">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18F202BE" w14:textId="77777777" w:rsidR="002A34F4" w:rsidRPr="00D44C2F" w:rsidRDefault="002A34F4" w:rsidP="002A34F4">
            <w:pPr>
              <w:jc w:val="both"/>
              <w:rPr>
                <w:b/>
                <w:sz w:val="20"/>
                <w:szCs w:val="20"/>
              </w:rPr>
            </w:pPr>
            <w:r w:rsidRPr="00D44C2F">
              <w:rPr>
                <w:b/>
                <w:sz w:val="20"/>
                <w:szCs w:val="20"/>
              </w:rPr>
              <w:t xml:space="preserve">Razvojna mjera </w:t>
            </w:r>
            <w:r w:rsidRPr="00D44C2F">
              <w:rPr>
                <w:i/>
                <w:iCs/>
                <w:sz w:val="20"/>
                <w:szCs w:val="20"/>
              </w:rPr>
              <w:t>(poveznica sa strateškim okvirom Provedbenog programa Grada Samobora za razdoblje 2021. – 2025.):</w:t>
            </w:r>
          </w:p>
          <w:p w14:paraId="175FE05C" w14:textId="77777777" w:rsidR="002A34F4" w:rsidRPr="00D44C2F" w:rsidRDefault="002A34F4" w:rsidP="002A34F4">
            <w:pPr>
              <w:jc w:val="both"/>
              <w:rPr>
                <w:i/>
                <w:iCs/>
                <w:sz w:val="20"/>
                <w:szCs w:val="20"/>
              </w:rPr>
            </w:pPr>
            <w:r w:rsidRPr="00D44C2F">
              <w:rPr>
                <w:i/>
                <w:iCs/>
                <w:sz w:val="20"/>
                <w:szCs w:val="20"/>
              </w:rPr>
              <w:t>5. Briga o djeci</w:t>
            </w:r>
          </w:p>
          <w:p w14:paraId="542ED8C7" w14:textId="77777777" w:rsidR="002A34F4" w:rsidRPr="00D44C2F" w:rsidRDefault="002A34F4" w:rsidP="002A34F4">
            <w:pPr>
              <w:jc w:val="both"/>
              <w:rPr>
                <w:i/>
                <w:iCs/>
                <w:sz w:val="20"/>
                <w:szCs w:val="20"/>
              </w:rPr>
            </w:pPr>
          </w:p>
          <w:p w14:paraId="243F1C57" w14:textId="77777777" w:rsidR="002A34F4" w:rsidRPr="00D44C2F" w:rsidRDefault="002A34F4" w:rsidP="002A34F4">
            <w:pPr>
              <w:jc w:val="both"/>
              <w:rPr>
                <w:b/>
                <w:sz w:val="20"/>
                <w:szCs w:val="20"/>
              </w:rPr>
            </w:pPr>
            <w:r w:rsidRPr="00D44C2F">
              <w:rPr>
                <w:b/>
                <w:sz w:val="20"/>
                <w:szCs w:val="20"/>
              </w:rPr>
              <w:t>Pokazatelji rezultata:</w:t>
            </w:r>
          </w:p>
          <w:p w14:paraId="53C2BF4B" w14:textId="242F0B7A" w:rsidR="002A34F4" w:rsidRPr="00D44C2F" w:rsidRDefault="002A34F4" w:rsidP="002A34F4">
            <w:pPr>
              <w:jc w:val="both"/>
              <w:rPr>
                <w:sz w:val="20"/>
                <w:szCs w:val="20"/>
              </w:rPr>
            </w:pPr>
            <w:r w:rsidRPr="00D44C2F">
              <w:rPr>
                <w:i/>
                <w:iCs/>
                <w:sz w:val="20"/>
                <w:szCs w:val="20"/>
              </w:rPr>
              <w:t>Sukladno Prilogu 1. Provedbenog programa Grada Samobora za razdoblje 2021. – 2025.</w:t>
            </w:r>
          </w:p>
        </w:tc>
      </w:tr>
      <w:tr w:rsidR="0055719E" w:rsidRPr="00D44C2F" w14:paraId="6BEB0B60" w14:textId="77777777" w:rsidTr="00315CC3">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5EE2416"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REDOVNA DJELATNOST DJEČJEG VRTIĆA </w:t>
            </w:r>
          </w:p>
        </w:tc>
      </w:tr>
      <w:tr w:rsidR="0055719E" w:rsidRPr="00D44C2F" w14:paraId="60B646C9"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0423C" w14:textId="77777777" w:rsidR="00315CC3" w:rsidRPr="00D44C2F" w:rsidRDefault="00315CC3" w:rsidP="00315CC3">
            <w:pPr>
              <w:jc w:val="center"/>
              <w:rPr>
                <w:sz w:val="20"/>
                <w:szCs w:val="20"/>
              </w:rPr>
            </w:pPr>
            <w:r w:rsidRPr="00D44C2F">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99C20C" w14:textId="1702A0C5" w:rsidR="00315CC3" w:rsidRPr="00D44C2F" w:rsidRDefault="00315CC3" w:rsidP="00315CC3">
            <w:pPr>
              <w:jc w:val="center"/>
              <w:rPr>
                <w:sz w:val="20"/>
                <w:szCs w:val="20"/>
              </w:rPr>
            </w:pPr>
            <w:r w:rsidRPr="00D44C2F">
              <w:rPr>
                <w:sz w:val="20"/>
                <w:szCs w:val="20"/>
              </w:rPr>
              <w:t>Planirana sredstva</w:t>
            </w:r>
          </w:p>
        </w:tc>
      </w:tr>
      <w:tr w:rsidR="0055719E" w:rsidRPr="00D44C2F" w14:paraId="2E417FC7" w14:textId="77777777" w:rsidTr="0055719E">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BC673BF" w14:textId="77777777" w:rsidR="0010559F" w:rsidRPr="00D44C2F" w:rsidRDefault="0010559F" w:rsidP="0010559F">
            <w:pPr>
              <w:rPr>
                <w:sz w:val="20"/>
                <w:szCs w:val="20"/>
              </w:rPr>
            </w:pPr>
          </w:p>
        </w:tc>
        <w:tc>
          <w:tcPr>
            <w:tcW w:w="1256" w:type="dxa"/>
            <w:tcBorders>
              <w:top w:val="nil"/>
              <w:left w:val="nil"/>
              <w:bottom w:val="single" w:sz="4" w:space="0" w:color="auto"/>
              <w:right w:val="single" w:sz="4" w:space="0" w:color="auto"/>
            </w:tcBorders>
            <w:shd w:val="clear" w:color="auto" w:fill="auto"/>
            <w:noWrap/>
            <w:vAlign w:val="center"/>
            <w:hideMark/>
          </w:tcPr>
          <w:p w14:paraId="1753415A" w14:textId="4E49CBCD" w:rsidR="0010559F" w:rsidRPr="00D44C2F" w:rsidRDefault="0010559F" w:rsidP="0010559F">
            <w:pPr>
              <w:jc w:val="center"/>
              <w:rPr>
                <w:sz w:val="20"/>
                <w:szCs w:val="20"/>
              </w:rPr>
            </w:pPr>
            <w:r w:rsidRPr="00D44C2F">
              <w:rPr>
                <w:sz w:val="20"/>
                <w:szCs w:val="20"/>
              </w:rPr>
              <w:t>2024.</w:t>
            </w:r>
          </w:p>
        </w:tc>
        <w:tc>
          <w:tcPr>
            <w:tcW w:w="1255" w:type="dxa"/>
            <w:tcBorders>
              <w:top w:val="nil"/>
              <w:left w:val="nil"/>
              <w:bottom w:val="single" w:sz="4" w:space="0" w:color="auto"/>
              <w:right w:val="single" w:sz="4" w:space="0" w:color="auto"/>
            </w:tcBorders>
            <w:shd w:val="clear" w:color="auto" w:fill="auto"/>
            <w:noWrap/>
            <w:vAlign w:val="center"/>
            <w:hideMark/>
          </w:tcPr>
          <w:p w14:paraId="6FFEE0CD" w14:textId="5A9EADC4" w:rsidR="0010559F" w:rsidRPr="00D44C2F" w:rsidRDefault="0010559F" w:rsidP="0010559F">
            <w:pPr>
              <w:jc w:val="center"/>
              <w:rPr>
                <w:sz w:val="20"/>
                <w:szCs w:val="20"/>
              </w:rPr>
            </w:pPr>
            <w:r w:rsidRPr="00D44C2F">
              <w:rPr>
                <w:sz w:val="20"/>
                <w:szCs w:val="20"/>
              </w:rPr>
              <w:t>2025.</w:t>
            </w:r>
          </w:p>
        </w:tc>
        <w:tc>
          <w:tcPr>
            <w:tcW w:w="1395" w:type="dxa"/>
            <w:tcBorders>
              <w:top w:val="nil"/>
              <w:left w:val="nil"/>
              <w:bottom w:val="single" w:sz="4" w:space="0" w:color="auto"/>
              <w:right w:val="single" w:sz="4" w:space="0" w:color="auto"/>
            </w:tcBorders>
            <w:shd w:val="clear" w:color="auto" w:fill="auto"/>
            <w:noWrap/>
            <w:vAlign w:val="center"/>
            <w:hideMark/>
          </w:tcPr>
          <w:p w14:paraId="200300C6" w14:textId="1F633673" w:rsidR="0010559F" w:rsidRPr="00D44C2F" w:rsidRDefault="0010559F" w:rsidP="0010559F">
            <w:pPr>
              <w:jc w:val="center"/>
              <w:rPr>
                <w:sz w:val="20"/>
                <w:szCs w:val="20"/>
              </w:rPr>
            </w:pPr>
            <w:r w:rsidRPr="00D44C2F">
              <w:rPr>
                <w:sz w:val="20"/>
                <w:szCs w:val="20"/>
              </w:rPr>
              <w:t>2026.</w:t>
            </w:r>
          </w:p>
        </w:tc>
      </w:tr>
      <w:tr w:rsidR="0055719E" w:rsidRPr="00D44C2F" w14:paraId="6710B7D5" w14:textId="77777777" w:rsidTr="0055719E">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68B647" w14:textId="77777777" w:rsidR="002A34F4" w:rsidRPr="00D44C2F" w:rsidRDefault="002A34F4" w:rsidP="002A34F4">
            <w:pPr>
              <w:jc w:val="both"/>
              <w:rPr>
                <w:bCs/>
                <w:sz w:val="20"/>
                <w:szCs w:val="20"/>
              </w:rPr>
            </w:pPr>
            <w:r w:rsidRPr="00D44C2F">
              <w:rPr>
                <w:bCs/>
                <w:sz w:val="20"/>
                <w:szCs w:val="20"/>
              </w:rPr>
              <w:t>Troškove redovne djelatnosti Dječjeg vrtića Izvor snosi osnivač i roditelji djece koja polaze vrtić.</w:t>
            </w:r>
          </w:p>
          <w:p w14:paraId="7C269AFB" w14:textId="77777777" w:rsidR="002A34F4" w:rsidRPr="00D44C2F" w:rsidRDefault="002A34F4" w:rsidP="002A34F4">
            <w:pPr>
              <w:jc w:val="both"/>
              <w:rPr>
                <w:bCs/>
                <w:sz w:val="20"/>
                <w:szCs w:val="20"/>
              </w:rPr>
            </w:pPr>
            <w:r w:rsidRPr="00D44C2F">
              <w:rPr>
                <w:bCs/>
                <w:sz w:val="20"/>
                <w:szCs w:val="20"/>
              </w:rPr>
              <w:t>Unutar ove aktivnosti, iz izvora opći prihodi i primici, financiraju se izdaci za radnike: bruto plaće, plaće za prekovremeni rad i ostali rashodi za zaposlene (božićnica, regres i dr.). Također, financira se i dio rashoda za energente, dio rashoda za nabavu uredskog materijala i ostalih materijalnih rashoda (za potrebe rada logopeda) te dio rashoda za računalne usluge i usluge tekuće i investicijskog održavanja. Financira se i naknada zbog nezapošljavanja osoba s invaliditetom. Iznosi za plaće, doprinose i ostala materijalna prava planirani su na bazi 116 radnika. Osnovica za obračun plaće utvrđuje se Odlukom o izvršavanju Proračuna Grada Samobora te će za 2024. godinu iznositi 550 €, dok se koeficijenti složenosti poslova te ostala materijalna prava propisuju Pravilnicima o radu dječjih vrtića. Planira se povećanje broja zaposlenih krajem 2024. godine i u 2025. godini zbog proširenja centralnog objekta u Krklecovoj (za 4 skupine) i izgradnje novog objekta u Perivoju (za 7 skupina).</w:t>
            </w:r>
          </w:p>
          <w:p w14:paraId="637CB03A" w14:textId="6C499AF8" w:rsidR="002A34F4" w:rsidRPr="00D44C2F" w:rsidRDefault="002A34F4" w:rsidP="002A34F4">
            <w:pPr>
              <w:jc w:val="both"/>
              <w:rPr>
                <w:bCs/>
                <w:sz w:val="20"/>
                <w:szCs w:val="20"/>
              </w:rPr>
            </w:pPr>
            <w:r w:rsidRPr="00D44C2F">
              <w:rPr>
                <w:bCs/>
                <w:sz w:val="20"/>
                <w:szCs w:val="20"/>
              </w:rPr>
              <w:t xml:space="preserve">Svi ostali troškovi vrtića (prehrana djece, materijalni izdaci, energija i komunalije, tekuće održavanje objekata i opreme, nabava namještaja i opreme, nabava sitnog materijala) financiraju se roditeljskim uplatama, vlastitim prihodima vrtića te sredstvima pomoći iz državnog proračuna za fiskalnu održivost dječjih vrtića. Ishodište za procjenu navedenih troškova u razdoblju 2024. – 2026. godine je upisani broj djece u pedagoškoj godini 2023./2024. </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61C20" w14:textId="0BBC763C" w:rsidR="002A34F4" w:rsidRPr="00D44C2F" w:rsidRDefault="002A34F4" w:rsidP="002A34F4">
            <w:pPr>
              <w:jc w:val="right"/>
              <w:rPr>
                <w:b/>
                <w:sz w:val="20"/>
                <w:szCs w:val="20"/>
              </w:rPr>
            </w:pPr>
            <w:r w:rsidRPr="00D44C2F">
              <w:rPr>
                <w:b/>
                <w:bCs/>
                <w:sz w:val="20"/>
                <w:szCs w:val="20"/>
              </w:rPr>
              <w:t>2.881.057</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831E7B7" w14:textId="0DD6C7CC" w:rsidR="002A34F4" w:rsidRPr="00D44C2F" w:rsidRDefault="002A34F4" w:rsidP="002A34F4">
            <w:pPr>
              <w:jc w:val="right"/>
              <w:rPr>
                <w:b/>
                <w:sz w:val="20"/>
                <w:szCs w:val="20"/>
              </w:rPr>
            </w:pPr>
            <w:r w:rsidRPr="00D44C2F">
              <w:rPr>
                <w:b/>
                <w:bCs/>
                <w:sz w:val="20"/>
                <w:szCs w:val="20"/>
              </w:rPr>
              <w:t>3.596.257</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D934D7F" w14:textId="4C02EF0C" w:rsidR="002A34F4" w:rsidRPr="00D44C2F" w:rsidRDefault="002A34F4" w:rsidP="002A34F4">
            <w:pPr>
              <w:jc w:val="right"/>
              <w:rPr>
                <w:b/>
                <w:sz w:val="20"/>
                <w:szCs w:val="20"/>
              </w:rPr>
            </w:pPr>
            <w:r w:rsidRPr="00D44C2F">
              <w:rPr>
                <w:b/>
                <w:bCs/>
                <w:sz w:val="20"/>
                <w:szCs w:val="20"/>
              </w:rPr>
              <w:t>3.709.949</w:t>
            </w:r>
          </w:p>
        </w:tc>
      </w:tr>
      <w:tr w:rsidR="0055719E" w:rsidRPr="00D44C2F" w14:paraId="6F410E70" w14:textId="77777777" w:rsidTr="0055719E">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7695726"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POSEBNI PROGRAM - MONTESSORI </w:t>
            </w:r>
          </w:p>
        </w:tc>
      </w:tr>
      <w:tr w:rsidR="0055719E" w:rsidRPr="00D44C2F" w14:paraId="555C9333"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3E363" w14:textId="77777777" w:rsidR="00315CC3" w:rsidRPr="00D44C2F" w:rsidRDefault="00315CC3" w:rsidP="00315CC3">
            <w:pPr>
              <w:jc w:val="center"/>
              <w:rPr>
                <w:sz w:val="20"/>
                <w:szCs w:val="20"/>
              </w:rPr>
            </w:pPr>
            <w:r w:rsidRPr="00D44C2F">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71AD1" w14:textId="65210703" w:rsidR="00315CC3" w:rsidRPr="00D44C2F" w:rsidRDefault="00315CC3" w:rsidP="00315CC3">
            <w:pPr>
              <w:jc w:val="center"/>
              <w:rPr>
                <w:sz w:val="20"/>
                <w:szCs w:val="20"/>
              </w:rPr>
            </w:pPr>
            <w:r w:rsidRPr="00D44C2F">
              <w:rPr>
                <w:sz w:val="20"/>
                <w:szCs w:val="20"/>
              </w:rPr>
              <w:t>Planirana sredstva</w:t>
            </w:r>
          </w:p>
        </w:tc>
      </w:tr>
      <w:tr w:rsidR="0055719E" w:rsidRPr="00D44C2F" w14:paraId="06DB19A7" w14:textId="77777777" w:rsidTr="00483AB0">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5B87EC1C" w14:textId="77777777" w:rsidR="0010559F" w:rsidRPr="00D44C2F" w:rsidRDefault="0010559F" w:rsidP="0010559F">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0879CD2F" w14:textId="46F3E9BD" w:rsidR="0010559F" w:rsidRPr="00D44C2F" w:rsidRDefault="0010559F" w:rsidP="0010559F">
            <w:pPr>
              <w:jc w:val="center"/>
              <w:rPr>
                <w:sz w:val="20"/>
                <w:szCs w:val="20"/>
              </w:rPr>
            </w:pPr>
            <w:r w:rsidRPr="00D44C2F">
              <w:rPr>
                <w:sz w:val="20"/>
                <w:szCs w:val="20"/>
              </w:rPr>
              <w:t>2024.</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43C143D7" w14:textId="3551EB1B" w:rsidR="0010559F" w:rsidRPr="00D44C2F" w:rsidRDefault="0010559F" w:rsidP="0010559F">
            <w:pPr>
              <w:jc w:val="center"/>
              <w:rPr>
                <w:sz w:val="20"/>
                <w:szCs w:val="20"/>
              </w:rPr>
            </w:pPr>
            <w:r w:rsidRPr="00D44C2F">
              <w:rPr>
                <w:sz w:val="20"/>
                <w:szCs w:val="20"/>
              </w:rPr>
              <w:t>2025.</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685458AF" w14:textId="1AE45659" w:rsidR="0010559F" w:rsidRPr="00D44C2F" w:rsidRDefault="0010559F" w:rsidP="0010559F">
            <w:pPr>
              <w:jc w:val="center"/>
              <w:rPr>
                <w:sz w:val="20"/>
                <w:szCs w:val="20"/>
              </w:rPr>
            </w:pPr>
            <w:r w:rsidRPr="00D44C2F">
              <w:rPr>
                <w:sz w:val="20"/>
                <w:szCs w:val="20"/>
              </w:rPr>
              <w:t>2026.</w:t>
            </w:r>
          </w:p>
        </w:tc>
      </w:tr>
      <w:tr w:rsidR="0055719E" w:rsidRPr="00D44C2F" w14:paraId="0FF8C2D1" w14:textId="77777777" w:rsidTr="00483AB0">
        <w:trPr>
          <w:trHeight w:val="1546"/>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019BC4A" w14:textId="77777777" w:rsidR="009568EC" w:rsidRPr="00D44C2F" w:rsidRDefault="009568EC" w:rsidP="009568EC">
            <w:pPr>
              <w:jc w:val="both"/>
              <w:rPr>
                <w:sz w:val="20"/>
                <w:szCs w:val="20"/>
              </w:rPr>
            </w:pPr>
            <w:r w:rsidRPr="00D44C2F">
              <w:rPr>
                <w:sz w:val="20"/>
                <w:szCs w:val="20"/>
              </w:rPr>
              <w:lastRenderedPageBreak/>
              <w:t>DV Izvor započeo je s provođenjem alternativnog 10-satnog odgojno-obrazovnog programa prema koncepciji Marije Montessori u pedagoškoj godini 2015./16. Montessori metoda je filozofija odgoja koja objedinjuje teoriju ličnosti i razvoja i pedagoške tehnike temeljene na poštivanju prava djeteta, njegovih prirodnih sposobnosti i ljubavi prema djetetu. Montessori program se provodi za jednu skupinu u centralnom objektu u Ul. Gustava Krkleca.</w:t>
            </w:r>
          </w:p>
          <w:p w14:paraId="5D965C53" w14:textId="16591397" w:rsidR="009568EC" w:rsidRPr="00D44C2F" w:rsidRDefault="009568EC" w:rsidP="009568EC">
            <w:pPr>
              <w:jc w:val="both"/>
              <w:rPr>
                <w:sz w:val="20"/>
                <w:szCs w:val="20"/>
              </w:rPr>
            </w:pPr>
            <w:r w:rsidRPr="00D44C2F">
              <w:rPr>
                <w:sz w:val="20"/>
                <w:szCs w:val="20"/>
              </w:rPr>
              <w:t>Financijska sredstva za provođenje Posebnog programa – Montessori proizlaze iz roditeljskih uplata. Naime, cijena za djecu uključenu u Montessori program uvećava se za 53,09 € mjesečno na redoviti iznos roditeljske uplate od 76,98 €. Sredstva se ulažu dalje u program, i to: dodatke na plaću 3 odgojiteljice, njihovo stručno obrazovanje i usavršavanje te nabavu didaktike.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6C60CB32" w14:textId="31BFB928" w:rsidR="009568EC" w:rsidRPr="00D44C2F" w:rsidRDefault="009568EC" w:rsidP="009568EC">
            <w:pPr>
              <w:jc w:val="right"/>
              <w:rPr>
                <w:b/>
                <w:sz w:val="20"/>
                <w:szCs w:val="20"/>
              </w:rPr>
            </w:pPr>
            <w:r w:rsidRPr="00D44C2F">
              <w:rPr>
                <w:b/>
                <w:sz w:val="20"/>
                <w:szCs w:val="20"/>
              </w:rPr>
              <w:t>10.050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8601E58" w14:textId="5B4F7327" w:rsidR="009568EC" w:rsidRPr="00D44C2F" w:rsidRDefault="009568EC" w:rsidP="009568EC">
            <w:pPr>
              <w:jc w:val="right"/>
              <w:rPr>
                <w:b/>
                <w:sz w:val="20"/>
                <w:szCs w:val="20"/>
              </w:rPr>
            </w:pPr>
            <w:r w:rsidRPr="00D44C2F">
              <w:rPr>
                <w:b/>
                <w:sz w:val="20"/>
                <w:szCs w:val="20"/>
              </w:rPr>
              <w:t>8.750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7A79066F" w14:textId="607D3183" w:rsidR="009568EC" w:rsidRPr="00D44C2F" w:rsidRDefault="009568EC" w:rsidP="009568EC">
            <w:pPr>
              <w:jc w:val="right"/>
              <w:rPr>
                <w:b/>
                <w:sz w:val="20"/>
                <w:szCs w:val="20"/>
              </w:rPr>
            </w:pPr>
            <w:r w:rsidRPr="00D44C2F">
              <w:rPr>
                <w:b/>
                <w:sz w:val="20"/>
                <w:szCs w:val="20"/>
              </w:rPr>
              <w:t>8.750</w:t>
            </w:r>
          </w:p>
        </w:tc>
      </w:tr>
      <w:tr w:rsidR="0055719E" w:rsidRPr="00D44C2F" w14:paraId="33E7B8F5" w14:textId="77777777" w:rsidTr="00315CC3">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94061"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KRAĆI PROGRAM – IGRAONICE </w:t>
            </w:r>
          </w:p>
        </w:tc>
      </w:tr>
      <w:tr w:rsidR="0055719E" w:rsidRPr="00D44C2F" w14:paraId="6DA28632"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F622C" w14:textId="77777777" w:rsidR="00315CC3" w:rsidRPr="00D44C2F" w:rsidRDefault="00315CC3" w:rsidP="00315CC3">
            <w:pPr>
              <w:jc w:val="center"/>
              <w:rPr>
                <w:sz w:val="20"/>
                <w:szCs w:val="20"/>
              </w:rPr>
            </w:pPr>
            <w:r w:rsidRPr="00D44C2F">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5623A6" w14:textId="2509B608" w:rsidR="00315CC3" w:rsidRPr="00D44C2F" w:rsidRDefault="00315CC3" w:rsidP="00315CC3">
            <w:pPr>
              <w:jc w:val="center"/>
              <w:rPr>
                <w:sz w:val="20"/>
                <w:szCs w:val="20"/>
              </w:rPr>
            </w:pPr>
            <w:r w:rsidRPr="00D44C2F">
              <w:rPr>
                <w:sz w:val="20"/>
                <w:szCs w:val="20"/>
              </w:rPr>
              <w:t>Planirana sredstva</w:t>
            </w:r>
          </w:p>
        </w:tc>
      </w:tr>
      <w:tr w:rsidR="0055719E" w:rsidRPr="00D44C2F" w14:paraId="6F87A13E" w14:textId="77777777" w:rsidTr="009568EC">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F0325C7" w14:textId="77777777" w:rsidR="0010559F" w:rsidRPr="00D44C2F" w:rsidRDefault="0010559F" w:rsidP="0010559F">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06CCEF48" w14:textId="4F27FA0C" w:rsidR="0010559F" w:rsidRPr="00D44C2F" w:rsidRDefault="0010559F" w:rsidP="0010559F">
            <w:pPr>
              <w:jc w:val="center"/>
              <w:rPr>
                <w:sz w:val="20"/>
                <w:szCs w:val="20"/>
              </w:rPr>
            </w:pPr>
            <w:r w:rsidRPr="00D44C2F">
              <w:rPr>
                <w:sz w:val="20"/>
                <w:szCs w:val="20"/>
              </w:rPr>
              <w:t>2024.</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7F04422B" w14:textId="4E0B36A9" w:rsidR="0010559F" w:rsidRPr="00D44C2F" w:rsidRDefault="0010559F" w:rsidP="0010559F">
            <w:pPr>
              <w:jc w:val="center"/>
              <w:rPr>
                <w:sz w:val="20"/>
                <w:szCs w:val="20"/>
              </w:rPr>
            </w:pPr>
            <w:r w:rsidRPr="00D44C2F">
              <w:rPr>
                <w:sz w:val="20"/>
                <w:szCs w:val="20"/>
              </w:rPr>
              <w:t>2025.</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616B617B" w14:textId="7CD1717F" w:rsidR="0010559F" w:rsidRPr="00D44C2F" w:rsidRDefault="0010559F" w:rsidP="0010559F">
            <w:pPr>
              <w:jc w:val="center"/>
              <w:rPr>
                <w:sz w:val="20"/>
                <w:szCs w:val="20"/>
              </w:rPr>
            </w:pPr>
            <w:r w:rsidRPr="00D44C2F">
              <w:rPr>
                <w:sz w:val="20"/>
                <w:szCs w:val="20"/>
              </w:rPr>
              <w:t>2026.</w:t>
            </w:r>
          </w:p>
        </w:tc>
      </w:tr>
      <w:tr w:rsidR="0055719E" w:rsidRPr="00D44C2F" w14:paraId="372A8B5A" w14:textId="77777777" w:rsidTr="00CD5546">
        <w:trPr>
          <w:trHeight w:val="554"/>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38F5CA2" w14:textId="039B3D35" w:rsidR="009568EC" w:rsidRPr="00D44C2F" w:rsidRDefault="009568EC" w:rsidP="009568EC">
            <w:pPr>
              <w:jc w:val="both"/>
              <w:rPr>
                <w:i/>
                <w:iCs/>
                <w:sz w:val="20"/>
                <w:szCs w:val="20"/>
              </w:rPr>
            </w:pPr>
            <w:r w:rsidRPr="00D44C2F">
              <w:rPr>
                <w:sz w:val="20"/>
                <w:szCs w:val="20"/>
              </w:rPr>
              <w:t>U DV Izvor, objektima u Mlinskoj ulici i Ulici G. Krkleca, provodi se kraći program folklorne igraonice. Ovom aktivnošću dodatno se obogaćuje program predškolskog odgoja te se djecu od najranije dobi potiče na učenje o tradiciji i kulturnoj baštini samoborskog kraja. Mjesečna cijena po djetetu iznosi 24,00 €, a pokriva naknade za voditeljice igraonice.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7DE1723D" w14:textId="73880C26" w:rsidR="009568EC" w:rsidRPr="00D44C2F" w:rsidRDefault="009568EC" w:rsidP="009568EC">
            <w:pPr>
              <w:jc w:val="right"/>
              <w:rPr>
                <w:b/>
                <w:sz w:val="20"/>
                <w:szCs w:val="20"/>
              </w:rPr>
            </w:pPr>
            <w:r w:rsidRPr="00D44C2F">
              <w:rPr>
                <w:b/>
                <w:sz w:val="20"/>
                <w:szCs w:val="20"/>
              </w:rPr>
              <w:t>5.700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4CE881A0" w14:textId="51337D02" w:rsidR="009568EC" w:rsidRPr="00D44C2F" w:rsidRDefault="009568EC" w:rsidP="009568EC">
            <w:pPr>
              <w:jc w:val="right"/>
              <w:rPr>
                <w:b/>
                <w:sz w:val="20"/>
                <w:szCs w:val="20"/>
              </w:rPr>
            </w:pPr>
            <w:r w:rsidRPr="00D44C2F">
              <w:rPr>
                <w:b/>
                <w:sz w:val="20"/>
                <w:szCs w:val="20"/>
              </w:rPr>
              <w:t>8.000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EC1AD85" w14:textId="6BC1CE25" w:rsidR="009568EC" w:rsidRPr="00D44C2F" w:rsidRDefault="009568EC" w:rsidP="009568EC">
            <w:pPr>
              <w:jc w:val="right"/>
              <w:rPr>
                <w:b/>
                <w:sz w:val="20"/>
                <w:szCs w:val="20"/>
              </w:rPr>
            </w:pPr>
            <w:r w:rsidRPr="00D44C2F">
              <w:rPr>
                <w:b/>
                <w:sz w:val="20"/>
                <w:szCs w:val="20"/>
              </w:rPr>
              <w:t>8.000</w:t>
            </w:r>
          </w:p>
        </w:tc>
      </w:tr>
      <w:tr w:rsidR="0055719E" w:rsidRPr="00D44C2F" w14:paraId="4A153F19" w14:textId="77777777" w:rsidTr="00315CC3">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7630D2D5"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PROGRAM JAVNIH POTREBA – PREDŠKOLA I TUR </w:t>
            </w:r>
          </w:p>
        </w:tc>
      </w:tr>
      <w:tr w:rsidR="0055719E" w:rsidRPr="00D44C2F" w14:paraId="7FAB4D0A"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27687" w14:textId="77777777" w:rsidR="00315CC3" w:rsidRPr="00D44C2F" w:rsidRDefault="00315CC3" w:rsidP="00315CC3">
            <w:pPr>
              <w:jc w:val="center"/>
              <w:rPr>
                <w:sz w:val="20"/>
                <w:szCs w:val="20"/>
              </w:rPr>
            </w:pPr>
            <w:r w:rsidRPr="00D44C2F">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9E7B8" w14:textId="4C743884" w:rsidR="00315CC3" w:rsidRPr="00D44C2F" w:rsidRDefault="00315CC3" w:rsidP="00315CC3">
            <w:pPr>
              <w:jc w:val="center"/>
              <w:rPr>
                <w:sz w:val="20"/>
                <w:szCs w:val="20"/>
              </w:rPr>
            </w:pPr>
            <w:r w:rsidRPr="00D44C2F">
              <w:rPr>
                <w:sz w:val="20"/>
                <w:szCs w:val="20"/>
              </w:rPr>
              <w:t>Planirana sredstva</w:t>
            </w:r>
          </w:p>
        </w:tc>
      </w:tr>
      <w:tr w:rsidR="0055719E" w:rsidRPr="00D44C2F" w14:paraId="4299894D" w14:textId="77777777" w:rsidTr="009568EC">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9B7789C" w14:textId="77777777" w:rsidR="0010559F" w:rsidRPr="00D44C2F" w:rsidRDefault="0010559F" w:rsidP="0010559F">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3E9ADBCD" w14:textId="1AFC8379" w:rsidR="0010559F" w:rsidRPr="00D44C2F" w:rsidRDefault="0010559F" w:rsidP="0010559F">
            <w:pPr>
              <w:jc w:val="center"/>
              <w:rPr>
                <w:sz w:val="20"/>
                <w:szCs w:val="20"/>
              </w:rPr>
            </w:pPr>
            <w:r w:rsidRPr="00D44C2F">
              <w:rPr>
                <w:sz w:val="20"/>
                <w:szCs w:val="20"/>
              </w:rPr>
              <w:t>2024.</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55EF2D39" w14:textId="6774DB9E" w:rsidR="0010559F" w:rsidRPr="00D44C2F" w:rsidRDefault="0010559F" w:rsidP="0010559F">
            <w:pPr>
              <w:jc w:val="center"/>
              <w:rPr>
                <w:sz w:val="20"/>
                <w:szCs w:val="20"/>
              </w:rPr>
            </w:pPr>
            <w:r w:rsidRPr="00D44C2F">
              <w:rPr>
                <w:sz w:val="20"/>
                <w:szCs w:val="20"/>
              </w:rPr>
              <w:t>2025.</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53A6D72C" w14:textId="4B99F3E3" w:rsidR="0010559F" w:rsidRPr="00D44C2F" w:rsidRDefault="0010559F" w:rsidP="0010559F">
            <w:pPr>
              <w:jc w:val="center"/>
              <w:rPr>
                <w:sz w:val="20"/>
                <w:szCs w:val="20"/>
              </w:rPr>
            </w:pPr>
            <w:r w:rsidRPr="00D44C2F">
              <w:rPr>
                <w:sz w:val="20"/>
                <w:szCs w:val="20"/>
              </w:rPr>
              <w:t>2026.</w:t>
            </w:r>
          </w:p>
        </w:tc>
      </w:tr>
      <w:tr w:rsidR="0055719E" w:rsidRPr="00D44C2F" w14:paraId="7ABFCEA2" w14:textId="77777777" w:rsidTr="009568EC">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47178AD" w14:textId="332B9F28" w:rsidR="009568EC" w:rsidRPr="00D44C2F" w:rsidRDefault="009568EC" w:rsidP="009568EC">
            <w:pPr>
              <w:jc w:val="both"/>
              <w:rPr>
                <w:iCs/>
                <w:sz w:val="20"/>
                <w:szCs w:val="20"/>
              </w:rPr>
            </w:pPr>
            <w:r w:rsidRPr="00D44C2F">
              <w:rPr>
                <w:iCs/>
                <w:sz w:val="20"/>
                <w:szCs w:val="20"/>
              </w:rPr>
              <w:t>Program predškole obvezan je program odgojno-obrazovnoga rada s djecom u godini dana prije polaska u osnovnu školu te se provodi u trajanju od 250 sati. Iz godine u godinu, smanjivao se broj djece u programu predškole što je upućivalo da je većina djece obuhvaćena redovitim 10–satnim programom predškolskog odgoja i obrazovanja. Program predškole te program za djecu s teškoćama u razvoju koja su integrirana u redovite skupine DV Izvora sufinanciran je od strane Ministarstva znanosti i obrazovanja. Iz navedenih sredstava vrši se kupnja didaktike, materijala i opreme za grupe te stručno usavršavanje odgojitelja.</w:t>
            </w:r>
            <w:r w:rsidR="00681929" w:rsidRPr="00D44C2F">
              <w:rPr>
                <w:iCs/>
                <w:sz w:val="20"/>
                <w:szCs w:val="20"/>
              </w:rPr>
              <w:t xml:space="preserve"> </w:t>
            </w:r>
            <w:r w:rsidRPr="00D44C2F">
              <w:rPr>
                <w:iCs/>
                <w:sz w:val="20"/>
                <w:szCs w:val="20"/>
              </w:rPr>
              <w:t>Iz sredstava Grada podmiruju se troškovi prijevoza za djecu s udaljenih područja koji su polaznici obveznog programa predškole. Ishodište za procjenu planiranih rashoda u razdoblju od 2024. – 2026. godine temelji se na broju djece u programu predškole i djece s teškoćama u razvoju koja su integrirana u redovite programe te iznosima sufinanciranja od strane MZO, i to:</w:t>
            </w:r>
          </w:p>
          <w:p w14:paraId="102F3BB3" w14:textId="77777777" w:rsidR="009568EC" w:rsidRPr="00D44C2F" w:rsidRDefault="009568EC" w:rsidP="009568EC">
            <w:pPr>
              <w:jc w:val="both"/>
              <w:rPr>
                <w:iCs/>
                <w:sz w:val="20"/>
                <w:szCs w:val="20"/>
              </w:rPr>
            </w:pPr>
            <w:r w:rsidRPr="00D44C2F">
              <w:rPr>
                <w:iCs/>
                <w:sz w:val="20"/>
                <w:szCs w:val="20"/>
              </w:rPr>
              <w:t>- 3,60 € po djetetu u programu predškole (ukupan broj školskih obveznika redovni program + mala škola)</w:t>
            </w:r>
          </w:p>
          <w:p w14:paraId="7F11F400" w14:textId="77777777" w:rsidR="009568EC" w:rsidRPr="00D44C2F" w:rsidRDefault="009568EC" w:rsidP="009568EC">
            <w:pPr>
              <w:jc w:val="both"/>
              <w:rPr>
                <w:iCs/>
                <w:sz w:val="20"/>
                <w:szCs w:val="20"/>
              </w:rPr>
            </w:pPr>
            <w:r w:rsidRPr="00D44C2F">
              <w:rPr>
                <w:iCs/>
                <w:sz w:val="20"/>
                <w:szCs w:val="20"/>
              </w:rPr>
              <w:t>-2024.g. 161 djece predškole, 2025.g. 185 djece predškole, 2026.g. 185 djece predškole</w:t>
            </w:r>
          </w:p>
          <w:p w14:paraId="6ECAAA1E" w14:textId="77777777" w:rsidR="009568EC" w:rsidRPr="00D44C2F" w:rsidRDefault="009568EC" w:rsidP="009568EC">
            <w:pPr>
              <w:jc w:val="both"/>
              <w:rPr>
                <w:iCs/>
                <w:sz w:val="20"/>
                <w:szCs w:val="20"/>
              </w:rPr>
            </w:pPr>
            <w:r w:rsidRPr="00D44C2F">
              <w:rPr>
                <w:iCs/>
                <w:sz w:val="20"/>
                <w:szCs w:val="20"/>
              </w:rPr>
              <w:t xml:space="preserve"> - od 53,00 € do 106,00 € po djetetu s teškoćama u razvoju.</w:t>
            </w:r>
          </w:p>
          <w:p w14:paraId="6FED467E" w14:textId="77777777" w:rsidR="009568EC" w:rsidRPr="00D44C2F" w:rsidRDefault="009568EC" w:rsidP="009568EC">
            <w:pPr>
              <w:jc w:val="both"/>
              <w:rPr>
                <w:iCs/>
                <w:sz w:val="20"/>
                <w:szCs w:val="20"/>
              </w:rPr>
            </w:pPr>
            <w:r w:rsidRPr="00D44C2F">
              <w:rPr>
                <w:iCs/>
                <w:sz w:val="20"/>
                <w:szCs w:val="20"/>
              </w:rPr>
              <w:t xml:space="preserve">-2024.g. 29 djece TUR, 2025.g. 32 djece TUR, 2026.g. 32 djece TUR  </w:t>
            </w:r>
          </w:p>
          <w:p w14:paraId="7CB64AE1" w14:textId="77777777" w:rsidR="009568EC" w:rsidRPr="00D44C2F" w:rsidRDefault="009568EC" w:rsidP="009568EC">
            <w:pPr>
              <w:jc w:val="both"/>
              <w:rPr>
                <w:iCs/>
                <w:sz w:val="20"/>
                <w:szCs w:val="20"/>
              </w:rPr>
            </w:pPr>
            <w:r w:rsidRPr="00D44C2F">
              <w:rPr>
                <w:iCs/>
                <w:sz w:val="20"/>
                <w:szCs w:val="20"/>
              </w:rPr>
              <w:t>Isplata se vrši u više ciklusa.</w:t>
            </w:r>
          </w:p>
          <w:p w14:paraId="72A85432" w14:textId="7863845C" w:rsidR="009568EC" w:rsidRPr="00D44C2F" w:rsidRDefault="009568EC" w:rsidP="009568EC">
            <w:pPr>
              <w:jc w:val="both"/>
              <w:rPr>
                <w:iCs/>
                <w:sz w:val="20"/>
                <w:szCs w:val="20"/>
              </w:rPr>
            </w:pPr>
            <w:r w:rsidRPr="00D44C2F">
              <w:rPr>
                <w:iCs/>
                <w:sz w:val="20"/>
                <w:szCs w:val="20"/>
              </w:rPr>
              <w:t>Ministarstvo znanosti i obrazovanja upućuje dječje vrtiće da doznačena sredstva koriste za nabavu didaktičkih sredstava, stručno usavršavanje i nabavu stručne literature.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3EB2EFA2" w14:textId="654A1787" w:rsidR="009568EC" w:rsidRPr="00D44C2F" w:rsidRDefault="009568EC" w:rsidP="009568EC">
            <w:pPr>
              <w:jc w:val="right"/>
              <w:rPr>
                <w:b/>
                <w:sz w:val="20"/>
                <w:szCs w:val="20"/>
              </w:rPr>
            </w:pPr>
            <w:r w:rsidRPr="00D44C2F">
              <w:rPr>
                <w:b/>
                <w:sz w:val="20"/>
                <w:szCs w:val="20"/>
              </w:rPr>
              <w:t>22.109</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71A00239" w14:textId="47D56346" w:rsidR="009568EC" w:rsidRPr="00D44C2F" w:rsidRDefault="009568EC" w:rsidP="009568EC">
            <w:pPr>
              <w:jc w:val="right"/>
              <w:rPr>
                <w:b/>
                <w:sz w:val="20"/>
                <w:szCs w:val="20"/>
              </w:rPr>
            </w:pPr>
            <w:r w:rsidRPr="00D44C2F">
              <w:rPr>
                <w:b/>
                <w:sz w:val="20"/>
                <w:szCs w:val="20"/>
              </w:rPr>
              <w:t>21.209</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228245E3" w14:textId="3884CE93" w:rsidR="009568EC" w:rsidRPr="00D44C2F" w:rsidRDefault="009568EC" w:rsidP="009568EC">
            <w:pPr>
              <w:jc w:val="right"/>
              <w:rPr>
                <w:b/>
                <w:sz w:val="20"/>
                <w:szCs w:val="20"/>
              </w:rPr>
            </w:pPr>
            <w:r w:rsidRPr="00D44C2F">
              <w:rPr>
                <w:b/>
                <w:sz w:val="20"/>
                <w:szCs w:val="20"/>
              </w:rPr>
              <w:t>21.300</w:t>
            </w:r>
          </w:p>
        </w:tc>
      </w:tr>
      <w:tr w:rsidR="0055719E" w:rsidRPr="00D44C2F" w14:paraId="2B79AEF0" w14:textId="77777777" w:rsidTr="00315CC3">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B670D65"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NABAVA NEFINANCIJSKE IMOVINE </w:t>
            </w:r>
          </w:p>
        </w:tc>
      </w:tr>
      <w:tr w:rsidR="0055719E" w:rsidRPr="00D44C2F" w14:paraId="223C757D"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8FF75" w14:textId="77777777" w:rsidR="00315CC3" w:rsidRPr="00D44C2F" w:rsidRDefault="00315CC3" w:rsidP="00315CC3">
            <w:pPr>
              <w:jc w:val="center"/>
              <w:rPr>
                <w:sz w:val="20"/>
                <w:szCs w:val="20"/>
              </w:rPr>
            </w:pPr>
            <w:r w:rsidRPr="00D44C2F">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1648" w14:textId="7CCEA418" w:rsidR="00315CC3" w:rsidRPr="00D44C2F" w:rsidRDefault="00315CC3" w:rsidP="00315CC3">
            <w:pPr>
              <w:jc w:val="center"/>
              <w:rPr>
                <w:sz w:val="20"/>
                <w:szCs w:val="20"/>
              </w:rPr>
            </w:pPr>
            <w:r w:rsidRPr="00D44C2F">
              <w:rPr>
                <w:sz w:val="20"/>
                <w:szCs w:val="20"/>
              </w:rPr>
              <w:t>Planirana sredstva</w:t>
            </w:r>
          </w:p>
        </w:tc>
      </w:tr>
      <w:tr w:rsidR="0055719E" w:rsidRPr="00D44C2F" w14:paraId="7385B364" w14:textId="77777777" w:rsidTr="00E267F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4741222" w14:textId="77777777" w:rsidR="0010559F" w:rsidRPr="00D44C2F" w:rsidRDefault="0010559F" w:rsidP="0010559F">
            <w:pPr>
              <w:rPr>
                <w:sz w:val="20"/>
                <w:szCs w:val="20"/>
              </w:rPr>
            </w:pPr>
          </w:p>
        </w:tc>
        <w:tc>
          <w:tcPr>
            <w:tcW w:w="1256" w:type="dxa"/>
            <w:tcBorders>
              <w:top w:val="nil"/>
              <w:left w:val="nil"/>
              <w:bottom w:val="single" w:sz="4" w:space="0" w:color="auto"/>
              <w:right w:val="single" w:sz="4" w:space="0" w:color="auto"/>
            </w:tcBorders>
            <w:shd w:val="clear" w:color="auto" w:fill="auto"/>
            <w:noWrap/>
            <w:vAlign w:val="center"/>
            <w:hideMark/>
          </w:tcPr>
          <w:p w14:paraId="73E84E08" w14:textId="78DCFB9E" w:rsidR="0010559F" w:rsidRPr="00D44C2F" w:rsidRDefault="0010559F" w:rsidP="0010559F">
            <w:pPr>
              <w:jc w:val="center"/>
              <w:rPr>
                <w:sz w:val="20"/>
                <w:szCs w:val="20"/>
              </w:rPr>
            </w:pPr>
            <w:r w:rsidRPr="00D44C2F">
              <w:rPr>
                <w:sz w:val="20"/>
                <w:szCs w:val="20"/>
              </w:rPr>
              <w:t>2024.</w:t>
            </w:r>
          </w:p>
        </w:tc>
        <w:tc>
          <w:tcPr>
            <w:tcW w:w="1255" w:type="dxa"/>
            <w:tcBorders>
              <w:top w:val="nil"/>
              <w:left w:val="nil"/>
              <w:bottom w:val="single" w:sz="4" w:space="0" w:color="auto"/>
              <w:right w:val="single" w:sz="4" w:space="0" w:color="auto"/>
            </w:tcBorders>
            <w:shd w:val="clear" w:color="auto" w:fill="auto"/>
            <w:noWrap/>
            <w:vAlign w:val="center"/>
            <w:hideMark/>
          </w:tcPr>
          <w:p w14:paraId="32068523" w14:textId="35E6F4DF" w:rsidR="0010559F" w:rsidRPr="00D44C2F" w:rsidRDefault="0010559F" w:rsidP="0010559F">
            <w:pPr>
              <w:jc w:val="center"/>
              <w:rPr>
                <w:sz w:val="20"/>
                <w:szCs w:val="20"/>
              </w:rPr>
            </w:pPr>
            <w:r w:rsidRPr="00D44C2F">
              <w:rPr>
                <w:sz w:val="20"/>
                <w:szCs w:val="20"/>
              </w:rPr>
              <w:t>2025.</w:t>
            </w:r>
          </w:p>
        </w:tc>
        <w:tc>
          <w:tcPr>
            <w:tcW w:w="1395" w:type="dxa"/>
            <w:tcBorders>
              <w:top w:val="nil"/>
              <w:left w:val="nil"/>
              <w:bottom w:val="single" w:sz="4" w:space="0" w:color="auto"/>
              <w:right w:val="single" w:sz="4" w:space="0" w:color="auto"/>
            </w:tcBorders>
            <w:shd w:val="clear" w:color="auto" w:fill="auto"/>
            <w:noWrap/>
            <w:vAlign w:val="center"/>
            <w:hideMark/>
          </w:tcPr>
          <w:p w14:paraId="3F2E6FD9" w14:textId="360A0D59" w:rsidR="0010559F" w:rsidRPr="00D44C2F" w:rsidRDefault="0010559F" w:rsidP="0010559F">
            <w:pPr>
              <w:jc w:val="center"/>
              <w:rPr>
                <w:sz w:val="20"/>
                <w:szCs w:val="20"/>
              </w:rPr>
            </w:pPr>
            <w:r w:rsidRPr="00D44C2F">
              <w:rPr>
                <w:sz w:val="20"/>
                <w:szCs w:val="20"/>
              </w:rPr>
              <w:t>2026.</w:t>
            </w:r>
          </w:p>
        </w:tc>
      </w:tr>
      <w:tr w:rsidR="0055719E" w:rsidRPr="00D44C2F" w14:paraId="0B638D3F" w14:textId="77777777" w:rsidTr="00315CC3">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1A08C7C" w14:textId="7E76F6C4" w:rsidR="006E3252" w:rsidRPr="00D44C2F" w:rsidRDefault="006E3252" w:rsidP="006E3252">
            <w:pPr>
              <w:jc w:val="both"/>
              <w:rPr>
                <w:sz w:val="20"/>
                <w:szCs w:val="20"/>
              </w:rPr>
            </w:pPr>
            <w:r w:rsidRPr="00D44C2F">
              <w:rPr>
                <w:sz w:val="20"/>
                <w:szCs w:val="20"/>
              </w:rPr>
              <w:t>Rashodi su predviđeni za nabavu nefinancijske imovine za DV Izvor iz izvora Opći prihodi i primici, roditeljskih uplata i sredstava pomoći iz Državnog proračuna za fiskalnu održivost dječjih vrtića.                                                                                                                                 Nabava nefinancijske imovine vrši se sukcesivno tijekom godine, sukladno Planu nabave (klima uređaji, računala i druga komunikacijska i informatička oprema, namještaj). Planirana financijska sredstva temelje se na iskazanim potrebama dječjih vrtića za nabavu dugotrajne nefinancijske imovine te ponudama za nabavu iste.</w:t>
            </w:r>
          </w:p>
        </w:tc>
        <w:tc>
          <w:tcPr>
            <w:tcW w:w="1256" w:type="dxa"/>
            <w:tcBorders>
              <w:top w:val="nil"/>
              <w:left w:val="nil"/>
              <w:bottom w:val="single" w:sz="4" w:space="0" w:color="auto"/>
              <w:right w:val="single" w:sz="4" w:space="0" w:color="auto"/>
            </w:tcBorders>
            <w:shd w:val="clear" w:color="auto" w:fill="auto"/>
            <w:noWrap/>
            <w:vAlign w:val="center"/>
          </w:tcPr>
          <w:p w14:paraId="573A2891" w14:textId="17D04928" w:rsidR="006E3252" w:rsidRPr="00D44C2F" w:rsidRDefault="006E3252" w:rsidP="006E3252">
            <w:pPr>
              <w:jc w:val="right"/>
              <w:rPr>
                <w:b/>
                <w:sz w:val="20"/>
                <w:szCs w:val="20"/>
              </w:rPr>
            </w:pPr>
            <w:r w:rsidRPr="00D44C2F">
              <w:rPr>
                <w:b/>
                <w:sz w:val="20"/>
                <w:szCs w:val="20"/>
              </w:rPr>
              <w:t>19.600</w:t>
            </w:r>
          </w:p>
        </w:tc>
        <w:tc>
          <w:tcPr>
            <w:tcW w:w="1255" w:type="dxa"/>
            <w:tcBorders>
              <w:top w:val="nil"/>
              <w:left w:val="nil"/>
              <w:bottom w:val="single" w:sz="4" w:space="0" w:color="auto"/>
              <w:right w:val="single" w:sz="4" w:space="0" w:color="auto"/>
            </w:tcBorders>
            <w:shd w:val="clear" w:color="auto" w:fill="auto"/>
            <w:noWrap/>
            <w:vAlign w:val="center"/>
          </w:tcPr>
          <w:p w14:paraId="6D33335E" w14:textId="2924BD35" w:rsidR="006E3252" w:rsidRPr="00D44C2F" w:rsidRDefault="006E3252" w:rsidP="006E3252">
            <w:pPr>
              <w:jc w:val="right"/>
              <w:rPr>
                <w:b/>
                <w:sz w:val="20"/>
                <w:szCs w:val="20"/>
              </w:rPr>
            </w:pPr>
            <w:r w:rsidRPr="00D44C2F">
              <w:rPr>
                <w:b/>
                <w:sz w:val="20"/>
                <w:szCs w:val="20"/>
              </w:rPr>
              <w:t>109.300</w:t>
            </w:r>
          </w:p>
        </w:tc>
        <w:tc>
          <w:tcPr>
            <w:tcW w:w="1395" w:type="dxa"/>
            <w:tcBorders>
              <w:top w:val="nil"/>
              <w:left w:val="nil"/>
              <w:bottom w:val="single" w:sz="4" w:space="0" w:color="auto"/>
              <w:right w:val="single" w:sz="4" w:space="0" w:color="auto"/>
            </w:tcBorders>
            <w:shd w:val="clear" w:color="auto" w:fill="auto"/>
            <w:noWrap/>
            <w:vAlign w:val="center"/>
          </w:tcPr>
          <w:p w14:paraId="60467E2E" w14:textId="75A92AD7" w:rsidR="006E3252" w:rsidRPr="00D44C2F" w:rsidRDefault="006E3252" w:rsidP="006E3252">
            <w:pPr>
              <w:jc w:val="right"/>
              <w:rPr>
                <w:b/>
                <w:sz w:val="20"/>
                <w:szCs w:val="20"/>
              </w:rPr>
            </w:pPr>
            <w:r w:rsidRPr="00D44C2F">
              <w:rPr>
                <w:b/>
                <w:sz w:val="20"/>
                <w:szCs w:val="20"/>
              </w:rPr>
              <w:t>109.300</w:t>
            </w:r>
          </w:p>
        </w:tc>
      </w:tr>
      <w:tr w:rsidR="0055719E" w:rsidRPr="00D44C2F" w14:paraId="3BDA7B89"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57E6" w14:textId="77777777" w:rsidR="00B5046A" w:rsidRPr="00D44C2F" w:rsidRDefault="00B5046A" w:rsidP="00B5046A">
            <w:pPr>
              <w:jc w:val="both"/>
              <w:rPr>
                <w:sz w:val="20"/>
                <w:szCs w:val="20"/>
              </w:rPr>
            </w:pPr>
            <w:r w:rsidRPr="00D44C2F">
              <w:rPr>
                <w:rFonts w:eastAsia="Calibri"/>
                <w:b/>
                <w:bCs/>
                <w:sz w:val="20"/>
                <w:szCs w:val="20"/>
              </w:rPr>
              <w:lastRenderedPageBreak/>
              <w:t>Pokazatelj uspješnosti</w:t>
            </w:r>
          </w:p>
        </w:tc>
        <w:tc>
          <w:tcPr>
            <w:tcW w:w="2759" w:type="dxa"/>
            <w:tcBorders>
              <w:top w:val="single" w:sz="4" w:space="0" w:color="auto"/>
              <w:left w:val="single" w:sz="4" w:space="0" w:color="auto"/>
              <w:bottom w:val="single" w:sz="4" w:space="0" w:color="auto"/>
              <w:right w:val="single" w:sz="4" w:space="0" w:color="auto"/>
            </w:tcBorders>
            <w:shd w:val="clear" w:color="auto" w:fill="auto"/>
            <w:vAlign w:val="center"/>
          </w:tcPr>
          <w:p w14:paraId="5DEEB3E5" w14:textId="77777777" w:rsidR="00B5046A" w:rsidRPr="00D44C2F" w:rsidRDefault="00B5046A" w:rsidP="00B5046A">
            <w:pPr>
              <w:jc w:val="both"/>
              <w:rPr>
                <w:sz w:val="20"/>
                <w:szCs w:val="20"/>
              </w:rPr>
            </w:pPr>
            <w:r w:rsidRPr="00D44C2F">
              <w:rPr>
                <w:rFonts w:eastAsia="Calibri"/>
                <w:b/>
                <w:bCs/>
                <w:sz w:val="20"/>
                <w:szCs w:val="20"/>
              </w:rPr>
              <w:t>Definicija</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297851E0" w14:textId="77777777" w:rsidR="00B5046A" w:rsidRPr="00D44C2F" w:rsidRDefault="00B5046A" w:rsidP="00B5046A">
            <w:pPr>
              <w:jc w:val="center"/>
              <w:rPr>
                <w:sz w:val="20"/>
                <w:szCs w:val="20"/>
              </w:rPr>
            </w:pPr>
            <w:r w:rsidRPr="00D44C2F">
              <w:rPr>
                <w:rFonts w:eastAsia="Calibri"/>
                <w:b/>
                <w:bCs/>
                <w:sz w:val="20"/>
                <w:szCs w:val="20"/>
              </w:rPr>
              <w:t>Jedinica</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07E9D79E" w14:textId="44F60DE7" w:rsidR="00B5046A" w:rsidRPr="00D44C2F" w:rsidRDefault="00B5046A" w:rsidP="00B5046A">
            <w:pPr>
              <w:jc w:val="center"/>
              <w:rPr>
                <w:sz w:val="20"/>
                <w:szCs w:val="20"/>
              </w:rPr>
            </w:pPr>
            <w:r w:rsidRPr="00D44C2F">
              <w:rPr>
                <w:rFonts w:eastAsia="Calibri"/>
                <w:b/>
                <w:bCs/>
                <w:sz w:val="20"/>
                <w:szCs w:val="20"/>
              </w:rPr>
              <w:t>Polazna vrijednost 2023.</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22E59BEF" w14:textId="03FB7543"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419539A6" w14:textId="605B8B7B"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142D462" w14:textId="0D70A890"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1D04752F"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7C1F8A2" w14:textId="4A7D6218" w:rsidR="006E3252" w:rsidRPr="00D44C2F" w:rsidRDefault="006E3252" w:rsidP="006E3252">
            <w:pPr>
              <w:rPr>
                <w:rFonts w:eastAsia="Calibri"/>
                <w:sz w:val="20"/>
                <w:szCs w:val="20"/>
                <w:lang w:eastAsia="en-US"/>
              </w:rPr>
            </w:pPr>
            <w:r w:rsidRPr="00D44C2F">
              <w:rPr>
                <w:rFonts w:eastAsia="Calibri"/>
                <w:sz w:val="20"/>
                <w:szCs w:val="20"/>
              </w:rPr>
              <w:t>Ukupni broj upisane djece</w:t>
            </w:r>
          </w:p>
        </w:tc>
        <w:tc>
          <w:tcPr>
            <w:tcW w:w="2759" w:type="dxa"/>
            <w:tcBorders>
              <w:top w:val="single" w:sz="4" w:space="0" w:color="auto"/>
              <w:left w:val="single" w:sz="4" w:space="0" w:color="auto"/>
              <w:bottom w:val="single" w:sz="4" w:space="0" w:color="auto"/>
              <w:right w:val="single" w:sz="4" w:space="0" w:color="auto"/>
            </w:tcBorders>
            <w:vAlign w:val="center"/>
          </w:tcPr>
          <w:p w14:paraId="776C2BBA" w14:textId="0E85A819" w:rsidR="006E3252" w:rsidRPr="00D44C2F" w:rsidRDefault="006E3252" w:rsidP="006E3252">
            <w:pPr>
              <w:rPr>
                <w:rFonts w:eastAsia="Calibri"/>
                <w:sz w:val="20"/>
                <w:szCs w:val="20"/>
                <w:lang w:eastAsia="en-US"/>
              </w:rPr>
            </w:pPr>
            <w:r w:rsidRPr="00D44C2F">
              <w:rPr>
                <w:rFonts w:eastAsia="Calibri"/>
                <w:sz w:val="20"/>
                <w:szCs w:val="20"/>
                <w:lang w:eastAsia="en-US"/>
              </w:rPr>
              <w:t>Ukupni broj upisane djece u redovni 10-satni program i program predškole(akt. 5.1. Redovna djelatnost vrtića, PPGS) planiran je Godišnjim planom i programom DV Izvor. Cilj je postupno smanjiti broj djece u skupinama kako bi bili bliži DPS-u. Proširenjem centralnog objekta u Krklecovoj planira se porast za 4 skupine, a izgradnjom novog objekta u Perivoju za još 7 skupina.</w:t>
            </w:r>
          </w:p>
        </w:tc>
        <w:tc>
          <w:tcPr>
            <w:tcW w:w="914" w:type="dxa"/>
            <w:tcBorders>
              <w:top w:val="single" w:sz="4" w:space="0" w:color="auto"/>
              <w:left w:val="single" w:sz="4" w:space="0" w:color="auto"/>
              <w:bottom w:val="single" w:sz="4" w:space="0" w:color="auto"/>
              <w:right w:val="single" w:sz="4" w:space="0" w:color="auto"/>
            </w:tcBorders>
            <w:vAlign w:val="center"/>
          </w:tcPr>
          <w:p w14:paraId="0BD66659" w14:textId="4BAA8103" w:rsidR="006E3252" w:rsidRPr="00D44C2F" w:rsidRDefault="006E3252" w:rsidP="006E3252">
            <w:pPr>
              <w:jc w:val="center"/>
              <w:rPr>
                <w:rFonts w:eastAsia="Calibri"/>
                <w:sz w:val="20"/>
                <w:szCs w:val="20"/>
                <w:lang w:eastAsia="en-US"/>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3B212DD6" w14:textId="70191043" w:rsidR="006E3252" w:rsidRPr="00D44C2F" w:rsidRDefault="006E3252" w:rsidP="006E3252">
            <w:pPr>
              <w:jc w:val="center"/>
              <w:rPr>
                <w:rFonts w:eastAsia="Calibri"/>
                <w:sz w:val="20"/>
                <w:szCs w:val="20"/>
                <w:lang w:eastAsia="en-US"/>
              </w:rPr>
            </w:pPr>
            <w:r w:rsidRPr="00D44C2F">
              <w:rPr>
                <w:rFonts w:eastAsia="Calibri"/>
                <w:sz w:val="20"/>
                <w:szCs w:val="20"/>
              </w:rPr>
              <w:t>548</w:t>
            </w:r>
          </w:p>
        </w:tc>
        <w:tc>
          <w:tcPr>
            <w:tcW w:w="1256" w:type="dxa"/>
            <w:tcBorders>
              <w:top w:val="single" w:sz="4" w:space="0" w:color="auto"/>
              <w:left w:val="nil"/>
              <w:bottom w:val="single" w:sz="4" w:space="0" w:color="auto"/>
              <w:right w:val="single" w:sz="4" w:space="0" w:color="auto"/>
            </w:tcBorders>
            <w:noWrap/>
            <w:vAlign w:val="center"/>
          </w:tcPr>
          <w:p w14:paraId="02E84BDA" w14:textId="4FED5586" w:rsidR="006E3252" w:rsidRPr="00D44C2F" w:rsidRDefault="006E3252" w:rsidP="006E3252">
            <w:pPr>
              <w:jc w:val="center"/>
              <w:rPr>
                <w:rFonts w:eastAsia="Calibri"/>
                <w:sz w:val="20"/>
                <w:szCs w:val="20"/>
                <w:lang w:eastAsia="en-US"/>
              </w:rPr>
            </w:pPr>
            <w:r w:rsidRPr="00D44C2F">
              <w:rPr>
                <w:rFonts w:eastAsia="Calibri"/>
                <w:sz w:val="20"/>
                <w:szCs w:val="20"/>
                <w:lang w:eastAsia="en-US"/>
              </w:rPr>
              <w:t>775</w:t>
            </w:r>
          </w:p>
        </w:tc>
        <w:tc>
          <w:tcPr>
            <w:tcW w:w="1255" w:type="dxa"/>
            <w:tcBorders>
              <w:top w:val="single" w:sz="4" w:space="0" w:color="auto"/>
              <w:left w:val="nil"/>
              <w:bottom w:val="single" w:sz="4" w:space="0" w:color="auto"/>
              <w:right w:val="single" w:sz="4" w:space="0" w:color="auto"/>
            </w:tcBorders>
            <w:noWrap/>
            <w:vAlign w:val="center"/>
          </w:tcPr>
          <w:p w14:paraId="24B2AD42" w14:textId="3FA8FA4A" w:rsidR="006E3252" w:rsidRPr="00D44C2F" w:rsidRDefault="006E3252" w:rsidP="006E3252">
            <w:pPr>
              <w:jc w:val="center"/>
              <w:rPr>
                <w:rFonts w:eastAsia="Calibri"/>
                <w:sz w:val="20"/>
                <w:szCs w:val="20"/>
                <w:lang w:eastAsia="en-US"/>
              </w:rPr>
            </w:pPr>
            <w:r w:rsidRPr="00D44C2F">
              <w:rPr>
                <w:rFonts w:eastAsia="Calibri"/>
                <w:sz w:val="20"/>
                <w:szCs w:val="20"/>
                <w:lang w:eastAsia="en-US"/>
              </w:rPr>
              <w:t>775</w:t>
            </w:r>
          </w:p>
        </w:tc>
        <w:tc>
          <w:tcPr>
            <w:tcW w:w="1395" w:type="dxa"/>
            <w:tcBorders>
              <w:top w:val="single" w:sz="4" w:space="0" w:color="auto"/>
              <w:left w:val="nil"/>
              <w:bottom w:val="single" w:sz="4" w:space="0" w:color="auto"/>
              <w:right w:val="single" w:sz="4" w:space="0" w:color="auto"/>
            </w:tcBorders>
            <w:noWrap/>
            <w:vAlign w:val="center"/>
          </w:tcPr>
          <w:p w14:paraId="75AD8641" w14:textId="3FAE07ED" w:rsidR="006E3252" w:rsidRPr="00D44C2F" w:rsidRDefault="006E3252" w:rsidP="006E3252">
            <w:pPr>
              <w:jc w:val="center"/>
              <w:rPr>
                <w:rFonts w:eastAsia="Calibri"/>
                <w:sz w:val="20"/>
                <w:szCs w:val="20"/>
                <w:lang w:eastAsia="en-US"/>
              </w:rPr>
            </w:pPr>
            <w:r w:rsidRPr="00D44C2F">
              <w:rPr>
                <w:rFonts w:eastAsia="Calibri"/>
                <w:sz w:val="20"/>
                <w:szCs w:val="20"/>
                <w:lang w:eastAsia="en-US"/>
              </w:rPr>
              <w:t>775</w:t>
            </w:r>
          </w:p>
        </w:tc>
      </w:tr>
      <w:tr w:rsidR="0055719E" w:rsidRPr="00D44C2F" w14:paraId="18D01F99"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F10526E" w14:textId="5DF1AA43" w:rsidR="006E3252" w:rsidRPr="00D44C2F" w:rsidRDefault="006E3252" w:rsidP="006E3252">
            <w:pPr>
              <w:rPr>
                <w:rFonts w:eastAsia="Calibri"/>
                <w:sz w:val="20"/>
                <w:szCs w:val="20"/>
                <w:lang w:eastAsia="en-US"/>
              </w:rPr>
            </w:pPr>
            <w:r w:rsidRPr="00D44C2F">
              <w:rPr>
                <w:rFonts w:eastAsia="Calibri"/>
                <w:sz w:val="20"/>
                <w:szCs w:val="20"/>
              </w:rPr>
              <w:t>Broj novoupisane djece</w:t>
            </w:r>
          </w:p>
        </w:tc>
        <w:tc>
          <w:tcPr>
            <w:tcW w:w="2759" w:type="dxa"/>
            <w:tcBorders>
              <w:top w:val="single" w:sz="4" w:space="0" w:color="auto"/>
              <w:left w:val="single" w:sz="4" w:space="0" w:color="auto"/>
              <w:bottom w:val="single" w:sz="4" w:space="0" w:color="auto"/>
              <w:right w:val="single" w:sz="4" w:space="0" w:color="auto"/>
            </w:tcBorders>
            <w:vAlign w:val="center"/>
          </w:tcPr>
          <w:p w14:paraId="4037354E" w14:textId="5E6B42A1" w:rsidR="006E3252" w:rsidRPr="00D44C2F" w:rsidRDefault="006E3252" w:rsidP="006E3252">
            <w:pPr>
              <w:rPr>
                <w:rFonts w:eastAsia="Calibri"/>
                <w:sz w:val="20"/>
                <w:szCs w:val="20"/>
                <w:lang w:eastAsia="en-US"/>
              </w:rPr>
            </w:pPr>
            <w:r w:rsidRPr="00D44C2F">
              <w:rPr>
                <w:rFonts w:eastAsia="Calibri"/>
                <w:sz w:val="20"/>
                <w:szCs w:val="20"/>
              </w:rPr>
              <w:t>Broj novoupisane djece (akt.5.1. Redovna djelatnost vrtića, PPGS)</w:t>
            </w:r>
          </w:p>
        </w:tc>
        <w:tc>
          <w:tcPr>
            <w:tcW w:w="914" w:type="dxa"/>
            <w:tcBorders>
              <w:top w:val="single" w:sz="4" w:space="0" w:color="auto"/>
              <w:left w:val="single" w:sz="4" w:space="0" w:color="auto"/>
              <w:bottom w:val="single" w:sz="4" w:space="0" w:color="auto"/>
              <w:right w:val="single" w:sz="4" w:space="0" w:color="auto"/>
            </w:tcBorders>
            <w:vAlign w:val="center"/>
          </w:tcPr>
          <w:p w14:paraId="2104C808" w14:textId="044D2F6D" w:rsidR="006E3252" w:rsidRPr="00D44C2F" w:rsidRDefault="006E3252" w:rsidP="006E3252">
            <w:pPr>
              <w:jc w:val="center"/>
              <w:rPr>
                <w:rFonts w:eastAsia="Calibri"/>
                <w:sz w:val="20"/>
                <w:szCs w:val="20"/>
                <w:lang w:eastAsia="en-US"/>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F7A9473" w14:textId="2F5ECC2C" w:rsidR="006E3252" w:rsidRPr="00D44C2F" w:rsidRDefault="006E3252" w:rsidP="006E3252">
            <w:pPr>
              <w:jc w:val="center"/>
              <w:rPr>
                <w:rFonts w:eastAsia="Calibri"/>
                <w:sz w:val="20"/>
                <w:szCs w:val="20"/>
                <w:lang w:eastAsia="en-US"/>
              </w:rPr>
            </w:pPr>
            <w:r w:rsidRPr="00D44C2F">
              <w:rPr>
                <w:rFonts w:eastAsia="Calibri"/>
                <w:sz w:val="20"/>
                <w:szCs w:val="20"/>
                <w:lang w:eastAsia="en-US"/>
              </w:rPr>
              <w:t>120</w:t>
            </w:r>
          </w:p>
        </w:tc>
        <w:tc>
          <w:tcPr>
            <w:tcW w:w="1256" w:type="dxa"/>
            <w:tcBorders>
              <w:top w:val="single" w:sz="4" w:space="0" w:color="auto"/>
              <w:left w:val="nil"/>
              <w:bottom w:val="single" w:sz="4" w:space="0" w:color="auto"/>
              <w:right w:val="single" w:sz="4" w:space="0" w:color="auto"/>
            </w:tcBorders>
            <w:noWrap/>
            <w:vAlign w:val="center"/>
          </w:tcPr>
          <w:p w14:paraId="2C9DECCD" w14:textId="35A24E1C" w:rsidR="006E3252" w:rsidRPr="00D44C2F" w:rsidRDefault="006E3252" w:rsidP="006E3252">
            <w:pPr>
              <w:jc w:val="center"/>
              <w:rPr>
                <w:rFonts w:eastAsia="Calibri"/>
                <w:sz w:val="20"/>
                <w:szCs w:val="20"/>
                <w:lang w:eastAsia="en-US"/>
              </w:rPr>
            </w:pPr>
            <w:r w:rsidRPr="00D44C2F">
              <w:rPr>
                <w:rFonts w:eastAsia="Calibri"/>
                <w:sz w:val="20"/>
                <w:szCs w:val="20"/>
                <w:lang w:eastAsia="en-US"/>
              </w:rPr>
              <w:t>180</w:t>
            </w:r>
          </w:p>
        </w:tc>
        <w:tc>
          <w:tcPr>
            <w:tcW w:w="1255" w:type="dxa"/>
            <w:tcBorders>
              <w:top w:val="single" w:sz="4" w:space="0" w:color="auto"/>
              <w:left w:val="nil"/>
              <w:bottom w:val="single" w:sz="4" w:space="0" w:color="auto"/>
              <w:right w:val="single" w:sz="4" w:space="0" w:color="auto"/>
            </w:tcBorders>
            <w:noWrap/>
            <w:vAlign w:val="center"/>
          </w:tcPr>
          <w:p w14:paraId="419232F7" w14:textId="19D54139" w:rsidR="006E3252" w:rsidRPr="00D44C2F" w:rsidRDefault="006E3252" w:rsidP="006E3252">
            <w:pPr>
              <w:jc w:val="center"/>
              <w:rPr>
                <w:rFonts w:eastAsia="Calibri"/>
                <w:sz w:val="20"/>
                <w:szCs w:val="20"/>
                <w:lang w:eastAsia="en-US"/>
              </w:rPr>
            </w:pPr>
            <w:r w:rsidRPr="00D44C2F">
              <w:rPr>
                <w:rFonts w:eastAsia="Calibri"/>
                <w:sz w:val="20"/>
                <w:szCs w:val="20"/>
                <w:lang w:eastAsia="en-US"/>
              </w:rPr>
              <w:t>180</w:t>
            </w:r>
          </w:p>
        </w:tc>
        <w:tc>
          <w:tcPr>
            <w:tcW w:w="1395" w:type="dxa"/>
            <w:tcBorders>
              <w:top w:val="single" w:sz="4" w:space="0" w:color="auto"/>
              <w:left w:val="nil"/>
              <w:bottom w:val="single" w:sz="4" w:space="0" w:color="auto"/>
              <w:right w:val="single" w:sz="4" w:space="0" w:color="auto"/>
            </w:tcBorders>
            <w:noWrap/>
            <w:vAlign w:val="center"/>
          </w:tcPr>
          <w:p w14:paraId="20B9F3F1" w14:textId="519789CE" w:rsidR="006E3252" w:rsidRPr="00D44C2F" w:rsidRDefault="006E3252" w:rsidP="006E3252">
            <w:pPr>
              <w:jc w:val="center"/>
              <w:rPr>
                <w:rFonts w:eastAsia="Calibri"/>
                <w:sz w:val="20"/>
                <w:szCs w:val="20"/>
                <w:lang w:eastAsia="en-US"/>
              </w:rPr>
            </w:pPr>
            <w:r w:rsidRPr="00D44C2F">
              <w:rPr>
                <w:rFonts w:eastAsia="Calibri"/>
                <w:sz w:val="20"/>
                <w:szCs w:val="20"/>
                <w:lang w:eastAsia="en-US"/>
              </w:rPr>
              <w:t>180</w:t>
            </w:r>
          </w:p>
        </w:tc>
      </w:tr>
      <w:tr w:rsidR="0055719E" w:rsidRPr="00D44C2F" w14:paraId="6D457268"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358E928" w14:textId="20A2EE90" w:rsidR="006E3252" w:rsidRPr="00D44C2F" w:rsidRDefault="006E3252" w:rsidP="006E3252">
            <w:pPr>
              <w:rPr>
                <w:rFonts w:eastAsia="Calibri"/>
                <w:sz w:val="20"/>
                <w:szCs w:val="20"/>
                <w:lang w:eastAsia="en-US"/>
              </w:rPr>
            </w:pPr>
            <w:r w:rsidRPr="00D44C2F">
              <w:rPr>
                <w:rFonts w:eastAsia="Calibri"/>
                <w:sz w:val="20"/>
                <w:szCs w:val="20"/>
              </w:rPr>
              <w:t>Broj djece obuhvaćene programom predškolskog odgoja i obrazovanja u gradskim dječjim vrtićima</w:t>
            </w:r>
          </w:p>
        </w:tc>
        <w:tc>
          <w:tcPr>
            <w:tcW w:w="2759" w:type="dxa"/>
            <w:tcBorders>
              <w:top w:val="single" w:sz="4" w:space="0" w:color="auto"/>
              <w:left w:val="single" w:sz="4" w:space="0" w:color="auto"/>
              <w:bottom w:val="single" w:sz="4" w:space="0" w:color="auto"/>
              <w:right w:val="single" w:sz="4" w:space="0" w:color="auto"/>
            </w:tcBorders>
            <w:vAlign w:val="center"/>
          </w:tcPr>
          <w:p w14:paraId="04F55C55" w14:textId="0A444F1E" w:rsidR="006E3252" w:rsidRPr="00D44C2F" w:rsidRDefault="006E3252" w:rsidP="006E3252">
            <w:pPr>
              <w:rPr>
                <w:rFonts w:eastAsia="Calibri"/>
                <w:sz w:val="20"/>
                <w:szCs w:val="20"/>
                <w:lang w:eastAsia="en-US"/>
              </w:rPr>
            </w:pPr>
            <w:r w:rsidRPr="00D44C2F">
              <w:rPr>
                <w:rFonts w:eastAsia="Calibri"/>
                <w:sz w:val="20"/>
                <w:szCs w:val="20"/>
              </w:rPr>
              <w:t>Ukupni broj školskih obveznika uključenih u 10-satni program. Očekuje se povećanje broja djece dogradnjom objekta u Krklecovoj i izgradnjom novog objekta u Perivoju, jesen 2024.g.</w:t>
            </w:r>
          </w:p>
        </w:tc>
        <w:tc>
          <w:tcPr>
            <w:tcW w:w="914" w:type="dxa"/>
            <w:tcBorders>
              <w:top w:val="single" w:sz="4" w:space="0" w:color="auto"/>
              <w:left w:val="single" w:sz="4" w:space="0" w:color="auto"/>
              <w:bottom w:val="single" w:sz="4" w:space="0" w:color="auto"/>
              <w:right w:val="single" w:sz="4" w:space="0" w:color="auto"/>
            </w:tcBorders>
            <w:vAlign w:val="center"/>
          </w:tcPr>
          <w:p w14:paraId="53E3D037" w14:textId="6C3FCB1B" w:rsidR="006E3252" w:rsidRPr="00D44C2F" w:rsidRDefault="006E3252" w:rsidP="006E3252">
            <w:pPr>
              <w:jc w:val="center"/>
              <w:rPr>
                <w:rFonts w:eastAsia="Calibri"/>
                <w:sz w:val="20"/>
                <w:szCs w:val="20"/>
                <w:lang w:eastAsia="en-US"/>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65B7B5AE" w14:textId="01BD1DB5" w:rsidR="006E3252" w:rsidRPr="00D44C2F" w:rsidRDefault="006E3252" w:rsidP="006E3252">
            <w:pPr>
              <w:jc w:val="center"/>
              <w:rPr>
                <w:rFonts w:eastAsia="Calibri"/>
                <w:sz w:val="20"/>
                <w:szCs w:val="20"/>
                <w:lang w:eastAsia="en-US"/>
              </w:rPr>
            </w:pPr>
            <w:r w:rsidRPr="00D44C2F">
              <w:rPr>
                <w:rFonts w:eastAsia="Calibri"/>
                <w:sz w:val="20"/>
                <w:szCs w:val="20"/>
              </w:rPr>
              <w:t>127</w:t>
            </w:r>
          </w:p>
        </w:tc>
        <w:tc>
          <w:tcPr>
            <w:tcW w:w="1256" w:type="dxa"/>
            <w:tcBorders>
              <w:top w:val="single" w:sz="4" w:space="0" w:color="auto"/>
              <w:left w:val="nil"/>
              <w:bottom w:val="single" w:sz="4" w:space="0" w:color="auto"/>
              <w:right w:val="single" w:sz="4" w:space="0" w:color="auto"/>
            </w:tcBorders>
            <w:noWrap/>
            <w:vAlign w:val="center"/>
          </w:tcPr>
          <w:p w14:paraId="53C1BD09" w14:textId="7EC74BFF" w:rsidR="006E3252" w:rsidRPr="00D44C2F" w:rsidRDefault="006E3252" w:rsidP="006E3252">
            <w:pPr>
              <w:jc w:val="center"/>
              <w:rPr>
                <w:rFonts w:eastAsia="Calibri"/>
                <w:sz w:val="20"/>
                <w:szCs w:val="20"/>
                <w:lang w:eastAsia="en-US"/>
              </w:rPr>
            </w:pPr>
            <w:r w:rsidRPr="00D44C2F">
              <w:rPr>
                <w:rFonts w:eastAsia="Calibri"/>
                <w:sz w:val="20"/>
                <w:szCs w:val="20"/>
                <w:lang w:eastAsia="en-US"/>
              </w:rPr>
              <w:t>170</w:t>
            </w:r>
          </w:p>
        </w:tc>
        <w:tc>
          <w:tcPr>
            <w:tcW w:w="1255" w:type="dxa"/>
            <w:tcBorders>
              <w:top w:val="single" w:sz="4" w:space="0" w:color="auto"/>
              <w:left w:val="nil"/>
              <w:bottom w:val="single" w:sz="4" w:space="0" w:color="auto"/>
              <w:right w:val="single" w:sz="4" w:space="0" w:color="auto"/>
            </w:tcBorders>
            <w:noWrap/>
            <w:vAlign w:val="center"/>
          </w:tcPr>
          <w:p w14:paraId="4A7DE087" w14:textId="365A253C" w:rsidR="006E3252" w:rsidRPr="00D44C2F" w:rsidRDefault="006E3252" w:rsidP="006E3252">
            <w:pPr>
              <w:jc w:val="center"/>
              <w:rPr>
                <w:rFonts w:eastAsia="Calibri"/>
                <w:sz w:val="20"/>
                <w:szCs w:val="20"/>
                <w:lang w:eastAsia="en-US"/>
              </w:rPr>
            </w:pPr>
            <w:r w:rsidRPr="00D44C2F">
              <w:rPr>
                <w:rFonts w:eastAsia="Calibri"/>
                <w:sz w:val="20"/>
                <w:szCs w:val="20"/>
                <w:lang w:eastAsia="en-US"/>
              </w:rPr>
              <w:t>170</w:t>
            </w:r>
          </w:p>
        </w:tc>
        <w:tc>
          <w:tcPr>
            <w:tcW w:w="1395" w:type="dxa"/>
            <w:tcBorders>
              <w:top w:val="single" w:sz="4" w:space="0" w:color="auto"/>
              <w:left w:val="nil"/>
              <w:bottom w:val="single" w:sz="4" w:space="0" w:color="auto"/>
              <w:right w:val="single" w:sz="4" w:space="0" w:color="auto"/>
            </w:tcBorders>
            <w:noWrap/>
            <w:vAlign w:val="center"/>
          </w:tcPr>
          <w:p w14:paraId="5A1B8836" w14:textId="05920154" w:rsidR="006E3252" w:rsidRPr="00D44C2F" w:rsidRDefault="006E3252" w:rsidP="006E3252">
            <w:pPr>
              <w:jc w:val="center"/>
              <w:rPr>
                <w:rFonts w:eastAsia="Calibri"/>
                <w:sz w:val="20"/>
                <w:szCs w:val="20"/>
                <w:lang w:eastAsia="en-US"/>
              </w:rPr>
            </w:pPr>
            <w:r w:rsidRPr="00D44C2F">
              <w:rPr>
                <w:rFonts w:eastAsia="Calibri"/>
                <w:sz w:val="20"/>
                <w:szCs w:val="20"/>
                <w:lang w:eastAsia="en-US"/>
              </w:rPr>
              <w:t>170</w:t>
            </w:r>
          </w:p>
        </w:tc>
      </w:tr>
      <w:tr w:rsidR="0055719E" w:rsidRPr="00D44C2F" w14:paraId="1ABB69D7"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C42E41D" w14:textId="1FB77781" w:rsidR="006E3252" w:rsidRPr="00D44C2F" w:rsidRDefault="006E3252" w:rsidP="006E3252">
            <w:pPr>
              <w:rPr>
                <w:rFonts w:eastAsia="Calibri"/>
                <w:sz w:val="20"/>
                <w:szCs w:val="20"/>
                <w:lang w:eastAsia="en-US"/>
              </w:rPr>
            </w:pPr>
            <w:r w:rsidRPr="00D44C2F">
              <w:rPr>
                <w:rFonts w:eastAsia="Calibri"/>
                <w:sz w:val="20"/>
                <w:szCs w:val="20"/>
              </w:rPr>
              <w:t>Broj djece u Montessori programu</w:t>
            </w:r>
          </w:p>
        </w:tc>
        <w:tc>
          <w:tcPr>
            <w:tcW w:w="2759" w:type="dxa"/>
            <w:tcBorders>
              <w:top w:val="single" w:sz="4" w:space="0" w:color="auto"/>
              <w:left w:val="single" w:sz="4" w:space="0" w:color="auto"/>
              <w:bottom w:val="single" w:sz="4" w:space="0" w:color="auto"/>
              <w:right w:val="single" w:sz="4" w:space="0" w:color="auto"/>
            </w:tcBorders>
            <w:vAlign w:val="center"/>
          </w:tcPr>
          <w:p w14:paraId="4D35E867" w14:textId="5DC524E2" w:rsidR="006E3252" w:rsidRPr="00D44C2F" w:rsidRDefault="006E3252" w:rsidP="006E3252">
            <w:pPr>
              <w:rPr>
                <w:rFonts w:eastAsia="Calibri"/>
                <w:sz w:val="20"/>
                <w:szCs w:val="20"/>
                <w:lang w:eastAsia="en-US"/>
              </w:rPr>
            </w:pPr>
            <w:r w:rsidRPr="00D44C2F">
              <w:rPr>
                <w:rFonts w:eastAsia="Calibri"/>
                <w:sz w:val="20"/>
                <w:szCs w:val="20"/>
              </w:rPr>
              <w:t>Poticati uvođenje posebnih i alternativnih programa kojima se najbolje zadovoljavaju specifične potrebe djece</w:t>
            </w:r>
          </w:p>
        </w:tc>
        <w:tc>
          <w:tcPr>
            <w:tcW w:w="914" w:type="dxa"/>
            <w:tcBorders>
              <w:top w:val="single" w:sz="4" w:space="0" w:color="auto"/>
              <w:left w:val="single" w:sz="4" w:space="0" w:color="auto"/>
              <w:bottom w:val="single" w:sz="4" w:space="0" w:color="auto"/>
              <w:right w:val="single" w:sz="4" w:space="0" w:color="auto"/>
            </w:tcBorders>
            <w:vAlign w:val="center"/>
          </w:tcPr>
          <w:p w14:paraId="28219647" w14:textId="73517B78" w:rsidR="006E3252" w:rsidRPr="00D44C2F" w:rsidRDefault="006E3252" w:rsidP="006E3252">
            <w:pPr>
              <w:jc w:val="center"/>
              <w:rPr>
                <w:rFonts w:eastAsia="Calibri"/>
                <w:sz w:val="20"/>
                <w:szCs w:val="20"/>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2B8EF9FC" w14:textId="0318CCA8" w:rsidR="006E3252" w:rsidRPr="00D44C2F" w:rsidRDefault="006E3252" w:rsidP="006E3252">
            <w:pPr>
              <w:jc w:val="center"/>
              <w:rPr>
                <w:rFonts w:eastAsia="Calibri"/>
                <w:sz w:val="20"/>
                <w:szCs w:val="20"/>
                <w:lang w:eastAsia="en-US"/>
              </w:rPr>
            </w:pPr>
            <w:r w:rsidRPr="00D44C2F">
              <w:rPr>
                <w:rFonts w:eastAsia="Calibri"/>
                <w:sz w:val="20"/>
                <w:szCs w:val="20"/>
              </w:rPr>
              <w:t>23</w:t>
            </w:r>
          </w:p>
        </w:tc>
        <w:tc>
          <w:tcPr>
            <w:tcW w:w="1256" w:type="dxa"/>
            <w:tcBorders>
              <w:top w:val="single" w:sz="4" w:space="0" w:color="auto"/>
              <w:left w:val="nil"/>
              <w:bottom w:val="single" w:sz="4" w:space="0" w:color="auto"/>
              <w:right w:val="single" w:sz="4" w:space="0" w:color="auto"/>
            </w:tcBorders>
            <w:noWrap/>
            <w:vAlign w:val="center"/>
          </w:tcPr>
          <w:p w14:paraId="27190A5F" w14:textId="0A7E5EA7" w:rsidR="006E3252" w:rsidRPr="00D44C2F" w:rsidRDefault="006E3252" w:rsidP="006E3252">
            <w:pPr>
              <w:jc w:val="center"/>
              <w:rPr>
                <w:rFonts w:eastAsia="Calibri"/>
                <w:sz w:val="20"/>
                <w:szCs w:val="20"/>
                <w:lang w:eastAsia="en-US"/>
              </w:rPr>
            </w:pPr>
            <w:r w:rsidRPr="00D44C2F">
              <w:rPr>
                <w:rFonts w:eastAsia="Calibri"/>
                <w:sz w:val="20"/>
                <w:szCs w:val="20"/>
              </w:rPr>
              <w:t>22</w:t>
            </w:r>
          </w:p>
        </w:tc>
        <w:tc>
          <w:tcPr>
            <w:tcW w:w="1255" w:type="dxa"/>
            <w:tcBorders>
              <w:top w:val="single" w:sz="4" w:space="0" w:color="auto"/>
              <w:left w:val="nil"/>
              <w:bottom w:val="single" w:sz="4" w:space="0" w:color="auto"/>
              <w:right w:val="single" w:sz="4" w:space="0" w:color="auto"/>
            </w:tcBorders>
            <w:noWrap/>
            <w:vAlign w:val="center"/>
          </w:tcPr>
          <w:p w14:paraId="06AF9F7A" w14:textId="3ABECB99" w:rsidR="006E3252" w:rsidRPr="00D44C2F" w:rsidRDefault="006E3252" w:rsidP="006E3252">
            <w:pPr>
              <w:jc w:val="center"/>
              <w:rPr>
                <w:rFonts w:eastAsia="Calibri"/>
                <w:sz w:val="20"/>
                <w:szCs w:val="20"/>
                <w:lang w:eastAsia="en-US"/>
              </w:rPr>
            </w:pPr>
            <w:r w:rsidRPr="00D44C2F">
              <w:rPr>
                <w:rFonts w:eastAsia="Calibri"/>
                <w:sz w:val="20"/>
                <w:szCs w:val="20"/>
              </w:rPr>
              <w:t>23</w:t>
            </w:r>
          </w:p>
        </w:tc>
        <w:tc>
          <w:tcPr>
            <w:tcW w:w="1395" w:type="dxa"/>
            <w:tcBorders>
              <w:top w:val="single" w:sz="4" w:space="0" w:color="auto"/>
              <w:left w:val="nil"/>
              <w:bottom w:val="single" w:sz="4" w:space="0" w:color="auto"/>
              <w:right w:val="single" w:sz="4" w:space="0" w:color="auto"/>
            </w:tcBorders>
            <w:noWrap/>
            <w:vAlign w:val="center"/>
          </w:tcPr>
          <w:p w14:paraId="1A85D14E" w14:textId="376F6D9D" w:rsidR="006E3252" w:rsidRPr="00D44C2F" w:rsidRDefault="006E3252" w:rsidP="006E3252">
            <w:pPr>
              <w:jc w:val="center"/>
              <w:rPr>
                <w:rFonts w:eastAsia="Calibri"/>
                <w:sz w:val="20"/>
                <w:szCs w:val="20"/>
                <w:lang w:eastAsia="en-US"/>
              </w:rPr>
            </w:pPr>
            <w:r w:rsidRPr="00D44C2F">
              <w:rPr>
                <w:rFonts w:eastAsia="Calibri"/>
                <w:sz w:val="20"/>
                <w:szCs w:val="20"/>
              </w:rPr>
              <w:t>23</w:t>
            </w:r>
          </w:p>
        </w:tc>
      </w:tr>
      <w:tr w:rsidR="0055719E" w:rsidRPr="00D44C2F" w14:paraId="5B8BE7B6"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2D8220B" w14:textId="7A1C5DBC" w:rsidR="006E3252" w:rsidRPr="00D44C2F" w:rsidRDefault="006E3252" w:rsidP="006E3252">
            <w:pPr>
              <w:rPr>
                <w:rFonts w:eastAsia="Calibri"/>
                <w:sz w:val="20"/>
                <w:szCs w:val="20"/>
                <w:lang w:eastAsia="en-US"/>
              </w:rPr>
            </w:pPr>
            <w:r w:rsidRPr="00D44C2F">
              <w:rPr>
                <w:rFonts w:eastAsia="Calibri"/>
                <w:sz w:val="20"/>
                <w:szCs w:val="20"/>
              </w:rPr>
              <w:t>Broj djece u kraćem programu predškole</w:t>
            </w:r>
          </w:p>
        </w:tc>
        <w:tc>
          <w:tcPr>
            <w:tcW w:w="2759" w:type="dxa"/>
            <w:tcBorders>
              <w:top w:val="single" w:sz="4" w:space="0" w:color="auto"/>
              <w:left w:val="single" w:sz="4" w:space="0" w:color="auto"/>
              <w:bottom w:val="single" w:sz="4" w:space="0" w:color="auto"/>
              <w:right w:val="single" w:sz="4" w:space="0" w:color="auto"/>
            </w:tcBorders>
            <w:vAlign w:val="center"/>
          </w:tcPr>
          <w:p w14:paraId="47E75421" w14:textId="77777777" w:rsidR="006E3252" w:rsidRPr="00D44C2F" w:rsidRDefault="006E3252" w:rsidP="006E3252">
            <w:pPr>
              <w:rPr>
                <w:rFonts w:eastAsia="Calibri"/>
                <w:sz w:val="20"/>
                <w:szCs w:val="20"/>
              </w:rPr>
            </w:pPr>
            <w:r w:rsidRPr="00D44C2F">
              <w:rPr>
                <w:rFonts w:eastAsia="Calibri"/>
                <w:sz w:val="20"/>
                <w:szCs w:val="20"/>
              </w:rPr>
              <w:t>Omogućiti svoj djeci u godini dana prije polaska u osnovnu školu pohađanje programa predškole.</w:t>
            </w:r>
          </w:p>
          <w:p w14:paraId="589EB7AB" w14:textId="10934A36" w:rsidR="006E3252" w:rsidRPr="00D44C2F" w:rsidRDefault="006E3252" w:rsidP="006E3252">
            <w:pPr>
              <w:rPr>
                <w:rFonts w:eastAsia="Calibri"/>
                <w:sz w:val="20"/>
                <w:szCs w:val="20"/>
                <w:lang w:eastAsia="en-US"/>
              </w:rPr>
            </w:pPr>
            <w:r w:rsidRPr="00D44C2F">
              <w:rPr>
                <w:rFonts w:eastAsia="Calibri"/>
                <w:sz w:val="20"/>
                <w:szCs w:val="20"/>
              </w:rPr>
              <w:t>Očekuje se veća uključenost u redovni program te je planiran pad djece u programu predškole</w:t>
            </w:r>
          </w:p>
        </w:tc>
        <w:tc>
          <w:tcPr>
            <w:tcW w:w="914" w:type="dxa"/>
            <w:tcBorders>
              <w:top w:val="single" w:sz="4" w:space="0" w:color="auto"/>
              <w:left w:val="single" w:sz="4" w:space="0" w:color="auto"/>
              <w:bottom w:val="single" w:sz="4" w:space="0" w:color="auto"/>
              <w:right w:val="single" w:sz="4" w:space="0" w:color="auto"/>
            </w:tcBorders>
            <w:vAlign w:val="center"/>
          </w:tcPr>
          <w:p w14:paraId="5BF8F363" w14:textId="7FF8B886" w:rsidR="006E3252" w:rsidRPr="00D44C2F" w:rsidRDefault="006E3252" w:rsidP="006E3252">
            <w:pPr>
              <w:jc w:val="center"/>
              <w:rPr>
                <w:rFonts w:eastAsia="Calibri"/>
                <w:sz w:val="20"/>
                <w:szCs w:val="20"/>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789DF5C0" w14:textId="411D6DEB" w:rsidR="006E3252" w:rsidRPr="00D44C2F" w:rsidRDefault="006E3252" w:rsidP="006E3252">
            <w:pPr>
              <w:jc w:val="center"/>
              <w:rPr>
                <w:rFonts w:eastAsia="Calibri"/>
                <w:sz w:val="20"/>
                <w:szCs w:val="20"/>
                <w:lang w:eastAsia="en-US"/>
              </w:rPr>
            </w:pPr>
            <w:r w:rsidRPr="00D44C2F">
              <w:rPr>
                <w:rFonts w:eastAsia="Calibri"/>
                <w:sz w:val="20"/>
                <w:szCs w:val="20"/>
              </w:rPr>
              <w:t>27</w:t>
            </w:r>
          </w:p>
        </w:tc>
        <w:tc>
          <w:tcPr>
            <w:tcW w:w="1256" w:type="dxa"/>
            <w:tcBorders>
              <w:top w:val="single" w:sz="4" w:space="0" w:color="auto"/>
              <w:left w:val="nil"/>
              <w:bottom w:val="single" w:sz="4" w:space="0" w:color="auto"/>
              <w:right w:val="single" w:sz="4" w:space="0" w:color="auto"/>
            </w:tcBorders>
            <w:noWrap/>
            <w:vAlign w:val="center"/>
          </w:tcPr>
          <w:p w14:paraId="5EE9D051" w14:textId="4A00D2A9" w:rsidR="006E3252" w:rsidRPr="00D44C2F" w:rsidRDefault="006E3252" w:rsidP="006E3252">
            <w:pPr>
              <w:jc w:val="center"/>
              <w:rPr>
                <w:rFonts w:eastAsia="Calibri"/>
                <w:sz w:val="20"/>
                <w:szCs w:val="20"/>
                <w:lang w:eastAsia="en-US"/>
              </w:rPr>
            </w:pPr>
            <w:r w:rsidRPr="00D44C2F">
              <w:rPr>
                <w:rFonts w:eastAsia="Calibri"/>
                <w:sz w:val="20"/>
                <w:szCs w:val="20"/>
                <w:lang w:eastAsia="en-US"/>
              </w:rPr>
              <w:t>16</w:t>
            </w:r>
          </w:p>
        </w:tc>
        <w:tc>
          <w:tcPr>
            <w:tcW w:w="1255" w:type="dxa"/>
            <w:tcBorders>
              <w:top w:val="single" w:sz="4" w:space="0" w:color="auto"/>
              <w:left w:val="nil"/>
              <w:bottom w:val="single" w:sz="4" w:space="0" w:color="auto"/>
              <w:right w:val="single" w:sz="4" w:space="0" w:color="auto"/>
            </w:tcBorders>
            <w:noWrap/>
            <w:vAlign w:val="center"/>
          </w:tcPr>
          <w:p w14:paraId="4AE9A025" w14:textId="06F4E31A" w:rsidR="006E3252" w:rsidRPr="00D44C2F" w:rsidRDefault="006E3252" w:rsidP="006E3252">
            <w:pPr>
              <w:jc w:val="center"/>
              <w:rPr>
                <w:rFonts w:eastAsia="Calibri"/>
                <w:sz w:val="20"/>
                <w:szCs w:val="20"/>
                <w:lang w:eastAsia="en-US"/>
              </w:rPr>
            </w:pPr>
            <w:r w:rsidRPr="00D44C2F">
              <w:rPr>
                <w:rFonts w:eastAsia="Calibri"/>
                <w:sz w:val="20"/>
                <w:szCs w:val="20"/>
                <w:lang w:eastAsia="en-US"/>
              </w:rPr>
              <w:t>15</w:t>
            </w:r>
          </w:p>
        </w:tc>
        <w:tc>
          <w:tcPr>
            <w:tcW w:w="1395" w:type="dxa"/>
            <w:tcBorders>
              <w:top w:val="single" w:sz="4" w:space="0" w:color="auto"/>
              <w:left w:val="nil"/>
              <w:bottom w:val="single" w:sz="4" w:space="0" w:color="auto"/>
              <w:right w:val="single" w:sz="4" w:space="0" w:color="auto"/>
            </w:tcBorders>
            <w:noWrap/>
            <w:vAlign w:val="center"/>
          </w:tcPr>
          <w:p w14:paraId="7FB19AC8" w14:textId="04DE4B55" w:rsidR="006E3252" w:rsidRPr="00D44C2F" w:rsidRDefault="006E3252" w:rsidP="006E3252">
            <w:pPr>
              <w:jc w:val="center"/>
              <w:rPr>
                <w:rFonts w:eastAsia="Calibri"/>
                <w:sz w:val="20"/>
                <w:szCs w:val="20"/>
                <w:lang w:eastAsia="en-US"/>
              </w:rPr>
            </w:pPr>
            <w:r w:rsidRPr="00D44C2F">
              <w:rPr>
                <w:rFonts w:eastAsia="Calibri"/>
                <w:sz w:val="20"/>
                <w:szCs w:val="20"/>
                <w:lang w:eastAsia="en-US"/>
              </w:rPr>
              <w:t>15</w:t>
            </w:r>
          </w:p>
        </w:tc>
      </w:tr>
      <w:tr w:rsidR="0055719E" w:rsidRPr="00D44C2F" w14:paraId="3615578A"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145111A" w14:textId="21302D17" w:rsidR="006E3252" w:rsidRPr="00D44C2F" w:rsidRDefault="006E3252" w:rsidP="006E3252">
            <w:pPr>
              <w:rPr>
                <w:rFonts w:eastAsia="Calibri"/>
                <w:sz w:val="20"/>
                <w:szCs w:val="20"/>
                <w:lang w:eastAsia="en-US"/>
              </w:rPr>
            </w:pPr>
            <w:r w:rsidRPr="00D44C2F">
              <w:rPr>
                <w:rFonts w:eastAsia="Calibri"/>
                <w:sz w:val="20"/>
                <w:szCs w:val="20"/>
              </w:rPr>
              <w:t>Broj djece  s teškoćama u razvoju</w:t>
            </w:r>
          </w:p>
        </w:tc>
        <w:tc>
          <w:tcPr>
            <w:tcW w:w="2759" w:type="dxa"/>
            <w:tcBorders>
              <w:top w:val="single" w:sz="4" w:space="0" w:color="auto"/>
              <w:left w:val="single" w:sz="4" w:space="0" w:color="auto"/>
              <w:bottom w:val="single" w:sz="4" w:space="0" w:color="auto"/>
              <w:right w:val="single" w:sz="4" w:space="0" w:color="auto"/>
            </w:tcBorders>
            <w:vAlign w:val="center"/>
          </w:tcPr>
          <w:p w14:paraId="3679F346" w14:textId="0D854A27" w:rsidR="006E3252" w:rsidRPr="00D44C2F" w:rsidRDefault="006E3252" w:rsidP="006E3252">
            <w:pPr>
              <w:rPr>
                <w:rFonts w:eastAsia="Calibri"/>
                <w:sz w:val="20"/>
                <w:szCs w:val="20"/>
                <w:lang w:eastAsia="en-US"/>
              </w:rPr>
            </w:pPr>
            <w:r w:rsidRPr="00D44C2F">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14" w:type="dxa"/>
            <w:tcBorders>
              <w:top w:val="single" w:sz="4" w:space="0" w:color="auto"/>
              <w:left w:val="single" w:sz="4" w:space="0" w:color="auto"/>
              <w:bottom w:val="single" w:sz="4" w:space="0" w:color="auto"/>
              <w:right w:val="single" w:sz="4" w:space="0" w:color="auto"/>
            </w:tcBorders>
            <w:vAlign w:val="center"/>
          </w:tcPr>
          <w:p w14:paraId="7F768B15" w14:textId="6B34F6FA" w:rsidR="006E3252" w:rsidRPr="00D44C2F" w:rsidRDefault="006E3252" w:rsidP="006E3252">
            <w:pPr>
              <w:jc w:val="center"/>
              <w:rPr>
                <w:rFonts w:eastAsia="Calibri"/>
                <w:sz w:val="20"/>
                <w:szCs w:val="20"/>
                <w:lang w:eastAsia="en-US"/>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01C2AFDA" w14:textId="45E4CB1B" w:rsidR="006E3252" w:rsidRPr="00D44C2F" w:rsidRDefault="006E3252" w:rsidP="006E3252">
            <w:pPr>
              <w:jc w:val="center"/>
              <w:rPr>
                <w:rFonts w:eastAsia="Calibri"/>
                <w:sz w:val="20"/>
                <w:szCs w:val="20"/>
                <w:lang w:eastAsia="en-US"/>
              </w:rPr>
            </w:pPr>
            <w:r w:rsidRPr="00D44C2F">
              <w:rPr>
                <w:rFonts w:eastAsia="Calibri"/>
                <w:sz w:val="20"/>
                <w:szCs w:val="20"/>
              </w:rPr>
              <w:t>24</w:t>
            </w:r>
          </w:p>
        </w:tc>
        <w:tc>
          <w:tcPr>
            <w:tcW w:w="1256" w:type="dxa"/>
            <w:tcBorders>
              <w:top w:val="single" w:sz="4" w:space="0" w:color="auto"/>
              <w:left w:val="nil"/>
              <w:bottom w:val="single" w:sz="4" w:space="0" w:color="auto"/>
              <w:right w:val="single" w:sz="4" w:space="0" w:color="auto"/>
            </w:tcBorders>
            <w:noWrap/>
            <w:vAlign w:val="center"/>
          </w:tcPr>
          <w:p w14:paraId="24E0DE31" w14:textId="30EBEFF0" w:rsidR="006E3252" w:rsidRPr="00D44C2F" w:rsidRDefault="006E3252" w:rsidP="006E3252">
            <w:pPr>
              <w:jc w:val="center"/>
              <w:rPr>
                <w:rFonts w:eastAsia="Calibri"/>
                <w:sz w:val="20"/>
                <w:szCs w:val="20"/>
                <w:lang w:eastAsia="en-US"/>
              </w:rPr>
            </w:pPr>
            <w:r w:rsidRPr="00D44C2F">
              <w:rPr>
                <w:rFonts w:eastAsia="Calibri"/>
                <w:sz w:val="20"/>
                <w:szCs w:val="20"/>
                <w:lang w:eastAsia="en-US"/>
              </w:rPr>
              <w:t>29</w:t>
            </w:r>
          </w:p>
        </w:tc>
        <w:tc>
          <w:tcPr>
            <w:tcW w:w="1255" w:type="dxa"/>
            <w:tcBorders>
              <w:top w:val="single" w:sz="4" w:space="0" w:color="auto"/>
              <w:left w:val="nil"/>
              <w:bottom w:val="single" w:sz="4" w:space="0" w:color="auto"/>
              <w:right w:val="single" w:sz="4" w:space="0" w:color="auto"/>
            </w:tcBorders>
            <w:noWrap/>
            <w:vAlign w:val="center"/>
          </w:tcPr>
          <w:p w14:paraId="61B8C6C8" w14:textId="2042E31A" w:rsidR="006E3252" w:rsidRPr="00D44C2F" w:rsidRDefault="006E3252" w:rsidP="006E3252">
            <w:pPr>
              <w:jc w:val="center"/>
              <w:rPr>
                <w:rFonts w:eastAsia="Calibri"/>
                <w:sz w:val="20"/>
                <w:szCs w:val="20"/>
                <w:lang w:eastAsia="en-US"/>
              </w:rPr>
            </w:pPr>
            <w:r w:rsidRPr="00D44C2F">
              <w:rPr>
                <w:rFonts w:eastAsia="Calibri"/>
                <w:sz w:val="20"/>
                <w:szCs w:val="20"/>
                <w:lang w:eastAsia="en-US"/>
              </w:rPr>
              <w:t>32</w:t>
            </w:r>
          </w:p>
        </w:tc>
        <w:tc>
          <w:tcPr>
            <w:tcW w:w="1395" w:type="dxa"/>
            <w:tcBorders>
              <w:top w:val="single" w:sz="4" w:space="0" w:color="auto"/>
              <w:left w:val="nil"/>
              <w:bottom w:val="single" w:sz="4" w:space="0" w:color="auto"/>
              <w:right w:val="single" w:sz="4" w:space="0" w:color="auto"/>
            </w:tcBorders>
            <w:noWrap/>
            <w:vAlign w:val="center"/>
          </w:tcPr>
          <w:p w14:paraId="08AED45B" w14:textId="7D4C7B16" w:rsidR="006E3252" w:rsidRPr="00D44C2F" w:rsidRDefault="006E3252" w:rsidP="006E3252">
            <w:pPr>
              <w:jc w:val="center"/>
              <w:rPr>
                <w:rFonts w:eastAsia="Calibri"/>
                <w:sz w:val="20"/>
                <w:szCs w:val="20"/>
                <w:lang w:eastAsia="en-US"/>
              </w:rPr>
            </w:pPr>
            <w:r w:rsidRPr="00D44C2F">
              <w:rPr>
                <w:rFonts w:eastAsia="Calibri"/>
                <w:sz w:val="20"/>
                <w:szCs w:val="20"/>
                <w:lang w:eastAsia="en-US"/>
              </w:rPr>
              <w:t>32</w:t>
            </w:r>
          </w:p>
        </w:tc>
      </w:tr>
      <w:tr w:rsidR="0055719E" w:rsidRPr="00D44C2F" w14:paraId="005FA795"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BCC109D" w14:textId="7A0C28EC" w:rsidR="006E3252" w:rsidRPr="00D44C2F" w:rsidRDefault="006E3252" w:rsidP="006E3252">
            <w:pPr>
              <w:rPr>
                <w:rFonts w:eastAsia="Calibri"/>
                <w:sz w:val="20"/>
                <w:szCs w:val="20"/>
                <w:lang w:eastAsia="en-US"/>
              </w:rPr>
            </w:pPr>
            <w:r w:rsidRPr="00D44C2F">
              <w:rPr>
                <w:rFonts w:eastAsia="Calibri"/>
                <w:sz w:val="20"/>
                <w:szCs w:val="20"/>
              </w:rPr>
              <w:t>Broj djece u kraćem programu folklorne igraonice</w:t>
            </w:r>
          </w:p>
        </w:tc>
        <w:tc>
          <w:tcPr>
            <w:tcW w:w="2759" w:type="dxa"/>
            <w:tcBorders>
              <w:top w:val="single" w:sz="4" w:space="0" w:color="auto"/>
              <w:left w:val="single" w:sz="4" w:space="0" w:color="auto"/>
              <w:bottom w:val="single" w:sz="4" w:space="0" w:color="auto"/>
              <w:right w:val="single" w:sz="4" w:space="0" w:color="auto"/>
            </w:tcBorders>
            <w:vAlign w:val="center"/>
          </w:tcPr>
          <w:p w14:paraId="0EA63BD1" w14:textId="4E1FBFE2" w:rsidR="006E3252" w:rsidRPr="00D44C2F" w:rsidRDefault="006E3252" w:rsidP="006E3252">
            <w:pPr>
              <w:rPr>
                <w:rFonts w:eastAsia="Calibri"/>
                <w:sz w:val="20"/>
                <w:szCs w:val="20"/>
                <w:lang w:eastAsia="en-US"/>
              </w:rPr>
            </w:pPr>
            <w:r w:rsidRPr="00D44C2F">
              <w:rPr>
                <w:rFonts w:eastAsia="Calibri"/>
                <w:sz w:val="20"/>
                <w:szCs w:val="20"/>
              </w:rPr>
              <w:t>Vidljivo je  povećanje polaznosti folklorne igraonice radi  proširenja rada na dvije lokacije</w:t>
            </w:r>
          </w:p>
        </w:tc>
        <w:tc>
          <w:tcPr>
            <w:tcW w:w="914" w:type="dxa"/>
            <w:tcBorders>
              <w:top w:val="single" w:sz="4" w:space="0" w:color="auto"/>
              <w:left w:val="single" w:sz="4" w:space="0" w:color="auto"/>
              <w:bottom w:val="single" w:sz="4" w:space="0" w:color="auto"/>
              <w:right w:val="single" w:sz="4" w:space="0" w:color="auto"/>
            </w:tcBorders>
            <w:vAlign w:val="center"/>
          </w:tcPr>
          <w:p w14:paraId="1A51803E" w14:textId="32E739DA" w:rsidR="006E3252" w:rsidRPr="00D44C2F" w:rsidRDefault="006E3252" w:rsidP="006E3252">
            <w:pPr>
              <w:jc w:val="center"/>
              <w:rPr>
                <w:rFonts w:eastAsia="Calibri"/>
                <w:sz w:val="20"/>
                <w:szCs w:val="20"/>
                <w:lang w:eastAsia="en-US"/>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3B190A8" w14:textId="6F2FE5DD" w:rsidR="006E3252" w:rsidRPr="00D44C2F" w:rsidRDefault="006E3252" w:rsidP="006E3252">
            <w:pPr>
              <w:jc w:val="center"/>
              <w:rPr>
                <w:rFonts w:eastAsia="Calibri"/>
                <w:sz w:val="20"/>
                <w:szCs w:val="20"/>
                <w:lang w:eastAsia="en-US"/>
              </w:rPr>
            </w:pPr>
            <w:r w:rsidRPr="00D44C2F">
              <w:rPr>
                <w:rFonts w:eastAsia="Calibri"/>
                <w:sz w:val="20"/>
                <w:szCs w:val="20"/>
              </w:rPr>
              <w:t>30</w:t>
            </w:r>
          </w:p>
        </w:tc>
        <w:tc>
          <w:tcPr>
            <w:tcW w:w="1256" w:type="dxa"/>
            <w:tcBorders>
              <w:top w:val="single" w:sz="4" w:space="0" w:color="auto"/>
              <w:left w:val="nil"/>
              <w:bottom w:val="single" w:sz="4" w:space="0" w:color="auto"/>
              <w:right w:val="single" w:sz="4" w:space="0" w:color="auto"/>
            </w:tcBorders>
            <w:noWrap/>
            <w:vAlign w:val="center"/>
          </w:tcPr>
          <w:p w14:paraId="0E075779" w14:textId="5390A7BB" w:rsidR="006E3252" w:rsidRPr="00D44C2F" w:rsidRDefault="006E3252" w:rsidP="006E3252">
            <w:pPr>
              <w:jc w:val="center"/>
              <w:rPr>
                <w:rFonts w:eastAsia="Calibri"/>
                <w:sz w:val="20"/>
                <w:szCs w:val="20"/>
                <w:lang w:eastAsia="en-US"/>
              </w:rPr>
            </w:pPr>
            <w:r w:rsidRPr="00D44C2F">
              <w:rPr>
                <w:rFonts w:eastAsia="Calibri"/>
                <w:sz w:val="20"/>
                <w:szCs w:val="20"/>
              </w:rPr>
              <w:t>30</w:t>
            </w:r>
          </w:p>
        </w:tc>
        <w:tc>
          <w:tcPr>
            <w:tcW w:w="1255" w:type="dxa"/>
            <w:tcBorders>
              <w:top w:val="single" w:sz="4" w:space="0" w:color="auto"/>
              <w:left w:val="nil"/>
              <w:bottom w:val="single" w:sz="4" w:space="0" w:color="auto"/>
              <w:right w:val="single" w:sz="4" w:space="0" w:color="auto"/>
            </w:tcBorders>
            <w:noWrap/>
            <w:vAlign w:val="center"/>
          </w:tcPr>
          <w:p w14:paraId="4AB379A6" w14:textId="0B37FCE4" w:rsidR="006E3252" w:rsidRPr="00D44C2F" w:rsidRDefault="006E3252" w:rsidP="006E3252">
            <w:pPr>
              <w:jc w:val="center"/>
              <w:rPr>
                <w:rFonts w:eastAsia="Calibri"/>
                <w:sz w:val="20"/>
                <w:szCs w:val="20"/>
                <w:lang w:eastAsia="en-US"/>
              </w:rPr>
            </w:pPr>
            <w:r w:rsidRPr="00D44C2F">
              <w:rPr>
                <w:rFonts w:eastAsia="Calibri"/>
                <w:sz w:val="20"/>
                <w:szCs w:val="20"/>
              </w:rPr>
              <w:t>40</w:t>
            </w:r>
          </w:p>
        </w:tc>
        <w:tc>
          <w:tcPr>
            <w:tcW w:w="1395" w:type="dxa"/>
            <w:tcBorders>
              <w:top w:val="single" w:sz="4" w:space="0" w:color="auto"/>
              <w:left w:val="nil"/>
              <w:bottom w:val="single" w:sz="4" w:space="0" w:color="auto"/>
              <w:right w:val="single" w:sz="4" w:space="0" w:color="auto"/>
            </w:tcBorders>
            <w:noWrap/>
            <w:vAlign w:val="center"/>
          </w:tcPr>
          <w:p w14:paraId="624EB416" w14:textId="168D1599" w:rsidR="006E3252" w:rsidRPr="00D44C2F" w:rsidRDefault="006E3252" w:rsidP="006E3252">
            <w:pPr>
              <w:jc w:val="center"/>
              <w:rPr>
                <w:rFonts w:eastAsia="Calibri"/>
                <w:sz w:val="20"/>
                <w:szCs w:val="20"/>
                <w:lang w:eastAsia="en-US"/>
              </w:rPr>
            </w:pPr>
            <w:r w:rsidRPr="00D44C2F">
              <w:rPr>
                <w:rFonts w:eastAsia="Calibri"/>
                <w:sz w:val="20"/>
                <w:szCs w:val="20"/>
              </w:rPr>
              <w:t>40</w:t>
            </w:r>
          </w:p>
        </w:tc>
      </w:tr>
    </w:tbl>
    <w:p w14:paraId="2BEB3F93" w14:textId="70B1D09D" w:rsidR="000C2A07" w:rsidRPr="00D32204" w:rsidRDefault="000C2A07" w:rsidP="000C2A07">
      <w:pPr>
        <w:rPr>
          <w:rFonts w:eastAsia="Calibri"/>
          <w:b/>
          <w:lang w:eastAsia="en-US"/>
        </w:rPr>
      </w:pPr>
    </w:p>
    <w:p w14:paraId="709D191C" w14:textId="77777777" w:rsidR="00E007F3" w:rsidRDefault="00E007F3" w:rsidP="000C2A07">
      <w:pPr>
        <w:rPr>
          <w:rFonts w:eastAsia="Calibri"/>
          <w:b/>
          <w:lang w:eastAsia="en-US"/>
        </w:rPr>
      </w:pPr>
    </w:p>
    <w:p w14:paraId="5DB05A70" w14:textId="171737B5" w:rsidR="0055719E" w:rsidRPr="00C63530" w:rsidRDefault="0055719E" w:rsidP="0055719E">
      <w:pPr>
        <w:autoSpaceDE w:val="0"/>
        <w:autoSpaceDN w:val="0"/>
        <w:adjustRightInd w:val="0"/>
        <w:ind w:firstLine="708"/>
        <w:jc w:val="center"/>
        <w:rPr>
          <w:rFonts w:eastAsiaTheme="minorHAnsi"/>
          <w:b/>
          <w:bCs/>
          <w:lang w:eastAsia="en-US"/>
        </w:rPr>
      </w:pPr>
      <w:r w:rsidRPr="00C63530">
        <w:rPr>
          <w:rFonts w:eastAsiaTheme="minorHAnsi"/>
          <w:b/>
          <w:bCs/>
          <w:lang w:eastAsia="en-US"/>
        </w:rPr>
        <w:t>Članak 1</w:t>
      </w:r>
      <w:r>
        <w:rPr>
          <w:rFonts w:eastAsiaTheme="minorHAnsi"/>
          <w:b/>
          <w:bCs/>
          <w:lang w:eastAsia="en-US"/>
        </w:rPr>
        <w:t>8</w:t>
      </w:r>
      <w:r w:rsidRPr="00C63530">
        <w:rPr>
          <w:rFonts w:eastAsiaTheme="minorHAnsi"/>
          <w:b/>
          <w:bCs/>
          <w:lang w:eastAsia="en-US"/>
        </w:rPr>
        <w:t>.</w:t>
      </w:r>
    </w:p>
    <w:p w14:paraId="7B5742F3" w14:textId="77777777" w:rsidR="0055719E" w:rsidRPr="00D32204" w:rsidRDefault="0055719E" w:rsidP="000C2A07">
      <w:pPr>
        <w:rPr>
          <w:rFonts w:eastAsia="Calibri"/>
          <w:b/>
          <w:lang w:eastAsia="en-US"/>
        </w:rPr>
      </w:pPr>
    </w:p>
    <w:p w14:paraId="537482B9" w14:textId="77777777" w:rsidR="007576C1" w:rsidRPr="00D32204" w:rsidRDefault="00F818CB" w:rsidP="007576C1">
      <w:pPr>
        <w:ind w:left="2268" w:hanging="2268"/>
        <w:jc w:val="center"/>
        <w:rPr>
          <w:b/>
        </w:rPr>
      </w:pPr>
      <w:bookmarkStart w:id="36" w:name="_Hlk87262150"/>
      <w:r w:rsidRPr="00D32204">
        <w:rPr>
          <w:b/>
        </w:rPr>
        <w:t>UPRAVNI ODJEL ZA PROVOĐENJE DOKUMENATA</w:t>
      </w:r>
    </w:p>
    <w:p w14:paraId="741E6BC2" w14:textId="37C7E386" w:rsidR="00F818CB" w:rsidRPr="00D32204" w:rsidRDefault="00F818CB" w:rsidP="007576C1">
      <w:pPr>
        <w:ind w:left="2268" w:hanging="2268"/>
        <w:jc w:val="center"/>
        <w:rPr>
          <w:b/>
        </w:rPr>
      </w:pPr>
      <w:r w:rsidRPr="00D32204">
        <w:rPr>
          <w:b/>
        </w:rPr>
        <w:lastRenderedPageBreak/>
        <w:t>PROSTORNOG UREĐENJA I GRADNJU</w:t>
      </w:r>
    </w:p>
    <w:p w14:paraId="4E18DA13" w14:textId="77777777" w:rsidR="00F818CB" w:rsidRPr="00D32204" w:rsidRDefault="00F818CB" w:rsidP="00F818CB"/>
    <w:p w14:paraId="180578EF" w14:textId="77777777" w:rsidR="00F818CB" w:rsidRPr="00D32204" w:rsidRDefault="00F818CB" w:rsidP="00F818CB">
      <w:pPr>
        <w:suppressAutoHyphens/>
        <w:autoSpaceDN w:val="0"/>
        <w:ind w:firstLine="567"/>
        <w:jc w:val="both"/>
        <w:rPr>
          <w:rFonts w:eastAsiaTheme="minorHAnsi"/>
          <w:lang w:eastAsia="en-US"/>
        </w:rPr>
      </w:pPr>
      <w:r w:rsidRPr="00D32204">
        <w:rPr>
          <w:rFonts w:eastAsiaTheme="minorHAnsi"/>
          <w:lang w:eastAsia="en-US"/>
        </w:rPr>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24FD3421" w14:textId="77777777" w:rsidR="00F818CB" w:rsidRDefault="00F818CB" w:rsidP="00F818CB">
      <w:pPr>
        <w:suppressAutoHyphens/>
        <w:autoSpaceDN w:val="0"/>
        <w:jc w:val="both"/>
        <w:rPr>
          <w:rFonts w:eastAsiaTheme="minorHAnsi"/>
          <w:lang w:eastAsia="en-US"/>
        </w:rPr>
      </w:pP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8"/>
        <w:gridCol w:w="1136"/>
        <w:gridCol w:w="1136"/>
        <w:gridCol w:w="1353"/>
      </w:tblGrid>
      <w:tr w:rsidR="00C77693" w:rsidRPr="00C77693" w14:paraId="6A9738F8" w14:textId="77777777" w:rsidTr="00CD5546">
        <w:trPr>
          <w:trHeight w:val="510"/>
          <w:jc w:val="center"/>
        </w:trPr>
        <w:tc>
          <w:tcPr>
            <w:tcW w:w="6548" w:type="dxa"/>
            <w:shd w:val="clear" w:color="auto" w:fill="auto"/>
            <w:vAlign w:val="center"/>
            <w:hideMark/>
          </w:tcPr>
          <w:p w14:paraId="21BDCFD4" w14:textId="77777777" w:rsidR="00C56183" w:rsidRPr="00C77693" w:rsidRDefault="00C56183" w:rsidP="00C56183">
            <w:pPr>
              <w:jc w:val="center"/>
              <w:rPr>
                <w:b/>
                <w:bCs/>
                <w:sz w:val="20"/>
                <w:szCs w:val="20"/>
              </w:rPr>
            </w:pPr>
            <w:r w:rsidRPr="00C77693">
              <w:rPr>
                <w:b/>
                <w:bCs/>
                <w:sz w:val="20"/>
                <w:szCs w:val="20"/>
              </w:rPr>
              <w:t>Naziv programa iz Proračuna</w:t>
            </w:r>
          </w:p>
        </w:tc>
        <w:tc>
          <w:tcPr>
            <w:tcW w:w="1136" w:type="dxa"/>
            <w:shd w:val="clear" w:color="auto" w:fill="auto"/>
            <w:noWrap/>
            <w:vAlign w:val="center"/>
            <w:hideMark/>
          </w:tcPr>
          <w:p w14:paraId="09DABEAD" w14:textId="77777777" w:rsidR="00C56183" w:rsidRPr="00C77693" w:rsidRDefault="00C56183" w:rsidP="00C56183">
            <w:pPr>
              <w:jc w:val="center"/>
              <w:rPr>
                <w:b/>
                <w:bCs/>
                <w:sz w:val="20"/>
                <w:szCs w:val="20"/>
              </w:rPr>
            </w:pPr>
            <w:r w:rsidRPr="00C77693">
              <w:rPr>
                <w:b/>
                <w:bCs/>
                <w:sz w:val="20"/>
                <w:szCs w:val="20"/>
              </w:rPr>
              <w:t>Plan 2024.</w:t>
            </w:r>
          </w:p>
        </w:tc>
        <w:tc>
          <w:tcPr>
            <w:tcW w:w="1136" w:type="dxa"/>
            <w:shd w:val="clear" w:color="auto" w:fill="auto"/>
            <w:vAlign w:val="center"/>
            <w:hideMark/>
          </w:tcPr>
          <w:p w14:paraId="27D1B157" w14:textId="77777777" w:rsidR="00C56183" w:rsidRPr="00C77693" w:rsidRDefault="00C56183" w:rsidP="00C56183">
            <w:pPr>
              <w:jc w:val="center"/>
              <w:rPr>
                <w:b/>
                <w:bCs/>
                <w:sz w:val="20"/>
                <w:szCs w:val="20"/>
              </w:rPr>
            </w:pPr>
            <w:r w:rsidRPr="00C77693">
              <w:rPr>
                <w:b/>
                <w:bCs/>
                <w:sz w:val="20"/>
                <w:szCs w:val="20"/>
              </w:rPr>
              <w:t>Projekcija 2025.</w:t>
            </w:r>
          </w:p>
        </w:tc>
        <w:tc>
          <w:tcPr>
            <w:tcW w:w="1353" w:type="dxa"/>
            <w:shd w:val="clear" w:color="auto" w:fill="auto"/>
            <w:vAlign w:val="center"/>
            <w:hideMark/>
          </w:tcPr>
          <w:p w14:paraId="328D1CD0" w14:textId="77777777" w:rsidR="00C56183" w:rsidRPr="00C77693" w:rsidRDefault="00C56183" w:rsidP="00C56183">
            <w:pPr>
              <w:jc w:val="center"/>
              <w:rPr>
                <w:b/>
                <w:bCs/>
                <w:sz w:val="20"/>
                <w:szCs w:val="20"/>
              </w:rPr>
            </w:pPr>
            <w:r w:rsidRPr="00C77693">
              <w:rPr>
                <w:b/>
                <w:bCs/>
                <w:sz w:val="20"/>
                <w:szCs w:val="20"/>
              </w:rPr>
              <w:t>Projekcija 2026.</w:t>
            </w:r>
          </w:p>
        </w:tc>
      </w:tr>
      <w:tr w:rsidR="00C77693" w:rsidRPr="00C77693" w14:paraId="5EF6BAE9" w14:textId="77777777" w:rsidTr="00CD5546">
        <w:trPr>
          <w:trHeight w:val="510"/>
          <w:jc w:val="center"/>
        </w:trPr>
        <w:tc>
          <w:tcPr>
            <w:tcW w:w="6548" w:type="dxa"/>
            <w:shd w:val="clear" w:color="000000" w:fill="D0CECE"/>
            <w:vAlign w:val="center"/>
            <w:hideMark/>
          </w:tcPr>
          <w:p w14:paraId="46716107" w14:textId="77777777" w:rsidR="0081151B" w:rsidRPr="00C77693" w:rsidRDefault="0081151B" w:rsidP="0081151B">
            <w:pPr>
              <w:rPr>
                <w:b/>
                <w:bCs/>
                <w:sz w:val="20"/>
                <w:szCs w:val="20"/>
              </w:rPr>
            </w:pPr>
            <w:r w:rsidRPr="00C77693">
              <w:rPr>
                <w:b/>
                <w:bCs/>
                <w:sz w:val="20"/>
                <w:szCs w:val="20"/>
              </w:rPr>
              <w:t xml:space="preserve">Razdjel 005 UPRAVNI ODJEL ZA PROVOĐENJE DOKUMENATA PROSTORNOG UREĐENJA I GRADNJU </w:t>
            </w:r>
          </w:p>
        </w:tc>
        <w:tc>
          <w:tcPr>
            <w:tcW w:w="1136" w:type="dxa"/>
            <w:shd w:val="clear" w:color="000000" w:fill="D0CECE"/>
            <w:noWrap/>
            <w:vAlign w:val="center"/>
            <w:hideMark/>
          </w:tcPr>
          <w:p w14:paraId="06A428B5" w14:textId="09CB73D7" w:rsidR="0081151B" w:rsidRPr="00C77693" w:rsidRDefault="0081151B" w:rsidP="0081151B">
            <w:pPr>
              <w:jc w:val="right"/>
              <w:rPr>
                <w:b/>
                <w:bCs/>
                <w:sz w:val="20"/>
                <w:szCs w:val="20"/>
              </w:rPr>
            </w:pPr>
            <w:r w:rsidRPr="00C77693">
              <w:rPr>
                <w:b/>
                <w:bCs/>
                <w:sz w:val="20"/>
                <w:szCs w:val="20"/>
              </w:rPr>
              <w:t>1.580</w:t>
            </w:r>
          </w:p>
        </w:tc>
        <w:tc>
          <w:tcPr>
            <w:tcW w:w="1136" w:type="dxa"/>
            <w:shd w:val="clear" w:color="000000" w:fill="D0CECE"/>
            <w:noWrap/>
            <w:vAlign w:val="center"/>
            <w:hideMark/>
          </w:tcPr>
          <w:p w14:paraId="62BA4F17" w14:textId="77777777" w:rsidR="0081151B" w:rsidRPr="00C77693" w:rsidRDefault="0081151B" w:rsidP="0081151B">
            <w:pPr>
              <w:jc w:val="right"/>
              <w:rPr>
                <w:b/>
                <w:bCs/>
                <w:sz w:val="20"/>
                <w:szCs w:val="20"/>
              </w:rPr>
            </w:pPr>
            <w:r w:rsidRPr="00C77693">
              <w:rPr>
                <w:b/>
                <w:bCs/>
                <w:sz w:val="20"/>
                <w:szCs w:val="20"/>
              </w:rPr>
              <w:t>1.330</w:t>
            </w:r>
          </w:p>
        </w:tc>
        <w:tc>
          <w:tcPr>
            <w:tcW w:w="1353" w:type="dxa"/>
            <w:shd w:val="clear" w:color="000000" w:fill="D0CECE"/>
            <w:noWrap/>
            <w:vAlign w:val="center"/>
            <w:hideMark/>
          </w:tcPr>
          <w:p w14:paraId="20790D0F" w14:textId="77777777" w:rsidR="0081151B" w:rsidRPr="00C77693" w:rsidRDefault="0081151B" w:rsidP="0081151B">
            <w:pPr>
              <w:jc w:val="right"/>
              <w:rPr>
                <w:b/>
                <w:bCs/>
                <w:sz w:val="20"/>
                <w:szCs w:val="20"/>
              </w:rPr>
            </w:pPr>
            <w:r w:rsidRPr="00C77693">
              <w:rPr>
                <w:b/>
                <w:bCs/>
                <w:sz w:val="20"/>
                <w:szCs w:val="20"/>
              </w:rPr>
              <w:t>1.330</w:t>
            </w:r>
          </w:p>
        </w:tc>
      </w:tr>
      <w:tr w:rsidR="00C77693" w:rsidRPr="00C77693" w14:paraId="05F570B5" w14:textId="77777777" w:rsidTr="00CD5546">
        <w:trPr>
          <w:trHeight w:val="510"/>
          <w:jc w:val="center"/>
        </w:trPr>
        <w:tc>
          <w:tcPr>
            <w:tcW w:w="6548" w:type="dxa"/>
            <w:shd w:val="clear" w:color="000000" w:fill="E7E6E6"/>
            <w:vAlign w:val="center"/>
            <w:hideMark/>
          </w:tcPr>
          <w:p w14:paraId="3A6D5AE8" w14:textId="77777777" w:rsidR="0081151B" w:rsidRPr="00C77693" w:rsidRDefault="0081151B" w:rsidP="0081151B">
            <w:pPr>
              <w:rPr>
                <w:b/>
                <w:bCs/>
                <w:sz w:val="20"/>
                <w:szCs w:val="20"/>
              </w:rPr>
            </w:pPr>
            <w:r w:rsidRPr="00C77693">
              <w:rPr>
                <w:b/>
                <w:bCs/>
                <w:sz w:val="20"/>
                <w:szCs w:val="20"/>
              </w:rPr>
              <w:t>Glava 00510 UPRAVNI ODJEL ZA PROVOĐENJE DOKUMENATA PROSTORNOG UREĐENJA I GRADNJU</w:t>
            </w:r>
          </w:p>
        </w:tc>
        <w:tc>
          <w:tcPr>
            <w:tcW w:w="1136" w:type="dxa"/>
            <w:shd w:val="clear" w:color="000000" w:fill="E7E6E6"/>
            <w:noWrap/>
            <w:vAlign w:val="center"/>
            <w:hideMark/>
          </w:tcPr>
          <w:p w14:paraId="10453D17" w14:textId="54A20AD4" w:rsidR="0081151B" w:rsidRPr="00C77693" w:rsidRDefault="0081151B" w:rsidP="0081151B">
            <w:pPr>
              <w:jc w:val="right"/>
              <w:rPr>
                <w:b/>
                <w:bCs/>
                <w:sz w:val="20"/>
                <w:szCs w:val="20"/>
              </w:rPr>
            </w:pPr>
            <w:r w:rsidRPr="00C77693">
              <w:rPr>
                <w:b/>
                <w:bCs/>
                <w:sz w:val="20"/>
                <w:szCs w:val="20"/>
              </w:rPr>
              <w:t>1.580</w:t>
            </w:r>
          </w:p>
        </w:tc>
        <w:tc>
          <w:tcPr>
            <w:tcW w:w="1136" w:type="dxa"/>
            <w:shd w:val="clear" w:color="000000" w:fill="E7E6E6"/>
            <w:noWrap/>
            <w:vAlign w:val="center"/>
            <w:hideMark/>
          </w:tcPr>
          <w:p w14:paraId="4B4567C8" w14:textId="77777777" w:rsidR="0081151B" w:rsidRPr="00C77693" w:rsidRDefault="0081151B" w:rsidP="0081151B">
            <w:pPr>
              <w:jc w:val="right"/>
              <w:rPr>
                <w:b/>
                <w:bCs/>
                <w:sz w:val="20"/>
                <w:szCs w:val="20"/>
              </w:rPr>
            </w:pPr>
            <w:r w:rsidRPr="00C77693">
              <w:rPr>
                <w:b/>
                <w:bCs/>
                <w:sz w:val="20"/>
                <w:szCs w:val="20"/>
              </w:rPr>
              <w:t>1.330</w:t>
            </w:r>
          </w:p>
        </w:tc>
        <w:tc>
          <w:tcPr>
            <w:tcW w:w="1353" w:type="dxa"/>
            <w:shd w:val="clear" w:color="000000" w:fill="E7E6E6"/>
            <w:noWrap/>
            <w:vAlign w:val="center"/>
            <w:hideMark/>
          </w:tcPr>
          <w:p w14:paraId="40AB47FC" w14:textId="77777777" w:rsidR="0081151B" w:rsidRPr="00C77693" w:rsidRDefault="0081151B" w:rsidP="0081151B">
            <w:pPr>
              <w:jc w:val="right"/>
              <w:rPr>
                <w:b/>
                <w:bCs/>
                <w:sz w:val="20"/>
                <w:szCs w:val="20"/>
              </w:rPr>
            </w:pPr>
            <w:r w:rsidRPr="00C77693">
              <w:rPr>
                <w:b/>
                <w:bCs/>
                <w:sz w:val="20"/>
                <w:szCs w:val="20"/>
              </w:rPr>
              <w:t>1.330</w:t>
            </w:r>
          </w:p>
        </w:tc>
      </w:tr>
      <w:tr w:rsidR="00C77693" w:rsidRPr="00C77693" w14:paraId="14D74F46" w14:textId="77777777" w:rsidTr="00CD5546">
        <w:trPr>
          <w:trHeight w:val="255"/>
          <w:jc w:val="center"/>
        </w:trPr>
        <w:tc>
          <w:tcPr>
            <w:tcW w:w="6548" w:type="dxa"/>
            <w:shd w:val="clear" w:color="auto" w:fill="auto"/>
            <w:vAlign w:val="center"/>
            <w:hideMark/>
          </w:tcPr>
          <w:p w14:paraId="33F18148" w14:textId="77777777" w:rsidR="0081151B" w:rsidRPr="00C77693" w:rsidRDefault="0081151B" w:rsidP="0081151B">
            <w:pPr>
              <w:rPr>
                <w:sz w:val="20"/>
                <w:szCs w:val="20"/>
              </w:rPr>
            </w:pPr>
            <w:r w:rsidRPr="00C77693">
              <w:rPr>
                <w:sz w:val="20"/>
                <w:szCs w:val="20"/>
              </w:rPr>
              <w:t>Program 7020 IZDAVANJE UPORABNIH DOZVOLA</w:t>
            </w:r>
          </w:p>
        </w:tc>
        <w:tc>
          <w:tcPr>
            <w:tcW w:w="1136" w:type="dxa"/>
            <w:shd w:val="clear" w:color="auto" w:fill="auto"/>
            <w:noWrap/>
            <w:vAlign w:val="center"/>
            <w:hideMark/>
          </w:tcPr>
          <w:p w14:paraId="52F98378" w14:textId="26F9A622" w:rsidR="0081151B" w:rsidRPr="00C77693" w:rsidRDefault="0081151B" w:rsidP="0081151B">
            <w:pPr>
              <w:jc w:val="right"/>
              <w:rPr>
                <w:sz w:val="20"/>
                <w:szCs w:val="20"/>
              </w:rPr>
            </w:pPr>
            <w:r w:rsidRPr="00C77693">
              <w:rPr>
                <w:sz w:val="20"/>
                <w:szCs w:val="20"/>
              </w:rPr>
              <w:t>1.330</w:t>
            </w:r>
          </w:p>
        </w:tc>
        <w:tc>
          <w:tcPr>
            <w:tcW w:w="1136" w:type="dxa"/>
            <w:shd w:val="clear" w:color="auto" w:fill="auto"/>
            <w:noWrap/>
            <w:vAlign w:val="center"/>
            <w:hideMark/>
          </w:tcPr>
          <w:p w14:paraId="4935640A" w14:textId="77777777" w:rsidR="0081151B" w:rsidRPr="00C77693" w:rsidRDefault="0081151B" w:rsidP="0081151B">
            <w:pPr>
              <w:jc w:val="right"/>
              <w:rPr>
                <w:sz w:val="20"/>
                <w:szCs w:val="20"/>
              </w:rPr>
            </w:pPr>
            <w:r w:rsidRPr="00C77693">
              <w:rPr>
                <w:sz w:val="20"/>
                <w:szCs w:val="20"/>
              </w:rPr>
              <w:t>1.330</w:t>
            </w:r>
          </w:p>
        </w:tc>
        <w:tc>
          <w:tcPr>
            <w:tcW w:w="1353" w:type="dxa"/>
            <w:shd w:val="clear" w:color="auto" w:fill="auto"/>
            <w:noWrap/>
            <w:vAlign w:val="center"/>
            <w:hideMark/>
          </w:tcPr>
          <w:p w14:paraId="204BBE7C" w14:textId="77777777" w:rsidR="0081151B" w:rsidRPr="00C77693" w:rsidRDefault="0081151B" w:rsidP="0081151B">
            <w:pPr>
              <w:jc w:val="right"/>
              <w:rPr>
                <w:sz w:val="20"/>
                <w:szCs w:val="20"/>
              </w:rPr>
            </w:pPr>
            <w:r w:rsidRPr="00C77693">
              <w:rPr>
                <w:sz w:val="20"/>
                <w:szCs w:val="20"/>
              </w:rPr>
              <w:t>1.330</w:t>
            </w:r>
          </w:p>
        </w:tc>
      </w:tr>
      <w:tr w:rsidR="00C77693" w:rsidRPr="00C77693" w14:paraId="7F6CAC1F" w14:textId="77777777" w:rsidTr="00CD5546">
        <w:trPr>
          <w:trHeight w:val="255"/>
          <w:jc w:val="center"/>
        </w:trPr>
        <w:tc>
          <w:tcPr>
            <w:tcW w:w="6548" w:type="dxa"/>
            <w:shd w:val="clear" w:color="auto" w:fill="auto"/>
            <w:vAlign w:val="center"/>
            <w:hideMark/>
          </w:tcPr>
          <w:p w14:paraId="2308FB0F" w14:textId="77777777" w:rsidR="0081151B" w:rsidRPr="00C77693" w:rsidRDefault="0081151B" w:rsidP="0081151B">
            <w:pPr>
              <w:rPr>
                <w:sz w:val="20"/>
                <w:szCs w:val="20"/>
              </w:rPr>
            </w:pPr>
            <w:r w:rsidRPr="00C77693">
              <w:rPr>
                <w:sz w:val="20"/>
                <w:szCs w:val="20"/>
              </w:rPr>
              <w:t>Program 7040 LEGALIZACIJA OBJEKATA</w:t>
            </w:r>
          </w:p>
        </w:tc>
        <w:tc>
          <w:tcPr>
            <w:tcW w:w="1136" w:type="dxa"/>
            <w:shd w:val="clear" w:color="auto" w:fill="auto"/>
            <w:noWrap/>
            <w:vAlign w:val="center"/>
            <w:hideMark/>
          </w:tcPr>
          <w:p w14:paraId="2A9444FE" w14:textId="5D0B1580" w:rsidR="0081151B" w:rsidRPr="00C77693" w:rsidRDefault="0081151B" w:rsidP="0081151B">
            <w:pPr>
              <w:jc w:val="right"/>
              <w:rPr>
                <w:sz w:val="20"/>
                <w:szCs w:val="20"/>
              </w:rPr>
            </w:pPr>
            <w:r w:rsidRPr="00C77693">
              <w:rPr>
                <w:sz w:val="20"/>
                <w:szCs w:val="20"/>
              </w:rPr>
              <w:t>250</w:t>
            </w:r>
          </w:p>
        </w:tc>
        <w:tc>
          <w:tcPr>
            <w:tcW w:w="1136" w:type="dxa"/>
            <w:shd w:val="clear" w:color="auto" w:fill="auto"/>
            <w:noWrap/>
            <w:vAlign w:val="center"/>
            <w:hideMark/>
          </w:tcPr>
          <w:p w14:paraId="1527963F" w14:textId="77777777" w:rsidR="0081151B" w:rsidRPr="00C77693" w:rsidRDefault="0081151B" w:rsidP="0081151B">
            <w:pPr>
              <w:jc w:val="right"/>
              <w:rPr>
                <w:sz w:val="20"/>
                <w:szCs w:val="20"/>
              </w:rPr>
            </w:pPr>
            <w:r w:rsidRPr="00C77693">
              <w:rPr>
                <w:sz w:val="20"/>
                <w:szCs w:val="20"/>
              </w:rPr>
              <w:t>0</w:t>
            </w:r>
          </w:p>
        </w:tc>
        <w:tc>
          <w:tcPr>
            <w:tcW w:w="1353" w:type="dxa"/>
            <w:shd w:val="clear" w:color="auto" w:fill="auto"/>
            <w:noWrap/>
            <w:vAlign w:val="center"/>
            <w:hideMark/>
          </w:tcPr>
          <w:p w14:paraId="2ABBBDCA" w14:textId="77777777" w:rsidR="0081151B" w:rsidRPr="00C77693" w:rsidRDefault="0081151B" w:rsidP="0081151B">
            <w:pPr>
              <w:jc w:val="right"/>
              <w:rPr>
                <w:sz w:val="20"/>
                <w:szCs w:val="20"/>
              </w:rPr>
            </w:pPr>
            <w:r w:rsidRPr="00C77693">
              <w:rPr>
                <w:sz w:val="20"/>
                <w:szCs w:val="20"/>
              </w:rPr>
              <w:t>0</w:t>
            </w:r>
          </w:p>
        </w:tc>
      </w:tr>
    </w:tbl>
    <w:p w14:paraId="01020E8B" w14:textId="3E4FF879" w:rsidR="00F818CB" w:rsidRPr="00D32204" w:rsidRDefault="00F818CB" w:rsidP="00F818CB">
      <w:pPr>
        <w:suppressAutoHyphens/>
        <w:autoSpaceDN w:val="0"/>
        <w:spacing w:after="160" w:line="259" w:lineRule="auto"/>
        <w:rPr>
          <w:rFonts w:eastAsiaTheme="minorHAnsi"/>
          <w:lang w:eastAsia="en-US"/>
        </w:rPr>
      </w:pPr>
    </w:p>
    <w:p w14:paraId="56BA1512" w14:textId="18DEC486" w:rsidR="00186B83" w:rsidRPr="00C77693" w:rsidRDefault="00186B83" w:rsidP="00186B83">
      <w:pPr>
        <w:rPr>
          <w:b/>
        </w:rPr>
      </w:pPr>
      <w:r w:rsidRPr="00C77693">
        <w:rPr>
          <w:rFonts w:eastAsiaTheme="minorHAnsi"/>
          <w:b/>
          <w:bCs/>
          <w:lang w:eastAsia="en-US"/>
        </w:rPr>
        <w:t>RAZDJEL 005</w:t>
      </w:r>
      <w:r w:rsidRPr="00C77693">
        <w:rPr>
          <w:rFonts w:eastAsiaTheme="minorHAnsi"/>
          <w:lang w:eastAsia="en-US"/>
        </w:rPr>
        <w:t xml:space="preserve"> </w:t>
      </w:r>
      <w:r w:rsidRPr="00C77693">
        <w:rPr>
          <w:b/>
        </w:rPr>
        <w:t>UPRAVNI ODJEL ZA PROVOĐENJE DOKUMENATA PROSTORNOG UREĐENJA I GRADNJU</w:t>
      </w:r>
    </w:p>
    <w:p w14:paraId="3A972997" w14:textId="3BC73240" w:rsidR="00186B83" w:rsidRPr="00C77693" w:rsidRDefault="00186B83" w:rsidP="00F818CB">
      <w:pPr>
        <w:suppressAutoHyphens/>
        <w:autoSpaceDN w:val="0"/>
        <w:spacing w:after="160" w:line="259" w:lineRule="auto"/>
        <w:rPr>
          <w:rFonts w:eastAsiaTheme="minorHAnsi"/>
          <w:lang w:eastAsia="en-US"/>
        </w:rPr>
      </w:pPr>
    </w:p>
    <w:tbl>
      <w:tblPr>
        <w:tblpPr w:leftFromText="180" w:rightFromText="180" w:vertAnchor="text" w:tblpXSpec="center" w:tblpY="1"/>
        <w:tblOverlap w:val="neve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C77693" w:rsidRPr="00C77693" w14:paraId="30A53368" w14:textId="77777777" w:rsidTr="00DE396A">
        <w:trPr>
          <w:trHeight w:val="266"/>
          <w:jc w:val="center"/>
        </w:trPr>
        <w:tc>
          <w:tcPr>
            <w:tcW w:w="10095" w:type="dxa"/>
            <w:gridSpan w:val="7"/>
            <w:shd w:val="clear" w:color="auto" w:fill="D9D9D9"/>
            <w:noWrap/>
            <w:hideMark/>
          </w:tcPr>
          <w:p w14:paraId="46F4992D" w14:textId="77777777" w:rsidR="00F818CB" w:rsidRPr="00C77693" w:rsidRDefault="00F818CB" w:rsidP="00DE396A">
            <w:pPr>
              <w:rPr>
                <w:b/>
                <w:bCs/>
                <w:i/>
                <w:iCs/>
              </w:rPr>
            </w:pPr>
            <w:r w:rsidRPr="00C77693">
              <w:rPr>
                <w:b/>
              </w:rPr>
              <w:t>Program:  IZDAVANJE UPORABNIH DOZVOLA</w:t>
            </w:r>
          </w:p>
        </w:tc>
      </w:tr>
      <w:tr w:rsidR="00C77693" w:rsidRPr="00C77693" w14:paraId="4D17E7A3" w14:textId="77777777" w:rsidTr="00DE396A">
        <w:trPr>
          <w:trHeight w:val="287"/>
          <w:jc w:val="center"/>
        </w:trPr>
        <w:tc>
          <w:tcPr>
            <w:tcW w:w="10095" w:type="dxa"/>
            <w:gridSpan w:val="7"/>
            <w:shd w:val="clear" w:color="auto" w:fill="auto"/>
            <w:noWrap/>
            <w:hideMark/>
          </w:tcPr>
          <w:p w14:paraId="4CB1FCD7" w14:textId="77777777" w:rsidR="00F818CB" w:rsidRPr="00C77693" w:rsidRDefault="00F818CB" w:rsidP="00DE396A">
            <w:pPr>
              <w:rPr>
                <w:sz w:val="20"/>
                <w:szCs w:val="20"/>
              </w:rPr>
            </w:pPr>
            <w:r w:rsidRPr="00C77693">
              <w:rPr>
                <w:sz w:val="20"/>
                <w:szCs w:val="20"/>
              </w:rPr>
              <w:t xml:space="preserve">Zakonske i druge pravne osnove programa: </w:t>
            </w:r>
          </w:p>
          <w:p w14:paraId="633D98B3" w14:textId="63A530F0" w:rsidR="00F818CB" w:rsidRPr="00C77693" w:rsidRDefault="00F818CB" w:rsidP="00DE396A">
            <w:pPr>
              <w:pStyle w:val="Odlomakpopisa"/>
              <w:numPr>
                <w:ilvl w:val="0"/>
                <w:numId w:val="8"/>
              </w:numPr>
              <w:spacing w:line="276" w:lineRule="auto"/>
              <w:rPr>
                <w:sz w:val="20"/>
                <w:szCs w:val="20"/>
              </w:rPr>
            </w:pPr>
            <w:r w:rsidRPr="00C77693">
              <w:rPr>
                <w:sz w:val="20"/>
                <w:szCs w:val="20"/>
              </w:rPr>
              <w:t>Zakon o gradnji (NN 153/13, 20/17, 39/19 i 125/19)</w:t>
            </w:r>
            <w:r w:rsidR="00DE21F8" w:rsidRPr="00C77693">
              <w:rPr>
                <w:sz w:val="20"/>
                <w:szCs w:val="20"/>
              </w:rPr>
              <w:t>.</w:t>
            </w:r>
          </w:p>
        </w:tc>
      </w:tr>
      <w:tr w:rsidR="00C77693" w:rsidRPr="00C77693" w14:paraId="367287B7" w14:textId="77777777" w:rsidTr="00DE396A">
        <w:trPr>
          <w:trHeight w:val="973"/>
          <w:jc w:val="center"/>
        </w:trPr>
        <w:tc>
          <w:tcPr>
            <w:tcW w:w="10095" w:type="dxa"/>
            <w:gridSpan w:val="7"/>
            <w:shd w:val="clear" w:color="auto" w:fill="auto"/>
            <w:hideMark/>
          </w:tcPr>
          <w:p w14:paraId="291E4589" w14:textId="77777777" w:rsidR="00F818CB" w:rsidRPr="00C77693" w:rsidRDefault="00F818CB" w:rsidP="00DE396A">
            <w:pPr>
              <w:rPr>
                <w:sz w:val="20"/>
                <w:szCs w:val="20"/>
              </w:rPr>
            </w:pPr>
            <w:r w:rsidRPr="00C77693">
              <w:rPr>
                <w:b/>
                <w:bCs/>
                <w:sz w:val="20"/>
                <w:szCs w:val="20"/>
              </w:rPr>
              <w:t>Razvojna mjera</w:t>
            </w:r>
            <w:r w:rsidRPr="00C77693">
              <w:rPr>
                <w:sz w:val="20"/>
                <w:szCs w:val="20"/>
              </w:rPr>
              <w:t xml:space="preserve"> </w:t>
            </w:r>
            <w:r w:rsidRPr="00C77693">
              <w:rPr>
                <w:i/>
                <w:iCs/>
                <w:sz w:val="20"/>
                <w:szCs w:val="20"/>
              </w:rPr>
              <w:t>(poveznica sa strateškim okvirom Provedbenog programa Grada Samobora za razdoblje 2021. – 2025.)</w:t>
            </w:r>
            <w:r w:rsidRPr="00C77693">
              <w:rPr>
                <w:sz w:val="20"/>
                <w:szCs w:val="20"/>
              </w:rPr>
              <w:t>:</w:t>
            </w:r>
          </w:p>
          <w:p w14:paraId="095E7323" w14:textId="77777777" w:rsidR="00F818CB" w:rsidRPr="00C77693" w:rsidRDefault="00F818CB" w:rsidP="00DE396A">
            <w:pPr>
              <w:rPr>
                <w:i/>
                <w:iCs/>
                <w:sz w:val="20"/>
                <w:szCs w:val="20"/>
              </w:rPr>
            </w:pPr>
            <w:r w:rsidRPr="00C77693">
              <w:rPr>
                <w:i/>
                <w:iCs/>
                <w:sz w:val="20"/>
                <w:szCs w:val="20"/>
              </w:rPr>
              <w:t>2. Prostorno i urbanističko planiranje</w:t>
            </w:r>
          </w:p>
          <w:p w14:paraId="0773BB71" w14:textId="77777777" w:rsidR="00F818CB" w:rsidRPr="00C77693" w:rsidRDefault="00F818CB" w:rsidP="00DE396A">
            <w:pPr>
              <w:rPr>
                <w:sz w:val="20"/>
                <w:szCs w:val="20"/>
              </w:rPr>
            </w:pPr>
          </w:p>
          <w:p w14:paraId="7DEA9A97" w14:textId="77777777" w:rsidR="00F818CB" w:rsidRPr="00C77693" w:rsidRDefault="00F818CB" w:rsidP="00DE396A">
            <w:pPr>
              <w:rPr>
                <w:b/>
                <w:bCs/>
                <w:sz w:val="20"/>
                <w:szCs w:val="20"/>
              </w:rPr>
            </w:pPr>
            <w:r w:rsidRPr="00C77693">
              <w:rPr>
                <w:b/>
                <w:bCs/>
                <w:sz w:val="20"/>
                <w:szCs w:val="20"/>
              </w:rPr>
              <w:t>Pokazatelji rezultata:</w:t>
            </w:r>
          </w:p>
          <w:p w14:paraId="2C398A11" w14:textId="77777777" w:rsidR="00F818CB" w:rsidRPr="00C77693" w:rsidRDefault="00F818CB" w:rsidP="00DE396A">
            <w:pPr>
              <w:rPr>
                <w:sz w:val="20"/>
                <w:szCs w:val="20"/>
              </w:rPr>
            </w:pPr>
            <w:r w:rsidRPr="00C77693">
              <w:rPr>
                <w:sz w:val="20"/>
                <w:szCs w:val="20"/>
              </w:rPr>
              <w:t>Sukladno Prilogu 1. Provedbenog programa Grada Samobora za razdoblje 2021. – 2025.</w:t>
            </w:r>
          </w:p>
        </w:tc>
      </w:tr>
      <w:tr w:rsidR="00C77693" w:rsidRPr="00C77693" w14:paraId="7A0EA473" w14:textId="77777777" w:rsidTr="00DE396A">
        <w:trPr>
          <w:trHeight w:val="300"/>
          <w:jc w:val="center"/>
        </w:trPr>
        <w:tc>
          <w:tcPr>
            <w:tcW w:w="10095" w:type="dxa"/>
            <w:gridSpan w:val="7"/>
            <w:shd w:val="clear" w:color="auto" w:fill="F2F2F2"/>
            <w:hideMark/>
          </w:tcPr>
          <w:p w14:paraId="62CD53A4" w14:textId="77777777" w:rsidR="00F818CB" w:rsidRPr="00C77693" w:rsidRDefault="00F818CB" w:rsidP="00DE396A">
            <w:pPr>
              <w:rPr>
                <w:b/>
                <w:bCs/>
                <w:sz w:val="20"/>
                <w:szCs w:val="20"/>
              </w:rPr>
            </w:pPr>
            <w:r w:rsidRPr="00C77693">
              <w:rPr>
                <w:b/>
                <w:bCs/>
                <w:iCs/>
                <w:sz w:val="20"/>
                <w:szCs w:val="20"/>
              </w:rPr>
              <w:t>Naziv aktivnosti/projekta u Proračunu: KOMISIJA ZA TEHNIČKI PREGLED</w:t>
            </w:r>
          </w:p>
        </w:tc>
      </w:tr>
      <w:tr w:rsidR="00C77693" w:rsidRPr="00C77693" w14:paraId="3665C515" w14:textId="77777777" w:rsidTr="00DE396A">
        <w:trPr>
          <w:trHeight w:val="251"/>
          <w:jc w:val="center"/>
        </w:trPr>
        <w:tc>
          <w:tcPr>
            <w:tcW w:w="6693" w:type="dxa"/>
            <w:gridSpan w:val="4"/>
            <w:vMerge w:val="restart"/>
            <w:shd w:val="clear" w:color="auto" w:fill="auto"/>
            <w:vAlign w:val="center"/>
            <w:hideMark/>
          </w:tcPr>
          <w:p w14:paraId="1EC7C2DF" w14:textId="77777777" w:rsidR="00315CC3" w:rsidRPr="00C77693" w:rsidRDefault="00315CC3" w:rsidP="00DE396A">
            <w:pPr>
              <w:jc w:val="center"/>
              <w:rPr>
                <w:sz w:val="20"/>
                <w:szCs w:val="20"/>
              </w:rPr>
            </w:pPr>
            <w:r w:rsidRPr="00C77693">
              <w:rPr>
                <w:sz w:val="20"/>
                <w:szCs w:val="20"/>
              </w:rPr>
              <w:t>Obrazloženje aktivnosti/projekta</w:t>
            </w:r>
          </w:p>
        </w:tc>
        <w:tc>
          <w:tcPr>
            <w:tcW w:w="3402" w:type="dxa"/>
            <w:gridSpan w:val="3"/>
            <w:shd w:val="clear" w:color="auto" w:fill="auto"/>
            <w:noWrap/>
            <w:vAlign w:val="center"/>
            <w:hideMark/>
          </w:tcPr>
          <w:p w14:paraId="708B987C" w14:textId="7BCB84D1" w:rsidR="00315CC3" w:rsidRPr="00C77693" w:rsidRDefault="00315CC3" w:rsidP="00DE396A">
            <w:pPr>
              <w:jc w:val="center"/>
              <w:rPr>
                <w:sz w:val="20"/>
                <w:szCs w:val="20"/>
              </w:rPr>
            </w:pPr>
            <w:r w:rsidRPr="00C77693">
              <w:rPr>
                <w:sz w:val="20"/>
                <w:szCs w:val="20"/>
              </w:rPr>
              <w:t>Planirana sredstva</w:t>
            </w:r>
          </w:p>
        </w:tc>
      </w:tr>
      <w:tr w:rsidR="00C77693" w:rsidRPr="00C77693" w14:paraId="5419FEF9" w14:textId="77777777" w:rsidTr="00DE396A">
        <w:trPr>
          <w:trHeight w:val="207"/>
          <w:jc w:val="center"/>
        </w:trPr>
        <w:tc>
          <w:tcPr>
            <w:tcW w:w="6693" w:type="dxa"/>
            <w:gridSpan w:val="4"/>
            <w:vMerge/>
            <w:vAlign w:val="center"/>
            <w:hideMark/>
          </w:tcPr>
          <w:p w14:paraId="7946902A" w14:textId="77777777" w:rsidR="0010559F" w:rsidRPr="00C77693" w:rsidRDefault="0010559F" w:rsidP="00DE396A">
            <w:pPr>
              <w:rPr>
                <w:sz w:val="20"/>
                <w:szCs w:val="20"/>
              </w:rPr>
            </w:pPr>
          </w:p>
        </w:tc>
        <w:tc>
          <w:tcPr>
            <w:tcW w:w="1134" w:type="dxa"/>
            <w:shd w:val="clear" w:color="auto" w:fill="auto"/>
            <w:noWrap/>
            <w:vAlign w:val="center"/>
            <w:hideMark/>
          </w:tcPr>
          <w:p w14:paraId="23159DC9" w14:textId="4D566343" w:rsidR="0010559F" w:rsidRPr="00C77693" w:rsidRDefault="0010559F" w:rsidP="00DE396A">
            <w:pPr>
              <w:jc w:val="center"/>
              <w:rPr>
                <w:sz w:val="20"/>
                <w:szCs w:val="20"/>
              </w:rPr>
            </w:pPr>
            <w:r w:rsidRPr="00C77693">
              <w:rPr>
                <w:sz w:val="20"/>
                <w:szCs w:val="20"/>
              </w:rPr>
              <w:t>2024.</w:t>
            </w:r>
          </w:p>
        </w:tc>
        <w:tc>
          <w:tcPr>
            <w:tcW w:w="1134" w:type="dxa"/>
            <w:shd w:val="clear" w:color="auto" w:fill="auto"/>
            <w:noWrap/>
            <w:vAlign w:val="center"/>
            <w:hideMark/>
          </w:tcPr>
          <w:p w14:paraId="0F52EBAF" w14:textId="381E233E" w:rsidR="0010559F" w:rsidRPr="00C77693" w:rsidRDefault="0010559F" w:rsidP="00DE396A">
            <w:pPr>
              <w:jc w:val="center"/>
              <w:rPr>
                <w:sz w:val="20"/>
                <w:szCs w:val="20"/>
              </w:rPr>
            </w:pPr>
            <w:r w:rsidRPr="00C77693">
              <w:rPr>
                <w:sz w:val="20"/>
                <w:szCs w:val="20"/>
              </w:rPr>
              <w:t>2025.</w:t>
            </w:r>
          </w:p>
        </w:tc>
        <w:tc>
          <w:tcPr>
            <w:tcW w:w="1134" w:type="dxa"/>
            <w:shd w:val="clear" w:color="auto" w:fill="auto"/>
            <w:noWrap/>
            <w:vAlign w:val="center"/>
            <w:hideMark/>
          </w:tcPr>
          <w:p w14:paraId="7B284CDF" w14:textId="25DC2908" w:rsidR="0010559F" w:rsidRPr="00C77693" w:rsidRDefault="0010559F" w:rsidP="00DE396A">
            <w:pPr>
              <w:jc w:val="center"/>
              <w:rPr>
                <w:sz w:val="20"/>
                <w:szCs w:val="20"/>
              </w:rPr>
            </w:pPr>
            <w:r w:rsidRPr="00C77693">
              <w:rPr>
                <w:sz w:val="20"/>
                <w:szCs w:val="20"/>
              </w:rPr>
              <w:t>2026.</w:t>
            </w:r>
          </w:p>
        </w:tc>
      </w:tr>
      <w:tr w:rsidR="00C77693" w:rsidRPr="00C77693" w14:paraId="01491E89" w14:textId="77777777" w:rsidTr="00DE396A">
        <w:trPr>
          <w:trHeight w:val="546"/>
          <w:jc w:val="center"/>
        </w:trPr>
        <w:tc>
          <w:tcPr>
            <w:tcW w:w="6693" w:type="dxa"/>
            <w:gridSpan w:val="4"/>
            <w:shd w:val="clear" w:color="auto" w:fill="auto"/>
            <w:noWrap/>
            <w:vAlign w:val="center"/>
            <w:hideMark/>
          </w:tcPr>
          <w:p w14:paraId="045768F5" w14:textId="77777777" w:rsidR="00F818CB" w:rsidRPr="00C77693" w:rsidRDefault="00F818CB" w:rsidP="00DE396A">
            <w:pPr>
              <w:jc w:val="both"/>
              <w:rPr>
                <w:sz w:val="20"/>
                <w:szCs w:val="20"/>
              </w:rPr>
            </w:pPr>
            <w:r w:rsidRPr="00C77693">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286231F5" w14:textId="77777777" w:rsidR="00F818CB" w:rsidRPr="00C77693" w:rsidRDefault="00F818CB" w:rsidP="00DE396A">
            <w:pPr>
              <w:jc w:val="both"/>
              <w:rPr>
                <w:i/>
                <w:iCs/>
                <w:sz w:val="20"/>
                <w:szCs w:val="20"/>
              </w:rPr>
            </w:pPr>
            <w:r w:rsidRPr="00C77693">
              <w:rPr>
                <w:sz w:val="20"/>
                <w:szCs w:val="20"/>
              </w:rPr>
              <w:t>Davanje suglasnosti članova povjerenstva za izdavanje uporabnih dozvola da je objekt spreman za uporabu.</w:t>
            </w:r>
          </w:p>
        </w:tc>
        <w:tc>
          <w:tcPr>
            <w:tcW w:w="1134" w:type="dxa"/>
            <w:shd w:val="clear" w:color="auto" w:fill="auto"/>
            <w:noWrap/>
            <w:vAlign w:val="center"/>
            <w:hideMark/>
          </w:tcPr>
          <w:p w14:paraId="5A234B42" w14:textId="77777777" w:rsidR="00F818CB" w:rsidRPr="00C77693" w:rsidRDefault="00F818CB" w:rsidP="00DE396A">
            <w:pPr>
              <w:jc w:val="right"/>
              <w:rPr>
                <w:b/>
                <w:sz w:val="20"/>
                <w:szCs w:val="20"/>
              </w:rPr>
            </w:pPr>
            <w:r w:rsidRPr="00C77693">
              <w:rPr>
                <w:b/>
                <w:sz w:val="20"/>
                <w:szCs w:val="20"/>
              </w:rPr>
              <w:t>1.330</w:t>
            </w:r>
          </w:p>
        </w:tc>
        <w:tc>
          <w:tcPr>
            <w:tcW w:w="1134" w:type="dxa"/>
            <w:shd w:val="clear" w:color="auto" w:fill="auto"/>
            <w:noWrap/>
            <w:vAlign w:val="center"/>
            <w:hideMark/>
          </w:tcPr>
          <w:p w14:paraId="170B1937" w14:textId="77777777" w:rsidR="00F818CB" w:rsidRPr="00C77693" w:rsidRDefault="00F818CB" w:rsidP="00DE396A">
            <w:pPr>
              <w:jc w:val="right"/>
              <w:rPr>
                <w:b/>
                <w:sz w:val="20"/>
                <w:szCs w:val="20"/>
              </w:rPr>
            </w:pPr>
            <w:r w:rsidRPr="00C77693">
              <w:rPr>
                <w:b/>
                <w:sz w:val="20"/>
                <w:szCs w:val="20"/>
              </w:rPr>
              <w:t>1.330</w:t>
            </w:r>
          </w:p>
        </w:tc>
        <w:tc>
          <w:tcPr>
            <w:tcW w:w="1134" w:type="dxa"/>
            <w:shd w:val="clear" w:color="auto" w:fill="auto"/>
            <w:noWrap/>
            <w:vAlign w:val="center"/>
            <w:hideMark/>
          </w:tcPr>
          <w:p w14:paraId="1FD31E96" w14:textId="77777777" w:rsidR="00F818CB" w:rsidRPr="00C77693" w:rsidRDefault="00F818CB" w:rsidP="00DE396A">
            <w:pPr>
              <w:jc w:val="right"/>
              <w:rPr>
                <w:b/>
                <w:sz w:val="20"/>
                <w:szCs w:val="20"/>
              </w:rPr>
            </w:pPr>
            <w:r w:rsidRPr="00C77693">
              <w:rPr>
                <w:b/>
                <w:sz w:val="20"/>
                <w:szCs w:val="20"/>
              </w:rPr>
              <w:t>1.330</w:t>
            </w:r>
          </w:p>
        </w:tc>
      </w:tr>
      <w:tr w:rsidR="00C77693" w:rsidRPr="00C77693" w14:paraId="5CF54F59" w14:textId="77777777" w:rsidTr="00DE396A">
        <w:trPr>
          <w:trHeight w:val="546"/>
          <w:jc w:val="center"/>
        </w:trPr>
        <w:tc>
          <w:tcPr>
            <w:tcW w:w="1673" w:type="dxa"/>
            <w:shd w:val="clear" w:color="auto" w:fill="auto"/>
            <w:noWrap/>
            <w:vAlign w:val="center"/>
          </w:tcPr>
          <w:p w14:paraId="6D253087" w14:textId="77777777" w:rsidR="00B5046A" w:rsidRPr="00C77693" w:rsidRDefault="00B5046A" w:rsidP="00DE396A">
            <w:pPr>
              <w:rPr>
                <w:sz w:val="20"/>
                <w:szCs w:val="20"/>
              </w:rPr>
            </w:pPr>
            <w:r w:rsidRPr="00C77693">
              <w:rPr>
                <w:rFonts w:eastAsia="Calibri"/>
                <w:b/>
                <w:bCs/>
                <w:sz w:val="20"/>
                <w:szCs w:val="20"/>
              </w:rPr>
              <w:t>Pokazatelj uspješnosti</w:t>
            </w:r>
          </w:p>
        </w:tc>
        <w:tc>
          <w:tcPr>
            <w:tcW w:w="3009" w:type="dxa"/>
            <w:shd w:val="clear" w:color="auto" w:fill="auto"/>
            <w:vAlign w:val="center"/>
          </w:tcPr>
          <w:p w14:paraId="46C3A52D" w14:textId="77777777" w:rsidR="00B5046A" w:rsidRPr="00C77693" w:rsidRDefault="00B5046A" w:rsidP="00DE396A">
            <w:pPr>
              <w:rPr>
                <w:sz w:val="20"/>
                <w:szCs w:val="20"/>
              </w:rPr>
            </w:pPr>
            <w:r w:rsidRPr="00C77693">
              <w:rPr>
                <w:rFonts w:eastAsia="Calibri"/>
                <w:b/>
                <w:bCs/>
                <w:sz w:val="20"/>
                <w:szCs w:val="20"/>
              </w:rPr>
              <w:t>Definicija</w:t>
            </w:r>
          </w:p>
        </w:tc>
        <w:tc>
          <w:tcPr>
            <w:tcW w:w="928" w:type="dxa"/>
            <w:shd w:val="clear" w:color="auto" w:fill="auto"/>
            <w:vAlign w:val="center"/>
          </w:tcPr>
          <w:p w14:paraId="5AA49792" w14:textId="77777777" w:rsidR="00B5046A" w:rsidRPr="00C77693" w:rsidRDefault="00B5046A" w:rsidP="00DE396A">
            <w:pPr>
              <w:jc w:val="center"/>
              <w:rPr>
                <w:sz w:val="20"/>
                <w:szCs w:val="20"/>
              </w:rPr>
            </w:pPr>
            <w:r w:rsidRPr="00C77693">
              <w:rPr>
                <w:rFonts w:eastAsia="Calibri"/>
                <w:b/>
                <w:bCs/>
                <w:sz w:val="20"/>
                <w:szCs w:val="20"/>
              </w:rPr>
              <w:t>Jedinica</w:t>
            </w:r>
          </w:p>
        </w:tc>
        <w:tc>
          <w:tcPr>
            <w:tcW w:w="1083" w:type="dxa"/>
            <w:shd w:val="clear" w:color="auto" w:fill="auto"/>
            <w:vAlign w:val="center"/>
          </w:tcPr>
          <w:p w14:paraId="7757AF47" w14:textId="0DE6D43F" w:rsidR="00B5046A" w:rsidRPr="00C77693" w:rsidRDefault="00B5046A" w:rsidP="00DE396A">
            <w:pPr>
              <w:jc w:val="center"/>
              <w:rPr>
                <w:sz w:val="20"/>
                <w:szCs w:val="20"/>
              </w:rPr>
            </w:pPr>
            <w:r w:rsidRPr="00C77693">
              <w:rPr>
                <w:rFonts w:eastAsia="Calibri"/>
                <w:b/>
                <w:bCs/>
                <w:sz w:val="20"/>
                <w:szCs w:val="20"/>
              </w:rPr>
              <w:t>Polazna vrijednost 2023.</w:t>
            </w:r>
          </w:p>
        </w:tc>
        <w:tc>
          <w:tcPr>
            <w:tcW w:w="1134" w:type="dxa"/>
            <w:shd w:val="clear" w:color="auto" w:fill="auto"/>
            <w:noWrap/>
            <w:vAlign w:val="center"/>
          </w:tcPr>
          <w:p w14:paraId="725D908A" w14:textId="3EDC0B53" w:rsidR="00B5046A" w:rsidRPr="00C77693" w:rsidRDefault="00B5046A" w:rsidP="00DE396A">
            <w:pPr>
              <w:keepNext/>
              <w:jc w:val="center"/>
              <w:outlineLvl w:val="6"/>
              <w:rPr>
                <w:b/>
                <w:sz w:val="20"/>
                <w:szCs w:val="20"/>
              </w:rPr>
            </w:pPr>
            <w:r w:rsidRPr="00C77693">
              <w:rPr>
                <w:rFonts w:eastAsia="Calibri"/>
                <w:b/>
                <w:bCs/>
                <w:sz w:val="20"/>
                <w:szCs w:val="20"/>
              </w:rPr>
              <w:t>Ciljana vrijednost 2024.</w:t>
            </w:r>
          </w:p>
        </w:tc>
        <w:tc>
          <w:tcPr>
            <w:tcW w:w="1134" w:type="dxa"/>
            <w:shd w:val="clear" w:color="auto" w:fill="auto"/>
            <w:noWrap/>
            <w:vAlign w:val="center"/>
          </w:tcPr>
          <w:p w14:paraId="4609AE51" w14:textId="37E28C88" w:rsidR="00B5046A" w:rsidRPr="00C77693" w:rsidRDefault="00B5046A" w:rsidP="00DE396A">
            <w:pPr>
              <w:keepNext/>
              <w:jc w:val="center"/>
              <w:outlineLvl w:val="6"/>
              <w:rPr>
                <w:b/>
                <w:sz w:val="20"/>
                <w:szCs w:val="20"/>
              </w:rPr>
            </w:pPr>
            <w:r w:rsidRPr="00C77693">
              <w:rPr>
                <w:rFonts w:eastAsia="Calibri"/>
                <w:b/>
                <w:bCs/>
                <w:sz w:val="20"/>
                <w:szCs w:val="20"/>
              </w:rPr>
              <w:t>Ciljana vrijednost 2025.</w:t>
            </w:r>
          </w:p>
        </w:tc>
        <w:tc>
          <w:tcPr>
            <w:tcW w:w="1134" w:type="dxa"/>
            <w:shd w:val="clear" w:color="auto" w:fill="auto"/>
            <w:noWrap/>
            <w:vAlign w:val="center"/>
          </w:tcPr>
          <w:p w14:paraId="1BBA810B" w14:textId="7BEFD481" w:rsidR="00B5046A" w:rsidRPr="00C77693" w:rsidRDefault="00B5046A" w:rsidP="00DE396A">
            <w:pPr>
              <w:keepNext/>
              <w:jc w:val="center"/>
              <w:outlineLvl w:val="6"/>
              <w:rPr>
                <w:b/>
                <w:sz w:val="20"/>
                <w:szCs w:val="20"/>
              </w:rPr>
            </w:pPr>
            <w:r w:rsidRPr="00C77693">
              <w:rPr>
                <w:rFonts w:eastAsia="Calibri"/>
                <w:b/>
                <w:bCs/>
                <w:sz w:val="20"/>
                <w:szCs w:val="20"/>
              </w:rPr>
              <w:t>Ciljana vrijednost 2026.</w:t>
            </w:r>
          </w:p>
        </w:tc>
      </w:tr>
      <w:tr w:rsidR="00C77693" w:rsidRPr="00C77693" w14:paraId="79C32366" w14:textId="77777777" w:rsidTr="00DE396A">
        <w:trPr>
          <w:trHeight w:val="546"/>
          <w:jc w:val="center"/>
        </w:trPr>
        <w:tc>
          <w:tcPr>
            <w:tcW w:w="1673" w:type="dxa"/>
            <w:shd w:val="clear" w:color="auto" w:fill="auto"/>
            <w:noWrap/>
            <w:vAlign w:val="center"/>
          </w:tcPr>
          <w:p w14:paraId="49F1E6B1" w14:textId="77777777" w:rsidR="00F818CB" w:rsidRPr="00C77693" w:rsidRDefault="00F818CB" w:rsidP="00DE396A">
            <w:pPr>
              <w:rPr>
                <w:sz w:val="20"/>
                <w:szCs w:val="20"/>
              </w:rPr>
            </w:pPr>
            <w:r w:rsidRPr="00C77693">
              <w:rPr>
                <w:sz w:val="20"/>
                <w:szCs w:val="20"/>
              </w:rPr>
              <w:t>Broj tehničkih pregleda/broj suglasnosti</w:t>
            </w:r>
          </w:p>
        </w:tc>
        <w:tc>
          <w:tcPr>
            <w:tcW w:w="3009" w:type="dxa"/>
            <w:shd w:val="clear" w:color="auto" w:fill="auto"/>
            <w:vAlign w:val="center"/>
          </w:tcPr>
          <w:p w14:paraId="602BFA94" w14:textId="77777777" w:rsidR="00F818CB" w:rsidRPr="00C77693" w:rsidRDefault="00F818CB" w:rsidP="00DE396A">
            <w:pPr>
              <w:rPr>
                <w:sz w:val="20"/>
                <w:szCs w:val="20"/>
              </w:rPr>
            </w:pPr>
            <w:r w:rsidRPr="00C77693">
              <w:rPr>
                <w:sz w:val="20"/>
                <w:szCs w:val="20"/>
              </w:rPr>
              <w:t>Broj tehničkih pregleda/broj suglasnosti članova Povjerenstva za izdavanje uporabnih dozvola</w:t>
            </w:r>
          </w:p>
        </w:tc>
        <w:tc>
          <w:tcPr>
            <w:tcW w:w="928" w:type="dxa"/>
            <w:shd w:val="clear" w:color="auto" w:fill="auto"/>
            <w:vAlign w:val="center"/>
          </w:tcPr>
          <w:p w14:paraId="1238D749" w14:textId="77777777" w:rsidR="00F818CB" w:rsidRPr="00C77693" w:rsidRDefault="00F818CB" w:rsidP="00DE396A">
            <w:pPr>
              <w:jc w:val="center"/>
              <w:rPr>
                <w:rFonts w:eastAsia="Calibri"/>
                <w:sz w:val="20"/>
                <w:szCs w:val="20"/>
                <w:lang w:eastAsia="en-US"/>
              </w:rPr>
            </w:pPr>
            <w:r w:rsidRPr="00C77693">
              <w:rPr>
                <w:rFonts w:eastAsia="Calibri"/>
                <w:sz w:val="20"/>
                <w:szCs w:val="20"/>
                <w:lang w:eastAsia="en-US"/>
              </w:rPr>
              <w:t>Broj</w:t>
            </w:r>
          </w:p>
        </w:tc>
        <w:tc>
          <w:tcPr>
            <w:tcW w:w="1083" w:type="dxa"/>
            <w:shd w:val="clear" w:color="auto" w:fill="auto"/>
            <w:vAlign w:val="center"/>
          </w:tcPr>
          <w:p w14:paraId="29A7C4FE" w14:textId="77777777" w:rsidR="00F818CB" w:rsidRPr="00C77693" w:rsidRDefault="00F818CB" w:rsidP="00DE396A">
            <w:pPr>
              <w:jc w:val="center"/>
              <w:rPr>
                <w:rFonts w:eastAsia="Calibri"/>
                <w:sz w:val="20"/>
                <w:szCs w:val="20"/>
                <w:lang w:eastAsia="en-US"/>
              </w:rPr>
            </w:pPr>
            <w:r w:rsidRPr="00C77693">
              <w:rPr>
                <w:rFonts w:eastAsia="Calibri"/>
                <w:sz w:val="20"/>
                <w:szCs w:val="20"/>
                <w:lang w:eastAsia="en-US"/>
              </w:rPr>
              <w:t>100</w:t>
            </w:r>
          </w:p>
        </w:tc>
        <w:tc>
          <w:tcPr>
            <w:tcW w:w="1134" w:type="dxa"/>
            <w:shd w:val="clear" w:color="auto" w:fill="auto"/>
            <w:noWrap/>
            <w:vAlign w:val="center"/>
          </w:tcPr>
          <w:p w14:paraId="243D03F7" w14:textId="77777777" w:rsidR="00F818CB" w:rsidRPr="00C77693" w:rsidRDefault="00F818CB" w:rsidP="00DE396A">
            <w:pPr>
              <w:jc w:val="center"/>
              <w:rPr>
                <w:rFonts w:eastAsia="Calibri"/>
                <w:sz w:val="20"/>
                <w:szCs w:val="20"/>
                <w:lang w:eastAsia="en-US"/>
              </w:rPr>
            </w:pPr>
            <w:r w:rsidRPr="00C77693">
              <w:rPr>
                <w:rFonts w:eastAsia="Calibri"/>
                <w:sz w:val="20"/>
                <w:szCs w:val="20"/>
                <w:lang w:eastAsia="en-US"/>
              </w:rPr>
              <w:t>100</w:t>
            </w:r>
          </w:p>
        </w:tc>
        <w:tc>
          <w:tcPr>
            <w:tcW w:w="1134" w:type="dxa"/>
            <w:shd w:val="clear" w:color="auto" w:fill="auto"/>
            <w:noWrap/>
            <w:vAlign w:val="center"/>
          </w:tcPr>
          <w:p w14:paraId="53CDDD57" w14:textId="77777777" w:rsidR="00F818CB" w:rsidRPr="00C77693" w:rsidRDefault="00F818CB" w:rsidP="00DE396A">
            <w:pPr>
              <w:jc w:val="center"/>
              <w:rPr>
                <w:rFonts w:eastAsia="Calibri"/>
                <w:sz w:val="20"/>
                <w:szCs w:val="20"/>
                <w:lang w:eastAsia="en-US"/>
              </w:rPr>
            </w:pPr>
            <w:r w:rsidRPr="00C77693">
              <w:rPr>
                <w:rFonts w:eastAsia="Calibri"/>
                <w:sz w:val="20"/>
                <w:szCs w:val="20"/>
                <w:lang w:eastAsia="en-US"/>
              </w:rPr>
              <w:t>100</w:t>
            </w:r>
          </w:p>
        </w:tc>
        <w:tc>
          <w:tcPr>
            <w:tcW w:w="1134" w:type="dxa"/>
            <w:shd w:val="clear" w:color="auto" w:fill="auto"/>
            <w:noWrap/>
            <w:vAlign w:val="center"/>
          </w:tcPr>
          <w:p w14:paraId="1BB13ECE" w14:textId="77777777" w:rsidR="00F818CB" w:rsidRPr="00C77693" w:rsidRDefault="00F818CB" w:rsidP="00DE396A">
            <w:pPr>
              <w:jc w:val="center"/>
              <w:rPr>
                <w:rFonts w:eastAsia="Calibri"/>
                <w:sz w:val="20"/>
                <w:szCs w:val="20"/>
                <w:lang w:eastAsia="en-US"/>
              </w:rPr>
            </w:pPr>
            <w:r w:rsidRPr="00C77693">
              <w:rPr>
                <w:rFonts w:eastAsia="Calibri"/>
                <w:sz w:val="20"/>
                <w:szCs w:val="20"/>
                <w:lang w:eastAsia="en-US"/>
              </w:rPr>
              <w:t>100</w:t>
            </w:r>
          </w:p>
        </w:tc>
      </w:tr>
      <w:tr w:rsidR="00C77693" w:rsidRPr="00C77693" w14:paraId="6D5AEBA7" w14:textId="77777777" w:rsidTr="00DE396A">
        <w:trPr>
          <w:trHeight w:val="266"/>
          <w:jc w:val="center"/>
        </w:trPr>
        <w:tc>
          <w:tcPr>
            <w:tcW w:w="10095" w:type="dxa"/>
            <w:gridSpan w:val="7"/>
            <w:shd w:val="clear" w:color="auto" w:fill="D9D9D9"/>
            <w:noWrap/>
            <w:hideMark/>
          </w:tcPr>
          <w:p w14:paraId="4E31F398" w14:textId="77777777" w:rsidR="00F818CB" w:rsidRPr="00C77693" w:rsidRDefault="00F818CB" w:rsidP="00DE396A">
            <w:pPr>
              <w:rPr>
                <w:b/>
                <w:bCs/>
                <w:i/>
                <w:iCs/>
              </w:rPr>
            </w:pPr>
            <w:r w:rsidRPr="00C77693">
              <w:rPr>
                <w:b/>
                <w:bCs/>
                <w:iCs/>
              </w:rPr>
              <w:t>Program: LEGALIZACIJA OBJEKTA</w:t>
            </w:r>
          </w:p>
        </w:tc>
      </w:tr>
      <w:tr w:rsidR="00C77693" w:rsidRPr="00C77693" w14:paraId="14F1455F" w14:textId="77777777" w:rsidTr="00DE396A">
        <w:trPr>
          <w:trHeight w:val="576"/>
          <w:jc w:val="center"/>
        </w:trPr>
        <w:tc>
          <w:tcPr>
            <w:tcW w:w="10095" w:type="dxa"/>
            <w:gridSpan w:val="7"/>
            <w:shd w:val="clear" w:color="auto" w:fill="auto"/>
            <w:noWrap/>
            <w:vAlign w:val="center"/>
            <w:hideMark/>
          </w:tcPr>
          <w:p w14:paraId="540F52EA" w14:textId="77777777" w:rsidR="00F818CB" w:rsidRPr="00C77693" w:rsidRDefault="00F818CB" w:rsidP="00DE396A">
            <w:pPr>
              <w:rPr>
                <w:sz w:val="20"/>
                <w:szCs w:val="20"/>
              </w:rPr>
            </w:pPr>
            <w:r w:rsidRPr="00C77693">
              <w:rPr>
                <w:sz w:val="20"/>
                <w:szCs w:val="20"/>
              </w:rPr>
              <w:lastRenderedPageBreak/>
              <w:t xml:space="preserve">Zakonske i druge pravne osnove programa: </w:t>
            </w:r>
          </w:p>
          <w:p w14:paraId="6AECAE8D" w14:textId="535345AC" w:rsidR="00F818CB" w:rsidRPr="00C77693" w:rsidRDefault="00F818CB" w:rsidP="00DE396A">
            <w:pPr>
              <w:pStyle w:val="Odlomakpopisa"/>
              <w:numPr>
                <w:ilvl w:val="0"/>
                <w:numId w:val="8"/>
              </w:numPr>
              <w:spacing w:line="276" w:lineRule="auto"/>
              <w:rPr>
                <w:sz w:val="20"/>
                <w:szCs w:val="20"/>
              </w:rPr>
            </w:pPr>
            <w:r w:rsidRPr="00C77693">
              <w:rPr>
                <w:sz w:val="20"/>
                <w:szCs w:val="20"/>
              </w:rPr>
              <w:t>Zakon o postupanju s nezakonito izgrađenim zgradama (NN 86/12, 143/13, 65/17 i 14/19)</w:t>
            </w:r>
            <w:r w:rsidR="00DE21F8" w:rsidRPr="00C77693">
              <w:rPr>
                <w:sz w:val="20"/>
                <w:szCs w:val="20"/>
              </w:rPr>
              <w:t>.</w:t>
            </w:r>
          </w:p>
        </w:tc>
      </w:tr>
      <w:tr w:rsidR="00C77693" w:rsidRPr="00C77693" w14:paraId="36982C5F" w14:textId="77777777" w:rsidTr="00483AB0">
        <w:trPr>
          <w:trHeight w:val="555"/>
          <w:jc w:val="center"/>
        </w:trPr>
        <w:tc>
          <w:tcPr>
            <w:tcW w:w="10095" w:type="dxa"/>
            <w:gridSpan w:val="7"/>
            <w:shd w:val="clear" w:color="auto" w:fill="auto"/>
            <w:hideMark/>
          </w:tcPr>
          <w:p w14:paraId="06FF0197" w14:textId="77777777" w:rsidR="00F818CB" w:rsidRPr="00C77693" w:rsidRDefault="00F818CB" w:rsidP="00DE396A">
            <w:pPr>
              <w:rPr>
                <w:sz w:val="20"/>
                <w:szCs w:val="20"/>
              </w:rPr>
            </w:pPr>
            <w:r w:rsidRPr="00C77693">
              <w:rPr>
                <w:b/>
                <w:bCs/>
                <w:sz w:val="20"/>
                <w:szCs w:val="20"/>
              </w:rPr>
              <w:t>Razvojna mjera</w:t>
            </w:r>
            <w:r w:rsidRPr="00C77693">
              <w:rPr>
                <w:sz w:val="20"/>
                <w:szCs w:val="20"/>
              </w:rPr>
              <w:t xml:space="preserve"> </w:t>
            </w:r>
            <w:r w:rsidRPr="00C77693">
              <w:rPr>
                <w:i/>
                <w:iCs/>
                <w:sz w:val="20"/>
                <w:szCs w:val="20"/>
              </w:rPr>
              <w:t>(poveznica sa strateškim okvirom Provedbenog programa Grada Samobora za razdoblje 2021. – 2025.)</w:t>
            </w:r>
            <w:r w:rsidRPr="00C77693">
              <w:rPr>
                <w:sz w:val="20"/>
                <w:szCs w:val="20"/>
              </w:rPr>
              <w:t>:</w:t>
            </w:r>
          </w:p>
          <w:p w14:paraId="7FECBA8B" w14:textId="77777777" w:rsidR="00F818CB" w:rsidRPr="00C77693" w:rsidRDefault="00F818CB" w:rsidP="00DE396A">
            <w:pPr>
              <w:rPr>
                <w:i/>
                <w:iCs/>
                <w:sz w:val="20"/>
                <w:szCs w:val="20"/>
              </w:rPr>
            </w:pPr>
            <w:r w:rsidRPr="00C77693">
              <w:rPr>
                <w:i/>
                <w:iCs/>
                <w:sz w:val="20"/>
                <w:szCs w:val="20"/>
              </w:rPr>
              <w:t>2. Prostorno i urbanističko planiranje</w:t>
            </w:r>
          </w:p>
          <w:p w14:paraId="37BD6BA5" w14:textId="77777777" w:rsidR="00F818CB" w:rsidRPr="00C77693" w:rsidRDefault="00F818CB" w:rsidP="00DE396A">
            <w:pPr>
              <w:rPr>
                <w:sz w:val="20"/>
                <w:szCs w:val="20"/>
              </w:rPr>
            </w:pPr>
          </w:p>
          <w:p w14:paraId="78D76A3C" w14:textId="77777777" w:rsidR="00F818CB" w:rsidRPr="00C77693" w:rsidRDefault="00F818CB" w:rsidP="00DE396A">
            <w:pPr>
              <w:rPr>
                <w:b/>
                <w:bCs/>
                <w:sz w:val="20"/>
                <w:szCs w:val="20"/>
              </w:rPr>
            </w:pPr>
            <w:r w:rsidRPr="00C77693">
              <w:rPr>
                <w:b/>
                <w:bCs/>
                <w:sz w:val="20"/>
                <w:szCs w:val="20"/>
              </w:rPr>
              <w:t>Pokazatelji rezultata:</w:t>
            </w:r>
          </w:p>
          <w:p w14:paraId="7B138311" w14:textId="77777777" w:rsidR="00F818CB" w:rsidRPr="00C77693" w:rsidRDefault="00F818CB" w:rsidP="00DE396A">
            <w:pPr>
              <w:rPr>
                <w:sz w:val="20"/>
                <w:szCs w:val="20"/>
              </w:rPr>
            </w:pPr>
            <w:r w:rsidRPr="00C77693">
              <w:rPr>
                <w:sz w:val="20"/>
                <w:szCs w:val="20"/>
              </w:rPr>
              <w:t>Sukladno Prilogu 1. Provedbenog programa Grada Samobora za razdoblje 2021. – 2025.</w:t>
            </w:r>
          </w:p>
        </w:tc>
      </w:tr>
      <w:tr w:rsidR="00C77693" w:rsidRPr="00C77693" w14:paraId="00CA73CA" w14:textId="77777777" w:rsidTr="00DE396A">
        <w:trPr>
          <w:trHeight w:val="300"/>
          <w:jc w:val="center"/>
        </w:trPr>
        <w:tc>
          <w:tcPr>
            <w:tcW w:w="10095" w:type="dxa"/>
            <w:gridSpan w:val="7"/>
            <w:shd w:val="clear" w:color="auto" w:fill="F2F2F2"/>
            <w:hideMark/>
          </w:tcPr>
          <w:p w14:paraId="06EB0278" w14:textId="77777777" w:rsidR="00F818CB" w:rsidRPr="00C77693" w:rsidRDefault="00F818CB" w:rsidP="00DE396A">
            <w:pPr>
              <w:rPr>
                <w:b/>
                <w:bCs/>
                <w:sz w:val="20"/>
                <w:szCs w:val="20"/>
              </w:rPr>
            </w:pPr>
            <w:r w:rsidRPr="00C77693">
              <w:rPr>
                <w:b/>
                <w:bCs/>
                <w:iCs/>
                <w:sz w:val="20"/>
                <w:szCs w:val="20"/>
              </w:rPr>
              <w:t>Naziv aktivnosti/projekta u Proračunu: LEGALIZACIJA OBJEKATA</w:t>
            </w:r>
          </w:p>
        </w:tc>
      </w:tr>
      <w:tr w:rsidR="00C77693" w:rsidRPr="00C77693" w14:paraId="45AE317C" w14:textId="77777777" w:rsidTr="00DE396A">
        <w:trPr>
          <w:trHeight w:val="251"/>
          <w:jc w:val="center"/>
        </w:trPr>
        <w:tc>
          <w:tcPr>
            <w:tcW w:w="6693" w:type="dxa"/>
            <w:gridSpan w:val="4"/>
            <w:vMerge w:val="restart"/>
            <w:shd w:val="clear" w:color="auto" w:fill="auto"/>
            <w:vAlign w:val="center"/>
            <w:hideMark/>
          </w:tcPr>
          <w:p w14:paraId="71C8B6B7" w14:textId="77777777" w:rsidR="00315CC3" w:rsidRPr="00C77693" w:rsidRDefault="00315CC3" w:rsidP="00DE396A">
            <w:pPr>
              <w:jc w:val="center"/>
              <w:rPr>
                <w:sz w:val="20"/>
                <w:szCs w:val="20"/>
              </w:rPr>
            </w:pPr>
            <w:r w:rsidRPr="00C77693">
              <w:rPr>
                <w:sz w:val="20"/>
                <w:szCs w:val="20"/>
              </w:rPr>
              <w:t>Obrazloženje aktivnosti/projekta</w:t>
            </w:r>
          </w:p>
        </w:tc>
        <w:tc>
          <w:tcPr>
            <w:tcW w:w="3402" w:type="dxa"/>
            <w:gridSpan w:val="3"/>
            <w:shd w:val="clear" w:color="auto" w:fill="auto"/>
            <w:noWrap/>
            <w:vAlign w:val="center"/>
            <w:hideMark/>
          </w:tcPr>
          <w:p w14:paraId="3C167C60" w14:textId="0496F413" w:rsidR="00315CC3" w:rsidRPr="00C77693" w:rsidRDefault="00315CC3" w:rsidP="00DE396A">
            <w:pPr>
              <w:jc w:val="center"/>
              <w:rPr>
                <w:sz w:val="20"/>
                <w:szCs w:val="20"/>
              </w:rPr>
            </w:pPr>
            <w:r w:rsidRPr="00C77693">
              <w:rPr>
                <w:sz w:val="20"/>
                <w:szCs w:val="20"/>
              </w:rPr>
              <w:t>Planirana sredstva</w:t>
            </w:r>
          </w:p>
        </w:tc>
      </w:tr>
      <w:tr w:rsidR="00C77693" w:rsidRPr="00C77693" w14:paraId="14A8B0E5" w14:textId="77777777" w:rsidTr="00DE396A">
        <w:trPr>
          <w:trHeight w:val="207"/>
          <w:jc w:val="center"/>
        </w:trPr>
        <w:tc>
          <w:tcPr>
            <w:tcW w:w="6693" w:type="dxa"/>
            <w:gridSpan w:val="4"/>
            <w:vMerge/>
            <w:vAlign w:val="center"/>
            <w:hideMark/>
          </w:tcPr>
          <w:p w14:paraId="46AD4E3E" w14:textId="77777777" w:rsidR="0010559F" w:rsidRPr="00C77693" w:rsidRDefault="0010559F" w:rsidP="00DE396A">
            <w:pPr>
              <w:rPr>
                <w:sz w:val="20"/>
                <w:szCs w:val="20"/>
              </w:rPr>
            </w:pPr>
          </w:p>
        </w:tc>
        <w:tc>
          <w:tcPr>
            <w:tcW w:w="1134" w:type="dxa"/>
            <w:shd w:val="clear" w:color="auto" w:fill="auto"/>
            <w:noWrap/>
            <w:vAlign w:val="center"/>
            <w:hideMark/>
          </w:tcPr>
          <w:p w14:paraId="019F8575" w14:textId="295387B9" w:rsidR="0010559F" w:rsidRPr="00C77693" w:rsidRDefault="0010559F" w:rsidP="00DE396A">
            <w:pPr>
              <w:jc w:val="center"/>
              <w:rPr>
                <w:sz w:val="20"/>
                <w:szCs w:val="20"/>
              </w:rPr>
            </w:pPr>
            <w:r w:rsidRPr="00C77693">
              <w:rPr>
                <w:sz w:val="20"/>
                <w:szCs w:val="20"/>
              </w:rPr>
              <w:t>2024.</w:t>
            </w:r>
          </w:p>
        </w:tc>
        <w:tc>
          <w:tcPr>
            <w:tcW w:w="1134" w:type="dxa"/>
            <w:shd w:val="clear" w:color="auto" w:fill="auto"/>
            <w:noWrap/>
            <w:vAlign w:val="center"/>
            <w:hideMark/>
          </w:tcPr>
          <w:p w14:paraId="5FCF8051" w14:textId="50FE50A6" w:rsidR="0010559F" w:rsidRPr="00C77693" w:rsidRDefault="0010559F" w:rsidP="00DE396A">
            <w:pPr>
              <w:jc w:val="center"/>
              <w:rPr>
                <w:sz w:val="20"/>
                <w:szCs w:val="20"/>
              </w:rPr>
            </w:pPr>
            <w:r w:rsidRPr="00C77693">
              <w:rPr>
                <w:sz w:val="20"/>
                <w:szCs w:val="20"/>
              </w:rPr>
              <w:t>2025.</w:t>
            </w:r>
          </w:p>
        </w:tc>
        <w:tc>
          <w:tcPr>
            <w:tcW w:w="1134" w:type="dxa"/>
            <w:shd w:val="clear" w:color="auto" w:fill="auto"/>
            <w:noWrap/>
            <w:vAlign w:val="center"/>
            <w:hideMark/>
          </w:tcPr>
          <w:p w14:paraId="367A80B7" w14:textId="1A679BE2" w:rsidR="0010559F" w:rsidRPr="00C77693" w:rsidRDefault="0010559F" w:rsidP="00DE396A">
            <w:pPr>
              <w:jc w:val="center"/>
              <w:rPr>
                <w:sz w:val="20"/>
                <w:szCs w:val="20"/>
              </w:rPr>
            </w:pPr>
            <w:r w:rsidRPr="00C77693">
              <w:rPr>
                <w:sz w:val="20"/>
                <w:szCs w:val="20"/>
              </w:rPr>
              <w:t>2026.</w:t>
            </w:r>
          </w:p>
        </w:tc>
      </w:tr>
      <w:tr w:rsidR="00C77693" w:rsidRPr="00C77693" w14:paraId="2ABD07AE" w14:textId="77777777" w:rsidTr="00DE396A">
        <w:trPr>
          <w:trHeight w:val="600"/>
          <w:jc w:val="center"/>
        </w:trPr>
        <w:tc>
          <w:tcPr>
            <w:tcW w:w="6693" w:type="dxa"/>
            <w:gridSpan w:val="4"/>
            <w:shd w:val="clear" w:color="auto" w:fill="auto"/>
            <w:noWrap/>
            <w:hideMark/>
          </w:tcPr>
          <w:p w14:paraId="2696EE73" w14:textId="77777777" w:rsidR="00F818CB" w:rsidRPr="00C77693" w:rsidRDefault="00F818CB" w:rsidP="00DE396A">
            <w:pPr>
              <w:jc w:val="both"/>
              <w:rPr>
                <w:sz w:val="20"/>
                <w:szCs w:val="20"/>
              </w:rPr>
            </w:pPr>
            <w:r w:rsidRPr="00C77693">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za izvršavanje poslova. Izdavanje rješenja o izvedenom stanju planira se završiti zaključno sa 2024. godinom.</w:t>
            </w:r>
          </w:p>
        </w:tc>
        <w:tc>
          <w:tcPr>
            <w:tcW w:w="1134" w:type="dxa"/>
            <w:shd w:val="clear" w:color="auto" w:fill="auto"/>
            <w:noWrap/>
            <w:vAlign w:val="center"/>
            <w:hideMark/>
          </w:tcPr>
          <w:p w14:paraId="07468088" w14:textId="62636EF3" w:rsidR="00F818CB" w:rsidRPr="00C77693" w:rsidRDefault="001F3759" w:rsidP="00DE396A">
            <w:pPr>
              <w:jc w:val="right"/>
              <w:rPr>
                <w:b/>
                <w:sz w:val="20"/>
                <w:szCs w:val="20"/>
              </w:rPr>
            </w:pPr>
            <w:r w:rsidRPr="00C77693">
              <w:rPr>
                <w:b/>
                <w:sz w:val="20"/>
                <w:szCs w:val="20"/>
              </w:rPr>
              <w:t>250</w:t>
            </w:r>
          </w:p>
        </w:tc>
        <w:tc>
          <w:tcPr>
            <w:tcW w:w="1134" w:type="dxa"/>
            <w:shd w:val="clear" w:color="auto" w:fill="auto"/>
            <w:noWrap/>
            <w:vAlign w:val="center"/>
            <w:hideMark/>
          </w:tcPr>
          <w:p w14:paraId="36BD9136" w14:textId="77777777" w:rsidR="00F818CB" w:rsidRPr="00C77693" w:rsidRDefault="00F818CB" w:rsidP="00DE396A">
            <w:pPr>
              <w:jc w:val="right"/>
              <w:rPr>
                <w:b/>
                <w:sz w:val="20"/>
                <w:szCs w:val="20"/>
              </w:rPr>
            </w:pPr>
            <w:r w:rsidRPr="00C77693">
              <w:rPr>
                <w:b/>
                <w:sz w:val="20"/>
                <w:szCs w:val="20"/>
              </w:rPr>
              <w:t>0</w:t>
            </w:r>
          </w:p>
        </w:tc>
        <w:tc>
          <w:tcPr>
            <w:tcW w:w="1134" w:type="dxa"/>
            <w:shd w:val="clear" w:color="auto" w:fill="auto"/>
            <w:noWrap/>
            <w:vAlign w:val="center"/>
            <w:hideMark/>
          </w:tcPr>
          <w:p w14:paraId="21789A1D" w14:textId="77777777" w:rsidR="00F818CB" w:rsidRPr="00C77693" w:rsidRDefault="00F818CB" w:rsidP="00DE396A">
            <w:pPr>
              <w:jc w:val="right"/>
              <w:rPr>
                <w:b/>
                <w:sz w:val="20"/>
                <w:szCs w:val="20"/>
              </w:rPr>
            </w:pPr>
            <w:r w:rsidRPr="00C77693">
              <w:rPr>
                <w:b/>
                <w:sz w:val="20"/>
                <w:szCs w:val="20"/>
              </w:rPr>
              <w:t>0</w:t>
            </w:r>
          </w:p>
        </w:tc>
      </w:tr>
      <w:bookmarkEnd w:id="36"/>
      <w:tr w:rsidR="00C77693" w:rsidRPr="00C77693" w14:paraId="362E7983" w14:textId="77777777" w:rsidTr="00DE396A">
        <w:trPr>
          <w:trHeight w:val="600"/>
          <w:jc w:val="center"/>
        </w:trPr>
        <w:tc>
          <w:tcPr>
            <w:tcW w:w="1673" w:type="dxa"/>
            <w:shd w:val="clear" w:color="auto" w:fill="auto"/>
            <w:noWrap/>
            <w:vAlign w:val="center"/>
          </w:tcPr>
          <w:p w14:paraId="30DC5A14" w14:textId="77777777" w:rsidR="00B5046A" w:rsidRPr="00C77693" w:rsidRDefault="00B5046A" w:rsidP="00DE396A">
            <w:pPr>
              <w:rPr>
                <w:iCs/>
                <w:sz w:val="20"/>
                <w:szCs w:val="20"/>
              </w:rPr>
            </w:pPr>
            <w:r w:rsidRPr="00C77693">
              <w:rPr>
                <w:rFonts w:eastAsia="Calibri"/>
                <w:b/>
                <w:bCs/>
                <w:sz w:val="20"/>
                <w:szCs w:val="20"/>
              </w:rPr>
              <w:t>Pokazatelj uspješnosti</w:t>
            </w:r>
          </w:p>
        </w:tc>
        <w:tc>
          <w:tcPr>
            <w:tcW w:w="3009" w:type="dxa"/>
            <w:shd w:val="clear" w:color="auto" w:fill="auto"/>
            <w:vAlign w:val="center"/>
          </w:tcPr>
          <w:p w14:paraId="10789021" w14:textId="77777777" w:rsidR="00B5046A" w:rsidRPr="00C77693" w:rsidRDefault="00B5046A" w:rsidP="00DE396A">
            <w:pPr>
              <w:rPr>
                <w:iCs/>
                <w:sz w:val="20"/>
                <w:szCs w:val="20"/>
              </w:rPr>
            </w:pPr>
            <w:r w:rsidRPr="00C77693">
              <w:rPr>
                <w:rFonts w:eastAsia="Calibri"/>
                <w:b/>
                <w:bCs/>
                <w:sz w:val="20"/>
                <w:szCs w:val="20"/>
              </w:rPr>
              <w:t>Definicija</w:t>
            </w:r>
          </w:p>
        </w:tc>
        <w:tc>
          <w:tcPr>
            <w:tcW w:w="928" w:type="dxa"/>
            <w:shd w:val="clear" w:color="auto" w:fill="auto"/>
            <w:vAlign w:val="center"/>
          </w:tcPr>
          <w:p w14:paraId="7C3DF3D0" w14:textId="77777777" w:rsidR="00B5046A" w:rsidRPr="00C77693" w:rsidRDefault="00B5046A" w:rsidP="00DE396A">
            <w:pPr>
              <w:jc w:val="center"/>
              <w:rPr>
                <w:iCs/>
                <w:sz w:val="20"/>
                <w:szCs w:val="20"/>
              </w:rPr>
            </w:pPr>
            <w:r w:rsidRPr="00C77693">
              <w:rPr>
                <w:rFonts w:eastAsia="Calibri"/>
                <w:b/>
                <w:bCs/>
                <w:sz w:val="20"/>
                <w:szCs w:val="20"/>
              </w:rPr>
              <w:t>Jedinica</w:t>
            </w:r>
          </w:p>
        </w:tc>
        <w:tc>
          <w:tcPr>
            <w:tcW w:w="1083" w:type="dxa"/>
            <w:shd w:val="clear" w:color="auto" w:fill="auto"/>
            <w:vAlign w:val="center"/>
          </w:tcPr>
          <w:p w14:paraId="6FBF6ABF" w14:textId="1D2C1B6D" w:rsidR="00B5046A" w:rsidRPr="00C77693" w:rsidRDefault="00B5046A" w:rsidP="00DE396A">
            <w:pPr>
              <w:jc w:val="center"/>
              <w:rPr>
                <w:iCs/>
                <w:sz w:val="20"/>
                <w:szCs w:val="20"/>
              </w:rPr>
            </w:pPr>
            <w:r w:rsidRPr="00C77693">
              <w:rPr>
                <w:rFonts w:eastAsia="Calibri"/>
                <w:b/>
                <w:bCs/>
                <w:sz w:val="20"/>
                <w:szCs w:val="20"/>
              </w:rPr>
              <w:t>Polazna vrijednost 2023.</w:t>
            </w:r>
          </w:p>
        </w:tc>
        <w:tc>
          <w:tcPr>
            <w:tcW w:w="1134" w:type="dxa"/>
            <w:shd w:val="clear" w:color="auto" w:fill="auto"/>
            <w:noWrap/>
            <w:vAlign w:val="center"/>
          </w:tcPr>
          <w:p w14:paraId="47AE1A8A" w14:textId="629E8A42" w:rsidR="00B5046A" w:rsidRPr="00C77693" w:rsidRDefault="00B5046A" w:rsidP="00DE396A">
            <w:pPr>
              <w:keepNext/>
              <w:jc w:val="center"/>
              <w:outlineLvl w:val="6"/>
              <w:rPr>
                <w:b/>
                <w:sz w:val="20"/>
                <w:szCs w:val="20"/>
              </w:rPr>
            </w:pPr>
            <w:r w:rsidRPr="00C77693">
              <w:rPr>
                <w:rFonts w:eastAsia="Calibri"/>
                <w:b/>
                <w:bCs/>
                <w:sz w:val="20"/>
                <w:szCs w:val="20"/>
              </w:rPr>
              <w:t>Ciljana vrijednost 2024.</w:t>
            </w:r>
          </w:p>
        </w:tc>
        <w:tc>
          <w:tcPr>
            <w:tcW w:w="1134" w:type="dxa"/>
            <w:shd w:val="clear" w:color="auto" w:fill="auto"/>
            <w:noWrap/>
            <w:vAlign w:val="center"/>
          </w:tcPr>
          <w:p w14:paraId="265A4220" w14:textId="47683217" w:rsidR="00B5046A" w:rsidRPr="00C77693" w:rsidRDefault="00B5046A" w:rsidP="00DE396A">
            <w:pPr>
              <w:keepNext/>
              <w:jc w:val="center"/>
              <w:outlineLvl w:val="6"/>
              <w:rPr>
                <w:b/>
                <w:sz w:val="20"/>
                <w:szCs w:val="20"/>
              </w:rPr>
            </w:pPr>
            <w:r w:rsidRPr="00C77693">
              <w:rPr>
                <w:rFonts w:eastAsia="Calibri"/>
                <w:b/>
                <w:bCs/>
                <w:sz w:val="20"/>
                <w:szCs w:val="20"/>
              </w:rPr>
              <w:t>Ciljana vrijednost 2025.</w:t>
            </w:r>
          </w:p>
        </w:tc>
        <w:tc>
          <w:tcPr>
            <w:tcW w:w="1134" w:type="dxa"/>
            <w:shd w:val="clear" w:color="auto" w:fill="auto"/>
            <w:noWrap/>
            <w:vAlign w:val="center"/>
          </w:tcPr>
          <w:p w14:paraId="078FE41A" w14:textId="29291502" w:rsidR="00B5046A" w:rsidRPr="00C77693" w:rsidRDefault="00B5046A" w:rsidP="00DE396A">
            <w:pPr>
              <w:keepNext/>
              <w:jc w:val="center"/>
              <w:outlineLvl w:val="6"/>
              <w:rPr>
                <w:b/>
                <w:sz w:val="20"/>
                <w:szCs w:val="20"/>
              </w:rPr>
            </w:pPr>
            <w:r w:rsidRPr="00C77693">
              <w:rPr>
                <w:rFonts w:eastAsia="Calibri"/>
                <w:b/>
                <w:bCs/>
                <w:sz w:val="20"/>
                <w:szCs w:val="20"/>
              </w:rPr>
              <w:t>Ciljana vrijednost 2026.</w:t>
            </w:r>
          </w:p>
        </w:tc>
      </w:tr>
      <w:tr w:rsidR="00C77693" w:rsidRPr="00C77693" w14:paraId="1C2732E2" w14:textId="77777777" w:rsidTr="00DE396A">
        <w:trPr>
          <w:trHeight w:val="600"/>
          <w:jc w:val="center"/>
        </w:trPr>
        <w:tc>
          <w:tcPr>
            <w:tcW w:w="1673" w:type="dxa"/>
            <w:shd w:val="clear" w:color="auto" w:fill="auto"/>
            <w:noWrap/>
            <w:vAlign w:val="center"/>
          </w:tcPr>
          <w:p w14:paraId="2FF855AE" w14:textId="77777777" w:rsidR="00F818CB" w:rsidRPr="00C77693" w:rsidRDefault="00F818CB" w:rsidP="00DE396A">
            <w:pPr>
              <w:rPr>
                <w:iCs/>
                <w:sz w:val="20"/>
                <w:szCs w:val="20"/>
              </w:rPr>
            </w:pPr>
            <w:r w:rsidRPr="00C77693">
              <w:rPr>
                <w:sz w:val="20"/>
                <w:szCs w:val="20"/>
              </w:rPr>
              <w:t>Broj izdanih rješenja o izvedenom stanju</w:t>
            </w:r>
          </w:p>
        </w:tc>
        <w:tc>
          <w:tcPr>
            <w:tcW w:w="3009" w:type="dxa"/>
            <w:shd w:val="clear" w:color="auto" w:fill="auto"/>
            <w:vAlign w:val="center"/>
          </w:tcPr>
          <w:p w14:paraId="64FBCBCD" w14:textId="77777777" w:rsidR="00F818CB" w:rsidRPr="00C77693" w:rsidRDefault="00F818CB" w:rsidP="00DE396A">
            <w:pPr>
              <w:rPr>
                <w:iCs/>
                <w:sz w:val="20"/>
                <w:szCs w:val="20"/>
              </w:rPr>
            </w:pPr>
            <w:r w:rsidRPr="00C77693">
              <w:rPr>
                <w:sz w:val="20"/>
                <w:szCs w:val="20"/>
              </w:rPr>
              <w:t>Broj izdanih rješenja o izvedenom stanju</w:t>
            </w:r>
          </w:p>
        </w:tc>
        <w:tc>
          <w:tcPr>
            <w:tcW w:w="928" w:type="dxa"/>
            <w:shd w:val="clear" w:color="auto" w:fill="auto"/>
            <w:vAlign w:val="center"/>
          </w:tcPr>
          <w:p w14:paraId="2AC65E47" w14:textId="77777777" w:rsidR="00F818CB" w:rsidRPr="00C77693" w:rsidRDefault="00F818CB" w:rsidP="00DE396A">
            <w:pPr>
              <w:jc w:val="center"/>
              <w:rPr>
                <w:iCs/>
                <w:sz w:val="20"/>
                <w:szCs w:val="20"/>
              </w:rPr>
            </w:pPr>
            <w:r w:rsidRPr="00C77693">
              <w:rPr>
                <w:iCs/>
                <w:sz w:val="20"/>
                <w:szCs w:val="20"/>
              </w:rPr>
              <w:t>Broj</w:t>
            </w:r>
          </w:p>
        </w:tc>
        <w:tc>
          <w:tcPr>
            <w:tcW w:w="1083" w:type="dxa"/>
            <w:shd w:val="clear" w:color="auto" w:fill="auto"/>
            <w:vAlign w:val="center"/>
          </w:tcPr>
          <w:p w14:paraId="171B855D" w14:textId="77777777" w:rsidR="00F818CB" w:rsidRPr="00C77693" w:rsidRDefault="00F818CB" w:rsidP="00DE396A">
            <w:pPr>
              <w:jc w:val="center"/>
              <w:rPr>
                <w:iCs/>
                <w:sz w:val="20"/>
                <w:szCs w:val="20"/>
              </w:rPr>
            </w:pPr>
            <w:r w:rsidRPr="00C77693">
              <w:rPr>
                <w:sz w:val="20"/>
                <w:szCs w:val="20"/>
              </w:rPr>
              <w:t>200</w:t>
            </w:r>
          </w:p>
        </w:tc>
        <w:tc>
          <w:tcPr>
            <w:tcW w:w="1134" w:type="dxa"/>
            <w:shd w:val="clear" w:color="auto" w:fill="auto"/>
            <w:noWrap/>
            <w:vAlign w:val="center"/>
          </w:tcPr>
          <w:p w14:paraId="15D803C6" w14:textId="77777777" w:rsidR="00F818CB" w:rsidRPr="00C77693" w:rsidRDefault="00F818CB" w:rsidP="00DE396A">
            <w:pPr>
              <w:jc w:val="center"/>
              <w:rPr>
                <w:b/>
                <w:sz w:val="20"/>
                <w:szCs w:val="20"/>
              </w:rPr>
            </w:pPr>
            <w:r w:rsidRPr="00C77693">
              <w:rPr>
                <w:sz w:val="20"/>
                <w:szCs w:val="20"/>
              </w:rPr>
              <w:t>100</w:t>
            </w:r>
          </w:p>
        </w:tc>
        <w:tc>
          <w:tcPr>
            <w:tcW w:w="1134" w:type="dxa"/>
            <w:shd w:val="clear" w:color="auto" w:fill="auto"/>
            <w:noWrap/>
            <w:vAlign w:val="center"/>
          </w:tcPr>
          <w:p w14:paraId="1B15853E" w14:textId="77777777" w:rsidR="00F818CB" w:rsidRPr="00C77693" w:rsidRDefault="00F818CB" w:rsidP="00DE396A">
            <w:pPr>
              <w:jc w:val="center"/>
              <w:rPr>
                <w:b/>
                <w:sz w:val="20"/>
                <w:szCs w:val="20"/>
              </w:rPr>
            </w:pPr>
            <w:r w:rsidRPr="00C77693">
              <w:rPr>
                <w:sz w:val="20"/>
                <w:szCs w:val="20"/>
              </w:rPr>
              <w:t>0</w:t>
            </w:r>
          </w:p>
        </w:tc>
        <w:tc>
          <w:tcPr>
            <w:tcW w:w="1134" w:type="dxa"/>
            <w:shd w:val="clear" w:color="auto" w:fill="auto"/>
            <w:noWrap/>
            <w:vAlign w:val="center"/>
          </w:tcPr>
          <w:p w14:paraId="23A56BD9" w14:textId="77777777" w:rsidR="00F818CB" w:rsidRPr="00C77693" w:rsidRDefault="00F818CB" w:rsidP="00DE396A">
            <w:pPr>
              <w:jc w:val="center"/>
              <w:rPr>
                <w:b/>
                <w:sz w:val="20"/>
                <w:szCs w:val="20"/>
              </w:rPr>
            </w:pPr>
            <w:r w:rsidRPr="00C77693">
              <w:rPr>
                <w:sz w:val="20"/>
                <w:szCs w:val="20"/>
              </w:rPr>
              <w:t>0</w:t>
            </w:r>
          </w:p>
        </w:tc>
      </w:tr>
    </w:tbl>
    <w:p w14:paraId="58F386F8" w14:textId="334F8365" w:rsidR="00C114E5" w:rsidRPr="00C77693" w:rsidRDefault="00C114E5" w:rsidP="00C114E5">
      <w:bookmarkStart w:id="37" w:name="_Toc25144304"/>
    </w:p>
    <w:p w14:paraId="0C707677" w14:textId="77777777" w:rsidR="009619EE" w:rsidRDefault="009619EE" w:rsidP="00C114E5"/>
    <w:p w14:paraId="5AF2BEFF" w14:textId="3C70D2FC" w:rsidR="00C77693" w:rsidRPr="00C63530" w:rsidRDefault="00C77693" w:rsidP="00C77693">
      <w:pPr>
        <w:autoSpaceDE w:val="0"/>
        <w:autoSpaceDN w:val="0"/>
        <w:adjustRightInd w:val="0"/>
        <w:ind w:firstLine="708"/>
        <w:jc w:val="center"/>
        <w:rPr>
          <w:rFonts w:eastAsiaTheme="minorHAnsi"/>
          <w:b/>
          <w:bCs/>
          <w:lang w:eastAsia="en-US"/>
        </w:rPr>
      </w:pPr>
      <w:r w:rsidRPr="00C63530">
        <w:rPr>
          <w:rFonts w:eastAsiaTheme="minorHAnsi"/>
          <w:b/>
          <w:bCs/>
          <w:lang w:eastAsia="en-US"/>
        </w:rPr>
        <w:t>Članak 1</w:t>
      </w:r>
      <w:r>
        <w:rPr>
          <w:rFonts w:eastAsiaTheme="minorHAnsi"/>
          <w:b/>
          <w:bCs/>
          <w:lang w:eastAsia="en-US"/>
        </w:rPr>
        <w:t>9</w:t>
      </w:r>
      <w:r w:rsidRPr="00C63530">
        <w:rPr>
          <w:rFonts w:eastAsiaTheme="minorHAnsi"/>
          <w:b/>
          <w:bCs/>
          <w:lang w:eastAsia="en-US"/>
        </w:rPr>
        <w:t>.</w:t>
      </w:r>
    </w:p>
    <w:p w14:paraId="6E248D96" w14:textId="77777777" w:rsidR="00C77693" w:rsidRPr="00773B95" w:rsidRDefault="00C77693" w:rsidP="00C114E5"/>
    <w:p w14:paraId="118DC651" w14:textId="517D57C2" w:rsidR="00C114E5" w:rsidRPr="00C77693" w:rsidRDefault="00C114E5" w:rsidP="009619EE">
      <w:pPr>
        <w:ind w:left="2268" w:hanging="2268"/>
        <w:jc w:val="center"/>
        <w:rPr>
          <w:b/>
        </w:rPr>
      </w:pPr>
      <w:r w:rsidRPr="00C77693">
        <w:rPr>
          <w:b/>
        </w:rPr>
        <w:t>UPRAVNI ODJEL ZA KOMUNALNE DJELATNOSTI</w:t>
      </w:r>
    </w:p>
    <w:p w14:paraId="06FDCC53" w14:textId="77777777" w:rsidR="00C114E5" w:rsidRPr="00C77693" w:rsidRDefault="00C114E5" w:rsidP="00C114E5"/>
    <w:p w14:paraId="3E06A46C" w14:textId="0B81148E" w:rsidR="00C114E5" w:rsidRPr="00C77693" w:rsidRDefault="001E50D7" w:rsidP="00C114E5">
      <w:pPr>
        <w:ind w:firstLine="708"/>
        <w:jc w:val="both"/>
      </w:pPr>
      <w:r w:rsidRPr="00C77693">
        <w:t>Upravni odjel za komunalne djelatnosti obavlja administrativne, upravne i stručne poslove koji se odnose na komunalno gospodarstvo i to: prijevoz putnika u javnom prometu, održavanje čistoće, održavanje javnih površina, održavanje nerazvrstanih cesta, tržnice na malo, održavanje groblja i prijevoz pokojnika,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pročišćavanja otpadnih voda i poslove mjesne samouprave. U obavljanju poslova komunalnog gospodarstva te poslova vodoopskrbe i odvodnje Upravni odjel brine o poslovima održavanja komunalne infrastrukture, obavlja poslove koji se odnose na vodno gospodarstvo, osobito vezano uz djelatnost opskrbe pitkom vodom, odvodnju i pročišćavanje otpadnih voda, priprema i provodi programe njihovog održavanja i obavlja nadzor nad izvođenjem radova. Upravni odjel nadzire i usklađuje rad trgovačkih društava kojima je, sukladno zakonu i drugim propisima, povjereno obavljanje komunalnih djelatnosti. Upravni odjel obavlja stručne i administrativno - tehničke poslove za Odbor za komunalne djelatnosti i Odbor za mjesnu samoupravu, imenovanje ulica i trgova te korekciju i usklađenje granica. Također, Upravni odjel obavlja poslove komunalnog, prometnog i poljoprivrednog redarstva te stručne, administrativne, financijske i računovodstveno – knjigovodstvene poslove vezane uz rad i funkcioniranje mjesnih odbora i gradskih četvrti.</w:t>
      </w:r>
    </w:p>
    <w:p w14:paraId="1FDE9030" w14:textId="77777777" w:rsidR="00C114E5" w:rsidRPr="00C77693" w:rsidRDefault="00C114E5" w:rsidP="00C114E5">
      <w:pPr>
        <w:ind w:firstLine="708"/>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6783"/>
        <w:gridCol w:w="1141"/>
        <w:gridCol w:w="1141"/>
        <w:gridCol w:w="1141"/>
      </w:tblGrid>
      <w:tr w:rsidR="00C77693" w:rsidRPr="00C77693" w14:paraId="4F302550" w14:textId="77777777" w:rsidTr="00483AB0">
        <w:trPr>
          <w:trHeight w:val="510"/>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23823" w14:textId="77777777" w:rsidR="003614D8" w:rsidRPr="00C77693" w:rsidRDefault="003614D8" w:rsidP="003614D8">
            <w:pPr>
              <w:jc w:val="center"/>
              <w:rPr>
                <w:b/>
                <w:bCs/>
                <w:sz w:val="20"/>
                <w:szCs w:val="20"/>
              </w:rPr>
            </w:pPr>
            <w:r w:rsidRPr="00C77693">
              <w:rPr>
                <w:b/>
                <w:bCs/>
                <w:sz w:val="20"/>
                <w:szCs w:val="20"/>
              </w:rPr>
              <w:t>Naziv programa iz Proračuna</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0689D" w14:textId="77777777" w:rsidR="003614D8" w:rsidRPr="00C77693" w:rsidRDefault="003614D8" w:rsidP="003614D8">
            <w:pPr>
              <w:jc w:val="center"/>
              <w:rPr>
                <w:b/>
                <w:bCs/>
                <w:sz w:val="20"/>
                <w:szCs w:val="20"/>
              </w:rPr>
            </w:pPr>
            <w:r w:rsidRPr="00C77693">
              <w:rPr>
                <w:b/>
                <w:bCs/>
                <w:sz w:val="20"/>
                <w:szCs w:val="20"/>
              </w:rPr>
              <w:t>Plan 2024.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A2DF8" w14:textId="77777777" w:rsidR="003614D8" w:rsidRPr="00C77693" w:rsidRDefault="003614D8" w:rsidP="003614D8">
            <w:pPr>
              <w:jc w:val="center"/>
              <w:rPr>
                <w:b/>
                <w:bCs/>
                <w:sz w:val="20"/>
                <w:szCs w:val="20"/>
              </w:rPr>
            </w:pPr>
            <w:r w:rsidRPr="00C77693">
              <w:rPr>
                <w:b/>
                <w:bCs/>
                <w:sz w:val="20"/>
                <w:szCs w:val="20"/>
              </w:rPr>
              <w:t>Projekcija 2025.</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26241" w14:textId="77777777" w:rsidR="003614D8" w:rsidRPr="00C77693" w:rsidRDefault="003614D8" w:rsidP="003614D8">
            <w:pPr>
              <w:jc w:val="center"/>
              <w:rPr>
                <w:b/>
                <w:bCs/>
                <w:sz w:val="20"/>
                <w:szCs w:val="20"/>
              </w:rPr>
            </w:pPr>
            <w:r w:rsidRPr="00C77693">
              <w:rPr>
                <w:b/>
                <w:bCs/>
                <w:sz w:val="20"/>
                <w:szCs w:val="20"/>
              </w:rPr>
              <w:t>Projekcija 2026.</w:t>
            </w:r>
          </w:p>
        </w:tc>
      </w:tr>
      <w:tr w:rsidR="00C77693" w:rsidRPr="00C77693" w14:paraId="5172564B"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051455C4" w14:textId="77777777" w:rsidR="003614D8" w:rsidRPr="00C77693" w:rsidRDefault="003614D8" w:rsidP="003614D8">
            <w:pPr>
              <w:rPr>
                <w:b/>
                <w:bCs/>
                <w:sz w:val="20"/>
                <w:szCs w:val="20"/>
              </w:rPr>
            </w:pPr>
            <w:r w:rsidRPr="00C77693">
              <w:rPr>
                <w:b/>
                <w:bCs/>
                <w:sz w:val="20"/>
                <w:szCs w:val="20"/>
              </w:rPr>
              <w:t>Razdjel 006 UPRAVNI ODJEL ZA KOMUNALNE DJELATNOSTI</w:t>
            </w:r>
          </w:p>
        </w:tc>
        <w:tc>
          <w:tcPr>
            <w:tcW w:w="1120"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782B02A9" w14:textId="77777777" w:rsidR="003614D8" w:rsidRPr="00C77693" w:rsidRDefault="003614D8" w:rsidP="003614D8">
            <w:pPr>
              <w:jc w:val="right"/>
              <w:rPr>
                <w:b/>
                <w:bCs/>
                <w:sz w:val="20"/>
                <w:szCs w:val="20"/>
              </w:rPr>
            </w:pPr>
            <w:r w:rsidRPr="00C77693">
              <w:rPr>
                <w:b/>
                <w:bCs/>
                <w:sz w:val="20"/>
                <w:szCs w:val="20"/>
              </w:rPr>
              <w:t>29.864.511</w:t>
            </w:r>
          </w:p>
        </w:tc>
        <w:tc>
          <w:tcPr>
            <w:tcW w:w="1120"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25121205" w14:textId="77777777" w:rsidR="003614D8" w:rsidRPr="00C77693" w:rsidRDefault="003614D8" w:rsidP="003614D8">
            <w:pPr>
              <w:jc w:val="right"/>
              <w:rPr>
                <w:b/>
                <w:bCs/>
                <w:sz w:val="20"/>
                <w:szCs w:val="20"/>
              </w:rPr>
            </w:pPr>
            <w:r w:rsidRPr="00C77693">
              <w:rPr>
                <w:b/>
                <w:bCs/>
                <w:sz w:val="20"/>
                <w:szCs w:val="20"/>
              </w:rPr>
              <w:t>24.607.437</w:t>
            </w:r>
          </w:p>
        </w:tc>
        <w:tc>
          <w:tcPr>
            <w:tcW w:w="1120"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414A10C6" w14:textId="77777777" w:rsidR="003614D8" w:rsidRPr="00C77693" w:rsidRDefault="003614D8" w:rsidP="003614D8">
            <w:pPr>
              <w:jc w:val="right"/>
              <w:rPr>
                <w:b/>
                <w:bCs/>
                <w:sz w:val="20"/>
                <w:szCs w:val="20"/>
              </w:rPr>
            </w:pPr>
            <w:r w:rsidRPr="00C77693">
              <w:rPr>
                <w:b/>
                <w:bCs/>
                <w:sz w:val="20"/>
                <w:szCs w:val="20"/>
              </w:rPr>
              <w:t>22.617.031</w:t>
            </w:r>
          </w:p>
        </w:tc>
      </w:tr>
      <w:tr w:rsidR="00C77693" w:rsidRPr="00C77693" w14:paraId="06E3DCBC"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2A655756" w14:textId="77777777" w:rsidR="003614D8" w:rsidRPr="00C77693" w:rsidRDefault="003614D8" w:rsidP="003614D8">
            <w:pPr>
              <w:rPr>
                <w:b/>
                <w:bCs/>
                <w:sz w:val="20"/>
                <w:szCs w:val="20"/>
              </w:rPr>
            </w:pPr>
            <w:r w:rsidRPr="00C77693">
              <w:rPr>
                <w:b/>
                <w:bCs/>
                <w:sz w:val="20"/>
                <w:szCs w:val="20"/>
              </w:rPr>
              <w:t>Glava 00605 MJESNA SAMOUPRAVA</w:t>
            </w:r>
          </w:p>
        </w:tc>
        <w:tc>
          <w:tcPr>
            <w:tcW w:w="112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CD43ACA" w14:textId="77777777" w:rsidR="003614D8" w:rsidRPr="00C77693" w:rsidRDefault="003614D8" w:rsidP="003614D8">
            <w:pPr>
              <w:jc w:val="right"/>
              <w:rPr>
                <w:b/>
                <w:bCs/>
                <w:sz w:val="20"/>
                <w:szCs w:val="20"/>
              </w:rPr>
            </w:pPr>
            <w:r w:rsidRPr="00C77693">
              <w:rPr>
                <w:b/>
                <w:bCs/>
                <w:sz w:val="20"/>
                <w:szCs w:val="20"/>
              </w:rPr>
              <w:t>331.124</w:t>
            </w:r>
          </w:p>
        </w:tc>
        <w:tc>
          <w:tcPr>
            <w:tcW w:w="112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44E001DE" w14:textId="77777777" w:rsidR="003614D8" w:rsidRPr="00C77693" w:rsidRDefault="003614D8" w:rsidP="003614D8">
            <w:pPr>
              <w:jc w:val="right"/>
              <w:rPr>
                <w:b/>
                <w:bCs/>
                <w:sz w:val="20"/>
                <w:szCs w:val="20"/>
              </w:rPr>
            </w:pPr>
            <w:r w:rsidRPr="00C77693">
              <w:rPr>
                <w:b/>
                <w:bCs/>
                <w:sz w:val="20"/>
                <w:szCs w:val="20"/>
              </w:rPr>
              <w:t>329.531</w:t>
            </w:r>
          </w:p>
        </w:tc>
        <w:tc>
          <w:tcPr>
            <w:tcW w:w="112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60B47B1C" w14:textId="77777777" w:rsidR="003614D8" w:rsidRPr="00C77693" w:rsidRDefault="003614D8" w:rsidP="003614D8">
            <w:pPr>
              <w:jc w:val="right"/>
              <w:rPr>
                <w:b/>
                <w:bCs/>
                <w:sz w:val="20"/>
                <w:szCs w:val="20"/>
              </w:rPr>
            </w:pPr>
            <w:r w:rsidRPr="00C77693">
              <w:rPr>
                <w:b/>
                <w:bCs/>
                <w:sz w:val="20"/>
                <w:szCs w:val="20"/>
              </w:rPr>
              <w:t>329.531</w:t>
            </w:r>
          </w:p>
        </w:tc>
      </w:tr>
      <w:tr w:rsidR="00C77693" w:rsidRPr="00C77693" w14:paraId="0C9850B9"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B990" w14:textId="77777777" w:rsidR="003614D8" w:rsidRPr="00C77693" w:rsidRDefault="003614D8" w:rsidP="003614D8">
            <w:pPr>
              <w:rPr>
                <w:sz w:val="20"/>
                <w:szCs w:val="20"/>
              </w:rPr>
            </w:pPr>
            <w:r w:rsidRPr="00C77693">
              <w:rPr>
                <w:sz w:val="20"/>
                <w:szCs w:val="20"/>
              </w:rPr>
              <w:t>Program 6080 DJELOVANJE I UNAPREĐENJE MJESNE SAMOUPRAVE</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6BC07" w14:textId="77777777" w:rsidR="003614D8" w:rsidRPr="00C77693" w:rsidRDefault="003614D8" w:rsidP="003614D8">
            <w:pPr>
              <w:jc w:val="right"/>
              <w:rPr>
                <w:sz w:val="20"/>
                <w:szCs w:val="20"/>
              </w:rPr>
            </w:pPr>
            <w:r w:rsidRPr="00C77693">
              <w:rPr>
                <w:sz w:val="20"/>
                <w:szCs w:val="20"/>
              </w:rPr>
              <w:t>331.124</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835FA" w14:textId="77777777" w:rsidR="003614D8" w:rsidRPr="00C77693" w:rsidRDefault="003614D8" w:rsidP="003614D8">
            <w:pPr>
              <w:jc w:val="right"/>
              <w:rPr>
                <w:sz w:val="20"/>
                <w:szCs w:val="20"/>
              </w:rPr>
            </w:pPr>
            <w:r w:rsidRPr="00C77693">
              <w:rPr>
                <w:sz w:val="20"/>
                <w:szCs w:val="20"/>
              </w:rPr>
              <w:t>329.531</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BA511" w14:textId="77777777" w:rsidR="003614D8" w:rsidRPr="00C77693" w:rsidRDefault="003614D8" w:rsidP="003614D8">
            <w:pPr>
              <w:jc w:val="right"/>
              <w:rPr>
                <w:sz w:val="20"/>
                <w:szCs w:val="20"/>
              </w:rPr>
            </w:pPr>
            <w:r w:rsidRPr="00C77693">
              <w:rPr>
                <w:sz w:val="20"/>
                <w:szCs w:val="20"/>
              </w:rPr>
              <w:t>329.531</w:t>
            </w:r>
          </w:p>
        </w:tc>
      </w:tr>
      <w:tr w:rsidR="00C77693" w:rsidRPr="00C77693" w14:paraId="4D759692"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4A5D90FD" w14:textId="77777777" w:rsidR="003614D8" w:rsidRPr="00C77693" w:rsidRDefault="003614D8" w:rsidP="003614D8">
            <w:pPr>
              <w:rPr>
                <w:b/>
                <w:bCs/>
                <w:sz w:val="20"/>
                <w:szCs w:val="20"/>
              </w:rPr>
            </w:pPr>
            <w:r w:rsidRPr="00C77693">
              <w:rPr>
                <w:b/>
                <w:bCs/>
                <w:sz w:val="20"/>
                <w:szCs w:val="20"/>
              </w:rPr>
              <w:t>Glava 00610 UPRAVNI ODJEL ZA KOMUNALNE DJELATNOSTI</w:t>
            </w:r>
          </w:p>
        </w:tc>
        <w:tc>
          <w:tcPr>
            <w:tcW w:w="112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2901434" w14:textId="77777777" w:rsidR="003614D8" w:rsidRPr="00C77693" w:rsidRDefault="003614D8" w:rsidP="003614D8">
            <w:pPr>
              <w:jc w:val="right"/>
              <w:rPr>
                <w:b/>
                <w:bCs/>
                <w:sz w:val="20"/>
                <w:szCs w:val="20"/>
              </w:rPr>
            </w:pPr>
            <w:r w:rsidRPr="00C77693">
              <w:rPr>
                <w:b/>
                <w:bCs/>
                <w:sz w:val="20"/>
                <w:szCs w:val="20"/>
              </w:rPr>
              <w:t>29.533.387</w:t>
            </w:r>
          </w:p>
        </w:tc>
        <w:tc>
          <w:tcPr>
            <w:tcW w:w="112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6C63BDA5" w14:textId="77777777" w:rsidR="003614D8" w:rsidRPr="00C77693" w:rsidRDefault="003614D8" w:rsidP="003614D8">
            <w:pPr>
              <w:jc w:val="right"/>
              <w:rPr>
                <w:b/>
                <w:bCs/>
                <w:sz w:val="20"/>
                <w:szCs w:val="20"/>
              </w:rPr>
            </w:pPr>
            <w:r w:rsidRPr="00C77693">
              <w:rPr>
                <w:b/>
                <w:bCs/>
                <w:sz w:val="20"/>
                <w:szCs w:val="20"/>
              </w:rPr>
              <w:t>24.277.906</w:t>
            </w:r>
          </w:p>
        </w:tc>
        <w:tc>
          <w:tcPr>
            <w:tcW w:w="112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496F49F8" w14:textId="77777777" w:rsidR="003614D8" w:rsidRPr="00C77693" w:rsidRDefault="003614D8" w:rsidP="003614D8">
            <w:pPr>
              <w:jc w:val="right"/>
              <w:rPr>
                <w:b/>
                <w:bCs/>
                <w:sz w:val="20"/>
                <w:szCs w:val="20"/>
              </w:rPr>
            </w:pPr>
            <w:r w:rsidRPr="00C77693">
              <w:rPr>
                <w:b/>
                <w:bCs/>
                <w:sz w:val="20"/>
                <w:szCs w:val="20"/>
              </w:rPr>
              <w:t>22.287.500</w:t>
            </w:r>
          </w:p>
        </w:tc>
      </w:tr>
      <w:tr w:rsidR="00C77693" w:rsidRPr="00C77693" w14:paraId="1DE0CF3E"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E32F6" w14:textId="77777777" w:rsidR="003614D8" w:rsidRPr="00C77693" w:rsidRDefault="003614D8" w:rsidP="003614D8">
            <w:pPr>
              <w:rPr>
                <w:sz w:val="20"/>
                <w:szCs w:val="20"/>
              </w:rPr>
            </w:pPr>
            <w:r w:rsidRPr="00C77693">
              <w:rPr>
                <w:sz w:val="20"/>
                <w:szCs w:val="20"/>
              </w:rPr>
              <w:lastRenderedPageBreak/>
              <w:t>Program 3040 KAPITALNA POTPORA TRGOVAČKOM DRUŠTVU</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5CBA1" w14:textId="77777777" w:rsidR="003614D8" w:rsidRPr="00C77693" w:rsidRDefault="003614D8" w:rsidP="003614D8">
            <w:pPr>
              <w:jc w:val="right"/>
              <w:rPr>
                <w:sz w:val="20"/>
                <w:szCs w:val="20"/>
              </w:rPr>
            </w:pPr>
            <w:r w:rsidRPr="00C77693">
              <w:rPr>
                <w:sz w:val="20"/>
                <w:szCs w:val="20"/>
              </w:rPr>
              <w:t>386.887</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1A52D" w14:textId="77777777" w:rsidR="003614D8" w:rsidRPr="00C77693" w:rsidRDefault="003614D8" w:rsidP="003614D8">
            <w:pPr>
              <w:jc w:val="right"/>
              <w:rPr>
                <w:sz w:val="20"/>
                <w:szCs w:val="20"/>
              </w:rPr>
            </w:pPr>
            <w:r w:rsidRPr="00C77693">
              <w:rPr>
                <w:sz w:val="20"/>
                <w:szCs w:val="20"/>
              </w:rPr>
              <w:t>322.406</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A5FFA" w14:textId="77777777" w:rsidR="003614D8" w:rsidRPr="00C77693" w:rsidRDefault="003614D8" w:rsidP="003614D8">
            <w:pPr>
              <w:jc w:val="right"/>
              <w:rPr>
                <w:sz w:val="20"/>
                <w:szCs w:val="20"/>
              </w:rPr>
            </w:pPr>
            <w:r w:rsidRPr="00C77693">
              <w:rPr>
                <w:sz w:val="20"/>
                <w:szCs w:val="20"/>
              </w:rPr>
              <w:t>0</w:t>
            </w:r>
          </w:p>
        </w:tc>
      </w:tr>
      <w:tr w:rsidR="00C77693" w:rsidRPr="00C77693" w14:paraId="383C98FC"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B33B2" w14:textId="77777777" w:rsidR="003614D8" w:rsidRPr="00C77693" w:rsidRDefault="003614D8" w:rsidP="003614D8">
            <w:pPr>
              <w:rPr>
                <w:sz w:val="20"/>
                <w:szCs w:val="20"/>
              </w:rPr>
            </w:pPr>
            <w:r w:rsidRPr="00C77693">
              <w:rPr>
                <w:sz w:val="20"/>
                <w:szCs w:val="20"/>
              </w:rPr>
              <w:t>Program 6010 VODOOPSKRBA, ODVODNJA, ZAŠTITA VODA I ZAŠTITA OD VODA</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B1A05" w14:textId="77777777" w:rsidR="003614D8" w:rsidRPr="00C77693" w:rsidRDefault="003614D8" w:rsidP="003614D8">
            <w:pPr>
              <w:jc w:val="right"/>
              <w:rPr>
                <w:sz w:val="20"/>
                <w:szCs w:val="20"/>
              </w:rPr>
            </w:pPr>
            <w:r w:rsidRPr="00C77693">
              <w:rPr>
                <w:sz w:val="20"/>
                <w:szCs w:val="20"/>
              </w:rPr>
              <w:t>1.193.000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1E9F0" w14:textId="77777777" w:rsidR="003614D8" w:rsidRPr="00C77693" w:rsidRDefault="003614D8" w:rsidP="003614D8">
            <w:pPr>
              <w:jc w:val="right"/>
              <w:rPr>
                <w:sz w:val="20"/>
                <w:szCs w:val="20"/>
              </w:rPr>
            </w:pPr>
            <w:r w:rsidRPr="00C77693">
              <w:rPr>
                <w:sz w:val="20"/>
                <w:szCs w:val="20"/>
              </w:rPr>
              <w:t>1.193.000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877E7" w14:textId="77777777" w:rsidR="003614D8" w:rsidRPr="00C77693" w:rsidRDefault="003614D8" w:rsidP="003614D8">
            <w:pPr>
              <w:jc w:val="right"/>
              <w:rPr>
                <w:sz w:val="20"/>
                <w:szCs w:val="20"/>
              </w:rPr>
            </w:pPr>
            <w:r w:rsidRPr="00C77693">
              <w:rPr>
                <w:sz w:val="20"/>
                <w:szCs w:val="20"/>
              </w:rPr>
              <w:t>1.193.000</w:t>
            </w:r>
          </w:p>
        </w:tc>
      </w:tr>
      <w:tr w:rsidR="00C77693" w:rsidRPr="00C77693" w14:paraId="794602CA"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5BAA4" w14:textId="77777777" w:rsidR="003614D8" w:rsidRPr="00C77693" w:rsidRDefault="003614D8" w:rsidP="003614D8">
            <w:pPr>
              <w:rPr>
                <w:sz w:val="20"/>
                <w:szCs w:val="20"/>
              </w:rPr>
            </w:pPr>
            <w:r w:rsidRPr="00C77693">
              <w:rPr>
                <w:sz w:val="20"/>
                <w:szCs w:val="20"/>
              </w:rPr>
              <w:t>Program 6015 ZBRINJAVANJE OTPADA</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5D6CE" w14:textId="77777777" w:rsidR="003614D8" w:rsidRPr="00C77693" w:rsidRDefault="003614D8" w:rsidP="003614D8">
            <w:pPr>
              <w:jc w:val="right"/>
              <w:rPr>
                <w:sz w:val="20"/>
                <w:szCs w:val="20"/>
              </w:rPr>
            </w:pPr>
            <w:r w:rsidRPr="00C77693">
              <w:rPr>
                <w:sz w:val="20"/>
                <w:szCs w:val="20"/>
              </w:rPr>
              <w:t>93.500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E83A3" w14:textId="77777777" w:rsidR="003614D8" w:rsidRPr="00C77693" w:rsidRDefault="003614D8" w:rsidP="003614D8">
            <w:pPr>
              <w:jc w:val="right"/>
              <w:rPr>
                <w:sz w:val="20"/>
                <w:szCs w:val="20"/>
              </w:rPr>
            </w:pPr>
            <w:r w:rsidRPr="00C77693">
              <w:rPr>
                <w:sz w:val="20"/>
                <w:szCs w:val="20"/>
              </w:rPr>
              <w:t>93.500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CE625" w14:textId="77777777" w:rsidR="003614D8" w:rsidRPr="00C77693" w:rsidRDefault="003614D8" w:rsidP="003614D8">
            <w:pPr>
              <w:jc w:val="right"/>
              <w:rPr>
                <w:sz w:val="20"/>
                <w:szCs w:val="20"/>
              </w:rPr>
            </w:pPr>
            <w:r w:rsidRPr="00C77693">
              <w:rPr>
                <w:sz w:val="20"/>
                <w:szCs w:val="20"/>
              </w:rPr>
              <w:t>93.500</w:t>
            </w:r>
          </w:p>
        </w:tc>
      </w:tr>
      <w:tr w:rsidR="00C77693" w:rsidRPr="00C77693" w14:paraId="3FF5273C"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5E836" w14:textId="77777777" w:rsidR="003614D8" w:rsidRPr="00C77693" w:rsidRDefault="003614D8" w:rsidP="003614D8">
            <w:pPr>
              <w:rPr>
                <w:sz w:val="20"/>
                <w:szCs w:val="20"/>
              </w:rPr>
            </w:pPr>
            <w:r w:rsidRPr="00C77693">
              <w:rPr>
                <w:sz w:val="20"/>
                <w:szCs w:val="20"/>
              </w:rPr>
              <w:t>Program 6020 GROBLJA</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A1797" w14:textId="77777777" w:rsidR="003614D8" w:rsidRPr="00C77693" w:rsidRDefault="003614D8" w:rsidP="003614D8">
            <w:pPr>
              <w:jc w:val="right"/>
              <w:rPr>
                <w:sz w:val="20"/>
                <w:szCs w:val="20"/>
              </w:rPr>
            </w:pPr>
            <w:r w:rsidRPr="00C77693">
              <w:rPr>
                <w:sz w:val="20"/>
                <w:szCs w:val="20"/>
              </w:rPr>
              <w:t>158.000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7C9A2" w14:textId="77777777" w:rsidR="003614D8" w:rsidRPr="00C77693" w:rsidRDefault="003614D8" w:rsidP="003614D8">
            <w:pPr>
              <w:jc w:val="right"/>
              <w:rPr>
                <w:sz w:val="20"/>
                <w:szCs w:val="20"/>
              </w:rPr>
            </w:pPr>
            <w:r w:rsidRPr="00C77693">
              <w:rPr>
                <w:sz w:val="20"/>
                <w:szCs w:val="20"/>
              </w:rPr>
              <w:t>158.000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F1428" w14:textId="77777777" w:rsidR="003614D8" w:rsidRPr="00C77693" w:rsidRDefault="003614D8" w:rsidP="003614D8">
            <w:pPr>
              <w:jc w:val="right"/>
              <w:rPr>
                <w:sz w:val="20"/>
                <w:szCs w:val="20"/>
              </w:rPr>
            </w:pPr>
            <w:r w:rsidRPr="00C77693">
              <w:rPr>
                <w:sz w:val="20"/>
                <w:szCs w:val="20"/>
              </w:rPr>
              <w:t>158.000</w:t>
            </w:r>
          </w:p>
        </w:tc>
      </w:tr>
      <w:tr w:rsidR="00C77693" w:rsidRPr="00C77693" w14:paraId="7D9DC241"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F076F" w14:textId="77777777" w:rsidR="003614D8" w:rsidRPr="00C77693" w:rsidRDefault="003614D8" w:rsidP="003614D8">
            <w:pPr>
              <w:rPr>
                <w:sz w:val="20"/>
                <w:szCs w:val="20"/>
              </w:rPr>
            </w:pPr>
            <w:r w:rsidRPr="00C77693">
              <w:rPr>
                <w:sz w:val="20"/>
                <w:szCs w:val="20"/>
              </w:rPr>
              <w:t>Program 6025 CESTE</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CF09B" w14:textId="77777777" w:rsidR="003614D8" w:rsidRPr="00C77693" w:rsidRDefault="003614D8" w:rsidP="003614D8">
            <w:pPr>
              <w:jc w:val="right"/>
              <w:rPr>
                <w:sz w:val="20"/>
                <w:szCs w:val="20"/>
              </w:rPr>
            </w:pPr>
            <w:r w:rsidRPr="00C77693">
              <w:rPr>
                <w:sz w:val="20"/>
                <w:szCs w:val="20"/>
              </w:rPr>
              <w:t>20.441.000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76EDB" w14:textId="77777777" w:rsidR="003614D8" w:rsidRPr="00C77693" w:rsidRDefault="003614D8" w:rsidP="003614D8">
            <w:pPr>
              <w:jc w:val="right"/>
              <w:rPr>
                <w:sz w:val="20"/>
                <w:szCs w:val="20"/>
              </w:rPr>
            </w:pPr>
            <w:r w:rsidRPr="00C77693">
              <w:rPr>
                <w:sz w:val="20"/>
                <w:szCs w:val="20"/>
              </w:rPr>
              <w:t>18.183.000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4ADD6" w14:textId="77777777" w:rsidR="003614D8" w:rsidRPr="00C77693" w:rsidRDefault="003614D8" w:rsidP="003614D8">
            <w:pPr>
              <w:jc w:val="right"/>
              <w:rPr>
                <w:sz w:val="20"/>
                <w:szCs w:val="20"/>
              </w:rPr>
            </w:pPr>
            <w:r w:rsidRPr="00C77693">
              <w:rPr>
                <w:sz w:val="20"/>
                <w:szCs w:val="20"/>
              </w:rPr>
              <w:t>16.515.000</w:t>
            </w:r>
          </w:p>
        </w:tc>
      </w:tr>
      <w:tr w:rsidR="00C77693" w:rsidRPr="00C77693" w14:paraId="35F8950D"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23DD0" w14:textId="77777777" w:rsidR="003614D8" w:rsidRPr="00C77693" w:rsidRDefault="003614D8" w:rsidP="003614D8">
            <w:pPr>
              <w:rPr>
                <w:sz w:val="20"/>
                <w:szCs w:val="20"/>
              </w:rPr>
            </w:pPr>
            <w:r w:rsidRPr="00C77693">
              <w:rPr>
                <w:sz w:val="20"/>
                <w:szCs w:val="20"/>
              </w:rPr>
              <w:t>Program 6027 USLUŽNE KOMUNALNE DJELATNOSTI</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A1454" w14:textId="77777777" w:rsidR="003614D8" w:rsidRPr="00C77693" w:rsidRDefault="003614D8" w:rsidP="003614D8">
            <w:pPr>
              <w:jc w:val="right"/>
              <w:rPr>
                <w:sz w:val="20"/>
                <w:szCs w:val="20"/>
              </w:rPr>
            </w:pPr>
            <w:r w:rsidRPr="00C77693">
              <w:rPr>
                <w:sz w:val="20"/>
                <w:szCs w:val="20"/>
              </w:rPr>
              <w:t>2.520.000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AA419" w14:textId="77777777" w:rsidR="003614D8" w:rsidRPr="00C77693" w:rsidRDefault="003614D8" w:rsidP="003614D8">
            <w:pPr>
              <w:jc w:val="right"/>
              <w:rPr>
                <w:sz w:val="20"/>
                <w:szCs w:val="20"/>
              </w:rPr>
            </w:pPr>
            <w:r w:rsidRPr="00C77693">
              <w:rPr>
                <w:sz w:val="20"/>
                <w:szCs w:val="20"/>
              </w:rPr>
              <w:t>2.520.000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614CC" w14:textId="77777777" w:rsidR="003614D8" w:rsidRPr="00C77693" w:rsidRDefault="003614D8" w:rsidP="003614D8">
            <w:pPr>
              <w:jc w:val="right"/>
              <w:rPr>
                <w:sz w:val="20"/>
                <w:szCs w:val="20"/>
              </w:rPr>
            </w:pPr>
            <w:r w:rsidRPr="00C77693">
              <w:rPr>
                <w:sz w:val="20"/>
                <w:szCs w:val="20"/>
              </w:rPr>
              <w:t>2.520.000</w:t>
            </w:r>
          </w:p>
        </w:tc>
      </w:tr>
      <w:tr w:rsidR="00C77693" w:rsidRPr="00C77693" w14:paraId="388F798F"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ADD61" w14:textId="77777777" w:rsidR="003614D8" w:rsidRPr="00C77693" w:rsidRDefault="003614D8" w:rsidP="003614D8">
            <w:pPr>
              <w:rPr>
                <w:sz w:val="20"/>
                <w:szCs w:val="20"/>
              </w:rPr>
            </w:pPr>
            <w:r w:rsidRPr="00C77693">
              <w:rPr>
                <w:sz w:val="20"/>
                <w:szCs w:val="20"/>
              </w:rPr>
              <w:t>Program 6030 ODRŽAVANJE I POTROŠNJA JAVNE RASVJETE</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B9AEC" w14:textId="77777777" w:rsidR="003614D8" w:rsidRPr="00C77693" w:rsidRDefault="003614D8" w:rsidP="003614D8">
            <w:pPr>
              <w:jc w:val="right"/>
              <w:rPr>
                <w:sz w:val="20"/>
                <w:szCs w:val="20"/>
              </w:rPr>
            </w:pPr>
            <w:r w:rsidRPr="00C77693">
              <w:rPr>
                <w:sz w:val="20"/>
                <w:szCs w:val="20"/>
              </w:rPr>
              <w:t>1.215.000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30A8D" w14:textId="77777777" w:rsidR="003614D8" w:rsidRPr="00C77693" w:rsidRDefault="003614D8" w:rsidP="003614D8">
            <w:pPr>
              <w:jc w:val="right"/>
              <w:rPr>
                <w:sz w:val="20"/>
                <w:szCs w:val="20"/>
              </w:rPr>
            </w:pPr>
            <w:r w:rsidRPr="00C77693">
              <w:rPr>
                <w:sz w:val="20"/>
                <w:szCs w:val="20"/>
              </w:rPr>
              <w:t>1.215.000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8B39E" w14:textId="77777777" w:rsidR="003614D8" w:rsidRPr="00C77693" w:rsidRDefault="003614D8" w:rsidP="003614D8">
            <w:pPr>
              <w:jc w:val="right"/>
              <w:rPr>
                <w:sz w:val="20"/>
                <w:szCs w:val="20"/>
              </w:rPr>
            </w:pPr>
            <w:r w:rsidRPr="00C77693">
              <w:rPr>
                <w:sz w:val="20"/>
                <w:szCs w:val="20"/>
              </w:rPr>
              <w:t>1.215.000</w:t>
            </w:r>
          </w:p>
        </w:tc>
      </w:tr>
      <w:tr w:rsidR="00C77693" w:rsidRPr="00C77693" w14:paraId="3133B731"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72F86" w14:textId="77777777" w:rsidR="003614D8" w:rsidRPr="00C77693" w:rsidRDefault="003614D8" w:rsidP="003614D8">
            <w:pPr>
              <w:rPr>
                <w:sz w:val="20"/>
                <w:szCs w:val="20"/>
              </w:rPr>
            </w:pPr>
            <w:r w:rsidRPr="00C77693">
              <w:rPr>
                <w:sz w:val="20"/>
                <w:szCs w:val="20"/>
              </w:rPr>
              <w:t>Program 6035 IZGRADNJA I REKONSTRUKCIJA JAVNE RASVJETE</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719F2" w14:textId="77777777" w:rsidR="003614D8" w:rsidRPr="00C77693" w:rsidRDefault="003614D8" w:rsidP="003614D8">
            <w:pPr>
              <w:jc w:val="right"/>
              <w:rPr>
                <w:sz w:val="20"/>
                <w:szCs w:val="20"/>
              </w:rPr>
            </w:pPr>
            <w:r w:rsidRPr="00C77693">
              <w:rPr>
                <w:sz w:val="20"/>
                <w:szCs w:val="20"/>
              </w:rPr>
              <w:t>3.043.000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B32E8" w14:textId="77777777" w:rsidR="003614D8" w:rsidRPr="00C77693" w:rsidRDefault="003614D8" w:rsidP="003614D8">
            <w:pPr>
              <w:jc w:val="right"/>
              <w:rPr>
                <w:sz w:val="20"/>
                <w:szCs w:val="20"/>
              </w:rPr>
            </w:pPr>
            <w:r w:rsidRPr="00C77693">
              <w:rPr>
                <w:sz w:val="20"/>
                <w:szCs w:val="20"/>
              </w:rPr>
              <w:t>160.000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CA788" w14:textId="77777777" w:rsidR="003614D8" w:rsidRPr="00C77693" w:rsidRDefault="003614D8" w:rsidP="003614D8">
            <w:pPr>
              <w:jc w:val="right"/>
              <w:rPr>
                <w:sz w:val="20"/>
                <w:szCs w:val="20"/>
              </w:rPr>
            </w:pPr>
            <w:r w:rsidRPr="00C77693">
              <w:rPr>
                <w:sz w:val="20"/>
                <w:szCs w:val="20"/>
              </w:rPr>
              <w:t>160.000</w:t>
            </w:r>
          </w:p>
        </w:tc>
      </w:tr>
      <w:tr w:rsidR="00C77693" w:rsidRPr="00C77693" w14:paraId="6A744028"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7A1C7" w14:textId="77777777" w:rsidR="003614D8" w:rsidRPr="00C77693" w:rsidRDefault="003614D8" w:rsidP="003614D8">
            <w:pPr>
              <w:rPr>
                <w:sz w:val="20"/>
                <w:szCs w:val="20"/>
              </w:rPr>
            </w:pPr>
            <w:r w:rsidRPr="00C77693">
              <w:rPr>
                <w:sz w:val="20"/>
                <w:szCs w:val="20"/>
              </w:rPr>
              <w:t>Program 6041 OTKUP ZEMLJIŠTA ZA KOMUNALNU INFRASTRUKTURU</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61401" w14:textId="77777777" w:rsidR="003614D8" w:rsidRPr="00C77693" w:rsidRDefault="003614D8" w:rsidP="003614D8">
            <w:pPr>
              <w:jc w:val="right"/>
              <w:rPr>
                <w:sz w:val="20"/>
                <w:szCs w:val="20"/>
              </w:rPr>
            </w:pPr>
            <w:r w:rsidRPr="00C77693">
              <w:rPr>
                <w:sz w:val="20"/>
                <w:szCs w:val="20"/>
              </w:rPr>
              <w:t>133.000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A337D" w14:textId="77777777" w:rsidR="003614D8" w:rsidRPr="00C77693" w:rsidRDefault="003614D8" w:rsidP="003614D8">
            <w:pPr>
              <w:jc w:val="right"/>
              <w:rPr>
                <w:sz w:val="20"/>
                <w:szCs w:val="20"/>
              </w:rPr>
            </w:pPr>
            <w:r w:rsidRPr="00C77693">
              <w:rPr>
                <w:sz w:val="20"/>
                <w:szCs w:val="20"/>
              </w:rPr>
              <w:t>133.000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64D67" w14:textId="77777777" w:rsidR="003614D8" w:rsidRPr="00C77693" w:rsidRDefault="003614D8" w:rsidP="003614D8">
            <w:pPr>
              <w:jc w:val="right"/>
              <w:rPr>
                <w:sz w:val="20"/>
                <w:szCs w:val="20"/>
              </w:rPr>
            </w:pPr>
            <w:r w:rsidRPr="00C77693">
              <w:rPr>
                <w:sz w:val="20"/>
                <w:szCs w:val="20"/>
              </w:rPr>
              <w:t>133.000</w:t>
            </w:r>
          </w:p>
        </w:tc>
      </w:tr>
      <w:tr w:rsidR="00C77693" w:rsidRPr="00C77693" w14:paraId="2B5272BA"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E3346" w14:textId="77777777" w:rsidR="003614D8" w:rsidRPr="00C77693" w:rsidRDefault="003614D8" w:rsidP="003614D8">
            <w:pPr>
              <w:rPr>
                <w:sz w:val="20"/>
                <w:szCs w:val="20"/>
              </w:rPr>
            </w:pPr>
            <w:r w:rsidRPr="00C77693">
              <w:rPr>
                <w:sz w:val="20"/>
                <w:szCs w:val="20"/>
              </w:rPr>
              <w:t>Program 6060 PRIPREMA PROJEKTNE DOKUMENTACIJE</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6991B7C1" w14:textId="77777777" w:rsidR="003614D8" w:rsidRPr="00C77693" w:rsidRDefault="003614D8" w:rsidP="003614D8">
            <w:pPr>
              <w:jc w:val="right"/>
              <w:rPr>
                <w:sz w:val="20"/>
                <w:szCs w:val="20"/>
              </w:rPr>
            </w:pPr>
            <w:r w:rsidRPr="00C77693">
              <w:rPr>
                <w:sz w:val="20"/>
                <w:szCs w:val="20"/>
              </w:rPr>
              <w:t>350.000</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6435137" w14:textId="77777777" w:rsidR="003614D8" w:rsidRPr="00C77693" w:rsidRDefault="003614D8" w:rsidP="003614D8">
            <w:pPr>
              <w:jc w:val="right"/>
              <w:rPr>
                <w:sz w:val="20"/>
                <w:szCs w:val="20"/>
              </w:rPr>
            </w:pPr>
            <w:r w:rsidRPr="00C77693">
              <w:rPr>
                <w:sz w:val="20"/>
                <w:szCs w:val="20"/>
              </w:rPr>
              <w:t>300.000</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2F8F6640" w14:textId="77777777" w:rsidR="003614D8" w:rsidRPr="00C77693" w:rsidRDefault="003614D8" w:rsidP="003614D8">
            <w:pPr>
              <w:jc w:val="right"/>
              <w:rPr>
                <w:sz w:val="20"/>
                <w:szCs w:val="20"/>
              </w:rPr>
            </w:pPr>
            <w:r w:rsidRPr="00C77693">
              <w:rPr>
                <w:sz w:val="20"/>
                <w:szCs w:val="20"/>
              </w:rPr>
              <w:t>300.000</w:t>
            </w:r>
          </w:p>
        </w:tc>
      </w:tr>
    </w:tbl>
    <w:p w14:paraId="58E37C69" w14:textId="5F20CFAC" w:rsidR="00C114E5" w:rsidRPr="00C77693" w:rsidRDefault="00C114E5" w:rsidP="00C114E5"/>
    <w:p w14:paraId="08CBD68D" w14:textId="32D9C443" w:rsidR="00186B83" w:rsidRPr="00C77693" w:rsidRDefault="00186B83" w:rsidP="00C114E5">
      <w:r w:rsidRPr="00C77693">
        <w:rPr>
          <w:b/>
          <w:bCs/>
        </w:rPr>
        <w:t>RAZDJEL 006</w:t>
      </w:r>
      <w:r w:rsidRPr="00C77693">
        <w:t xml:space="preserve"> </w:t>
      </w:r>
      <w:r w:rsidRPr="00C77693">
        <w:rPr>
          <w:b/>
        </w:rPr>
        <w:t>UPRAVNI ODJEL ZA KOMUNALNE DJELATNOSTI</w:t>
      </w:r>
    </w:p>
    <w:p w14:paraId="08A28958" w14:textId="77777777" w:rsidR="00186B83" w:rsidRPr="00C77693" w:rsidRDefault="00186B83" w:rsidP="00C114E5"/>
    <w:p w14:paraId="2A28BD1C" w14:textId="77777777" w:rsidR="00C114E5" w:rsidRPr="00C77693" w:rsidRDefault="00C114E5" w:rsidP="00C114E5">
      <w:pPr>
        <w:spacing w:line="276" w:lineRule="auto"/>
        <w:rPr>
          <w:rFonts w:eastAsia="Calibri"/>
          <w:b/>
          <w:szCs w:val="22"/>
          <w:lang w:eastAsia="en-US"/>
        </w:rPr>
      </w:pPr>
      <w:r w:rsidRPr="00C77693">
        <w:rPr>
          <w:rFonts w:eastAsia="Calibri"/>
          <w:b/>
          <w:szCs w:val="22"/>
          <w:lang w:eastAsia="en-US"/>
        </w:rPr>
        <w:t>GLAVA 00605: MJESNA SAMOUPRAVA</w:t>
      </w:r>
    </w:p>
    <w:p w14:paraId="77EBA366" w14:textId="77777777" w:rsidR="00C114E5" w:rsidRPr="00C77693" w:rsidRDefault="00C114E5" w:rsidP="00C114E5">
      <w:pPr>
        <w:spacing w:line="276" w:lineRule="auto"/>
        <w:rPr>
          <w:rFonts w:eastAsia="Calibri"/>
          <w:b/>
          <w:szCs w:val="22"/>
          <w:lang w:eastAsia="en-US"/>
        </w:rPr>
      </w:pPr>
    </w:p>
    <w:tbl>
      <w:tblPr>
        <w:tblW w:w="10206" w:type="dxa"/>
        <w:jc w:val="center"/>
        <w:tblLayout w:type="fixed"/>
        <w:tblLook w:val="04A0" w:firstRow="1" w:lastRow="0" w:firstColumn="1" w:lastColumn="0" w:noHBand="0" w:noVBand="1"/>
      </w:tblPr>
      <w:tblGrid>
        <w:gridCol w:w="1844"/>
        <w:gridCol w:w="2924"/>
        <w:gridCol w:w="978"/>
        <w:gridCol w:w="1117"/>
        <w:gridCol w:w="1108"/>
        <w:gridCol w:w="1118"/>
        <w:gridCol w:w="1117"/>
      </w:tblGrid>
      <w:tr w:rsidR="00C77693" w:rsidRPr="00C77693" w14:paraId="6422AEFF"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25E88428" w14:textId="77777777" w:rsidR="00C114E5" w:rsidRPr="00C77693" w:rsidRDefault="00C114E5" w:rsidP="007E3F9C">
            <w:pPr>
              <w:rPr>
                <w:b/>
                <w:bCs/>
                <w:iCs/>
                <w:sz w:val="20"/>
                <w:szCs w:val="20"/>
              </w:rPr>
            </w:pPr>
            <w:r w:rsidRPr="00C77693">
              <w:rPr>
                <w:b/>
                <w:bCs/>
                <w:iCs/>
                <w:szCs w:val="20"/>
              </w:rPr>
              <w:t>Program:  DJELOVANJE I UNAPREĐENJE MJESNE SAMOUPRAVE</w:t>
            </w:r>
          </w:p>
        </w:tc>
      </w:tr>
      <w:tr w:rsidR="00C77693" w:rsidRPr="00C77693" w14:paraId="5E0D989C"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1A05CE2" w14:textId="77777777" w:rsidR="00C114E5" w:rsidRPr="00C77693" w:rsidRDefault="00C114E5" w:rsidP="007E3F9C">
            <w:pPr>
              <w:jc w:val="both"/>
              <w:rPr>
                <w:sz w:val="20"/>
                <w:szCs w:val="20"/>
              </w:rPr>
            </w:pPr>
            <w:r w:rsidRPr="00C77693">
              <w:rPr>
                <w:sz w:val="20"/>
                <w:szCs w:val="20"/>
              </w:rPr>
              <w:t xml:space="preserve">Zakonske i druge pravne osnove programa: </w:t>
            </w:r>
          </w:p>
          <w:p w14:paraId="20180153" w14:textId="7BF66F5F" w:rsidR="00C114E5" w:rsidRPr="00C77693" w:rsidRDefault="00C114E5" w:rsidP="00047253">
            <w:pPr>
              <w:pStyle w:val="Odlomakpopisa"/>
              <w:numPr>
                <w:ilvl w:val="0"/>
                <w:numId w:val="15"/>
              </w:numPr>
              <w:jc w:val="both"/>
              <w:rPr>
                <w:sz w:val="20"/>
                <w:szCs w:val="20"/>
              </w:rPr>
            </w:pPr>
            <w:r w:rsidRPr="00C77693">
              <w:rPr>
                <w:sz w:val="20"/>
                <w:szCs w:val="20"/>
              </w:rPr>
              <w:t>Zakon o lokalnoj i područnoj (regionalnoj) samoupravi (NN 33/01, 60/01, 129/05, 109/07, 125/08, 36/09, 150/11, 144/12, 19/13, 137/15, 123/17, 98/19 i 144/20)</w:t>
            </w:r>
            <w:r w:rsidR="00662B38" w:rsidRPr="00C77693">
              <w:rPr>
                <w:sz w:val="20"/>
                <w:szCs w:val="20"/>
              </w:rPr>
              <w:t>,</w:t>
            </w:r>
          </w:p>
          <w:p w14:paraId="53F7A1F8" w14:textId="381B8E4B" w:rsidR="00C114E5" w:rsidRPr="00C77693" w:rsidRDefault="00C114E5" w:rsidP="00047253">
            <w:pPr>
              <w:pStyle w:val="Odlomakpopisa"/>
              <w:numPr>
                <w:ilvl w:val="0"/>
                <w:numId w:val="15"/>
              </w:numPr>
              <w:jc w:val="both"/>
              <w:rPr>
                <w:sz w:val="20"/>
                <w:szCs w:val="20"/>
              </w:rPr>
            </w:pPr>
            <w:r w:rsidRPr="00C77693">
              <w:rPr>
                <w:sz w:val="20"/>
                <w:szCs w:val="20"/>
              </w:rPr>
              <w:t>Statut Grada Samobora (Službene vijesti Grada Samobora broj 2/21 – pročišćeni tekst)</w:t>
            </w:r>
            <w:r w:rsidR="00662B38" w:rsidRPr="00C77693">
              <w:rPr>
                <w:sz w:val="20"/>
                <w:szCs w:val="20"/>
              </w:rPr>
              <w:t>.</w:t>
            </w:r>
          </w:p>
        </w:tc>
      </w:tr>
      <w:tr w:rsidR="00C77693" w:rsidRPr="00C77693" w14:paraId="50152AD9" w14:textId="77777777" w:rsidTr="007E3F9C">
        <w:trPr>
          <w:trHeight w:val="270"/>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4AA479A1" w14:textId="77777777" w:rsidR="00C114E5" w:rsidRPr="00C77693" w:rsidRDefault="00C114E5" w:rsidP="007E3F9C">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22DAF0FA" w14:textId="77777777" w:rsidR="00C114E5" w:rsidRPr="00C77693" w:rsidRDefault="00C114E5" w:rsidP="007E3F9C">
            <w:pPr>
              <w:rPr>
                <w:i/>
                <w:sz w:val="20"/>
                <w:szCs w:val="20"/>
              </w:rPr>
            </w:pPr>
            <w:r w:rsidRPr="00C77693">
              <w:rPr>
                <w:i/>
                <w:sz w:val="20"/>
                <w:szCs w:val="20"/>
              </w:rPr>
              <w:t>1. Uređenje naselja i stanovanje</w:t>
            </w:r>
          </w:p>
          <w:p w14:paraId="445B7858" w14:textId="77777777" w:rsidR="00C114E5" w:rsidRPr="00C77693" w:rsidRDefault="00C114E5" w:rsidP="007E3F9C">
            <w:pPr>
              <w:rPr>
                <w:i/>
                <w:sz w:val="20"/>
                <w:szCs w:val="20"/>
              </w:rPr>
            </w:pPr>
            <w:r w:rsidRPr="00C77693">
              <w:rPr>
                <w:i/>
                <w:sz w:val="20"/>
                <w:szCs w:val="20"/>
              </w:rPr>
              <w:t>8. Kultura, tjelesna kultura i sport</w:t>
            </w:r>
          </w:p>
          <w:p w14:paraId="0424936D" w14:textId="77777777" w:rsidR="00C114E5" w:rsidRPr="00C77693" w:rsidRDefault="00C114E5" w:rsidP="007E3F9C">
            <w:pPr>
              <w:rPr>
                <w:i/>
                <w:sz w:val="20"/>
                <w:szCs w:val="20"/>
              </w:rPr>
            </w:pPr>
          </w:p>
          <w:p w14:paraId="0A386CB5" w14:textId="77777777" w:rsidR="00C114E5" w:rsidRPr="00C77693" w:rsidRDefault="00C114E5" w:rsidP="007E3F9C">
            <w:pPr>
              <w:rPr>
                <w:iCs/>
                <w:sz w:val="20"/>
                <w:szCs w:val="20"/>
              </w:rPr>
            </w:pPr>
            <w:r w:rsidRPr="00C77693">
              <w:rPr>
                <w:b/>
                <w:bCs/>
                <w:iCs/>
                <w:sz w:val="20"/>
                <w:szCs w:val="20"/>
              </w:rPr>
              <w:t>Pokazatelji rezultata</w:t>
            </w:r>
            <w:r w:rsidRPr="00C77693">
              <w:rPr>
                <w:iCs/>
                <w:sz w:val="20"/>
                <w:szCs w:val="20"/>
              </w:rPr>
              <w:t>:</w:t>
            </w:r>
          </w:p>
          <w:p w14:paraId="21AEF5B7" w14:textId="668A3B90" w:rsidR="0073616D" w:rsidRPr="0073616D" w:rsidRDefault="00C114E5" w:rsidP="007E3F9C">
            <w:pPr>
              <w:rPr>
                <w:iCs/>
                <w:sz w:val="20"/>
                <w:szCs w:val="20"/>
              </w:rPr>
            </w:pPr>
            <w:r w:rsidRPr="00C77693">
              <w:rPr>
                <w:iCs/>
                <w:sz w:val="20"/>
                <w:szCs w:val="20"/>
              </w:rPr>
              <w:t>Sukladno Prilogu 1. Provedbenog programa Grada Samobora za razdoblje 2021. – 2025.</w:t>
            </w:r>
          </w:p>
        </w:tc>
      </w:tr>
      <w:tr w:rsidR="00C77693" w:rsidRPr="00C77693" w14:paraId="0BD9E7CF"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719979B" w14:textId="77777777" w:rsidR="00C114E5" w:rsidRPr="00C77693" w:rsidRDefault="00C114E5" w:rsidP="007E3F9C">
            <w:pPr>
              <w:rPr>
                <w:b/>
                <w:bCs/>
                <w:sz w:val="20"/>
                <w:szCs w:val="20"/>
              </w:rPr>
            </w:pPr>
            <w:r w:rsidRPr="00C77693">
              <w:rPr>
                <w:b/>
                <w:bCs/>
                <w:sz w:val="20"/>
                <w:szCs w:val="20"/>
              </w:rPr>
              <w:t>Naziv aktivnosti/projekta u Proračunu:  REDOVNA DJELATNOST MJESNE SAMOUPRAVE</w:t>
            </w:r>
          </w:p>
        </w:tc>
      </w:tr>
      <w:tr w:rsidR="00C77693" w:rsidRPr="00C77693" w14:paraId="755FE378"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9EA327"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E5D66C" w14:textId="5CFD00BC" w:rsidR="00315CC3" w:rsidRPr="00C77693" w:rsidRDefault="00315CC3" w:rsidP="00315CC3">
            <w:pPr>
              <w:jc w:val="center"/>
              <w:rPr>
                <w:sz w:val="20"/>
                <w:szCs w:val="20"/>
              </w:rPr>
            </w:pPr>
            <w:r w:rsidRPr="00C77693">
              <w:rPr>
                <w:sz w:val="20"/>
                <w:szCs w:val="20"/>
              </w:rPr>
              <w:t>Planirana sredstva</w:t>
            </w:r>
          </w:p>
        </w:tc>
      </w:tr>
      <w:tr w:rsidR="00C77693" w:rsidRPr="00C77693" w14:paraId="2D5CABF8" w14:textId="77777777" w:rsidTr="000B49F4">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7AA664B5"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C72662B" w14:textId="5FF21084"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2BC6678C" w14:textId="4D1CF8A1"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757F3D39" w14:textId="695BAAA1" w:rsidR="0010559F" w:rsidRPr="00C77693" w:rsidRDefault="0010559F" w:rsidP="0010559F">
            <w:pPr>
              <w:jc w:val="center"/>
              <w:rPr>
                <w:sz w:val="20"/>
                <w:szCs w:val="20"/>
              </w:rPr>
            </w:pPr>
            <w:r w:rsidRPr="00C77693">
              <w:rPr>
                <w:sz w:val="20"/>
                <w:szCs w:val="20"/>
              </w:rPr>
              <w:t>2026.</w:t>
            </w:r>
          </w:p>
        </w:tc>
      </w:tr>
      <w:tr w:rsidR="00C77693" w:rsidRPr="00C77693" w14:paraId="6DF4DA13" w14:textId="77777777" w:rsidTr="00315CC3">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3E1119" w14:textId="5DDA6F98" w:rsidR="001E50D7" w:rsidRPr="00C77693" w:rsidRDefault="001E50D7" w:rsidP="001E50D7">
            <w:pPr>
              <w:tabs>
                <w:tab w:val="left" w:pos="1760"/>
              </w:tabs>
              <w:jc w:val="both"/>
              <w:rPr>
                <w:iCs/>
                <w:sz w:val="20"/>
                <w:szCs w:val="20"/>
              </w:rPr>
            </w:pPr>
            <w:r w:rsidRPr="00C77693">
              <w:rPr>
                <w:iCs/>
                <w:sz w:val="20"/>
                <w:szCs w:val="20"/>
              </w:rPr>
              <w:t xml:space="preserve">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w:t>
            </w:r>
            <w:r w:rsidR="00F22AE8">
              <w:rPr>
                <w:iCs/>
                <w:sz w:val="20"/>
                <w:szCs w:val="20"/>
              </w:rPr>
              <w:t>vlastit</w:t>
            </w:r>
            <w:r w:rsidR="00C249F0">
              <w:rPr>
                <w:iCs/>
                <w:sz w:val="20"/>
                <w:szCs w:val="20"/>
              </w:rPr>
              <w:t>a</w:t>
            </w:r>
            <w:r w:rsidRPr="00C77693">
              <w:rPr>
                <w:iCs/>
                <w:sz w:val="20"/>
                <w:szCs w:val="20"/>
              </w:rPr>
              <w:t xml:space="preserve"> </w:t>
            </w:r>
            <w:r w:rsidR="00C249F0">
              <w:rPr>
                <w:iCs/>
                <w:sz w:val="20"/>
                <w:szCs w:val="20"/>
              </w:rPr>
              <w:t>sredstva</w:t>
            </w:r>
            <w:r w:rsidRPr="00C77693">
              <w:rPr>
                <w:iCs/>
                <w:sz w:val="20"/>
                <w:szCs w:val="20"/>
              </w:rPr>
              <w:t>.</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0322DB48" w14:textId="4DB3BB8F" w:rsidR="001E50D7" w:rsidRPr="00C77693" w:rsidRDefault="001E50D7" w:rsidP="001E50D7">
            <w:pPr>
              <w:jc w:val="right"/>
              <w:rPr>
                <w:b/>
                <w:sz w:val="20"/>
                <w:szCs w:val="20"/>
              </w:rPr>
            </w:pPr>
            <w:r w:rsidRPr="00C77693">
              <w:rPr>
                <w:b/>
                <w:sz w:val="20"/>
                <w:szCs w:val="20"/>
              </w:rPr>
              <w:t>271.124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B42FB8C" w14:textId="436D0B0A" w:rsidR="001E50D7" w:rsidRPr="00C77693" w:rsidRDefault="001E50D7" w:rsidP="001E50D7">
            <w:pPr>
              <w:jc w:val="right"/>
              <w:rPr>
                <w:b/>
                <w:sz w:val="20"/>
                <w:szCs w:val="20"/>
              </w:rPr>
            </w:pPr>
            <w:r w:rsidRPr="00C77693">
              <w:rPr>
                <w:b/>
                <w:sz w:val="20"/>
                <w:szCs w:val="20"/>
              </w:rPr>
              <w:t>269.531</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3B91204" w14:textId="38B7F214" w:rsidR="001E50D7" w:rsidRPr="00C77693" w:rsidRDefault="001E50D7" w:rsidP="001E50D7">
            <w:pPr>
              <w:jc w:val="right"/>
              <w:rPr>
                <w:b/>
                <w:sz w:val="20"/>
                <w:szCs w:val="20"/>
              </w:rPr>
            </w:pPr>
            <w:r w:rsidRPr="00C77693">
              <w:rPr>
                <w:b/>
                <w:sz w:val="20"/>
                <w:szCs w:val="20"/>
              </w:rPr>
              <w:t>269.531</w:t>
            </w:r>
          </w:p>
        </w:tc>
      </w:tr>
      <w:tr w:rsidR="00C77693" w:rsidRPr="00C77693" w14:paraId="44388513" w14:textId="77777777" w:rsidTr="00DE396A">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EF4B3" w14:textId="77777777" w:rsidR="00B5046A" w:rsidRPr="00C77693" w:rsidRDefault="00B5046A" w:rsidP="00B5046A">
            <w:pPr>
              <w:rPr>
                <w:b/>
                <w:bCs/>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6DE6327" w14:textId="77777777" w:rsidR="00B5046A" w:rsidRPr="00C77693" w:rsidRDefault="00B5046A" w:rsidP="00B5046A">
            <w:pPr>
              <w:rPr>
                <w:b/>
                <w:bCs/>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8E86C4" w14:textId="77777777" w:rsidR="00B5046A" w:rsidRPr="00C77693" w:rsidRDefault="00B5046A" w:rsidP="00B5046A">
            <w:pPr>
              <w:jc w:val="center"/>
              <w:rPr>
                <w:b/>
                <w:bCs/>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2D4DE81" w14:textId="3542FEBF" w:rsidR="00B5046A" w:rsidRPr="00C77693" w:rsidRDefault="00B5046A" w:rsidP="00B5046A">
            <w:pPr>
              <w:jc w:val="center"/>
              <w:rPr>
                <w:b/>
                <w:bCs/>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5A6AEBF9" w14:textId="6603165E" w:rsidR="00B5046A" w:rsidRPr="00C77693" w:rsidRDefault="00B5046A" w:rsidP="00B5046A">
            <w:pPr>
              <w:jc w:val="center"/>
              <w:rPr>
                <w:b/>
                <w:bCs/>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345A739D" w14:textId="3F4D7B7E" w:rsidR="00B5046A" w:rsidRPr="00C77693" w:rsidRDefault="00B5046A" w:rsidP="00B5046A">
            <w:pPr>
              <w:jc w:val="center"/>
              <w:rPr>
                <w:b/>
                <w:bCs/>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BCFF6B7" w14:textId="58EC50E1" w:rsidR="00B5046A" w:rsidRPr="00C77693" w:rsidRDefault="00B5046A" w:rsidP="00B5046A">
            <w:pPr>
              <w:jc w:val="center"/>
              <w:rPr>
                <w:b/>
                <w:bCs/>
                <w:sz w:val="20"/>
                <w:szCs w:val="20"/>
              </w:rPr>
            </w:pPr>
            <w:r w:rsidRPr="00C77693">
              <w:rPr>
                <w:rFonts w:eastAsia="Calibri"/>
                <w:b/>
                <w:bCs/>
                <w:sz w:val="20"/>
                <w:szCs w:val="20"/>
              </w:rPr>
              <w:t>Ciljana vrijednost 2026.</w:t>
            </w:r>
          </w:p>
        </w:tc>
      </w:tr>
      <w:tr w:rsidR="00C77693" w:rsidRPr="00C77693" w14:paraId="7F7EFA4C" w14:textId="77777777" w:rsidTr="00DE396A">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0564" w14:textId="77777777" w:rsidR="00C114E5" w:rsidRPr="00C77693" w:rsidRDefault="00C114E5" w:rsidP="007E3F9C">
            <w:pPr>
              <w:rPr>
                <w:iCs/>
                <w:sz w:val="20"/>
                <w:szCs w:val="20"/>
              </w:rPr>
            </w:pPr>
            <w:r w:rsidRPr="00C77693">
              <w:rPr>
                <w:sz w:val="20"/>
                <w:szCs w:val="20"/>
              </w:rPr>
              <w:t>Postotak realiziranih zahtjeva MO i GČ</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A199EDA" w14:textId="77777777" w:rsidR="00C114E5" w:rsidRPr="00C77693" w:rsidRDefault="00C114E5" w:rsidP="007E3F9C">
            <w:pPr>
              <w:rPr>
                <w:iCs/>
                <w:sz w:val="20"/>
                <w:szCs w:val="20"/>
              </w:rPr>
            </w:pPr>
            <w:r w:rsidRPr="00C77693">
              <w:rPr>
                <w:sz w:val="20"/>
                <w:szCs w:val="20"/>
              </w:rPr>
              <w:t>Postotak realiziranih zahtjeva mjesnih odbora i gradskih četvrti, sukladno financijskim mogućnostima odnosno osiguranim sredstvima, iz redovne djelatnosti mjesne samouprave.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EFDCA6" w14:textId="77777777" w:rsidR="00C114E5" w:rsidRPr="00C77693" w:rsidRDefault="00C114E5" w:rsidP="007E3F9C">
            <w:pPr>
              <w:jc w:val="center"/>
              <w:rPr>
                <w:iCs/>
                <w:sz w:val="20"/>
                <w:szCs w:val="20"/>
              </w:rPr>
            </w:pPr>
            <w:r w:rsidRPr="00C77693">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3F0A2C6" w14:textId="77777777" w:rsidR="00C114E5" w:rsidRPr="00C77693" w:rsidRDefault="00C114E5" w:rsidP="007E3F9C">
            <w:pPr>
              <w:jc w:val="center"/>
              <w:rPr>
                <w:iCs/>
                <w:sz w:val="20"/>
                <w:szCs w:val="20"/>
              </w:rPr>
            </w:pPr>
            <w:r w:rsidRPr="00C77693">
              <w:rPr>
                <w:sz w:val="20"/>
                <w:szCs w:val="20"/>
              </w:rPr>
              <w:t>85</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31A150EF" w14:textId="77777777" w:rsidR="00C114E5" w:rsidRPr="00C77693" w:rsidRDefault="00C114E5" w:rsidP="007E3F9C">
            <w:pPr>
              <w:jc w:val="center"/>
              <w:rPr>
                <w:sz w:val="20"/>
                <w:szCs w:val="20"/>
              </w:rPr>
            </w:pPr>
            <w:r w:rsidRPr="00C77693">
              <w:rPr>
                <w:sz w:val="20"/>
                <w:szCs w:val="20"/>
              </w:rPr>
              <w:t>100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4AAB3D9" w14:textId="77777777" w:rsidR="00C114E5" w:rsidRPr="00C77693" w:rsidRDefault="00C114E5" w:rsidP="007E3F9C">
            <w:pPr>
              <w:jc w:val="center"/>
              <w:rPr>
                <w:sz w:val="20"/>
                <w:szCs w:val="20"/>
              </w:rPr>
            </w:pPr>
            <w:r w:rsidRPr="00C77693">
              <w:rPr>
                <w:sz w:val="20"/>
                <w:szCs w:val="20"/>
              </w:rPr>
              <w:t>100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3C24932" w14:textId="77777777" w:rsidR="00C114E5" w:rsidRPr="00C77693" w:rsidRDefault="00C114E5" w:rsidP="007E3F9C">
            <w:pPr>
              <w:jc w:val="center"/>
              <w:rPr>
                <w:sz w:val="20"/>
                <w:szCs w:val="20"/>
              </w:rPr>
            </w:pPr>
            <w:r w:rsidRPr="00C77693">
              <w:rPr>
                <w:sz w:val="20"/>
                <w:szCs w:val="20"/>
              </w:rPr>
              <w:t>100</w:t>
            </w:r>
          </w:p>
        </w:tc>
      </w:tr>
      <w:tr w:rsidR="00C77693" w:rsidRPr="00C77693" w14:paraId="6FEA4AB9"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5552E9E" w14:textId="77777777" w:rsidR="00C114E5" w:rsidRPr="00C77693" w:rsidRDefault="00C114E5" w:rsidP="007E3F9C">
            <w:pPr>
              <w:rPr>
                <w:b/>
                <w:bCs/>
                <w:sz w:val="20"/>
                <w:szCs w:val="20"/>
              </w:rPr>
            </w:pPr>
            <w:r w:rsidRPr="00C77693">
              <w:rPr>
                <w:b/>
                <w:bCs/>
                <w:sz w:val="20"/>
                <w:szCs w:val="20"/>
              </w:rPr>
              <w:t>Naziv aktivnosti/projekta u Proračunu:  SAMOBORSKI FAŠNIK</w:t>
            </w:r>
          </w:p>
        </w:tc>
      </w:tr>
      <w:tr w:rsidR="00C77693" w:rsidRPr="00C77693" w14:paraId="2C8D3A08"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1878F"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FA1F3E" w14:textId="64645001" w:rsidR="00315CC3" w:rsidRPr="00C77693" w:rsidRDefault="00315CC3" w:rsidP="00315CC3">
            <w:pPr>
              <w:jc w:val="center"/>
              <w:rPr>
                <w:sz w:val="20"/>
                <w:szCs w:val="20"/>
              </w:rPr>
            </w:pPr>
            <w:r w:rsidRPr="00C77693">
              <w:rPr>
                <w:sz w:val="20"/>
                <w:szCs w:val="20"/>
              </w:rPr>
              <w:t>Planirana sredstva</w:t>
            </w:r>
          </w:p>
        </w:tc>
      </w:tr>
      <w:tr w:rsidR="00C77693" w:rsidRPr="00C77693" w14:paraId="38B6D3DB" w14:textId="77777777" w:rsidTr="003418A6">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0F81AB3"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09251E0C" w14:textId="218432BD"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6FFE5DBE" w14:textId="4A7DDEC3"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0C5F2262" w14:textId="442AF901" w:rsidR="0010559F" w:rsidRPr="00C77693" w:rsidRDefault="0010559F" w:rsidP="0010559F">
            <w:pPr>
              <w:jc w:val="center"/>
              <w:rPr>
                <w:sz w:val="20"/>
                <w:szCs w:val="20"/>
              </w:rPr>
            </w:pPr>
            <w:r w:rsidRPr="00C77693">
              <w:rPr>
                <w:sz w:val="20"/>
                <w:szCs w:val="20"/>
              </w:rPr>
              <w:t>2026.</w:t>
            </w:r>
          </w:p>
        </w:tc>
      </w:tr>
      <w:tr w:rsidR="00C77693" w:rsidRPr="00C77693" w14:paraId="226B2415" w14:textId="77777777" w:rsidTr="00315CC3">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8EA529F" w14:textId="5948494E" w:rsidR="009F051F" w:rsidRPr="00C77693" w:rsidRDefault="009F051F" w:rsidP="009F051F">
            <w:pPr>
              <w:jc w:val="both"/>
              <w:rPr>
                <w:iCs/>
                <w:sz w:val="20"/>
                <w:szCs w:val="20"/>
              </w:rPr>
            </w:pPr>
            <w:r w:rsidRPr="00C77693">
              <w:rPr>
                <w:iCs/>
                <w:sz w:val="20"/>
                <w:szCs w:val="20"/>
              </w:rPr>
              <w:lastRenderedPageBreak/>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Pr="00C77693">
              <w:t xml:space="preserve"> </w:t>
            </w:r>
            <w:r w:rsidRPr="00C77693">
              <w:rPr>
                <w:iCs/>
                <w:sz w:val="20"/>
                <w:szCs w:val="20"/>
              </w:rPr>
              <w:t>a izvor financiranja su vlastita sredstva.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30708457" w14:textId="08730841" w:rsidR="009F051F" w:rsidRPr="00C77693" w:rsidRDefault="009F051F" w:rsidP="009F051F">
            <w:pPr>
              <w:jc w:val="right"/>
              <w:rPr>
                <w:b/>
                <w:sz w:val="20"/>
                <w:szCs w:val="20"/>
              </w:rPr>
            </w:pPr>
            <w:r w:rsidRPr="00C77693">
              <w:rPr>
                <w:b/>
                <w:sz w:val="20"/>
                <w:szCs w:val="20"/>
              </w:rPr>
              <w:t>60.000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791CAA1" w14:textId="4CC98974" w:rsidR="009F051F" w:rsidRPr="00C77693" w:rsidRDefault="009F051F" w:rsidP="009F051F">
            <w:pPr>
              <w:jc w:val="right"/>
              <w:rPr>
                <w:b/>
                <w:sz w:val="20"/>
                <w:szCs w:val="20"/>
              </w:rPr>
            </w:pPr>
            <w:r w:rsidRPr="00C77693">
              <w:rPr>
                <w:b/>
                <w:sz w:val="20"/>
                <w:szCs w:val="20"/>
              </w:rPr>
              <w:t>60.000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F177833" w14:textId="3B32274C" w:rsidR="009F051F" w:rsidRPr="00C77693" w:rsidRDefault="009F051F" w:rsidP="009F051F">
            <w:pPr>
              <w:jc w:val="right"/>
              <w:rPr>
                <w:b/>
                <w:sz w:val="20"/>
                <w:szCs w:val="20"/>
              </w:rPr>
            </w:pPr>
            <w:r w:rsidRPr="00C77693">
              <w:rPr>
                <w:b/>
                <w:sz w:val="20"/>
                <w:szCs w:val="20"/>
              </w:rPr>
              <w:t>60.000</w:t>
            </w:r>
          </w:p>
        </w:tc>
      </w:tr>
      <w:tr w:rsidR="00C77693" w:rsidRPr="00C77693" w14:paraId="21C36964" w14:textId="77777777" w:rsidTr="00DE396A">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EE28"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5E434AB"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EC5708B"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77B6EF8" w14:textId="0D19B572"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4B90F020" w14:textId="2E4A4F78"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43BB0D3" w14:textId="2C3E3728"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A31C0EF" w14:textId="6EDCD32F"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0728509E" w14:textId="77777777" w:rsidTr="00B41CD5">
        <w:trPr>
          <w:trHeight w:val="412"/>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EEFA0" w14:textId="50813C6A" w:rsidR="009F051F" w:rsidRPr="00C77693" w:rsidRDefault="009F051F" w:rsidP="009F051F">
            <w:pPr>
              <w:rPr>
                <w:bCs/>
                <w:iCs/>
                <w:sz w:val="20"/>
                <w:szCs w:val="20"/>
              </w:rPr>
            </w:pPr>
            <w:r w:rsidRPr="00C77693">
              <w:rPr>
                <w:bCs/>
                <w:sz w:val="20"/>
                <w:szCs w:val="20"/>
              </w:rPr>
              <w:t>Broj MO i GČ koji sudjeluju na Samoborskom fašniku</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22BC636" w14:textId="1DCE9222" w:rsidR="009F051F" w:rsidRPr="00C77693" w:rsidRDefault="009F051F" w:rsidP="009F051F">
            <w:pPr>
              <w:rPr>
                <w:bCs/>
                <w:iCs/>
                <w:sz w:val="20"/>
                <w:szCs w:val="20"/>
              </w:rPr>
            </w:pPr>
            <w:r w:rsidRPr="00C77693">
              <w:rPr>
                <w:bCs/>
                <w:sz w:val="20"/>
                <w:szCs w:val="20"/>
              </w:rPr>
              <w:t>Povećanje broja MO i GČ koji sudjeluju na Samoborskom fašniku radi opravdanosti održavanja vrlo duge tradicije, a sve rezultira povećanjem raznolikosti i zanimljivosti turističke ponude Grada te još boljom posjećenošću gostiju našem gradu.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5FCD79" w14:textId="6CBFCC2D" w:rsidR="009F051F" w:rsidRPr="00C77693" w:rsidRDefault="009F051F" w:rsidP="009F051F">
            <w:pPr>
              <w:jc w:val="center"/>
              <w:rPr>
                <w:bCs/>
                <w:iCs/>
                <w:sz w:val="20"/>
                <w:szCs w:val="20"/>
              </w:rPr>
            </w:pPr>
            <w:r w:rsidRPr="00C77693">
              <w:rPr>
                <w:bCs/>
                <w:sz w:val="20"/>
                <w:szCs w:val="20"/>
              </w:rPr>
              <w:t>Broj MO i GČ</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A5A7C36" w14:textId="0C6AEAF1" w:rsidR="009F051F" w:rsidRPr="00C77693" w:rsidRDefault="009F051F" w:rsidP="009F051F">
            <w:pPr>
              <w:jc w:val="center"/>
              <w:rPr>
                <w:bCs/>
                <w:iCs/>
                <w:sz w:val="20"/>
                <w:szCs w:val="20"/>
              </w:rPr>
            </w:pPr>
            <w:r w:rsidRPr="00C77693">
              <w:rPr>
                <w:bCs/>
                <w:iCs/>
                <w:sz w:val="20"/>
                <w:szCs w:val="20"/>
              </w:rPr>
              <w:t>8</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C5C1AF9" w14:textId="7E83B0B9" w:rsidR="009F051F" w:rsidRPr="00C77693" w:rsidRDefault="009F051F" w:rsidP="009F051F">
            <w:pPr>
              <w:jc w:val="center"/>
              <w:rPr>
                <w:bCs/>
                <w:sz w:val="20"/>
                <w:szCs w:val="20"/>
              </w:rPr>
            </w:pPr>
            <w:r w:rsidRPr="00C77693">
              <w:rPr>
                <w:bCs/>
                <w:sz w:val="20"/>
                <w:szCs w:val="20"/>
              </w:rPr>
              <w:t>11</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483D04B" w14:textId="601DD0A2" w:rsidR="009F051F" w:rsidRPr="00C77693" w:rsidRDefault="009F051F" w:rsidP="009F051F">
            <w:pPr>
              <w:jc w:val="center"/>
              <w:rPr>
                <w:bCs/>
                <w:sz w:val="20"/>
                <w:szCs w:val="20"/>
              </w:rPr>
            </w:pPr>
            <w:r w:rsidRPr="00C77693">
              <w:rPr>
                <w:bCs/>
                <w:sz w:val="20"/>
                <w:szCs w:val="20"/>
              </w:rPr>
              <w:t>12</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FDAC79A" w14:textId="2966EDE8" w:rsidR="009F051F" w:rsidRPr="00C77693" w:rsidRDefault="009F051F" w:rsidP="009F051F">
            <w:pPr>
              <w:jc w:val="center"/>
              <w:rPr>
                <w:bCs/>
                <w:sz w:val="20"/>
                <w:szCs w:val="20"/>
              </w:rPr>
            </w:pPr>
            <w:r w:rsidRPr="00C77693">
              <w:rPr>
                <w:bCs/>
                <w:sz w:val="20"/>
                <w:szCs w:val="20"/>
              </w:rPr>
              <w:t>13</w:t>
            </w:r>
          </w:p>
        </w:tc>
      </w:tr>
      <w:tr w:rsidR="00C77693" w:rsidRPr="00C77693" w14:paraId="6CC6F0CA"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30A95FA4" w14:textId="2C924DF0" w:rsidR="00C114E5" w:rsidRPr="00C77693" w:rsidRDefault="00C114E5" w:rsidP="007E3F9C">
            <w:pPr>
              <w:rPr>
                <w:b/>
                <w:bCs/>
                <w:iCs/>
                <w:szCs w:val="20"/>
              </w:rPr>
            </w:pPr>
            <w:r w:rsidRPr="00C77693">
              <w:rPr>
                <w:b/>
                <w:bCs/>
                <w:iCs/>
                <w:szCs w:val="20"/>
              </w:rPr>
              <w:t xml:space="preserve">Program: KAPITALNA POTPORA TRGOVAČKOM DRUŠTVU </w:t>
            </w:r>
          </w:p>
        </w:tc>
      </w:tr>
      <w:tr w:rsidR="00C77693" w:rsidRPr="00C77693" w14:paraId="1E94F694"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F86A931" w14:textId="77777777" w:rsidR="009F051F" w:rsidRPr="00C77693" w:rsidRDefault="009F051F" w:rsidP="009F051F">
            <w:pPr>
              <w:jc w:val="both"/>
              <w:rPr>
                <w:sz w:val="20"/>
                <w:szCs w:val="20"/>
              </w:rPr>
            </w:pPr>
            <w:r w:rsidRPr="00C77693">
              <w:rPr>
                <w:sz w:val="20"/>
                <w:szCs w:val="20"/>
              </w:rPr>
              <w:t xml:space="preserve">Zakonske i druge pravne osnove programa: </w:t>
            </w:r>
          </w:p>
          <w:p w14:paraId="3BBB616A" w14:textId="3C156DBB" w:rsidR="009F051F" w:rsidRPr="00C77693" w:rsidRDefault="009F051F" w:rsidP="009F051F">
            <w:pPr>
              <w:pStyle w:val="Odlomakpopisa"/>
              <w:numPr>
                <w:ilvl w:val="0"/>
                <w:numId w:val="15"/>
              </w:numPr>
              <w:rPr>
                <w:sz w:val="20"/>
                <w:szCs w:val="20"/>
              </w:rPr>
            </w:pPr>
            <w:r w:rsidRPr="00C77693">
              <w:rPr>
                <w:sz w:val="20"/>
                <w:szCs w:val="20"/>
              </w:rPr>
              <w:t>Zakon o trgovačkim društvima (NN 111/93, 34/99, 121/99, 52/00, 118/03, 107/07, 146/08, 137/09, 125/11, 152/11, 111/12, 68/13, 110/15, 40/19, 34/22, 114/22, 18/23 i 130/23).</w:t>
            </w:r>
          </w:p>
        </w:tc>
      </w:tr>
      <w:tr w:rsidR="00C77693" w:rsidRPr="00C77693" w14:paraId="6034EC38" w14:textId="77777777" w:rsidTr="007E3F9C">
        <w:trPr>
          <w:trHeight w:val="27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592D0F56" w14:textId="77777777" w:rsidR="009F051F" w:rsidRPr="00C77693" w:rsidRDefault="009F051F" w:rsidP="009F051F">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30B23E18" w14:textId="77777777" w:rsidR="009F051F" w:rsidRPr="00C77693" w:rsidRDefault="009F051F" w:rsidP="009F051F">
            <w:pPr>
              <w:rPr>
                <w:i/>
                <w:sz w:val="20"/>
                <w:szCs w:val="20"/>
              </w:rPr>
            </w:pPr>
            <w:r w:rsidRPr="00C77693">
              <w:rPr>
                <w:i/>
                <w:sz w:val="20"/>
                <w:szCs w:val="20"/>
              </w:rPr>
              <w:t>11. Promet i održavanje javnih prometnica</w:t>
            </w:r>
          </w:p>
          <w:p w14:paraId="4104EF1E" w14:textId="77777777" w:rsidR="009F051F" w:rsidRPr="00C77693" w:rsidRDefault="009F051F" w:rsidP="009F051F">
            <w:pPr>
              <w:rPr>
                <w:i/>
                <w:sz w:val="20"/>
                <w:szCs w:val="20"/>
              </w:rPr>
            </w:pPr>
          </w:p>
          <w:p w14:paraId="755627EA" w14:textId="77777777" w:rsidR="009F051F" w:rsidRPr="00C77693" w:rsidRDefault="009F051F" w:rsidP="009F051F">
            <w:pPr>
              <w:rPr>
                <w:iCs/>
                <w:sz w:val="20"/>
                <w:szCs w:val="20"/>
              </w:rPr>
            </w:pPr>
            <w:r w:rsidRPr="00C77693">
              <w:rPr>
                <w:b/>
                <w:bCs/>
                <w:iCs/>
                <w:sz w:val="20"/>
                <w:szCs w:val="20"/>
              </w:rPr>
              <w:t>Pokazatelji rezultata</w:t>
            </w:r>
            <w:r w:rsidRPr="00C77693">
              <w:rPr>
                <w:iCs/>
                <w:sz w:val="20"/>
                <w:szCs w:val="20"/>
              </w:rPr>
              <w:t>:</w:t>
            </w:r>
          </w:p>
          <w:p w14:paraId="311A7CDD" w14:textId="054629EE" w:rsidR="009F051F" w:rsidRPr="00C77693" w:rsidRDefault="009F051F" w:rsidP="009F051F">
            <w:pPr>
              <w:jc w:val="both"/>
              <w:rPr>
                <w:sz w:val="20"/>
                <w:szCs w:val="20"/>
              </w:rPr>
            </w:pPr>
            <w:r w:rsidRPr="00C77693">
              <w:rPr>
                <w:iCs/>
                <w:sz w:val="20"/>
                <w:szCs w:val="20"/>
              </w:rPr>
              <w:t>Sukladno Prilogu 1. Provedbenog programa Grada Samobora za razdoblje 2021. – 2025.</w:t>
            </w:r>
          </w:p>
        </w:tc>
      </w:tr>
      <w:tr w:rsidR="00C77693" w:rsidRPr="00C77693" w14:paraId="4DA276E0"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9571A8D" w14:textId="77777777" w:rsidR="00C114E5" w:rsidRPr="00C77693" w:rsidRDefault="00C114E5" w:rsidP="007E3F9C">
            <w:pPr>
              <w:rPr>
                <w:b/>
                <w:bCs/>
                <w:sz w:val="20"/>
                <w:szCs w:val="20"/>
              </w:rPr>
            </w:pPr>
            <w:r w:rsidRPr="00C77693">
              <w:rPr>
                <w:b/>
                <w:bCs/>
                <w:sz w:val="20"/>
                <w:szCs w:val="20"/>
              </w:rPr>
              <w:t>Naziv aktivnosti/projekta u Proračunu:  KAPITALNA POTPORA TRGOVAČKOM DRUŠTVU KOMUNALAC D.O.O.</w:t>
            </w:r>
          </w:p>
        </w:tc>
      </w:tr>
      <w:tr w:rsidR="00C77693" w:rsidRPr="00C77693" w14:paraId="13CAE77A"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75F8A"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1D92E1D" w14:textId="6FE3B671" w:rsidR="00315CC3" w:rsidRPr="00C77693" w:rsidRDefault="00315CC3" w:rsidP="00315CC3">
            <w:pPr>
              <w:jc w:val="center"/>
              <w:rPr>
                <w:sz w:val="20"/>
                <w:szCs w:val="20"/>
              </w:rPr>
            </w:pPr>
            <w:r w:rsidRPr="00C77693">
              <w:rPr>
                <w:sz w:val="20"/>
                <w:szCs w:val="20"/>
              </w:rPr>
              <w:t>Planirana sredstva</w:t>
            </w:r>
          </w:p>
        </w:tc>
      </w:tr>
      <w:tr w:rsidR="00C77693" w:rsidRPr="00C77693" w14:paraId="1F507301" w14:textId="77777777" w:rsidTr="005825F1">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A1EFE19"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4206E990" w14:textId="4B76495F"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1E3B030B" w14:textId="05D6C7E7"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58F08CA5" w14:textId="21C59605" w:rsidR="0010559F" w:rsidRPr="00C77693" w:rsidRDefault="0010559F" w:rsidP="0010559F">
            <w:pPr>
              <w:jc w:val="center"/>
              <w:rPr>
                <w:sz w:val="20"/>
                <w:szCs w:val="20"/>
              </w:rPr>
            </w:pPr>
            <w:r w:rsidRPr="00C77693">
              <w:rPr>
                <w:sz w:val="20"/>
                <w:szCs w:val="20"/>
              </w:rPr>
              <w:t>2026.</w:t>
            </w:r>
          </w:p>
        </w:tc>
      </w:tr>
      <w:tr w:rsidR="00C77693" w:rsidRPr="00C77693" w14:paraId="58078E23" w14:textId="77777777" w:rsidTr="00315CC3">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58B7C4" w14:textId="6BFB818B" w:rsidR="009F051F" w:rsidRPr="00C77693" w:rsidRDefault="009F051F" w:rsidP="009F051F">
            <w:pPr>
              <w:jc w:val="both"/>
              <w:rPr>
                <w:i/>
                <w:iCs/>
                <w:sz w:val="20"/>
                <w:szCs w:val="20"/>
              </w:rPr>
            </w:pPr>
            <w:r w:rsidRPr="00C77693">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C77693">
              <w:rPr>
                <w:sz w:val="20"/>
                <w:szCs w:val="20"/>
              </w:rPr>
              <w:t xml:space="preserve">Ishodište za planirana sredstva su stvarni troškovi iz prethodnih godina, </w:t>
            </w:r>
            <w:r w:rsidRPr="00C77693">
              <w:rPr>
                <w:iCs/>
                <w:sz w:val="20"/>
                <w:szCs w:val="20"/>
              </w:rPr>
              <w:t>a izvor financiranja su vlastita sredstva.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228EC235" w14:textId="3076DF05" w:rsidR="009F051F" w:rsidRPr="00C77693" w:rsidRDefault="009F051F" w:rsidP="009F051F">
            <w:pPr>
              <w:jc w:val="right"/>
              <w:rPr>
                <w:b/>
                <w:sz w:val="20"/>
                <w:szCs w:val="20"/>
              </w:rPr>
            </w:pPr>
            <w:r w:rsidRPr="00C77693">
              <w:rPr>
                <w:b/>
                <w:sz w:val="20"/>
                <w:szCs w:val="20"/>
              </w:rPr>
              <w:t>386.887</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59BD2339" w14:textId="25124737" w:rsidR="009F051F" w:rsidRPr="00C77693" w:rsidRDefault="009F051F" w:rsidP="009F051F">
            <w:pPr>
              <w:jc w:val="right"/>
              <w:rPr>
                <w:b/>
                <w:sz w:val="20"/>
                <w:szCs w:val="20"/>
              </w:rPr>
            </w:pPr>
            <w:r w:rsidRPr="00C77693">
              <w:rPr>
                <w:b/>
                <w:sz w:val="20"/>
                <w:szCs w:val="20"/>
              </w:rPr>
              <w:t>322.406</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47FD35D9" w14:textId="20C6005C" w:rsidR="009F051F" w:rsidRPr="00C77693" w:rsidRDefault="009F051F" w:rsidP="009F051F">
            <w:pPr>
              <w:jc w:val="right"/>
              <w:rPr>
                <w:b/>
                <w:sz w:val="20"/>
                <w:szCs w:val="20"/>
              </w:rPr>
            </w:pPr>
            <w:r w:rsidRPr="00C77693">
              <w:rPr>
                <w:b/>
                <w:sz w:val="20"/>
                <w:szCs w:val="20"/>
              </w:rPr>
              <w:t>0</w:t>
            </w:r>
          </w:p>
        </w:tc>
      </w:tr>
      <w:tr w:rsidR="00C77693" w:rsidRPr="00C77693" w14:paraId="04723E8C"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4B96B"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5AA1C81"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146A84" w14:textId="77777777" w:rsidR="00B5046A" w:rsidRPr="00C77693" w:rsidRDefault="00B5046A" w:rsidP="00B5046A">
            <w:pPr>
              <w:jc w:val="cente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C4701C6" w14:textId="3AB8D647"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9B1BBE5" w14:textId="2C08B420"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B7422D9" w14:textId="5A06F42E"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3176B0B" w14:textId="3C5255F3"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0642800A" w14:textId="77777777" w:rsidTr="00113141">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62128" w14:textId="77777777" w:rsidR="00C114E5" w:rsidRPr="00C77693" w:rsidRDefault="00C114E5" w:rsidP="007E3F9C">
            <w:pPr>
              <w:rPr>
                <w:iCs/>
                <w:sz w:val="20"/>
                <w:szCs w:val="20"/>
              </w:rPr>
            </w:pPr>
            <w:r w:rsidRPr="00C77693">
              <w:rPr>
                <w:sz w:val="20"/>
                <w:szCs w:val="20"/>
              </w:rPr>
              <w:t>Prijenos planiranih sredstava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AC2BA06" w14:textId="77777777" w:rsidR="00C114E5" w:rsidRPr="00C77693" w:rsidRDefault="00C114E5" w:rsidP="007E3F9C">
            <w:pPr>
              <w:rPr>
                <w:iCs/>
                <w:sz w:val="20"/>
                <w:szCs w:val="20"/>
              </w:rPr>
            </w:pPr>
            <w:r w:rsidRPr="00C77693">
              <w:rPr>
                <w:sz w:val="20"/>
                <w:szCs w:val="20"/>
              </w:rPr>
              <w:t>Prijenos planiranih sredstava za troškove financiranja nabave nefinancijske imovine.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673E63" w14:textId="77777777" w:rsidR="00C114E5" w:rsidRPr="00C77693" w:rsidRDefault="00C114E5" w:rsidP="007E3F9C">
            <w:pPr>
              <w:jc w:val="center"/>
              <w:rPr>
                <w:iCs/>
                <w:sz w:val="20"/>
                <w:szCs w:val="20"/>
              </w:rPr>
            </w:pPr>
            <w:r w:rsidRPr="00C77693">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2D13D5E" w14:textId="77777777" w:rsidR="00C114E5" w:rsidRPr="00C77693" w:rsidRDefault="00C114E5" w:rsidP="007E3F9C">
            <w:pPr>
              <w:jc w:val="center"/>
              <w:rPr>
                <w:iCs/>
                <w:sz w:val="20"/>
                <w:szCs w:val="20"/>
              </w:rPr>
            </w:pPr>
            <w:r w:rsidRPr="00C77693">
              <w:rPr>
                <w:sz w:val="20"/>
                <w:szCs w:val="20"/>
              </w:rPr>
              <w:t>100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02C4472" w14:textId="77777777" w:rsidR="00C114E5" w:rsidRPr="00C77693" w:rsidRDefault="00C114E5" w:rsidP="007E3F9C">
            <w:pPr>
              <w:jc w:val="center"/>
              <w:rPr>
                <w:sz w:val="20"/>
                <w:szCs w:val="20"/>
              </w:rPr>
            </w:pPr>
            <w:r w:rsidRPr="00C77693">
              <w:rPr>
                <w:sz w:val="20"/>
                <w:szCs w:val="20"/>
              </w:rPr>
              <w:t>100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D4AA8A6" w14:textId="77777777" w:rsidR="00C114E5" w:rsidRPr="00C77693" w:rsidRDefault="00C114E5" w:rsidP="007E3F9C">
            <w:pPr>
              <w:jc w:val="center"/>
              <w:rPr>
                <w:sz w:val="20"/>
                <w:szCs w:val="20"/>
              </w:rPr>
            </w:pPr>
            <w:r w:rsidRPr="00C77693">
              <w:rPr>
                <w:sz w:val="20"/>
                <w:szCs w:val="20"/>
              </w:rPr>
              <w:t>100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434BCF9" w14:textId="4C8F6B02" w:rsidR="00C114E5" w:rsidRPr="00C77693" w:rsidRDefault="009F051F" w:rsidP="007E3F9C">
            <w:pPr>
              <w:jc w:val="center"/>
              <w:rPr>
                <w:sz w:val="20"/>
                <w:szCs w:val="20"/>
              </w:rPr>
            </w:pPr>
            <w:r w:rsidRPr="00C77693">
              <w:rPr>
                <w:sz w:val="20"/>
                <w:szCs w:val="20"/>
              </w:rPr>
              <w:t>-</w:t>
            </w:r>
          </w:p>
        </w:tc>
      </w:tr>
      <w:tr w:rsidR="00C77693" w:rsidRPr="00C77693" w14:paraId="0FCF5056"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4036C278" w14:textId="77777777" w:rsidR="00C114E5" w:rsidRPr="00C77693" w:rsidRDefault="00C114E5" w:rsidP="007E3F9C">
            <w:pPr>
              <w:rPr>
                <w:b/>
                <w:bCs/>
                <w:iCs/>
                <w:szCs w:val="20"/>
              </w:rPr>
            </w:pPr>
            <w:r w:rsidRPr="00C77693">
              <w:rPr>
                <w:b/>
                <w:bCs/>
                <w:iCs/>
                <w:szCs w:val="20"/>
              </w:rPr>
              <w:t>Program</w:t>
            </w:r>
            <w:r w:rsidRPr="00C77693">
              <w:rPr>
                <w:iCs/>
                <w:szCs w:val="20"/>
              </w:rPr>
              <w:t xml:space="preserve">:  </w:t>
            </w:r>
            <w:r w:rsidRPr="00C77693">
              <w:rPr>
                <w:b/>
                <w:bCs/>
                <w:iCs/>
                <w:szCs w:val="20"/>
              </w:rPr>
              <w:t>VODOOPSKRBA, ODVODNJA, ZAŠTITA VODA I ZAŠTITA OD VODA</w:t>
            </w:r>
          </w:p>
        </w:tc>
      </w:tr>
      <w:tr w:rsidR="00C77693" w:rsidRPr="00C77693" w14:paraId="2542DBD0"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D0C30B2" w14:textId="77777777" w:rsidR="00E41DD2" w:rsidRPr="00C77693" w:rsidRDefault="00E41DD2" w:rsidP="00E41DD2">
            <w:pPr>
              <w:jc w:val="both"/>
              <w:rPr>
                <w:sz w:val="20"/>
                <w:szCs w:val="20"/>
              </w:rPr>
            </w:pPr>
            <w:r w:rsidRPr="00C77693">
              <w:rPr>
                <w:sz w:val="20"/>
                <w:szCs w:val="20"/>
              </w:rPr>
              <w:t xml:space="preserve">Zakonske i druge pravne osnove programa: </w:t>
            </w:r>
          </w:p>
          <w:p w14:paraId="47B4DC81" w14:textId="77777777" w:rsidR="00E41DD2" w:rsidRPr="00C77693" w:rsidRDefault="00E41DD2" w:rsidP="00E41DD2">
            <w:pPr>
              <w:pStyle w:val="Odlomakpopisa"/>
              <w:numPr>
                <w:ilvl w:val="0"/>
                <w:numId w:val="15"/>
              </w:numPr>
              <w:rPr>
                <w:sz w:val="20"/>
                <w:szCs w:val="20"/>
              </w:rPr>
            </w:pPr>
            <w:r w:rsidRPr="00C77693">
              <w:rPr>
                <w:sz w:val="20"/>
                <w:szCs w:val="20"/>
              </w:rPr>
              <w:t>Zakon o komunalnom gospodarstvu (NN 68/18, 110/18 i 32/20),</w:t>
            </w:r>
          </w:p>
          <w:p w14:paraId="007C116A" w14:textId="77777777" w:rsidR="00E41DD2" w:rsidRPr="00C77693" w:rsidRDefault="00E41DD2" w:rsidP="00E41DD2">
            <w:pPr>
              <w:pStyle w:val="Odlomakpopisa"/>
              <w:numPr>
                <w:ilvl w:val="0"/>
                <w:numId w:val="15"/>
              </w:numPr>
              <w:rPr>
                <w:sz w:val="20"/>
                <w:szCs w:val="20"/>
              </w:rPr>
            </w:pPr>
            <w:r w:rsidRPr="00C77693">
              <w:rPr>
                <w:sz w:val="20"/>
                <w:szCs w:val="20"/>
              </w:rPr>
              <w:t>Zakon o vodama (NN 66/19, 84/21 i 47/23),</w:t>
            </w:r>
          </w:p>
          <w:p w14:paraId="32B4CD1A" w14:textId="77777777" w:rsidR="00E41DD2" w:rsidRPr="00C77693" w:rsidRDefault="00E41DD2" w:rsidP="00E41DD2">
            <w:pPr>
              <w:pStyle w:val="Odlomakpopisa"/>
              <w:numPr>
                <w:ilvl w:val="0"/>
                <w:numId w:val="15"/>
              </w:numPr>
              <w:rPr>
                <w:sz w:val="20"/>
                <w:szCs w:val="20"/>
              </w:rPr>
            </w:pPr>
            <w:r w:rsidRPr="00C77693">
              <w:rPr>
                <w:sz w:val="20"/>
                <w:szCs w:val="20"/>
              </w:rPr>
              <w:t>Zakon o vodnim uslugama (NN 66/19),</w:t>
            </w:r>
          </w:p>
          <w:p w14:paraId="4FDB25B8" w14:textId="5D2D1DC2" w:rsidR="00E41DD2" w:rsidRPr="00C77693" w:rsidRDefault="00E41DD2" w:rsidP="00E41DD2">
            <w:pPr>
              <w:pStyle w:val="Odlomakpopisa"/>
              <w:numPr>
                <w:ilvl w:val="0"/>
                <w:numId w:val="15"/>
              </w:numPr>
              <w:rPr>
                <w:sz w:val="20"/>
                <w:szCs w:val="20"/>
              </w:rPr>
            </w:pPr>
            <w:r w:rsidRPr="00C77693">
              <w:rPr>
                <w:sz w:val="20"/>
                <w:szCs w:val="20"/>
              </w:rPr>
              <w:t>Uredba o uslužnim područjima (NN 70/23).</w:t>
            </w:r>
          </w:p>
        </w:tc>
      </w:tr>
      <w:tr w:rsidR="00C77693" w:rsidRPr="00C77693" w14:paraId="4014E6B0" w14:textId="77777777" w:rsidTr="00483AB0">
        <w:trPr>
          <w:trHeight w:val="55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0B57201" w14:textId="77777777" w:rsidR="00E41DD2" w:rsidRPr="00C77693" w:rsidRDefault="00E41DD2" w:rsidP="00E41DD2">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5BE38387" w14:textId="77777777" w:rsidR="00E41DD2" w:rsidRPr="00C77693" w:rsidRDefault="00E41DD2" w:rsidP="00E41DD2">
            <w:pPr>
              <w:rPr>
                <w:i/>
                <w:sz w:val="20"/>
                <w:szCs w:val="20"/>
              </w:rPr>
            </w:pPr>
            <w:r w:rsidRPr="00C77693">
              <w:rPr>
                <w:i/>
                <w:sz w:val="20"/>
                <w:szCs w:val="20"/>
              </w:rPr>
              <w:t>3. Komunalno gospodarstvo</w:t>
            </w:r>
          </w:p>
          <w:p w14:paraId="4239B2DA" w14:textId="77777777" w:rsidR="00E41DD2" w:rsidRPr="00C77693" w:rsidRDefault="00E41DD2" w:rsidP="00E41DD2">
            <w:pPr>
              <w:rPr>
                <w:i/>
                <w:sz w:val="20"/>
                <w:szCs w:val="20"/>
              </w:rPr>
            </w:pPr>
          </w:p>
          <w:p w14:paraId="3A8F22BF" w14:textId="77777777" w:rsidR="00E41DD2" w:rsidRPr="00C77693" w:rsidRDefault="00E41DD2" w:rsidP="00E41DD2">
            <w:pPr>
              <w:rPr>
                <w:iCs/>
                <w:sz w:val="20"/>
                <w:szCs w:val="20"/>
              </w:rPr>
            </w:pPr>
            <w:r w:rsidRPr="00C77693">
              <w:rPr>
                <w:b/>
                <w:bCs/>
                <w:iCs/>
                <w:sz w:val="20"/>
                <w:szCs w:val="20"/>
              </w:rPr>
              <w:t>Pokazatelji rezultata</w:t>
            </w:r>
            <w:r w:rsidRPr="00C77693">
              <w:rPr>
                <w:iCs/>
                <w:sz w:val="20"/>
                <w:szCs w:val="20"/>
              </w:rPr>
              <w:t>:</w:t>
            </w:r>
          </w:p>
          <w:p w14:paraId="010536D3" w14:textId="2034D327" w:rsidR="00E41DD2" w:rsidRPr="00C77693" w:rsidRDefault="00E41DD2" w:rsidP="00E41DD2">
            <w:pPr>
              <w:rPr>
                <w:i/>
                <w:iCs/>
                <w:sz w:val="20"/>
                <w:szCs w:val="20"/>
              </w:rPr>
            </w:pPr>
            <w:r w:rsidRPr="00C77693">
              <w:rPr>
                <w:iCs/>
                <w:sz w:val="20"/>
                <w:szCs w:val="20"/>
              </w:rPr>
              <w:t>Sukladno Prilogu 1. Provedbenog programa Grada Samobora za razdoblje 2021. – 2025.</w:t>
            </w:r>
          </w:p>
        </w:tc>
      </w:tr>
      <w:tr w:rsidR="00C77693" w:rsidRPr="00C77693" w14:paraId="22846107" w14:textId="77777777" w:rsidTr="00113141">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CE2C3F4" w14:textId="77777777" w:rsidR="00C114E5" w:rsidRPr="00C77693" w:rsidRDefault="00C114E5" w:rsidP="007E3F9C">
            <w:pPr>
              <w:rPr>
                <w:b/>
                <w:bCs/>
                <w:sz w:val="20"/>
                <w:szCs w:val="20"/>
              </w:rPr>
            </w:pPr>
            <w:r w:rsidRPr="00C77693">
              <w:rPr>
                <w:b/>
                <w:bCs/>
                <w:sz w:val="20"/>
                <w:szCs w:val="20"/>
              </w:rPr>
              <w:t>Naziv aktivnosti/projekta u Proračunu:  ODRŽAVANJE VODOOPSKRBNIH OBJEKATA</w:t>
            </w:r>
          </w:p>
        </w:tc>
      </w:tr>
      <w:tr w:rsidR="00C77693" w:rsidRPr="00C77693" w14:paraId="7ECB805D"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06E9"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94E96B" w14:textId="15D03C9D" w:rsidR="00315CC3" w:rsidRPr="00C77693" w:rsidRDefault="00315CC3" w:rsidP="00315CC3">
            <w:pPr>
              <w:jc w:val="center"/>
              <w:rPr>
                <w:sz w:val="20"/>
                <w:szCs w:val="20"/>
              </w:rPr>
            </w:pPr>
            <w:r w:rsidRPr="00C77693">
              <w:rPr>
                <w:sz w:val="20"/>
                <w:szCs w:val="20"/>
              </w:rPr>
              <w:t>Planirana sredstva</w:t>
            </w:r>
          </w:p>
        </w:tc>
      </w:tr>
      <w:tr w:rsidR="00C77693" w:rsidRPr="00C77693" w14:paraId="7400A3BD" w14:textId="77777777" w:rsidTr="00483AB0">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0086F76"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3EA8EF7D" w14:textId="1651368B"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71F85E48" w14:textId="35509007"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6045E21F" w14:textId="42790654" w:rsidR="0010559F" w:rsidRPr="00C77693" w:rsidRDefault="0010559F" w:rsidP="0010559F">
            <w:pPr>
              <w:jc w:val="center"/>
              <w:rPr>
                <w:sz w:val="20"/>
                <w:szCs w:val="20"/>
              </w:rPr>
            </w:pPr>
            <w:r w:rsidRPr="00C77693">
              <w:rPr>
                <w:sz w:val="20"/>
                <w:szCs w:val="20"/>
              </w:rPr>
              <w:t>2026.</w:t>
            </w:r>
          </w:p>
        </w:tc>
      </w:tr>
      <w:tr w:rsidR="00C77693" w:rsidRPr="00C77693" w14:paraId="04BDE6CB" w14:textId="77777777" w:rsidTr="00483AB0">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9679C0" w14:textId="302EEEA5" w:rsidR="00E41DD2" w:rsidRPr="00C77693" w:rsidRDefault="00E41DD2" w:rsidP="00E41DD2">
            <w:pPr>
              <w:jc w:val="both"/>
              <w:rPr>
                <w:sz w:val="20"/>
                <w:szCs w:val="20"/>
              </w:rPr>
            </w:pPr>
            <w:r w:rsidRPr="00C77693">
              <w:rPr>
                <w:iCs/>
                <w:sz w:val="20"/>
                <w:szCs w:val="20"/>
              </w:rPr>
              <w:t xml:space="preserve">U okviru ove aktivnosti potrebno je održavati vodovodnu mrežu i objekte Žumberačkog vodovoda, otklanjati kvarove i neispravnosti, redovito kontrolirati i </w:t>
            </w:r>
            <w:r w:rsidRPr="00C77693">
              <w:rPr>
                <w:iCs/>
                <w:sz w:val="20"/>
                <w:szCs w:val="20"/>
              </w:rPr>
              <w:lastRenderedPageBreak/>
              <w:t xml:space="preserve">održavati ispravnost pitke vode na području Žumberka te podmirivati troškove vode Vodama Žumberak d.o.o. Isto tako, potrebno je nabaviti materijal </w:t>
            </w:r>
            <w:r w:rsidRPr="00C77693">
              <w:rPr>
                <w:sz w:val="20"/>
                <w:szCs w:val="20"/>
              </w:rPr>
              <w:t xml:space="preserve">prema zahtjevima mjesnih odbora i gradskih četvrti za održavanje lokalnih vodovoda. Ishodište za planirana sredstva su stvarni troškovi iz prethodnih godina, </w:t>
            </w:r>
            <w:r w:rsidRPr="00C77693">
              <w:rPr>
                <w:iCs/>
                <w:sz w:val="20"/>
                <w:szCs w:val="20"/>
              </w:rPr>
              <w:t>a izvor financiranja su vlastita sredstva.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42C9B0C3" w14:textId="14525BF3" w:rsidR="00E41DD2" w:rsidRPr="00C77693" w:rsidRDefault="00E41DD2" w:rsidP="00E41DD2">
            <w:pPr>
              <w:jc w:val="right"/>
              <w:rPr>
                <w:b/>
                <w:sz w:val="20"/>
                <w:szCs w:val="20"/>
              </w:rPr>
            </w:pPr>
            <w:r w:rsidRPr="00C77693">
              <w:rPr>
                <w:b/>
                <w:sz w:val="20"/>
                <w:szCs w:val="20"/>
              </w:rPr>
              <w:lastRenderedPageBreak/>
              <w:t>86.000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E8F05E6" w14:textId="6D6F968D" w:rsidR="00E41DD2" w:rsidRPr="00C77693" w:rsidRDefault="00E41DD2" w:rsidP="00E41DD2">
            <w:pPr>
              <w:jc w:val="right"/>
              <w:rPr>
                <w:b/>
                <w:sz w:val="20"/>
                <w:szCs w:val="20"/>
              </w:rPr>
            </w:pPr>
            <w:r w:rsidRPr="00C77693">
              <w:rPr>
                <w:b/>
                <w:sz w:val="20"/>
                <w:szCs w:val="20"/>
              </w:rPr>
              <w:t>86.000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FE23952" w14:textId="3BC1B897" w:rsidR="00E41DD2" w:rsidRPr="00C77693" w:rsidRDefault="00E41DD2" w:rsidP="00E41DD2">
            <w:pPr>
              <w:jc w:val="right"/>
              <w:rPr>
                <w:b/>
                <w:sz w:val="20"/>
                <w:szCs w:val="20"/>
              </w:rPr>
            </w:pPr>
            <w:r w:rsidRPr="00C77693">
              <w:rPr>
                <w:b/>
                <w:sz w:val="20"/>
                <w:szCs w:val="20"/>
              </w:rPr>
              <w:t>86.000</w:t>
            </w:r>
          </w:p>
        </w:tc>
      </w:tr>
      <w:tr w:rsidR="00C77693" w:rsidRPr="00C77693" w14:paraId="3DFB4E96" w14:textId="77777777" w:rsidTr="00483AB0">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BB1B9"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6EDAD9E"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2A7511"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2D9F1E1" w14:textId="4FD27D5B"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1856DD2A" w14:textId="3711423F"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3C68177" w14:textId="777EFC85"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AA2AE09" w14:textId="6C487ECF"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1083FD83" w14:textId="77777777" w:rsidTr="00C84409">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2969F" w14:textId="7CE81692" w:rsidR="00E41DD2" w:rsidRPr="00C77693" w:rsidRDefault="00E41DD2" w:rsidP="00E41DD2">
            <w:pPr>
              <w:rPr>
                <w:bCs/>
                <w:iCs/>
                <w:sz w:val="20"/>
                <w:szCs w:val="20"/>
              </w:rPr>
            </w:pPr>
            <w:r w:rsidRPr="00C77693">
              <w:rPr>
                <w:bCs/>
                <w:iCs/>
                <w:sz w:val="20"/>
                <w:szCs w:val="20"/>
              </w:rPr>
              <w:t>Broj domaćinstava na području Žumberka priključenih na vodovodnu mrežu</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7595291" w14:textId="78E9DBE8" w:rsidR="00E41DD2" w:rsidRPr="00C77693" w:rsidRDefault="00E41DD2" w:rsidP="00E41DD2">
            <w:pPr>
              <w:rPr>
                <w:bCs/>
                <w:iCs/>
                <w:sz w:val="20"/>
                <w:szCs w:val="20"/>
              </w:rPr>
            </w:pPr>
            <w:r w:rsidRPr="00C77693">
              <w:rPr>
                <w:bCs/>
                <w:sz w:val="20"/>
                <w:szCs w:val="20"/>
              </w:rPr>
              <w:t>Osigurana ispravna voda za piće stanovnicima Žumberka omogućava pretpostavku zadržavanje postojećeg broja stanovnika kao i dolazak novih stanovnika na Žumberak.</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8C14171" w14:textId="0A4B76EC" w:rsidR="00E41DD2" w:rsidRPr="00C77693" w:rsidRDefault="00E41DD2" w:rsidP="00E41DD2">
            <w:pPr>
              <w:jc w:val="center"/>
              <w:rPr>
                <w:bCs/>
                <w:iCs/>
                <w:sz w:val="20"/>
                <w:szCs w:val="20"/>
              </w:rPr>
            </w:pPr>
            <w:r w:rsidRPr="00C77693">
              <w:rPr>
                <w:b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8F871CF" w14:textId="7554866E" w:rsidR="00E41DD2" w:rsidRPr="00C77693" w:rsidRDefault="00E41DD2" w:rsidP="00E41DD2">
            <w:pPr>
              <w:jc w:val="center"/>
              <w:rPr>
                <w:bCs/>
                <w:iCs/>
                <w:sz w:val="20"/>
                <w:szCs w:val="20"/>
              </w:rPr>
            </w:pPr>
            <w:r w:rsidRPr="00C77693">
              <w:rPr>
                <w:bCs/>
                <w:sz w:val="20"/>
                <w:szCs w:val="20"/>
              </w:rPr>
              <w:t>93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3E32B8F0" w14:textId="54880A12" w:rsidR="00E41DD2" w:rsidRPr="00C77693" w:rsidRDefault="00E41DD2" w:rsidP="00E41DD2">
            <w:pPr>
              <w:jc w:val="center"/>
              <w:rPr>
                <w:bCs/>
                <w:sz w:val="20"/>
                <w:szCs w:val="20"/>
              </w:rPr>
            </w:pPr>
            <w:r w:rsidRPr="00C77693">
              <w:rPr>
                <w:bCs/>
                <w:sz w:val="20"/>
                <w:szCs w:val="20"/>
              </w:rPr>
              <w:t>94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3AEDA581" w14:textId="058110F8" w:rsidR="00E41DD2" w:rsidRPr="00C77693" w:rsidRDefault="00E41DD2" w:rsidP="00E41DD2">
            <w:pPr>
              <w:jc w:val="center"/>
              <w:rPr>
                <w:bCs/>
                <w:sz w:val="20"/>
                <w:szCs w:val="20"/>
              </w:rPr>
            </w:pPr>
            <w:r w:rsidRPr="00C77693">
              <w:rPr>
                <w:bCs/>
                <w:sz w:val="20"/>
                <w:szCs w:val="20"/>
              </w:rPr>
              <w:t>95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9F3294B" w14:textId="70D16492" w:rsidR="00E41DD2" w:rsidRPr="00C77693" w:rsidRDefault="00E41DD2" w:rsidP="00E41DD2">
            <w:pPr>
              <w:jc w:val="center"/>
              <w:rPr>
                <w:bCs/>
                <w:sz w:val="20"/>
                <w:szCs w:val="20"/>
              </w:rPr>
            </w:pPr>
            <w:r w:rsidRPr="00C77693">
              <w:rPr>
                <w:bCs/>
                <w:sz w:val="20"/>
                <w:szCs w:val="20"/>
              </w:rPr>
              <w:t>96</w:t>
            </w:r>
          </w:p>
        </w:tc>
      </w:tr>
      <w:tr w:rsidR="00C77693" w:rsidRPr="00C77693" w14:paraId="70359411" w14:textId="77777777" w:rsidTr="00C84409">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2A14735" w14:textId="77777777" w:rsidR="00C114E5" w:rsidRPr="00C77693" w:rsidRDefault="00C114E5" w:rsidP="007E3F9C">
            <w:pPr>
              <w:rPr>
                <w:b/>
                <w:bCs/>
                <w:sz w:val="20"/>
                <w:szCs w:val="20"/>
              </w:rPr>
            </w:pPr>
            <w:r w:rsidRPr="00C77693">
              <w:rPr>
                <w:b/>
                <w:bCs/>
                <w:sz w:val="20"/>
                <w:szCs w:val="20"/>
              </w:rPr>
              <w:t>Naziv aktivnosti/projekta u Proračunu:  GRADNJA VODOOPSKRBNIH OBJEKATA</w:t>
            </w:r>
          </w:p>
        </w:tc>
      </w:tr>
      <w:tr w:rsidR="00C77693" w:rsidRPr="00C77693" w14:paraId="613A5477" w14:textId="77777777" w:rsidTr="00C84409">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4BE2"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1F2BE" w14:textId="1E111FFD" w:rsidR="00315CC3" w:rsidRPr="00C77693" w:rsidRDefault="00315CC3" w:rsidP="00315CC3">
            <w:pPr>
              <w:jc w:val="center"/>
              <w:rPr>
                <w:sz w:val="20"/>
                <w:szCs w:val="20"/>
              </w:rPr>
            </w:pPr>
            <w:r w:rsidRPr="00C77693">
              <w:rPr>
                <w:sz w:val="20"/>
                <w:szCs w:val="20"/>
              </w:rPr>
              <w:t>Planirana sredstva</w:t>
            </w:r>
          </w:p>
        </w:tc>
      </w:tr>
      <w:tr w:rsidR="00C77693" w:rsidRPr="00C77693" w14:paraId="3602ED22" w14:textId="77777777" w:rsidTr="00C84409">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5C73339" w14:textId="77777777" w:rsidR="0010559F" w:rsidRPr="00C77693" w:rsidRDefault="0010559F" w:rsidP="0010559F">
            <w:pPr>
              <w:rPr>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4CAF5" w14:textId="43D8E2AB"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AC3CA" w14:textId="2FDD9AB2"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EB5B" w14:textId="6B40C7D8" w:rsidR="0010559F" w:rsidRPr="00C77693" w:rsidRDefault="0010559F" w:rsidP="0010559F">
            <w:pPr>
              <w:jc w:val="center"/>
              <w:rPr>
                <w:sz w:val="20"/>
                <w:szCs w:val="20"/>
              </w:rPr>
            </w:pPr>
            <w:r w:rsidRPr="00C77693">
              <w:rPr>
                <w:sz w:val="20"/>
                <w:szCs w:val="20"/>
              </w:rPr>
              <w:t>2026.</w:t>
            </w:r>
          </w:p>
        </w:tc>
      </w:tr>
      <w:tr w:rsidR="00C77693" w:rsidRPr="00C77693" w14:paraId="5FB84D28" w14:textId="77777777" w:rsidTr="00866BA8">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94FFA7C" w14:textId="01AA1BC6" w:rsidR="00E41DD2" w:rsidRPr="00C77693" w:rsidRDefault="00E41DD2" w:rsidP="00E41DD2">
            <w:pPr>
              <w:jc w:val="both"/>
              <w:rPr>
                <w:iCs/>
                <w:sz w:val="20"/>
                <w:szCs w:val="20"/>
              </w:rPr>
            </w:pPr>
            <w:r w:rsidRPr="00C77693">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u 2024. godini p</w:t>
            </w:r>
            <w:r w:rsidRPr="00C77693">
              <w:rPr>
                <w:sz w:val="20"/>
                <w:szCs w:val="20"/>
              </w:rPr>
              <w:t xml:space="preserve">otrebno je izraditi projektnu dokumentaciju te izgraditi sekundarnu vodoopskrbnu mrežu u naseljima Celine, Mala Rakovica, Kladje i Galgovo. U 2024. i 2025. godini planirano je ispunjenje preduvjeta za potpunu implementaciju Uredbe o uslužnim područjima kojom će Plan gradnje komunalnih vodnih građevina donositi društva preuzimatelji na određenim uslužnim područjima sukladno Uredbi. Ishodište za planirana sredstva su iskazane potrebe gradskih četvrti i mjesnih odbora te stvarne potrebe i stanje na terenu, </w:t>
            </w:r>
            <w:r w:rsidRPr="00C77693">
              <w:rPr>
                <w:iCs/>
                <w:sz w:val="20"/>
                <w:szCs w:val="20"/>
              </w:rPr>
              <w:t>a izvor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9254F" w14:textId="4DC595B2" w:rsidR="00E41DD2" w:rsidRPr="00C77693" w:rsidRDefault="00E41DD2" w:rsidP="00E41DD2">
            <w:pPr>
              <w:jc w:val="right"/>
              <w:rPr>
                <w:b/>
                <w:sz w:val="20"/>
                <w:szCs w:val="20"/>
              </w:rPr>
            </w:pPr>
            <w:r w:rsidRPr="00C77693">
              <w:rPr>
                <w:b/>
                <w:sz w:val="20"/>
                <w:szCs w:val="20"/>
              </w:rPr>
              <w:t>750.000</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945BB" w14:textId="6F9CDBE1" w:rsidR="00E41DD2" w:rsidRPr="00C77693" w:rsidRDefault="00E41DD2" w:rsidP="00E41DD2">
            <w:pPr>
              <w:jc w:val="right"/>
              <w:rPr>
                <w:b/>
                <w:sz w:val="20"/>
                <w:szCs w:val="20"/>
              </w:rPr>
            </w:pPr>
            <w:r w:rsidRPr="00C77693">
              <w:rPr>
                <w:b/>
                <w:sz w:val="20"/>
                <w:szCs w:val="20"/>
              </w:rPr>
              <w:t>750.000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DE7D" w14:textId="3CC338F9" w:rsidR="00E41DD2" w:rsidRPr="00C77693" w:rsidRDefault="00E41DD2" w:rsidP="00E41DD2">
            <w:pPr>
              <w:jc w:val="right"/>
              <w:rPr>
                <w:b/>
                <w:sz w:val="20"/>
                <w:szCs w:val="20"/>
              </w:rPr>
            </w:pPr>
            <w:r w:rsidRPr="00C77693">
              <w:rPr>
                <w:b/>
                <w:sz w:val="20"/>
                <w:szCs w:val="20"/>
              </w:rPr>
              <w:t>750.000</w:t>
            </w:r>
          </w:p>
        </w:tc>
      </w:tr>
      <w:tr w:rsidR="00C77693" w:rsidRPr="00C77693" w14:paraId="669A46B9" w14:textId="77777777" w:rsidTr="00C84409">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4D903"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9B62DFD"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D0F4451"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DBC7F24" w14:textId="3C204E14"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5943669" w14:textId="08DCA8ED"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2AE0915B" w14:textId="5AC508CE"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6618790" w14:textId="2AD9FFAF"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050729E8"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815E0" w14:textId="6095F2B3" w:rsidR="00423131" w:rsidRPr="00C77693" w:rsidRDefault="00423131" w:rsidP="00423131">
            <w:pPr>
              <w:rPr>
                <w:iCs/>
                <w:sz w:val="20"/>
                <w:szCs w:val="20"/>
              </w:rPr>
            </w:pPr>
            <w:r w:rsidRPr="00C77693">
              <w:rPr>
                <w:iCs/>
                <w:sz w:val="20"/>
                <w:szCs w:val="20"/>
              </w:rPr>
              <w:t xml:space="preserve">Broj korisnika priključenih na vodovodnu mrežu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08C1714" w14:textId="73C3D179" w:rsidR="00423131" w:rsidRPr="00C77693" w:rsidRDefault="00423131" w:rsidP="00423131">
            <w:pPr>
              <w:rPr>
                <w:iCs/>
                <w:sz w:val="20"/>
                <w:szCs w:val="20"/>
              </w:rPr>
            </w:pPr>
            <w:r w:rsidRPr="00C77693">
              <w:rPr>
                <w:sz w:val="20"/>
                <w:szCs w:val="20"/>
              </w:rPr>
              <w:t xml:space="preserve">Broj priključaka obiteljskih kuća, stanova i privrednih objekata na vodoopskrbnu mrežu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5E38E7" w14:textId="77528278" w:rsidR="00423131" w:rsidRPr="00C77693" w:rsidRDefault="00423131" w:rsidP="00423131">
            <w:pPr>
              <w:jc w:val="center"/>
              <w:rPr>
                <w:iCs/>
                <w:sz w:val="20"/>
                <w:szCs w:val="20"/>
              </w:rPr>
            </w:pPr>
            <w:r w:rsidRPr="00C77693">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EB9B933" w14:textId="2542D283" w:rsidR="00423131" w:rsidRPr="00C77693" w:rsidRDefault="00423131" w:rsidP="00423131">
            <w:pPr>
              <w:jc w:val="center"/>
              <w:rPr>
                <w:iCs/>
                <w:sz w:val="20"/>
                <w:szCs w:val="20"/>
              </w:rPr>
            </w:pPr>
            <w:r w:rsidRPr="00C77693">
              <w:rPr>
                <w:sz w:val="20"/>
                <w:szCs w:val="20"/>
              </w:rPr>
              <w:t>11.673</w:t>
            </w:r>
          </w:p>
        </w:tc>
        <w:tc>
          <w:tcPr>
            <w:tcW w:w="1108" w:type="dxa"/>
            <w:tcBorders>
              <w:top w:val="nil"/>
              <w:left w:val="nil"/>
              <w:bottom w:val="single" w:sz="4" w:space="0" w:color="auto"/>
              <w:right w:val="single" w:sz="4" w:space="0" w:color="auto"/>
            </w:tcBorders>
            <w:shd w:val="clear" w:color="auto" w:fill="auto"/>
            <w:noWrap/>
            <w:vAlign w:val="center"/>
          </w:tcPr>
          <w:p w14:paraId="3602DE14" w14:textId="0A8D9714" w:rsidR="00423131" w:rsidRPr="00C77693" w:rsidRDefault="00423131" w:rsidP="00423131">
            <w:pPr>
              <w:jc w:val="center"/>
              <w:rPr>
                <w:sz w:val="20"/>
                <w:szCs w:val="20"/>
              </w:rPr>
            </w:pPr>
            <w:r w:rsidRPr="00C77693">
              <w:rPr>
                <w:sz w:val="20"/>
                <w:szCs w:val="20"/>
              </w:rPr>
              <w:t>11.735</w:t>
            </w:r>
          </w:p>
        </w:tc>
        <w:tc>
          <w:tcPr>
            <w:tcW w:w="1118" w:type="dxa"/>
            <w:tcBorders>
              <w:top w:val="nil"/>
              <w:left w:val="nil"/>
              <w:bottom w:val="single" w:sz="4" w:space="0" w:color="auto"/>
              <w:right w:val="single" w:sz="4" w:space="0" w:color="auto"/>
            </w:tcBorders>
            <w:shd w:val="clear" w:color="auto" w:fill="auto"/>
            <w:noWrap/>
            <w:vAlign w:val="center"/>
          </w:tcPr>
          <w:p w14:paraId="270E652E" w14:textId="409BD06D" w:rsidR="00423131" w:rsidRPr="00C77693" w:rsidRDefault="00423131" w:rsidP="00423131">
            <w:pPr>
              <w:jc w:val="center"/>
              <w:rPr>
                <w:sz w:val="20"/>
                <w:szCs w:val="20"/>
              </w:rPr>
            </w:pPr>
            <w:r w:rsidRPr="00C77693">
              <w:rPr>
                <w:sz w:val="20"/>
                <w:szCs w:val="20"/>
              </w:rPr>
              <w:t>11.795</w:t>
            </w:r>
          </w:p>
        </w:tc>
        <w:tc>
          <w:tcPr>
            <w:tcW w:w="1117" w:type="dxa"/>
            <w:tcBorders>
              <w:top w:val="nil"/>
              <w:left w:val="nil"/>
              <w:bottom w:val="single" w:sz="4" w:space="0" w:color="auto"/>
              <w:right w:val="single" w:sz="4" w:space="0" w:color="auto"/>
            </w:tcBorders>
            <w:shd w:val="clear" w:color="auto" w:fill="auto"/>
            <w:noWrap/>
            <w:vAlign w:val="center"/>
          </w:tcPr>
          <w:p w14:paraId="6E4C6D3A" w14:textId="3C80FE65" w:rsidR="00423131" w:rsidRPr="00C77693" w:rsidRDefault="00423131" w:rsidP="00423131">
            <w:pPr>
              <w:jc w:val="center"/>
              <w:rPr>
                <w:sz w:val="20"/>
                <w:szCs w:val="20"/>
              </w:rPr>
            </w:pPr>
            <w:r w:rsidRPr="00C77693">
              <w:rPr>
                <w:sz w:val="20"/>
                <w:szCs w:val="20"/>
              </w:rPr>
              <w:t>11.860</w:t>
            </w:r>
          </w:p>
        </w:tc>
      </w:tr>
      <w:tr w:rsidR="00C77693" w:rsidRPr="00C77693" w14:paraId="5BCDBAF0"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EDF690B" w14:textId="77777777" w:rsidR="00C114E5" w:rsidRPr="00C77693" w:rsidRDefault="00C114E5" w:rsidP="007E3F9C">
            <w:pPr>
              <w:rPr>
                <w:b/>
                <w:bCs/>
                <w:sz w:val="20"/>
                <w:szCs w:val="20"/>
              </w:rPr>
            </w:pPr>
            <w:r w:rsidRPr="00C77693">
              <w:rPr>
                <w:b/>
                <w:bCs/>
                <w:sz w:val="20"/>
                <w:szCs w:val="20"/>
              </w:rPr>
              <w:t>Naziv aktivnosti/projekta u Proračunu:  GRADNJA OBJEKATA ODVODNJE</w:t>
            </w:r>
          </w:p>
        </w:tc>
      </w:tr>
      <w:tr w:rsidR="00C77693" w:rsidRPr="00C77693" w14:paraId="57D7E387"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97169"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D0BC62" w14:textId="6A7755B7" w:rsidR="00315CC3" w:rsidRPr="00C77693" w:rsidRDefault="00315CC3" w:rsidP="00315CC3">
            <w:pPr>
              <w:jc w:val="center"/>
              <w:rPr>
                <w:sz w:val="20"/>
                <w:szCs w:val="20"/>
              </w:rPr>
            </w:pPr>
            <w:r w:rsidRPr="00C77693">
              <w:rPr>
                <w:sz w:val="20"/>
                <w:szCs w:val="20"/>
              </w:rPr>
              <w:t>Planirana sredstva</w:t>
            </w:r>
          </w:p>
        </w:tc>
      </w:tr>
      <w:tr w:rsidR="00C77693" w:rsidRPr="00C77693" w14:paraId="26738466" w14:textId="77777777" w:rsidTr="00423131">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040897D"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16E732EA" w14:textId="38B613E6"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3E98FED1" w14:textId="1D5A79E3"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0E748087" w14:textId="0D4BF634" w:rsidR="0010559F" w:rsidRPr="00C77693" w:rsidRDefault="0010559F" w:rsidP="0010559F">
            <w:pPr>
              <w:jc w:val="center"/>
              <w:rPr>
                <w:sz w:val="20"/>
                <w:szCs w:val="20"/>
              </w:rPr>
            </w:pPr>
            <w:r w:rsidRPr="00C77693">
              <w:rPr>
                <w:sz w:val="20"/>
                <w:szCs w:val="20"/>
              </w:rPr>
              <w:t>2026.</w:t>
            </w:r>
          </w:p>
        </w:tc>
      </w:tr>
      <w:tr w:rsidR="00C77693" w:rsidRPr="00C77693" w14:paraId="336D42D1" w14:textId="77777777" w:rsidTr="00423131">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8AB103A" w14:textId="23B30BFC" w:rsidR="00423131" w:rsidRPr="00C77693" w:rsidRDefault="00423131" w:rsidP="00423131">
            <w:pPr>
              <w:jc w:val="both"/>
              <w:rPr>
                <w:iCs/>
                <w:sz w:val="20"/>
                <w:szCs w:val="20"/>
              </w:rPr>
            </w:pPr>
            <w:r w:rsidRPr="00C77693">
              <w:rPr>
                <w:iCs/>
                <w:sz w:val="20"/>
                <w:szCs w:val="20"/>
              </w:rPr>
              <w:t>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Lug Samoborski, Medsave, Otok Samoborski, Domaslovec, Bregana, Celine Samoborske, Hrastina Samoborska, Vrbovec Samoborski, Grdanjci, Galgovo, Samobor i dr. Ishodište za planirana sredstva su iskazane potrebe gradskih četvrti i mjesnih odbora te ukazane potrebe na terenu, a izvor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A4C60" w14:textId="684C187E" w:rsidR="00423131" w:rsidRPr="00C77693" w:rsidRDefault="00423131" w:rsidP="00423131">
            <w:pPr>
              <w:jc w:val="right"/>
              <w:rPr>
                <w:b/>
                <w:sz w:val="20"/>
                <w:szCs w:val="20"/>
              </w:rPr>
            </w:pPr>
            <w:r w:rsidRPr="00C77693">
              <w:rPr>
                <w:b/>
                <w:sz w:val="20"/>
                <w:szCs w:val="20"/>
              </w:rPr>
              <w:t>357.000</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0C767" w14:textId="285C57BF" w:rsidR="00423131" w:rsidRPr="00C77693" w:rsidRDefault="00423131" w:rsidP="00423131">
            <w:pPr>
              <w:jc w:val="right"/>
              <w:rPr>
                <w:b/>
                <w:sz w:val="20"/>
                <w:szCs w:val="20"/>
              </w:rPr>
            </w:pPr>
            <w:r w:rsidRPr="00C77693">
              <w:rPr>
                <w:b/>
                <w:sz w:val="20"/>
                <w:szCs w:val="20"/>
              </w:rPr>
              <w:t>357.000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B408" w14:textId="65A9F452" w:rsidR="00423131" w:rsidRPr="00C77693" w:rsidRDefault="00423131" w:rsidP="00423131">
            <w:pPr>
              <w:jc w:val="right"/>
              <w:rPr>
                <w:b/>
                <w:sz w:val="20"/>
                <w:szCs w:val="20"/>
              </w:rPr>
            </w:pPr>
            <w:r w:rsidRPr="00C77693">
              <w:rPr>
                <w:b/>
                <w:sz w:val="20"/>
                <w:szCs w:val="20"/>
              </w:rPr>
              <w:t>357.000</w:t>
            </w:r>
          </w:p>
        </w:tc>
      </w:tr>
      <w:tr w:rsidR="00C77693" w:rsidRPr="00C77693" w14:paraId="333DBDB5" w14:textId="77777777" w:rsidTr="00C04EEE">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91057"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DE486DD"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169B09"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54689E7" w14:textId="17238A2A"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E657D" w14:textId="2047A113"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549F0" w14:textId="1AE53A69"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68D0C" w14:textId="4BCE0D4C"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31B23B29" w14:textId="77777777" w:rsidTr="00C04EEE">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9302" w14:textId="77B05C8F" w:rsidR="00423131" w:rsidRPr="00C77693" w:rsidRDefault="00423131" w:rsidP="00423131">
            <w:pPr>
              <w:rPr>
                <w:iCs/>
                <w:sz w:val="20"/>
                <w:szCs w:val="20"/>
              </w:rPr>
            </w:pPr>
            <w:r w:rsidRPr="00C77693">
              <w:rPr>
                <w:iCs/>
                <w:sz w:val="20"/>
                <w:szCs w:val="20"/>
              </w:rPr>
              <w:t xml:space="preserve">Broj korisnika priključenih na kanalizacijsku mrežu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84BA4CB" w14:textId="612ADFEC" w:rsidR="00423131" w:rsidRPr="00C77693" w:rsidRDefault="00423131" w:rsidP="00423131">
            <w:pPr>
              <w:rPr>
                <w:iCs/>
                <w:sz w:val="20"/>
                <w:szCs w:val="20"/>
              </w:rPr>
            </w:pPr>
            <w:r w:rsidRPr="00C77693">
              <w:rPr>
                <w:sz w:val="20"/>
                <w:szCs w:val="20"/>
              </w:rPr>
              <w:t xml:space="preserve">Broj priključaka obiteljskih kuća, stanova i privrednih objekata na kanalizacijsku mrežu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8FDDD42" w14:textId="75E08DC9" w:rsidR="00423131" w:rsidRPr="00C77693" w:rsidRDefault="00423131" w:rsidP="00423131">
            <w:pPr>
              <w:jc w:val="center"/>
              <w:rPr>
                <w:iCs/>
                <w:sz w:val="20"/>
                <w:szCs w:val="20"/>
              </w:rPr>
            </w:pPr>
            <w:r w:rsidRPr="00C77693">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E1DFAD4" w14:textId="6A28A436" w:rsidR="00423131" w:rsidRPr="00C77693" w:rsidRDefault="00423131" w:rsidP="00423131">
            <w:pPr>
              <w:jc w:val="center"/>
              <w:rPr>
                <w:iCs/>
                <w:sz w:val="20"/>
                <w:szCs w:val="20"/>
              </w:rPr>
            </w:pPr>
            <w:r w:rsidRPr="00C77693">
              <w:rPr>
                <w:sz w:val="20"/>
                <w:szCs w:val="20"/>
              </w:rPr>
              <w:t>5.913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C664A" w14:textId="47B5A60F" w:rsidR="00423131" w:rsidRPr="00C77693" w:rsidRDefault="00423131" w:rsidP="00423131">
            <w:pPr>
              <w:jc w:val="center"/>
              <w:rPr>
                <w:sz w:val="20"/>
                <w:szCs w:val="20"/>
              </w:rPr>
            </w:pPr>
            <w:r w:rsidRPr="00C77693">
              <w:rPr>
                <w:sz w:val="20"/>
                <w:szCs w:val="20"/>
              </w:rPr>
              <w:t>5.975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D0578" w14:textId="71602914" w:rsidR="00423131" w:rsidRPr="00C77693" w:rsidRDefault="00423131" w:rsidP="00423131">
            <w:pPr>
              <w:jc w:val="center"/>
              <w:rPr>
                <w:sz w:val="20"/>
                <w:szCs w:val="20"/>
              </w:rPr>
            </w:pPr>
            <w:r w:rsidRPr="00C77693">
              <w:rPr>
                <w:sz w:val="20"/>
                <w:szCs w:val="20"/>
              </w:rPr>
              <w:t>6.040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78551" w14:textId="6574709E" w:rsidR="00423131" w:rsidRPr="00C77693" w:rsidRDefault="00423131" w:rsidP="00423131">
            <w:pPr>
              <w:jc w:val="center"/>
              <w:rPr>
                <w:sz w:val="20"/>
                <w:szCs w:val="20"/>
              </w:rPr>
            </w:pPr>
            <w:r w:rsidRPr="00C77693">
              <w:rPr>
                <w:sz w:val="20"/>
                <w:szCs w:val="20"/>
              </w:rPr>
              <w:t>6.100</w:t>
            </w:r>
          </w:p>
        </w:tc>
      </w:tr>
      <w:tr w:rsidR="00C77693" w:rsidRPr="00C77693" w14:paraId="5F34BA25"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1D94595B" w14:textId="77777777" w:rsidR="00C114E5" w:rsidRPr="00C77693" w:rsidRDefault="00C114E5" w:rsidP="007E3F9C">
            <w:pPr>
              <w:rPr>
                <w:b/>
                <w:bCs/>
                <w:iCs/>
                <w:szCs w:val="20"/>
              </w:rPr>
            </w:pPr>
            <w:r w:rsidRPr="00C77693">
              <w:rPr>
                <w:b/>
                <w:bCs/>
                <w:iCs/>
                <w:szCs w:val="20"/>
              </w:rPr>
              <w:t>Program:  ZBRINJAVANJE OTPADA</w:t>
            </w:r>
          </w:p>
        </w:tc>
      </w:tr>
      <w:tr w:rsidR="00C77693" w:rsidRPr="00C77693" w14:paraId="257C8580"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79951EA3" w14:textId="77777777" w:rsidR="00423131" w:rsidRPr="00C77693" w:rsidRDefault="00423131" w:rsidP="00423131">
            <w:pPr>
              <w:jc w:val="both"/>
              <w:rPr>
                <w:sz w:val="20"/>
                <w:szCs w:val="20"/>
              </w:rPr>
            </w:pPr>
            <w:r w:rsidRPr="00C77693">
              <w:rPr>
                <w:sz w:val="20"/>
                <w:szCs w:val="20"/>
              </w:rPr>
              <w:t xml:space="preserve">Zakonske i druge pravne osnove programa: </w:t>
            </w:r>
          </w:p>
          <w:p w14:paraId="68C545C7" w14:textId="77777777" w:rsidR="00423131" w:rsidRPr="00C77693" w:rsidRDefault="00423131" w:rsidP="00423131">
            <w:pPr>
              <w:pStyle w:val="Odlomakpopisa"/>
              <w:numPr>
                <w:ilvl w:val="0"/>
                <w:numId w:val="15"/>
              </w:numPr>
              <w:rPr>
                <w:sz w:val="20"/>
                <w:szCs w:val="20"/>
              </w:rPr>
            </w:pPr>
            <w:r w:rsidRPr="00C77693">
              <w:rPr>
                <w:sz w:val="20"/>
                <w:szCs w:val="20"/>
              </w:rPr>
              <w:t>Zakon o gospodarenju otpadom (NN 84/21),</w:t>
            </w:r>
          </w:p>
          <w:p w14:paraId="2943B4D1" w14:textId="7312D927" w:rsidR="00423131" w:rsidRPr="00C77693" w:rsidRDefault="00423131" w:rsidP="00423131">
            <w:pPr>
              <w:pStyle w:val="Odlomakpopisa"/>
              <w:numPr>
                <w:ilvl w:val="0"/>
                <w:numId w:val="15"/>
              </w:numPr>
              <w:rPr>
                <w:sz w:val="20"/>
                <w:szCs w:val="20"/>
              </w:rPr>
            </w:pPr>
            <w:r w:rsidRPr="00C77693">
              <w:rPr>
                <w:sz w:val="20"/>
                <w:szCs w:val="20"/>
              </w:rPr>
              <w:t>Zakon o komunalnom gospodarstvu (NN 68/18, 110/18 i 32/20).</w:t>
            </w:r>
          </w:p>
        </w:tc>
      </w:tr>
      <w:tr w:rsidR="00C77693" w:rsidRPr="00C77693" w14:paraId="0C857D3B" w14:textId="77777777" w:rsidTr="007E3F9C">
        <w:trPr>
          <w:trHeight w:val="1157"/>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6669D9AD" w14:textId="77777777" w:rsidR="00423131" w:rsidRPr="00C77693" w:rsidRDefault="00423131" w:rsidP="00423131">
            <w:pPr>
              <w:rPr>
                <w:i/>
                <w:sz w:val="20"/>
                <w:szCs w:val="20"/>
              </w:rPr>
            </w:pPr>
            <w:r w:rsidRPr="00C77693">
              <w:rPr>
                <w:b/>
                <w:bCs/>
                <w:iCs/>
                <w:sz w:val="20"/>
                <w:szCs w:val="20"/>
              </w:rPr>
              <w:lastRenderedPageBreak/>
              <w:t>Razvojna mjera</w:t>
            </w:r>
            <w:r w:rsidRPr="00C77693">
              <w:rPr>
                <w:i/>
                <w:sz w:val="20"/>
                <w:szCs w:val="20"/>
              </w:rPr>
              <w:t xml:space="preserve"> (poveznica sa strateškim okvirom Provedbenog programa Grada Samobora za razdoblje 2021. – 2025.):</w:t>
            </w:r>
          </w:p>
          <w:p w14:paraId="05D0A91A" w14:textId="77777777" w:rsidR="00423131" w:rsidRPr="00C77693" w:rsidRDefault="00423131" w:rsidP="00423131">
            <w:pPr>
              <w:rPr>
                <w:i/>
                <w:sz w:val="20"/>
                <w:szCs w:val="20"/>
              </w:rPr>
            </w:pPr>
            <w:r w:rsidRPr="00C77693">
              <w:rPr>
                <w:i/>
                <w:sz w:val="20"/>
                <w:szCs w:val="20"/>
              </w:rPr>
              <w:t>9. Zaštita i unapređenje prirodnog okoliša</w:t>
            </w:r>
          </w:p>
          <w:p w14:paraId="30F40976" w14:textId="77777777" w:rsidR="00423131" w:rsidRPr="00C77693" w:rsidRDefault="00423131" w:rsidP="00423131">
            <w:pPr>
              <w:rPr>
                <w:i/>
                <w:sz w:val="20"/>
                <w:szCs w:val="20"/>
              </w:rPr>
            </w:pPr>
          </w:p>
          <w:p w14:paraId="1D1BC47E" w14:textId="77777777" w:rsidR="00423131" w:rsidRPr="00C77693" w:rsidRDefault="00423131" w:rsidP="00423131">
            <w:pPr>
              <w:rPr>
                <w:iCs/>
                <w:sz w:val="20"/>
                <w:szCs w:val="20"/>
              </w:rPr>
            </w:pPr>
            <w:r w:rsidRPr="00C77693">
              <w:rPr>
                <w:b/>
                <w:bCs/>
                <w:iCs/>
                <w:sz w:val="20"/>
                <w:szCs w:val="20"/>
              </w:rPr>
              <w:t>Pokazatelji rezultata</w:t>
            </w:r>
            <w:r w:rsidRPr="00C77693">
              <w:rPr>
                <w:iCs/>
                <w:sz w:val="20"/>
                <w:szCs w:val="20"/>
              </w:rPr>
              <w:t>:</w:t>
            </w:r>
          </w:p>
          <w:p w14:paraId="47BF2F46" w14:textId="4D4DDA55" w:rsidR="00423131" w:rsidRPr="00C77693" w:rsidRDefault="00423131" w:rsidP="00423131">
            <w:pPr>
              <w:rPr>
                <w:i/>
                <w:iCs/>
                <w:sz w:val="20"/>
                <w:szCs w:val="20"/>
              </w:rPr>
            </w:pPr>
            <w:r w:rsidRPr="00C77693">
              <w:rPr>
                <w:iCs/>
                <w:sz w:val="20"/>
                <w:szCs w:val="20"/>
              </w:rPr>
              <w:t>Sukladno Prilogu 1. Provedbenog programa Grada Samobora za razdoblje 2021. – 2025.</w:t>
            </w:r>
          </w:p>
        </w:tc>
      </w:tr>
      <w:tr w:rsidR="00C77693" w:rsidRPr="00C77693" w14:paraId="481B9463"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821EA04" w14:textId="77777777" w:rsidR="00C114E5" w:rsidRPr="00C77693" w:rsidRDefault="00C114E5" w:rsidP="007E3F9C">
            <w:pPr>
              <w:rPr>
                <w:b/>
                <w:bCs/>
                <w:sz w:val="20"/>
                <w:szCs w:val="20"/>
              </w:rPr>
            </w:pPr>
            <w:r w:rsidRPr="00C77693">
              <w:rPr>
                <w:b/>
                <w:bCs/>
                <w:sz w:val="20"/>
                <w:szCs w:val="20"/>
              </w:rPr>
              <w:t>Naziv aktivnosti/projekta u Proračunu:  ZBRINJAVANJE OTPADA</w:t>
            </w:r>
          </w:p>
        </w:tc>
      </w:tr>
      <w:tr w:rsidR="00C77693" w:rsidRPr="00C77693" w14:paraId="186CF5FF" w14:textId="77777777" w:rsidTr="00315CC3">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65187A65" w14:textId="77777777" w:rsidR="00315CC3" w:rsidRPr="00C77693" w:rsidRDefault="00315CC3" w:rsidP="00315CC3">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C6C20" w14:textId="129CB164" w:rsidR="00315CC3" w:rsidRPr="00C77693" w:rsidRDefault="00315CC3" w:rsidP="00315CC3">
            <w:pPr>
              <w:jc w:val="center"/>
              <w:rPr>
                <w:b/>
                <w:bCs/>
                <w:sz w:val="20"/>
                <w:szCs w:val="20"/>
              </w:rPr>
            </w:pPr>
            <w:r w:rsidRPr="00C77693">
              <w:rPr>
                <w:sz w:val="20"/>
                <w:szCs w:val="20"/>
              </w:rPr>
              <w:t>Planirana sredstva</w:t>
            </w:r>
          </w:p>
        </w:tc>
      </w:tr>
      <w:tr w:rsidR="00C77693" w:rsidRPr="00C77693" w14:paraId="69B567C6" w14:textId="77777777" w:rsidTr="00315CC3">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2726008B" w14:textId="77777777" w:rsidR="0010559F" w:rsidRPr="00C77693" w:rsidRDefault="0010559F" w:rsidP="0010559F">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7EFA437" w14:textId="2521AEA6" w:rsidR="0010559F" w:rsidRPr="00C77693" w:rsidRDefault="0010559F" w:rsidP="0010559F">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F7BDC60" w14:textId="673C5945" w:rsidR="0010559F" w:rsidRPr="00C77693" w:rsidRDefault="0010559F" w:rsidP="0010559F">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DC2153C" w14:textId="67516143" w:rsidR="0010559F" w:rsidRPr="00C77693" w:rsidRDefault="0010559F" w:rsidP="0010559F">
            <w:pPr>
              <w:jc w:val="center"/>
              <w:rPr>
                <w:b/>
                <w:bCs/>
                <w:sz w:val="20"/>
                <w:szCs w:val="20"/>
              </w:rPr>
            </w:pPr>
            <w:r w:rsidRPr="00C77693">
              <w:rPr>
                <w:sz w:val="20"/>
                <w:szCs w:val="20"/>
              </w:rPr>
              <w:t>2026.</w:t>
            </w:r>
          </w:p>
        </w:tc>
      </w:tr>
      <w:tr w:rsidR="00C77693" w:rsidRPr="00C77693" w14:paraId="3EDD89F5" w14:textId="77777777" w:rsidTr="00866BA8">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3ABE5A16" w14:textId="6982738A" w:rsidR="00423131" w:rsidRPr="00C77693" w:rsidRDefault="00423131" w:rsidP="00423131">
            <w:pPr>
              <w:jc w:val="both"/>
              <w:rPr>
                <w:iCs/>
                <w:sz w:val="20"/>
                <w:szCs w:val="20"/>
              </w:rPr>
            </w:pPr>
            <w:r w:rsidRPr="00C77693">
              <w:rPr>
                <w:iCs/>
                <w:sz w:val="20"/>
                <w:szCs w:val="20"/>
              </w:rPr>
              <w:t xml:space="preserve">Financijska sredstva unutar ovog kapitalnog projekta predviđena su </w:t>
            </w:r>
            <w:r w:rsidRPr="00C77693">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C77693">
              <w:rPr>
                <w:iCs/>
                <w:sz w:val="20"/>
                <w:szCs w:val="20"/>
              </w:rPr>
              <w:t xml:space="preserve">izvor financiranja su </w:t>
            </w:r>
            <w:r w:rsidR="000861C2">
              <w:rPr>
                <w:iCs/>
                <w:sz w:val="20"/>
                <w:szCs w:val="20"/>
              </w:rPr>
              <w:t>vlastita sredstva.</w:t>
            </w:r>
          </w:p>
          <w:p w14:paraId="6F5B13FC" w14:textId="2D362464" w:rsidR="00423131" w:rsidRPr="00C77693" w:rsidRDefault="00423131" w:rsidP="00423131">
            <w:pPr>
              <w:jc w:val="both"/>
              <w:rPr>
                <w:iCs/>
                <w:sz w:val="20"/>
                <w:szCs w:val="20"/>
              </w:rPr>
            </w:pPr>
            <w:r w:rsidRPr="00C77693">
              <w:rPr>
                <w:iCs/>
                <w:sz w:val="20"/>
                <w:szCs w:val="20"/>
              </w:rPr>
              <w:t>Planiraju se i sredstva za provođenje izobrazno-informativnih aktivnosti vezanih uz gospodarenje otpadom</w:t>
            </w:r>
            <w:r w:rsidR="00CC4216">
              <w:rPr>
                <w:iCs/>
                <w:sz w:val="20"/>
                <w:szCs w:val="20"/>
              </w:rPr>
              <w:t xml:space="preserve"> te sredstva za uklanjanje i zbrinjavanje opasnog otpada</w:t>
            </w:r>
            <w:r w:rsidRPr="00C77693">
              <w:rPr>
                <w:iCs/>
                <w:sz w:val="20"/>
                <w:szCs w:val="20"/>
              </w:rPr>
              <w: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41A8A75" w14:textId="4392C1DA" w:rsidR="00423131" w:rsidRPr="00C77693" w:rsidRDefault="00423131" w:rsidP="00423131">
            <w:pPr>
              <w:jc w:val="center"/>
              <w:rPr>
                <w:sz w:val="20"/>
                <w:szCs w:val="20"/>
              </w:rPr>
            </w:pPr>
            <w:r w:rsidRPr="00C77693">
              <w:rPr>
                <w:b/>
                <w:sz w:val="20"/>
                <w:szCs w:val="20"/>
              </w:rPr>
              <w:t>93.500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93E7129" w14:textId="2248623A" w:rsidR="00423131" w:rsidRPr="00C77693" w:rsidRDefault="00423131" w:rsidP="00423131">
            <w:pPr>
              <w:jc w:val="center"/>
              <w:rPr>
                <w:sz w:val="20"/>
                <w:szCs w:val="20"/>
              </w:rPr>
            </w:pPr>
            <w:r w:rsidRPr="00C77693">
              <w:rPr>
                <w:b/>
                <w:sz w:val="20"/>
                <w:szCs w:val="20"/>
              </w:rPr>
              <w:t>93.500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B8816BF" w14:textId="1C26E1E8" w:rsidR="00423131" w:rsidRPr="00C77693" w:rsidRDefault="00423131" w:rsidP="00423131">
            <w:pPr>
              <w:jc w:val="center"/>
              <w:rPr>
                <w:sz w:val="20"/>
                <w:szCs w:val="20"/>
              </w:rPr>
            </w:pPr>
            <w:r w:rsidRPr="00C77693">
              <w:rPr>
                <w:b/>
                <w:sz w:val="20"/>
                <w:szCs w:val="20"/>
              </w:rPr>
              <w:t>93.500</w:t>
            </w:r>
          </w:p>
        </w:tc>
      </w:tr>
      <w:tr w:rsidR="00C77693" w:rsidRPr="00C77693" w14:paraId="0E1B31BC" w14:textId="77777777" w:rsidTr="00866BA8">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4025D69" w14:textId="77777777" w:rsidR="00B5046A" w:rsidRPr="00C77693" w:rsidRDefault="00B5046A" w:rsidP="00B5046A">
            <w:pPr>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9C66413" w14:textId="77777777" w:rsidR="00B5046A" w:rsidRPr="00C77693" w:rsidRDefault="00B5046A" w:rsidP="00B5046A">
            <w:pPr>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AFA326D" w14:textId="77777777" w:rsidR="00B5046A" w:rsidRPr="00C77693" w:rsidRDefault="00B5046A" w:rsidP="00B5046A">
            <w:pP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B6D4D72" w14:textId="7C2C22E8"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8454774" w14:textId="014FEF75"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19C9C08" w14:textId="4DE92792"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6322DFE" w14:textId="08679634"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11B53092" w14:textId="77777777" w:rsidTr="00866BA8">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44F9F36" w14:textId="40392B25" w:rsidR="00DE396A" w:rsidRPr="00C77693" w:rsidRDefault="00DE396A" w:rsidP="00DE396A">
            <w:pPr>
              <w:rPr>
                <w:iCs/>
                <w:sz w:val="20"/>
                <w:szCs w:val="20"/>
              </w:rPr>
            </w:pPr>
            <w:r w:rsidRPr="00C77693">
              <w:rPr>
                <w:sz w:val="20"/>
                <w:szCs w:val="20"/>
              </w:rPr>
              <w:t>Plaćanje poticajne naknade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D9BB103" w14:textId="600D4ADB" w:rsidR="00DE396A" w:rsidRPr="00C77693" w:rsidRDefault="00DE396A" w:rsidP="00DE396A">
            <w:pPr>
              <w:rPr>
                <w:iCs/>
                <w:sz w:val="20"/>
                <w:szCs w:val="20"/>
              </w:rPr>
            </w:pPr>
            <w:r w:rsidRPr="00C77693">
              <w:rPr>
                <w:sz w:val="20"/>
                <w:szCs w:val="20"/>
              </w:rPr>
              <w:t>Podmirenje troška naknade za neodvojeno prikupljen otpad u roku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8E28421" w14:textId="34AFF680" w:rsidR="00DE396A" w:rsidRPr="00C77693" w:rsidRDefault="00DE396A" w:rsidP="00DE396A">
            <w:pPr>
              <w:jc w:val="center"/>
              <w:rPr>
                <w:iCs/>
                <w:sz w:val="20"/>
                <w:szCs w:val="20"/>
              </w:rPr>
            </w:pPr>
            <w:r w:rsidRPr="00C77693">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4F396C4" w14:textId="06097C6C" w:rsidR="00DE396A" w:rsidRPr="00C77693" w:rsidRDefault="00DE396A" w:rsidP="00DE396A">
            <w:pPr>
              <w:jc w:val="center"/>
              <w:rPr>
                <w:iCs/>
                <w:sz w:val="20"/>
                <w:szCs w:val="20"/>
              </w:rPr>
            </w:pPr>
            <w:r w:rsidRPr="00C77693">
              <w:rPr>
                <w:sz w:val="20"/>
                <w:szCs w:val="20"/>
              </w:rPr>
              <w:t>100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FEBC08F" w14:textId="7F89D549" w:rsidR="00DE396A" w:rsidRPr="00C77693" w:rsidRDefault="00DE396A" w:rsidP="00DE396A">
            <w:pPr>
              <w:jc w:val="center"/>
              <w:rPr>
                <w:b/>
                <w:sz w:val="20"/>
                <w:szCs w:val="20"/>
              </w:rPr>
            </w:pPr>
            <w:r w:rsidRPr="00C77693">
              <w:rPr>
                <w:sz w:val="20"/>
                <w:szCs w:val="20"/>
              </w:rPr>
              <w:t>100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2247023F" w14:textId="5235E978" w:rsidR="00DE396A" w:rsidRPr="00C77693" w:rsidRDefault="00DE396A" w:rsidP="00DE396A">
            <w:pPr>
              <w:jc w:val="center"/>
              <w:rPr>
                <w:b/>
                <w:sz w:val="20"/>
                <w:szCs w:val="20"/>
              </w:rPr>
            </w:pPr>
            <w:r w:rsidRPr="00C77693">
              <w:rPr>
                <w:sz w:val="20"/>
                <w:szCs w:val="20"/>
              </w:rPr>
              <w:t>100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92DEBA1" w14:textId="3A13DCD1" w:rsidR="00DE396A" w:rsidRPr="00C77693" w:rsidRDefault="00DE396A" w:rsidP="00DE396A">
            <w:pPr>
              <w:jc w:val="center"/>
              <w:rPr>
                <w:b/>
                <w:sz w:val="20"/>
                <w:szCs w:val="20"/>
              </w:rPr>
            </w:pPr>
            <w:r w:rsidRPr="00C77693">
              <w:rPr>
                <w:sz w:val="20"/>
                <w:szCs w:val="20"/>
              </w:rPr>
              <w:t>100</w:t>
            </w:r>
          </w:p>
        </w:tc>
      </w:tr>
      <w:tr w:rsidR="00C77693" w:rsidRPr="00C77693" w14:paraId="4DE04DD0" w14:textId="77777777" w:rsidTr="00866BA8">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ED71F7F" w14:textId="77777777" w:rsidR="00C114E5" w:rsidRPr="00C77693" w:rsidRDefault="00C114E5" w:rsidP="007E3F9C">
            <w:pPr>
              <w:rPr>
                <w:b/>
                <w:bCs/>
                <w:iCs/>
                <w:sz w:val="20"/>
                <w:szCs w:val="20"/>
              </w:rPr>
            </w:pPr>
            <w:r w:rsidRPr="00C77693">
              <w:rPr>
                <w:b/>
                <w:bCs/>
                <w:iCs/>
                <w:szCs w:val="20"/>
              </w:rPr>
              <w:t>Program:  GROBLJA</w:t>
            </w:r>
          </w:p>
        </w:tc>
      </w:tr>
      <w:tr w:rsidR="00C77693" w:rsidRPr="00C77693" w14:paraId="59D0D8D6"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E079674" w14:textId="77777777" w:rsidR="00DE396A" w:rsidRPr="00C77693" w:rsidRDefault="00DE396A" w:rsidP="00DE396A">
            <w:pPr>
              <w:jc w:val="both"/>
              <w:rPr>
                <w:sz w:val="20"/>
                <w:szCs w:val="20"/>
              </w:rPr>
            </w:pPr>
            <w:r w:rsidRPr="00C77693">
              <w:rPr>
                <w:sz w:val="20"/>
                <w:szCs w:val="20"/>
              </w:rPr>
              <w:t xml:space="preserve">Zakonske i druge pravne osnove programa: </w:t>
            </w:r>
          </w:p>
          <w:p w14:paraId="7423ACA4" w14:textId="77777777" w:rsidR="00DE396A" w:rsidRPr="00C77693" w:rsidRDefault="00DE396A" w:rsidP="00DE396A">
            <w:pPr>
              <w:pStyle w:val="Odlomakpopisa"/>
              <w:numPr>
                <w:ilvl w:val="0"/>
                <w:numId w:val="15"/>
              </w:numPr>
              <w:rPr>
                <w:sz w:val="20"/>
                <w:szCs w:val="20"/>
              </w:rPr>
            </w:pPr>
            <w:r w:rsidRPr="00C77693">
              <w:rPr>
                <w:sz w:val="20"/>
                <w:szCs w:val="20"/>
              </w:rPr>
              <w:t>Zakon o komunalnom gospodarstvu (NN 68/18, 110/18 i 32/20),</w:t>
            </w:r>
          </w:p>
          <w:p w14:paraId="17A2FAE1" w14:textId="77777777" w:rsidR="00DE396A" w:rsidRPr="00C77693" w:rsidRDefault="00DE396A" w:rsidP="00DE396A">
            <w:pPr>
              <w:pStyle w:val="Odlomakpopisa"/>
              <w:numPr>
                <w:ilvl w:val="0"/>
                <w:numId w:val="15"/>
              </w:numPr>
              <w:rPr>
                <w:sz w:val="20"/>
                <w:szCs w:val="20"/>
              </w:rPr>
            </w:pPr>
            <w:r w:rsidRPr="00C77693">
              <w:rPr>
                <w:sz w:val="20"/>
                <w:szCs w:val="20"/>
              </w:rPr>
              <w:t>Zakon o pogrebničkoj djelatnosti (NN 36/15 i 98/19),</w:t>
            </w:r>
          </w:p>
          <w:p w14:paraId="627F4169" w14:textId="77777777" w:rsidR="00DE396A" w:rsidRPr="00C77693" w:rsidRDefault="00DE396A" w:rsidP="00DE396A">
            <w:pPr>
              <w:pStyle w:val="Odlomakpopisa"/>
              <w:numPr>
                <w:ilvl w:val="0"/>
                <w:numId w:val="15"/>
              </w:numPr>
              <w:rPr>
                <w:sz w:val="20"/>
                <w:szCs w:val="20"/>
              </w:rPr>
            </w:pPr>
            <w:r w:rsidRPr="00C77693">
              <w:rPr>
                <w:sz w:val="20"/>
                <w:szCs w:val="20"/>
              </w:rPr>
              <w:t>Zakon o grobljima (NN 19/98, 50/12 i 89/17),</w:t>
            </w:r>
          </w:p>
          <w:p w14:paraId="4EA63876" w14:textId="46FD3169" w:rsidR="00DE396A" w:rsidRPr="00C77693" w:rsidRDefault="00DE396A" w:rsidP="00DE396A">
            <w:pPr>
              <w:pStyle w:val="Odlomakpopisa"/>
              <w:numPr>
                <w:ilvl w:val="0"/>
                <w:numId w:val="15"/>
              </w:numPr>
              <w:rPr>
                <w:sz w:val="20"/>
                <w:szCs w:val="20"/>
              </w:rPr>
            </w:pPr>
            <w:r w:rsidRPr="00C77693">
              <w:rPr>
                <w:sz w:val="20"/>
                <w:szCs w:val="20"/>
              </w:rPr>
              <w:t>Pravilnik o grobljima (NN 99/02).</w:t>
            </w:r>
          </w:p>
        </w:tc>
      </w:tr>
      <w:tr w:rsidR="00C77693" w:rsidRPr="00C77693" w14:paraId="265239B5" w14:textId="77777777" w:rsidTr="007E3F9C">
        <w:trPr>
          <w:trHeight w:val="722"/>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B82F107" w14:textId="77777777" w:rsidR="00DE396A" w:rsidRPr="00C77693" w:rsidRDefault="00DE396A" w:rsidP="00DE396A">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19658644" w14:textId="77777777" w:rsidR="00DE396A" w:rsidRPr="00C77693" w:rsidRDefault="00DE396A" w:rsidP="00DE396A">
            <w:pPr>
              <w:rPr>
                <w:i/>
                <w:sz w:val="20"/>
                <w:szCs w:val="20"/>
              </w:rPr>
            </w:pPr>
            <w:r w:rsidRPr="00C77693">
              <w:rPr>
                <w:i/>
                <w:sz w:val="20"/>
                <w:szCs w:val="20"/>
              </w:rPr>
              <w:t>3. Komunalno gospodarstvo</w:t>
            </w:r>
          </w:p>
          <w:p w14:paraId="66DCA7C2" w14:textId="77777777" w:rsidR="00DE396A" w:rsidRPr="00C77693" w:rsidRDefault="00DE396A" w:rsidP="00DE396A">
            <w:pPr>
              <w:rPr>
                <w:i/>
                <w:sz w:val="20"/>
                <w:szCs w:val="20"/>
              </w:rPr>
            </w:pPr>
          </w:p>
          <w:p w14:paraId="3A1C9B23" w14:textId="77777777" w:rsidR="00DE396A" w:rsidRPr="00C77693" w:rsidRDefault="00DE396A" w:rsidP="00DE396A">
            <w:pPr>
              <w:rPr>
                <w:iCs/>
                <w:sz w:val="20"/>
                <w:szCs w:val="20"/>
              </w:rPr>
            </w:pPr>
            <w:r w:rsidRPr="00C77693">
              <w:rPr>
                <w:b/>
                <w:bCs/>
                <w:iCs/>
                <w:sz w:val="20"/>
                <w:szCs w:val="20"/>
              </w:rPr>
              <w:t>Pokazatelji rezultata</w:t>
            </w:r>
            <w:r w:rsidRPr="00C77693">
              <w:rPr>
                <w:iCs/>
                <w:sz w:val="20"/>
                <w:szCs w:val="20"/>
              </w:rPr>
              <w:t>:</w:t>
            </w:r>
          </w:p>
          <w:p w14:paraId="66D57765" w14:textId="76786980" w:rsidR="00DE396A" w:rsidRPr="00C77693" w:rsidRDefault="00DE396A" w:rsidP="00DE396A">
            <w:pPr>
              <w:rPr>
                <w:i/>
                <w:iCs/>
                <w:sz w:val="20"/>
                <w:szCs w:val="20"/>
              </w:rPr>
            </w:pPr>
            <w:r w:rsidRPr="00C77693">
              <w:rPr>
                <w:iCs/>
                <w:sz w:val="20"/>
                <w:szCs w:val="20"/>
              </w:rPr>
              <w:t>Sukladno Prilogu 1. Provedbenog programa Grada Samobora za razdoblje 2021. – 2025.</w:t>
            </w:r>
          </w:p>
        </w:tc>
      </w:tr>
      <w:tr w:rsidR="00C77693" w:rsidRPr="00C77693" w14:paraId="33D38D7C"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B7C8A54" w14:textId="77777777" w:rsidR="00C114E5" w:rsidRPr="00C77693" w:rsidRDefault="00C114E5" w:rsidP="007E3F9C">
            <w:pPr>
              <w:rPr>
                <w:b/>
                <w:bCs/>
                <w:sz w:val="20"/>
                <w:szCs w:val="20"/>
              </w:rPr>
            </w:pPr>
            <w:r w:rsidRPr="00C77693">
              <w:rPr>
                <w:b/>
                <w:bCs/>
                <w:sz w:val="20"/>
                <w:szCs w:val="20"/>
              </w:rPr>
              <w:t>Naziv aktivnosti/projekta u Proračunu:  PRIJEVOZ POKOJNIKA</w:t>
            </w:r>
          </w:p>
        </w:tc>
      </w:tr>
      <w:tr w:rsidR="00C77693" w:rsidRPr="00C77693" w14:paraId="3246D233"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7A723"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03C26E" w14:textId="6D541282" w:rsidR="00315CC3" w:rsidRPr="00C77693" w:rsidRDefault="00315CC3" w:rsidP="00315CC3">
            <w:pPr>
              <w:jc w:val="center"/>
              <w:rPr>
                <w:sz w:val="20"/>
                <w:szCs w:val="20"/>
              </w:rPr>
            </w:pPr>
            <w:r w:rsidRPr="00C77693">
              <w:rPr>
                <w:sz w:val="20"/>
                <w:szCs w:val="20"/>
              </w:rPr>
              <w:t>Planirana sredstva</w:t>
            </w:r>
          </w:p>
        </w:tc>
      </w:tr>
      <w:tr w:rsidR="00C77693" w:rsidRPr="00C77693" w14:paraId="40A33EDF" w14:textId="77777777" w:rsidTr="004A02DA">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1FAB901"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6A984A54" w14:textId="5B857B40"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6F687917" w14:textId="742C7D6E"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15FA5BDF" w14:textId="2496CE64" w:rsidR="0010559F" w:rsidRPr="00C77693" w:rsidRDefault="0010559F" w:rsidP="0010559F">
            <w:pPr>
              <w:jc w:val="center"/>
              <w:rPr>
                <w:sz w:val="20"/>
                <w:szCs w:val="20"/>
              </w:rPr>
            </w:pPr>
            <w:r w:rsidRPr="00C77693">
              <w:rPr>
                <w:sz w:val="20"/>
                <w:szCs w:val="20"/>
              </w:rPr>
              <w:t>2026.</w:t>
            </w:r>
          </w:p>
        </w:tc>
      </w:tr>
      <w:tr w:rsidR="00C77693" w:rsidRPr="00C77693" w14:paraId="4E778019" w14:textId="77777777" w:rsidTr="00DE396A">
        <w:trPr>
          <w:trHeight w:val="837"/>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1AFC814" w14:textId="52AE2253" w:rsidR="00DE396A" w:rsidRPr="00C77693" w:rsidRDefault="00DE396A" w:rsidP="00DE396A">
            <w:pPr>
              <w:jc w:val="both"/>
              <w:rPr>
                <w:iCs/>
                <w:sz w:val="20"/>
                <w:szCs w:val="20"/>
              </w:rPr>
            </w:pPr>
            <w:r w:rsidRPr="00C77693">
              <w:rPr>
                <w:iCs/>
                <w:sz w:val="20"/>
                <w:szCs w:val="20"/>
              </w:rPr>
              <w:t xml:space="preserve">Unutar ove aktivnosti financiraju se troškovi </w:t>
            </w:r>
            <w:r w:rsidRPr="00C77693">
              <w:rPr>
                <w:sz w:val="20"/>
                <w:szCs w:val="20"/>
              </w:rPr>
              <w:t xml:space="preserve">prijevoza pokojnika od mjesta preminuća do patologije. </w:t>
            </w:r>
            <w:r w:rsidRPr="00C77693">
              <w:rPr>
                <w:iCs/>
                <w:sz w:val="20"/>
                <w:szCs w:val="20"/>
              </w:rPr>
              <w:t xml:space="preserve">Pogrebničkom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C77693">
              <w:rPr>
                <w:sz w:val="20"/>
                <w:szCs w:val="20"/>
              </w:rPr>
              <w:t xml:space="preserve">Ishodište za planirana sredstva su stvarni troškovi iz prethodnih godina, a </w:t>
            </w:r>
            <w:r w:rsidRPr="00C77693">
              <w:rPr>
                <w:iCs/>
                <w:sz w:val="20"/>
                <w:szCs w:val="20"/>
              </w:rPr>
              <w:t>izvor financiranja su opći prihodi i primici</w:t>
            </w:r>
            <w:r w:rsidRPr="00C77693">
              <w:rPr>
                <w:sz w:val="20"/>
                <w:szCs w:val="20"/>
              </w:rPr>
              <w:t>.</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F9B83A7" w14:textId="0A676BD5" w:rsidR="00DE396A" w:rsidRPr="00C77693" w:rsidRDefault="00DE396A" w:rsidP="00DE396A">
            <w:pPr>
              <w:jc w:val="right"/>
              <w:rPr>
                <w:b/>
                <w:sz w:val="20"/>
                <w:szCs w:val="20"/>
              </w:rPr>
            </w:pPr>
            <w:r w:rsidRPr="00C77693">
              <w:rPr>
                <w:b/>
                <w:sz w:val="20"/>
                <w:szCs w:val="20"/>
              </w:rPr>
              <w:t>8.000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6C167615" w14:textId="722621F4" w:rsidR="00DE396A" w:rsidRPr="00C77693" w:rsidRDefault="00DE396A" w:rsidP="00DE396A">
            <w:pPr>
              <w:jc w:val="right"/>
              <w:rPr>
                <w:b/>
                <w:sz w:val="20"/>
                <w:szCs w:val="20"/>
              </w:rPr>
            </w:pPr>
            <w:r w:rsidRPr="00C77693">
              <w:rPr>
                <w:b/>
                <w:sz w:val="20"/>
                <w:szCs w:val="20"/>
              </w:rPr>
              <w:t>8.000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34BCEA5B" w14:textId="3D0F26E3" w:rsidR="00DE396A" w:rsidRPr="00C77693" w:rsidRDefault="00DE396A" w:rsidP="00DE396A">
            <w:pPr>
              <w:jc w:val="right"/>
              <w:rPr>
                <w:b/>
                <w:sz w:val="20"/>
                <w:szCs w:val="20"/>
              </w:rPr>
            </w:pPr>
            <w:r w:rsidRPr="00C77693">
              <w:rPr>
                <w:b/>
                <w:sz w:val="20"/>
                <w:szCs w:val="20"/>
              </w:rPr>
              <w:t>8.000</w:t>
            </w:r>
          </w:p>
        </w:tc>
      </w:tr>
      <w:tr w:rsidR="00C77693" w:rsidRPr="00C77693" w14:paraId="71A2C92F" w14:textId="77777777" w:rsidTr="008B45D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A0D28"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A579BB6"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DFD6956"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DBEE861" w14:textId="42F0C84C"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53634F2D" w14:textId="14B83516"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80ADFB6" w14:textId="1D51BB5D"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22C897A" w14:textId="4D35F7B6"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11CC2E64" w14:textId="77777777" w:rsidTr="000861C2">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D154D" w14:textId="1DA11C9F" w:rsidR="00DE396A" w:rsidRPr="00C77693" w:rsidRDefault="00DE396A" w:rsidP="00DE396A">
            <w:pPr>
              <w:rPr>
                <w:iCs/>
                <w:sz w:val="20"/>
                <w:szCs w:val="20"/>
              </w:rPr>
            </w:pPr>
            <w:r w:rsidRPr="00C77693">
              <w:rPr>
                <w:iCs/>
                <w:sz w:val="20"/>
                <w:szCs w:val="20"/>
              </w:rPr>
              <w:t>Postotak preuzimanja umrlih osoba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9F6DCF3" w14:textId="7E5BE823" w:rsidR="00DE396A" w:rsidRPr="00C77693" w:rsidRDefault="00DE396A" w:rsidP="00DE396A">
            <w:pPr>
              <w:rPr>
                <w:iCs/>
                <w:sz w:val="20"/>
                <w:szCs w:val="20"/>
              </w:rPr>
            </w:pPr>
            <w:r w:rsidRPr="00C77693">
              <w:rPr>
                <w:iCs/>
                <w:sz w:val="20"/>
                <w:szCs w:val="20"/>
              </w:rPr>
              <w:t>Postotak preuzimanja umrlih osoba</w:t>
            </w:r>
            <w:r w:rsidRPr="00C77693">
              <w:rPr>
                <w:sz w:val="20"/>
                <w:szCs w:val="20"/>
              </w:rPr>
              <w:t xml:space="preserve"> </w:t>
            </w:r>
            <w:r w:rsidRPr="00C77693">
              <w:rPr>
                <w:iCs/>
                <w:sz w:val="20"/>
                <w:szCs w:val="20"/>
              </w:rPr>
              <w:t>na području grada Samobora  i prijevoz do nadležne patologije ili sudske medicine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E87360A" w14:textId="4D50844F" w:rsidR="00DE396A" w:rsidRPr="00C77693" w:rsidRDefault="00DE396A" w:rsidP="00DE396A">
            <w:pPr>
              <w:jc w:val="center"/>
              <w:rPr>
                <w:iCs/>
                <w:sz w:val="20"/>
                <w:szCs w:val="20"/>
              </w:rPr>
            </w:pPr>
            <w:r w:rsidRPr="00C77693">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430D65B" w14:textId="3F9FEB66" w:rsidR="00DE396A" w:rsidRPr="00C77693" w:rsidRDefault="00DE396A" w:rsidP="00DE396A">
            <w:pPr>
              <w:jc w:val="center"/>
              <w:rPr>
                <w:iCs/>
                <w:sz w:val="20"/>
                <w:szCs w:val="20"/>
              </w:rPr>
            </w:pPr>
            <w:r w:rsidRPr="00C77693">
              <w:rPr>
                <w:sz w:val="20"/>
                <w:szCs w:val="20"/>
              </w:rPr>
              <w:t>100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09C27CB" w14:textId="7B8A9F79" w:rsidR="00DE396A" w:rsidRPr="00C77693" w:rsidRDefault="00DE396A" w:rsidP="00DE396A">
            <w:pPr>
              <w:jc w:val="center"/>
              <w:rPr>
                <w:sz w:val="20"/>
                <w:szCs w:val="20"/>
              </w:rPr>
            </w:pPr>
            <w:r w:rsidRPr="00C77693">
              <w:rPr>
                <w:sz w:val="20"/>
                <w:szCs w:val="20"/>
              </w:rPr>
              <w:t>100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21AF5C35" w14:textId="0ABF7DA1" w:rsidR="00DE396A" w:rsidRPr="00C77693" w:rsidRDefault="00DE396A" w:rsidP="00DE396A">
            <w:pPr>
              <w:jc w:val="center"/>
              <w:rPr>
                <w:sz w:val="20"/>
                <w:szCs w:val="20"/>
              </w:rPr>
            </w:pPr>
            <w:r w:rsidRPr="00C77693">
              <w:rPr>
                <w:sz w:val="20"/>
                <w:szCs w:val="20"/>
              </w:rPr>
              <w:t>100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F711F57" w14:textId="0401E4D3" w:rsidR="00DE396A" w:rsidRPr="00C77693" w:rsidRDefault="00DE396A" w:rsidP="00DE396A">
            <w:pPr>
              <w:jc w:val="center"/>
              <w:rPr>
                <w:sz w:val="20"/>
                <w:szCs w:val="20"/>
              </w:rPr>
            </w:pPr>
            <w:r w:rsidRPr="00C77693">
              <w:rPr>
                <w:sz w:val="20"/>
                <w:szCs w:val="20"/>
              </w:rPr>
              <w:t>100</w:t>
            </w:r>
          </w:p>
        </w:tc>
      </w:tr>
      <w:tr w:rsidR="00C77693" w:rsidRPr="00C77693" w14:paraId="19B6BECB"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11C6760" w14:textId="77777777" w:rsidR="00C114E5" w:rsidRPr="00C77693" w:rsidRDefault="00C114E5" w:rsidP="007E3F9C">
            <w:pPr>
              <w:rPr>
                <w:b/>
                <w:bCs/>
                <w:sz w:val="20"/>
                <w:szCs w:val="20"/>
              </w:rPr>
            </w:pPr>
            <w:r w:rsidRPr="00C77693">
              <w:rPr>
                <w:b/>
                <w:bCs/>
                <w:sz w:val="20"/>
                <w:szCs w:val="20"/>
              </w:rPr>
              <w:t>Naziv aktivnosti/projekta u Proračunu:  IZGRADNJA I UREĐENJE GROBLJA</w:t>
            </w:r>
          </w:p>
        </w:tc>
      </w:tr>
      <w:tr w:rsidR="00C77693" w:rsidRPr="00C77693" w14:paraId="516AF8A0"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C24153"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50BCE2" w14:textId="1320D089" w:rsidR="00315CC3" w:rsidRPr="00C77693" w:rsidRDefault="00315CC3" w:rsidP="00315CC3">
            <w:pPr>
              <w:jc w:val="center"/>
              <w:rPr>
                <w:sz w:val="20"/>
                <w:szCs w:val="20"/>
              </w:rPr>
            </w:pPr>
            <w:r w:rsidRPr="00C77693">
              <w:rPr>
                <w:sz w:val="20"/>
                <w:szCs w:val="20"/>
              </w:rPr>
              <w:t>Planirana sredstva</w:t>
            </w:r>
          </w:p>
        </w:tc>
      </w:tr>
      <w:tr w:rsidR="00C77693" w:rsidRPr="00C77693" w14:paraId="7ED0203E" w14:textId="77777777" w:rsidTr="000861C2">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FD0F9C1"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F0A1C9B" w14:textId="2C7F6CD7"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21F848B1" w14:textId="4173B35F"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4D0974BC" w14:textId="54FD39D3" w:rsidR="0010559F" w:rsidRPr="00C77693" w:rsidRDefault="0010559F" w:rsidP="0010559F">
            <w:pPr>
              <w:jc w:val="center"/>
              <w:rPr>
                <w:sz w:val="20"/>
                <w:szCs w:val="20"/>
              </w:rPr>
            </w:pPr>
            <w:r w:rsidRPr="00C77693">
              <w:rPr>
                <w:sz w:val="20"/>
                <w:szCs w:val="20"/>
              </w:rPr>
              <w:t>2026.</w:t>
            </w:r>
          </w:p>
        </w:tc>
      </w:tr>
      <w:tr w:rsidR="00C77693" w:rsidRPr="00C77693" w14:paraId="5BACCC29" w14:textId="77777777" w:rsidTr="000861C2">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171E376" w14:textId="13DBD6CD" w:rsidR="00DE396A" w:rsidRPr="00C77693" w:rsidRDefault="00DE396A" w:rsidP="00DE396A">
            <w:pPr>
              <w:jc w:val="both"/>
              <w:rPr>
                <w:iCs/>
                <w:sz w:val="20"/>
                <w:szCs w:val="20"/>
              </w:rPr>
            </w:pPr>
            <w:r w:rsidRPr="00C77693">
              <w:rPr>
                <w:iCs/>
                <w:sz w:val="20"/>
                <w:szCs w:val="20"/>
              </w:rPr>
              <w:t xml:space="preserve">Unutar ovog kapitalnog projekta osiguravaju se rashodi za asfaltiranje aleja i izgradnju oborinske odvodnje na Gradskom groblju Otruševec u 2024., 2025. i 2026. godini, dok je u 2024. godini planirano i uređenje mrtvačnice na Gradskom groblju Samobor. Cilj je pravovremenim ulaganjem u dogradnju i poboljšanje standarda postojećih groblja unaprijediti gospodarenje u području grobnih usluga. Ishodište za planirana sredstva su potrebe definirane na osnovi plansko tehničke dokumentacije, a izvor financiranja su </w:t>
            </w:r>
            <w:r w:rsidR="000861C2">
              <w:rPr>
                <w:iCs/>
                <w:sz w:val="20"/>
                <w:szCs w:val="20"/>
              </w:rPr>
              <w:t>vlastita sredstva</w:t>
            </w:r>
            <w:r w:rsidRPr="00C77693">
              <w:rPr>
                <w:iCs/>
                <w:sz w:val="20"/>
                <w:szCs w:val="20"/>
              </w:rPr>
              <w:t>.</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92FDFEF" w14:textId="6DC2CDC3" w:rsidR="00DE396A" w:rsidRPr="00C77693" w:rsidRDefault="00DE396A" w:rsidP="00DE396A">
            <w:pPr>
              <w:jc w:val="right"/>
              <w:rPr>
                <w:b/>
                <w:sz w:val="20"/>
                <w:szCs w:val="20"/>
              </w:rPr>
            </w:pPr>
            <w:r w:rsidRPr="00C77693">
              <w:rPr>
                <w:b/>
                <w:sz w:val="20"/>
                <w:szCs w:val="20"/>
              </w:rPr>
              <w:t>150.000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CAECB43" w14:textId="2CB1C994" w:rsidR="00DE396A" w:rsidRPr="00C77693" w:rsidRDefault="00DE396A" w:rsidP="00DE396A">
            <w:pPr>
              <w:jc w:val="right"/>
              <w:rPr>
                <w:b/>
                <w:sz w:val="20"/>
                <w:szCs w:val="20"/>
              </w:rPr>
            </w:pPr>
            <w:r w:rsidRPr="00C77693">
              <w:rPr>
                <w:b/>
                <w:sz w:val="20"/>
                <w:szCs w:val="20"/>
              </w:rPr>
              <w:t>150.000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8B89158" w14:textId="759C3940" w:rsidR="00DE396A" w:rsidRPr="00C77693" w:rsidRDefault="00DE396A" w:rsidP="00DE396A">
            <w:pPr>
              <w:jc w:val="right"/>
              <w:rPr>
                <w:b/>
                <w:sz w:val="20"/>
                <w:szCs w:val="20"/>
              </w:rPr>
            </w:pPr>
            <w:r w:rsidRPr="00C77693">
              <w:rPr>
                <w:b/>
                <w:sz w:val="20"/>
                <w:szCs w:val="20"/>
              </w:rPr>
              <w:t>150.000</w:t>
            </w:r>
          </w:p>
        </w:tc>
      </w:tr>
      <w:tr w:rsidR="00C77693" w:rsidRPr="00C77693" w14:paraId="36CFFA8A" w14:textId="77777777" w:rsidTr="008B45D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3004"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73BCB3E"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BF0CF6F"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0529ADD" w14:textId="091BAC60"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DFE7B" w14:textId="649D3954"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32029" w14:textId="54AF9805"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F006D" w14:textId="005843E0"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702FA6E2" w14:textId="77777777" w:rsidTr="008B45D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48A9" w14:textId="6A9C2721" w:rsidR="00DE396A" w:rsidRPr="00C77693" w:rsidRDefault="00DE396A" w:rsidP="00DE396A">
            <w:pPr>
              <w:rPr>
                <w:iCs/>
                <w:sz w:val="20"/>
                <w:szCs w:val="20"/>
              </w:rPr>
            </w:pPr>
            <w:r w:rsidRPr="00C77693">
              <w:rPr>
                <w:iCs/>
                <w:sz w:val="20"/>
                <w:szCs w:val="20"/>
              </w:rPr>
              <w:t xml:space="preserve">Asfaltirane aleje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8AF7502" w14:textId="2F04E854" w:rsidR="00DE396A" w:rsidRPr="00C77693" w:rsidRDefault="00DE396A" w:rsidP="00DE396A">
            <w:pPr>
              <w:rPr>
                <w:iCs/>
                <w:sz w:val="20"/>
                <w:szCs w:val="20"/>
              </w:rPr>
            </w:pPr>
            <w:r w:rsidRPr="00C77693">
              <w:rPr>
                <w:iCs/>
                <w:sz w:val="20"/>
                <w:szCs w:val="20"/>
              </w:rPr>
              <w:t xml:space="preserve">Duljina asfaltiranih aleja i izgrađene oborinske odvodnje na </w:t>
            </w:r>
            <w:r w:rsidRPr="00C77693">
              <w:rPr>
                <w:sz w:val="20"/>
                <w:szCs w:val="20"/>
              </w:rPr>
              <w:t>Gradskom groblju Otruševec</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2879A2" w14:textId="5CEC234A" w:rsidR="00DE396A" w:rsidRPr="00C77693" w:rsidRDefault="00DE396A" w:rsidP="00DE396A">
            <w:pPr>
              <w:jc w:val="center"/>
              <w:rPr>
                <w:iCs/>
                <w:sz w:val="20"/>
                <w:szCs w:val="20"/>
              </w:rPr>
            </w:pPr>
            <w:r w:rsidRPr="00C77693">
              <w:rPr>
                <w:iCs/>
                <w:sz w:val="20"/>
                <w:szCs w:val="20"/>
              </w:rPr>
              <w:t>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1CF26A1" w14:textId="6990CC2D" w:rsidR="00DE396A" w:rsidRPr="00C77693" w:rsidRDefault="00DE396A" w:rsidP="00DE396A">
            <w:pPr>
              <w:jc w:val="center"/>
              <w:rPr>
                <w:iCs/>
                <w:sz w:val="20"/>
                <w:szCs w:val="20"/>
              </w:rPr>
            </w:pPr>
            <w:r w:rsidRPr="00C77693">
              <w:rPr>
                <w:iCs/>
                <w:sz w:val="20"/>
                <w:szCs w:val="20"/>
              </w:rPr>
              <w:t>200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03099BC0" w14:textId="5C69896B" w:rsidR="00DE396A" w:rsidRPr="00C77693" w:rsidRDefault="00DE396A" w:rsidP="00DE396A">
            <w:pPr>
              <w:jc w:val="center"/>
              <w:rPr>
                <w:b/>
                <w:sz w:val="20"/>
                <w:szCs w:val="20"/>
              </w:rPr>
            </w:pPr>
            <w:r w:rsidRPr="00C77693">
              <w:rPr>
                <w:sz w:val="20"/>
                <w:szCs w:val="20"/>
              </w:rPr>
              <w:t>250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22A8BD24" w14:textId="72839120" w:rsidR="00DE396A" w:rsidRPr="00C77693" w:rsidRDefault="00DE396A" w:rsidP="00DE396A">
            <w:pPr>
              <w:jc w:val="center"/>
              <w:rPr>
                <w:b/>
                <w:sz w:val="20"/>
                <w:szCs w:val="20"/>
              </w:rPr>
            </w:pPr>
            <w:r w:rsidRPr="00C77693">
              <w:rPr>
                <w:sz w:val="20"/>
                <w:szCs w:val="20"/>
              </w:rPr>
              <w:t>300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E6CD4E2" w14:textId="4D9E0017" w:rsidR="00DE396A" w:rsidRPr="00C77693" w:rsidRDefault="00DE396A" w:rsidP="00DE396A">
            <w:pPr>
              <w:jc w:val="center"/>
              <w:rPr>
                <w:b/>
                <w:sz w:val="20"/>
                <w:szCs w:val="20"/>
              </w:rPr>
            </w:pPr>
            <w:r w:rsidRPr="00C77693">
              <w:rPr>
                <w:sz w:val="20"/>
                <w:szCs w:val="20"/>
              </w:rPr>
              <w:t>350</w:t>
            </w:r>
          </w:p>
        </w:tc>
      </w:tr>
      <w:tr w:rsidR="00C77693" w:rsidRPr="00C77693" w14:paraId="0B94CEE6"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F222290" w14:textId="77777777" w:rsidR="00C114E5" w:rsidRPr="00C77693" w:rsidRDefault="00C114E5" w:rsidP="007E3F9C">
            <w:pPr>
              <w:rPr>
                <w:b/>
                <w:bCs/>
                <w:iCs/>
                <w:sz w:val="20"/>
                <w:szCs w:val="20"/>
              </w:rPr>
            </w:pPr>
            <w:r w:rsidRPr="00C77693">
              <w:rPr>
                <w:b/>
                <w:bCs/>
                <w:iCs/>
                <w:szCs w:val="20"/>
              </w:rPr>
              <w:t>Program:  CESTE</w:t>
            </w:r>
          </w:p>
        </w:tc>
      </w:tr>
      <w:tr w:rsidR="00C77693" w:rsidRPr="00C77693" w14:paraId="69C503AD"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7EBB456A" w14:textId="77777777" w:rsidR="00DE396A" w:rsidRPr="00C77693" w:rsidRDefault="00DE396A" w:rsidP="00DE396A">
            <w:pPr>
              <w:jc w:val="both"/>
              <w:rPr>
                <w:sz w:val="20"/>
                <w:szCs w:val="20"/>
              </w:rPr>
            </w:pPr>
            <w:r w:rsidRPr="00C77693">
              <w:rPr>
                <w:sz w:val="20"/>
                <w:szCs w:val="20"/>
              </w:rPr>
              <w:t xml:space="preserve">Zakonske i druge pravne osnove programa: </w:t>
            </w:r>
          </w:p>
          <w:p w14:paraId="7162E9AB" w14:textId="77777777" w:rsidR="00DE396A" w:rsidRPr="00C77693" w:rsidRDefault="00DE396A" w:rsidP="00DE396A">
            <w:pPr>
              <w:pStyle w:val="Odlomakpopisa"/>
              <w:numPr>
                <w:ilvl w:val="0"/>
                <w:numId w:val="15"/>
              </w:numPr>
              <w:rPr>
                <w:sz w:val="20"/>
                <w:szCs w:val="20"/>
              </w:rPr>
            </w:pPr>
            <w:r w:rsidRPr="00C77693">
              <w:rPr>
                <w:sz w:val="20"/>
                <w:szCs w:val="20"/>
              </w:rPr>
              <w:t>Zakon o komunalnom gospodarstvu (NN 68/18, 110/18 i 32/20),</w:t>
            </w:r>
          </w:p>
          <w:p w14:paraId="7AAB3031" w14:textId="77777777" w:rsidR="00DE396A" w:rsidRPr="00C77693" w:rsidRDefault="00DE396A" w:rsidP="00DE396A">
            <w:pPr>
              <w:pStyle w:val="Odlomakpopisa"/>
              <w:numPr>
                <w:ilvl w:val="0"/>
                <w:numId w:val="15"/>
              </w:numPr>
              <w:rPr>
                <w:sz w:val="20"/>
                <w:szCs w:val="20"/>
              </w:rPr>
            </w:pPr>
            <w:r w:rsidRPr="00C77693">
              <w:rPr>
                <w:sz w:val="20"/>
                <w:szCs w:val="20"/>
              </w:rPr>
              <w:t>Zakon o prostornom uređenju (NN 153/13, 65/17, 114/18, 39/19, 98/19 i 67/23),</w:t>
            </w:r>
          </w:p>
          <w:p w14:paraId="1464B75F" w14:textId="77777777" w:rsidR="00DE396A" w:rsidRPr="00C77693" w:rsidRDefault="00DE396A" w:rsidP="00DE396A">
            <w:pPr>
              <w:pStyle w:val="Odlomakpopisa"/>
              <w:numPr>
                <w:ilvl w:val="0"/>
                <w:numId w:val="15"/>
              </w:numPr>
              <w:rPr>
                <w:sz w:val="20"/>
                <w:szCs w:val="20"/>
              </w:rPr>
            </w:pPr>
            <w:r w:rsidRPr="00C77693">
              <w:rPr>
                <w:sz w:val="20"/>
                <w:szCs w:val="20"/>
              </w:rPr>
              <w:t>Zakon o gradnji (NN 153/13, 20/17, 39/19 i 125/19),</w:t>
            </w:r>
          </w:p>
          <w:p w14:paraId="76DB7CD1" w14:textId="77777777" w:rsidR="00DE396A" w:rsidRPr="00C77693" w:rsidRDefault="00DE396A" w:rsidP="00DE396A">
            <w:pPr>
              <w:pStyle w:val="Odlomakpopisa"/>
              <w:numPr>
                <w:ilvl w:val="0"/>
                <w:numId w:val="15"/>
              </w:numPr>
              <w:rPr>
                <w:sz w:val="20"/>
                <w:szCs w:val="20"/>
              </w:rPr>
            </w:pPr>
            <w:r w:rsidRPr="00C77693">
              <w:rPr>
                <w:sz w:val="20"/>
                <w:szCs w:val="20"/>
              </w:rPr>
              <w:t>Zakon o cestama (NN 84/11, 22/13, 54/13, 148/13, 92/14, 110/19, 144/21, 114/22, 114/22 i 04/23),</w:t>
            </w:r>
          </w:p>
          <w:p w14:paraId="5D505ECD" w14:textId="77777777" w:rsidR="00DE396A" w:rsidRPr="00C77693" w:rsidRDefault="00DE396A" w:rsidP="00DE396A">
            <w:pPr>
              <w:pStyle w:val="Odlomakpopisa"/>
              <w:numPr>
                <w:ilvl w:val="0"/>
                <w:numId w:val="15"/>
              </w:numPr>
              <w:rPr>
                <w:sz w:val="20"/>
                <w:szCs w:val="20"/>
              </w:rPr>
            </w:pPr>
            <w:r w:rsidRPr="00C77693">
              <w:rPr>
                <w:sz w:val="20"/>
                <w:szCs w:val="20"/>
              </w:rPr>
              <w:t>Zakon o sigurnosti prometa na cestama (NN 67/08, 48/10, 74/11, 80/13, 158/13, 92/14, 64/15, 108/17, 70/19, 42/20, 85/22 i 114/22),</w:t>
            </w:r>
          </w:p>
          <w:p w14:paraId="68002CD6" w14:textId="6F51C87E" w:rsidR="00DE396A" w:rsidRPr="00C77693" w:rsidRDefault="00DE396A" w:rsidP="00DE396A">
            <w:pPr>
              <w:pStyle w:val="Odlomakpopisa"/>
              <w:numPr>
                <w:ilvl w:val="0"/>
                <w:numId w:val="15"/>
              </w:numPr>
              <w:rPr>
                <w:sz w:val="20"/>
                <w:szCs w:val="20"/>
              </w:rPr>
            </w:pPr>
            <w:r w:rsidRPr="00C77693">
              <w:rPr>
                <w:sz w:val="20"/>
                <w:szCs w:val="20"/>
              </w:rPr>
              <w:t>Pravilnik o održavanju cesta (NN 90/14 i 3/21).</w:t>
            </w:r>
          </w:p>
        </w:tc>
      </w:tr>
      <w:tr w:rsidR="00C77693" w:rsidRPr="00C77693" w14:paraId="5E14E6E3" w14:textId="77777777" w:rsidTr="007E3F9C">
        <w:trPr>
          <w:trHeight w:val="1157"/>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312AAC38" w14:textId="77777777" w:rsidR="00DE396A" w:rsidRPr="00C77693" w:rsidRDefault="00DE396A" w:rsidP="00DE396A">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4D1DC0B3" w14:textId="77777777" w:rsidR="00DE396A" w:rsidRPr="00C77693" w:rsidRDefault="00DE396A" w:rsidP="00DE396A">
            <w:pPr>
              <w:rPr>
                <w:i/>
                <w:sz w:val="20"/>
                <w:szCs w:val="20"/>
              </w:rPr>
            </w:pPr>
            <w:r w:rsidRPr="00C77693">
              <w:rPr>
                <w:i/>
                <w:sz w:val="20"/>
                <w:szCs w:val="20"/>
              </w:rPr>
              <w:t>1. Uređenje naselja i stanovanje</w:t>
            </w:r>
          </w:p>
          <w:p w14:paraId="09768380" w14:textId="77777777" w:rsidR="00DE396A" w:rsidRPr="00C77693" w:rsidRDefault="00DE396A" w:rsidP="00DE396A">
            <w:pPr>
              <w:rPr>
                <w:i/>
                <w:sz w:val="20"/>
                <w:szCs w:val="20"/>
              </w:rPr>
            </w:pPr>
            <w:r w:rsidRPr="00C77693">
              <w:rPr>
                <w:i/>
                <w:sz w:val="20"/>
                <w:szCs w:val="20"/>
              </w:rPr>
              <w:t>3. Komunalno gospodarstvo</w:t>
            </w:r>
          </w:p>
          <w:p w14:paraId="229F6B44" w14:textId="77777777" w:rsidR="00DE396A" w:rsidRPr="00C77693" w:rsidRDefault="00DE396A" w:rsidP="00DE396A">
            <w:pPr>
              <w:rPr>
                <w:i/>
                <w:sz w:val="20"/>
                <w:szCs w:val="20"/>
              </w:rPr>
            </w:pPr>
            <w:r w:rsidRPr="00C77693">
              <w:rPr>
                <w:i/>
                <w:sz w:val="20"/>
                <w:szCs w:val="20"/>
              </w:rPr>
              <w:t>11. Promet i održavanje javnih prometnica</w:t>
            </w:r>
          </w:p>
          <w:p w14:paraId="58E2D828" w14:textId="77777777" w:rsidR="00DE396A" w:rsidRPr="00C77693" w:rsidRDefault="00DE396A" w:rsidP="00DE396A">
            <w:pPr>
              <w:rPr>
                <w:i/>
                <w:sz w:val="20"/>
                <w:szCs w:val="20"/>
              </w:rPr>
            </w:pPr>
          </w:p>
          <w:p w14:paraId="118B692D" w14:textId="77777777" w:rsidR="00DE396A" w:rsidRPr="00C77693" w:rsidRDefault="00DE396A" w:rsidP="00DE396A">
            <w:pPr>
              <w:rPr>
                <w:iCs/>
                <w:sz w:val="20"/>
                <w:szCs w:val="20"/>
              </w:rPr>
            </w:pPr>
            <w:r w:rsidRPr="00C77693">
              <w:rPr>
                <w:b/>
                <w:bCs/>
                <w:iCs/>
                <w:sz w:val="20"/>
                <w:szCs w:val="20"/>
              </w:rPr>
              <w:t>Pokazatelji rezultata</w:t>
            </w:r>
            <w:r w:rsidRPr="00C77693">
              <w:rPr>
                <w:iCs/>
                <w:sz w:val="20"/>
                <w:szCs w:val="20"/>
              </w:rPr>
              <w:t>:</w:t>
            </w:r>
          </w:p>
          <w:p w14:paraId="57972FE2" w14:textId="2C4E9361" w:rsidR="00DE396A" w:rsidRPr="00C77693" w:rsidRDefault="00DE396A" w:rsidP="00DE396A">
            <w:pPr>
              <w:rPr>
                <w:i/>
                <w:iCs/>
                <w:sz w:val="20"/>
                <w:szCs w:val="20"/>
              </w:rPr>
            </w:pPr>
            <w:r w:rsidRPr="00C77693">
              <w:rPr>
                <w:iCs/>
                <w:sz w:val="20"/>
                <w:szCs w:val="20"/>
              </w:rPr>
              <w:t>Sukladno Prilogu 1. Provedbenog programa Grada Samobora za razdoblje 2021. – 2025.</w:t>
            </w:r>
          </w:p>
        </w:tc>
      </w:tr>
      <w:tr w:rsidR="00C77693" w:rsidRPr="00C77693" w14:paraId="59631A50"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2EA80FB" w14:textId="77777777" w:rsidR="00C114E5" w:rsidRPr="00C77693" w:rsidRDefault="00C114E5" w:rsidP="007E3F9C">
            <w:pPr>
              <w:rPr>
                <w:b/>
                <w:bCs/>
                <w:sz w:val="20"/>
                <w:szCs w:val="20"/>
              </w:rPr>
            </w:pPr>
            <w:r w:rsidRPr="00C77693">
              <w:rPr>
                <w:b/>
                <w:bCs/>
                <w:sz w:val="20"/>
                <w:szCs w:val="20"/>
              </w:rPr>
              <w:t>Naziv aktivnosti/projekta u Proračunu:  REDOVNO ODRŽAVANJE NERAZVRSTANIH CESTA I ULICA</w:t>
            </w:r>
          </w:p>
        </w:tc>
      </w:tr>
      <w:tr w:rsidR="00C77693" w:rsidRPr="00C77693" w14:paraId="59724E38"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F555F0"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EEC116" w14:textId="776276C1" w:rsidR="00315CC3" w:rsidRPr="00C77693" w:rsidRDefault="00315CC3" w:rsidP="00315CC3">
            <w:pPr>
              <w:jc w:val="center"/>
              <w:rPr>
                <w:sz w:val="20"/>
                <w:szCs w:val="20"/>
              </w:rPr>
            </w:pPr>
            <w:r w:rsidRPr="00C77693">
              <w:rPr>
                <w:sz w:val="20"/>
                <w:szCs w:val="20"/>
              </w:rPr>
              <w:t>Planirana sredstva</w:t>
            </w:r>
          </w:p>
        </w:tc>
      </w:tr>
      <w:tr w:rsidR="00C77693" w:rsidRPr="00C77693" w14:paraId="13B5F9FA" w14:textId="77777777" w:rsidTr="004F6A2A">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12FA365"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6B9C267E" w14:textId="77B0863F"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607D9094" w14:textId="0D08EC97"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4C2071AE" w14:textId="1F225655" w:rsidR="0010559F" w:rsidRPr="00C77693" w:rsidRDefault="0010559F" w:rsidP="0010559F">
            <w:pPr>
              <w:jc w:val="center"/>
              <w:rPr>
                <w:sz w:val="20"/>
                <w:szCs w:val="20"/>
              </w:rPr>
            </w:pPr>
            <w:r w:rsidRPr="00C77693">
              <w:rPr>
                <w:sz w:val="20"/>
                <w:szCs w:val="20"/>
              </w:rPr>
              <w:t>2026.</w:t>
            </w:r>
          </w:p>
        </w:tc>
      </w:tr>
      <w:tr w:rsidR="00C77693" w:rsidRPr="00C77693" w14:paraId="39E5BC22" w14:textId="77777777" w:rsidTr="00DE396A">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743B686" w14:textId="7F9E3DB5" w:rsidR="00DE396A" w:rsidRPr="00C77693" w:rsidRDefault="00DE396A" w:rsidP="00DE396A">
            <w:pPr>
              <w:jc w:val="both"/>
              <w:rPr>
                <w:iCs/>
                <w:sz w:val="20"/>
                <w:szCs w:val="20"/>
              </w:rPr>
            </w:pPr>
            <w:r w:rsidRPr="00C77693">
              <w:rPr>
                <w:iCs/>
                <w:sz w:val="20"/>
                <w:szCs w:val="20"/>
              </w:rPr>
              <w:t>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stručni nadzor nad održavanjem nerazvrstanih cesta A i B. Ishodište za planirana sredstva su stvarne potrebe uočene analizom stanja na terenu. Izvor financiranja su vlastita sredstva Grada te pomoći od Hrvatskih cesta d.o.o. (sufinanciranje zimske službe) i Županijske uprave za ceste.</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0BBE1032" w14:textId="7D624268" w:rsidR="00DE396A" w:rsidRPr="00C77693" w:rsidRDefault="00DE396A" w:rsidP="00DE396A">
            <w:pPr>
              <w:jc w:val="right"/>
              <w:rPr>
                <w:b/>
                <w:sz w:val="20"/>
                <w:szCs w:val="20"/>
              </w:rPr>
            </w:pPr>
            <w:r w:rsidRPr="00C77693">
              <w:rPr>
                <w:b/>
                <w:sz w:val="20"/>
                <w:szCs w:val="20"/>
              </w:rPr>
              <w:t>4.271.000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57FF5A7" w14:textId="6A7C0BC8" w:rsidR="00DE396A" w:rsidRPr="00C77693" w:rsidRDefault="00DE396A" w:rsidP="00DE396A">
            <w:pPr>
              <w:jc w:val="right"/>
              <w:rPr>
                <w:b/>
                <w:sz w:val="20"/>
                <w:szCs w:val="20"/>
              </w:rPr>
            </w:pPr>
            <w:r w:rsidRPr="00C77693">
              <w:rPr>
                <w:b/>
                <w:sz w:val="20"/>
                <w:szCs w:val="20"/>
              </w:rPr>
              <w:t>4.271.000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FFD6F1" w14:textId="3C68C3C3" w:rsidR="00DE396A" w:rsidRPr="00C77693" w:rsidRDefault="00DE396A" w:rsidP="00DE396A">
            <w:pPr>
              <w:jc w:val="right"/>
              <w:rPr>
                <w:b/>
                <w:sz w:val="20"/>
                <w:szCs w:val="20"/>
              </w:rPr>
            </w:pPr>
            <w:r w:rsidRPr="00C77693">
              <w:rPr>
                <w:b/>
                <w:sz w:val="20"/>
                <w:szCs w:val="20"/>
              </w:rPr>
              <w:t>4.871.000</w:t>
            </w:r>
          </w:p>
        </w:tc>
      </w:tr>
      <w:tr w:rsidR="00C77693" w:rsidRPr="00C77693" w14:paraId="426066F2" w14:textId="77777777" w:rsidTr="00DD28C2">
        <w:trPr>
          <w:trHeight w:val="270"/>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F435C"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078068C"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A018CD"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3E458B2" w14:textId="1C0BF140"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60B3" w14:textId="67C6FE04"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B0DB" w14:textId="55CD3889"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F67DE" w14:textId="163703E9"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30EDE351" w14:textId="77777777" w:rsidTr="00483AB0">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A2DB4" w14:textId="77C1632C" w:rsidR="008B45D5" w:rsidRPr="00C77693" w:rsidRDefault="008B45D5" w:rsidP="008B45D5">
            <w:pPr>
              <w:rPr>
                <w:iCs/>
                <w:sz w:val="20"/>
                <w:szCs w:val="20"/>
              </w:rPr>
            </w:pPr>
            <w:r w:rsidRPr="00C77693">
              <w:rPr>
                <w:iCs/>
                <w:sz w:val="20"/>
                <w:szCs w:val="20"/>
              </w:rPr>
              <w:t>Duljina održavanih nerazvrstanih cesta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998196D" w14:textId="005D1C78" w:rsidR="008B45D5" w:rsidRPr="00C77693" w:rsidRDefault="008B45D5" w:rsidP="008B45D5">
            <w:pPr>
              <w:rPr>
                <w:iCs/>
                <w:sz w:val="20"/>
                <w:szCs w:val="20"/>
              </w:rPr>
            </w:pPr>
            <w:r w:rsidRPr="00C77693">
              <w:rPr>
                <w:iCs/>
                <w:sz w:val="20"/>
                <w:szCs w:val="20"/>
              </w:rPr>
              <w:t>Duljina cesta sigurnih za odvijanje prometa koje održava Grad Samobor</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B142591" w14:textId="6DC53569" w:rsidR="008B45D5" w:rsidRPr="00C77693" w:rsidRDefault="008B45D5" w:rsidP="008B45D5">
            <w:pPr>
              <w:jc w:val="center"/>
              <w:rPr>
                <w:iCs/>
                <w:sz w:val="20"/>
                <w:szCs w:val="20"/>
              </w:rPr>
            </w:pPr>
            <w:r w:rsidRPr="00C77693">
              <w:rPr>
                <w:iCs/>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EF203A4" w14:textId="06C06ECE" w:rsidR="008B45D5" w:rsidRPr="00C77693" w:rsidRDefault="008B45D5" w:rsidP="008B45D5">
            <w:pPr>
              <w:jc w:val="center"/>
              <w:rPr>
                <w:iCs/>
                <w:sz w:val="20"/>
                <w:szCs w:val="20"/>
              </w:rPr>
            </w:pPr>
            <w:r w:rsidRPr="00C77693">
              <w:rPr>
                <w:iCs/>
                <w:sz w:val="20"/>
                <w:szCs w:val="20"/>
              </w:rPr>
              <w:t>610,17</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05828DDD" w14:textId="60DFA280" w:rsidR="008B45D5" w:rsidRPr="00C77693" w:rsidRDefault="008B45D5" w:rsidP="008B45D5">
            <w:pPr>
              <w:jc w:val="center"/>
              <w:rPr>
                <w:iCs/>
                <w:sz w:val="20"/>
                <w:szCs w:val="20"/>
              </w:rPr>
            </w:pPr>
            <w:r w:rsidRPr="00C77693">
              <w:rPr>
                <w:iCs/>
                <w:sz w:val="20"/>
                <w:szCs w:val="20"/>
              </w:rPr>
              <w:t>610,17</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C88FE3F" w14:textId="4380E2B6" w:rsidR="008B45D5" w:rsidRPr="00C77693" w:rsidRDefault="008B45D5" w:rsidP="008B45D5">
            <w:pPr>
              <w:jc w:val="center"/>
              <w:rPr>
                <w:iCs/>
                <w:sz w:val="20"/>
                <w:szCs w:val="20"/>
              </w:rPr>
            </w:pPr>
            <w:r w:rsidRPr="00C77693">
              <w:rPr>
                <w:iCs/>
                <w:sz w:val="20"/>
                <w:szCs w:val="20"/>
              </w:rPr>
              <w:t>610,17</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E8EA21C" w14:textId="3258FE74" w:rsidR="008B45D5" w:rsidRPr="00C77693" w:rsidRDefault="008B45D5" w:rsidP="008B45D5">
            <w:pPr>
              <w:jc w:val="center"/>
              <w:rPr>
                <w:iCs/>
                <w:sz w:val="20"/>
                <w:szCs w:val="20"/>
              </w:rPr>
            </w:pPr>
            <w:r w:rsidRPr="00C77693">
              <w:rPr>
                <w:iCs/>
                <w:sz w:val="20"/>
                <w:szCs w:val="20"/>
              </w:rPr>
              <w:t>610,17</w:t>
            </w:r>
          </w:p>
        </w:tc>
      </w:tr>
      <w:tr w:rsidR="00C77693" w:rsidRPr="00C77693" w14:paraId="0CC4782B"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3136576B" w14:textId="77777777" w:rsidR="00C114E5" w:rsidRPr="00C77693" w:rsidRDefault="00C114E5" w:rsidP="007E3F9C">
            <w:pPr>
              <w:rPr>
                <w:b/>
                <w:bCs/>
                <w:sz w:val="20"/>
                <w:szCs w:val="20"/>
              </w:rPr>
            </w:pPr>
            <w:r w:rsidRPr="00C77693">
              <w:rPr>
                <w:b/>
                <w:bCs/>
                <w:sz w:val="20"/>
                <w:szCs w:val="20"/>
              </w:rPr>
              <w:t>Naziv aktivnosti/projekta u Proračunu:  IZVANREDNO ODRŽAVANJE NERAZVRSTANIH CESTA I ULICA</w:t>
            </w:r>
          </w:p>
        </w:tc>
      </w:tr>
      <w:tr w:rsidR="00C77693" w:rsidRPr="00C77693" w14:paraId="492CB126"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2CA5B"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5A02DC" w14:textId="2D050963" w:rsidR="00315CC3" w:rsidRPr="00C77693" w:rsidRDefault="00315CC3" w:rsidP="00315CC3">
            <w:pPr>
              <w:jc w:val="center"/>
              <w:rPr>
                <w:sz w:val="20"/>
                <w:szCs w:val="20"/>
              </w:rPr>
            </w:pPr>
            <w:r w:rsidRPr="00C77693">
              <w:rPr>
                <w:sz w:val="20"/>
                <w:szCs w:val="20"/>
              </w:rPr>
              <w:t>Planirana sredstva</w:t>
            </w:r>
          </w:p>
        </w:tc>
      </w:tr>
      <w:tr w:rsidR="00C77693" w:rsidRPr="00C77693" w14:paraId="731AF6D8" w14:textId="77777777" w:rsidTr="00483AB0">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94E8FA"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35BAA76C" w14:textId="3823D277"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54B5A397" w14:textId="358D0DE7"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5751AB06" w14:textId="696D0882" w:rsidR="0010559F" w:rsidRPr="00C77693" w:rsidRDefault="0010559F" w:rsidP="0010559F">
            <w:pPr>
              <w:jc w:val="center"/>
              <w:rPr>
                <w:sz w:val="20"/>
                <w:szCs w:val="20"/>
              </w:rPr>
            </w:pPr>
            <w:r w:rsidRPr="00C77693">
              <w:rPr>
                <w:sz w:val="20"/>
                <w:szCs w:val="20"/>
              </w:rPr>
              <w:t>2026.</w:t>
            </w:r>
          </w:p>
        </w:tc>
      </w:tr>
      <w:tr w:rsidR="00C77693" w:rsidRPr="00C77693" w14:paraId="60B79EC5" w14:textId="77777777" w:rsidTr="00483AB0">
        <w:trPr>
          <w:trHeight w:val="7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7CAB5C" w14:textId="0A75964A" w:rsidR="008B45D5" w:rsidRPr="00C77693" w:rsidRDefault="008B45D5" w:rsidP="008B45D5">
            <w:pPr>
              <w:jc w:val="both"/>
              <w:rPr>
                <w:iCs/>
                <w:sz w:val="20"/>
                <w:szCs w:val="20"/>
              </w:rPr>
            </w:pPr>
            <w:r w:rsidRPr="00C77693">
              <w:rPr>
                <w:iCs/>
                <w:sz w:val="20"/>
                <w:szCs w:val="20"/>
              </w:rPr>
              <w:t xml:space="preserve">Financijska sredstva unutar ove aktivnosti namijenjena su za izvanredno održavanje nerazvrstanih cesta A i B, ravnomjerno i ujednačeno po svim mjesnim </w:t>
            </w:r>
            <w:r w:rsidRPr="00C77693">
              <w:rPr>
                <w:iCs/>
                <w:sz w:val="20"/>
                <w:szCs w:val="20"/>
              </w:rPr>
              <w:lastRenderedPageBreak/>
              <w:t>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pojačanom održavanju prometnica. Ishodište za planirana sredstva su stvarne potrebe uočene analizom stanja na terenu te iskazane potrebe gradskih četvrti i mjesnih odbora.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05C6E209" w14:textId="6BDCD6CE" w:rsidR="008B45D5" w:rsidRPr="00C77693" w:rsidRDefault="008B45D5" w:rsidP="008B45D5">
            <w:pPr>
              <w:jc w:val="right"/>
              <w:rPr>
                <w:b/>
                <w:sz w:val="20"/>
                <w:szCs w:val="20"/>
              </w:rPr>
            </w:pPr>
            <w:r w:rsidRPr="00C77693">
              <w:rPr>
                <w:b/>
                <w:sz w:val="20"/>
                <w:szCs w:val="20"/>
              </w:rPr>
              <w:lastRenderedPageBreak/>
              <w:t>4.420.000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39DA1F41" w14:textId="603B48A8" w:rsidR="008B45D5" w:rsidRPr="00C77693" w:rsidRDefault="008B45D5" w:rsidP="008B45D5">
            <w:pPr>
              <w:jc w:val="right"/>
              <w:rPr>
                <w:b/>
                <w:sz w:val="20"/>
                <w:szCs w:val="20"/>
              </w:rPr>
            </w:pPr>
            <w:r w:rsidRPr="00C77693">
              <w:rPr>
                <w:b/>
                <w:sz w:val="20"/>
                <w:szCs w:val="20"/>
              </w:rPr>
              <w:t>4.720.000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7FEDCBFD" w14:textId="2CD4564A" w:rsidR="008B45D5" w:rsidRPr="00C77693" w:rsidRDefault="008B45D5" w:rsidP="008B45D5">
            <w:pPr>
              <w:jc w:val="center"/>
              <w:rPr>
                <w:b/>
                <w:sz w:val="20"/>
                <w:szCs w:val="20"/>
              </w:rPr>
            </w:pPr>
            <w:r w:rsidRPr="00C77693">
              <w:rPr>
                <w:b/>
                <w:sz w:val="20"/>
                <w:szCs w:val="20"/>
              </w:rPr>
              <w:t>5.020.000</w:t>
            </w:r>
          </w:p>
        </w:tc>
      </w:tr>
      <w:tr w:rsidR="00C77693" w:rsidRPr="00C77693" w14:paraId="5CEE9EC4"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2E120"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993889B"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BEC5F14"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60841A7" w14:textId="16E3A023"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nil"/>
              <w:left w:val="nil"/>
              <w:bottom w:val="single" w:sz="4" w:space="0" w:color="auto"/>
              <w:right w:val="single" w:sz="4" w:space="0" w:color="auto"/>
            </w:tcBorders>
            <w:shd w:val="clear" w:color="auto" w:fill="auto"/>
            <w:noWrap/>
            <w:vAlign w:val="center"/>
          </w:tcPr>
          <w:p w14:paraId="3E71C9AB" w14:textId="00A8701D"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nil"/>
              <w:left w:val="nil"/>
              <w:bottom w:val="single" w:sz="4" w:space="0" w:color="auto"/>
              <w:right w:val="single" w:sz="4" w:space="0" w:color="auto"/>
            </w:tcBorders>
            <w:shd w:val="clear" w:color="auto" w:fill="auto"/>
            <w:noWrap/>
            <w:vAlign w:val="center"/>
          </w:tcPr>
          <w:p w14:paraId="2F4D647D" w14:textId="681603D4"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nil"/>
              <w:left w:val="nil"/>
              <w:bottom w:val="single" w:sz="4" w:space="0" w:color="auto"/>
              <w:right w:val="single" w:sz="4" w:space="0" w:color="auto"/>
            </w:tcBorders>
            <w:shd w:val="clear" w:color="auto" w:fill="auto"/>
            <w:noWrap/>
            <w:vAlign w:val="center"/>
          </w:tcPr>
          <w:p w14:paraId="03E4005D" w14:textId="53786026"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63651DB1"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D9AC5" w14:textId="14E3C718" w:rsidR="008B45D5" w:rsidRPr="00C77693" w:rsidRDefault="008B45D5" w:rsidP="008B45D5">
            <w:pPr>
              <w:rPr>
                <w:iCs/>
                <w:sz w:val="20"/>
                <w:szCs w:val="20"/>
              </w:rPr>
            </w:pPr>
            <w:r w:rsidRPr="00C77693">
              <w:rPr>
                <w:sz w:val="20"/>
                <w:szCs w:val="20"/>
              </w:rPr>
              <w:t>Površina predviđena za održavanje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137620A" w14:textId="653828C4" w:rsidR="008B45D5" w:rsidRPr="00C77693" w:rsidRDefault="008B45D5" w:rsidP="008B45D5">
            <w:pPr>
              <w:rPr>
                <w:iCs/>
                <w:sz w:val="20"/>
                <w:szCs w:val="20"/>
              </w:rPr>
            </w:pPr>
            <w:r w:rsidRPr="00C77693">
              <w:rPr>
                <w:sz w:val="20"/>
                <w:szCs w:val="20"/>
              </w:rPr>
              <w:t>Površina cesta predviđenih Proračunom za izvanredno održavanje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B8F7BF" w14:textId="06074E4A" w:rsidR="008B45D5" w:rsidRPr="00C77693" w:rsidRDefault="008B45D5" w:rsidP="008B45D5">
            <w:pPr>
              <w:jc w:val="center"/>
              <w:rPr>
                <w:iCs/>
                <w:sz w:val="20"/>
                <w:szCs w:val="20"/>
              </w:rPr>
            </w:pPr>
            <w:r w:rsidRPr="00C77693">
              <w:rPr>
                <w:sz w:val="20"/>
                <w:szCs w:val="20"/>
              </w:rPr>
              <w:t>m</w:t>
            </w:r>
            <w:r w:rsidRPr="00C77693">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7051342" w14:textId="4CCB1E11" w:rsidR="008B45D5" w:rsidRPr="00C77693" w:rsidRDefault="008B45D5" w:rsidP="008B45D5">
            <w:pPr>
              <w:jc w:val="center"/>
              <w:rPr>
                <w:iCs/>
                <w:sz w:val="20"/>
                <w:szCs w:val="20"/>
              </w:rPr>
            </w:pPr>
            <w:r w:rsidRPr="00C77693">
              <w:rPr>
                <w:sz w:val="20"/>
                <w:szCs w:val="20"/>
              </w:rPr>
              <w:t>15.000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8C09FA6" w14:textId="5E0D88BB" w:rsidR="008B45D5" w:rsidRPr="00C77693" w:rsidRDefault="008B45D5" w:rsidP="008B45D5">
            <w:pPr>
              <w:jc w:val="center"/>
              <w:rPr>
                <w:sz w:val="20"/>
                <w:szCs w:val="20"/>
              </w:rPr>
            </w:pPr>
            <w:r w:rsidRPr="00C77693">
              <w:rPr>
                <w:sz w:val="20"/>
                <w:szCs w:val="20"/>
              </w:rPr>
              <w:t>20.000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00B96086" w14:textId="5C6C7754" w:rsidR="008B45D5" w:rsidRPr="00C77693" w:rsidRDefault="008B45D5" w:rsidP="008B45D5">
            <w:pPr>
              <w:jc w:val="center"/>
              <w:rPr>
                <w:sz w:val="20"/>
                <w:szCs w:val="20"/>
              </w:rPr>
            </w:pPr>
            <w:r w:rsidRPr="00C77693">
              <w:rPr>
                <w:sz w:val="20"/>
                <w:szCs w:val="20"/>
              </w:rPr>
              <w:t>22.000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2B8B784" w14:textId="2855AFB9" w:rsidR="008B45D5" w:rsidRPr="00C77693" w:rsidRDefault="008B45D5" w:rsidP="008B45D5">
            <w:pPr>
              <w:jc w:val="center"/>
              <w:rPr>
                <w:sz w:val="20"/>
                <w:szCs w:val="20"/>
              </w:rPr>
            </w:pPr>
            <w:r w:rsidRPr="00C77693">
              <w:rPr>
                <w:sz w:val="20"/>
                <w:szCs w:val="20"/>
              </w:rPr>
              <w:t>24.000</w:t>
            </w:r>
          </w:p>
        </w:tc>
      </w:tr>
      <w:tr w:rsidR="00C77693" w:rsidRPr="00C77693" w14:paraId="25F3CA2A"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930F355" w14:textId="6C43FD69" w:rsidR="00C114E5" w:rsidRPr="00C77693" w:rsidRDefault="00C114E5" w:rsidP="007E3F9C">
            <w:pPr>
              <w:rPr>
                <w:b/>
                <w:bCs/>
                <w:sz w:val="20"/>
                <w:szCs w:val="20"/>
              </w:rPr>
            </w:pPr>
            <w:r w:rsidRPr="00C77693">
              <w:rPr>
                <w:b/>
                <w:bCs/>
                <w:sz w:val="20"/>
                <w:szCs w:val="20"/>
              </w:rPr>
              <w:t>Naziv aktivnosti/projekta u Proračunu: ODRŽAVANJE UREĐENOG GRAĐEVINSKOG ZEMLJIŠTA</w:t>
            </w:r>
          </w:p>
        </w:tc>
      </w:tr>
      <w:tr w:rsidR="00C77693" w:rsidRPr="00C77693" w14:paraId="1B028B46"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F6F46"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7C84E1" w14:textId="43BF05AD" w:rsidR="00315CC3" w:rsidRPr="00C77693" w:rsidRDefault="00315CC3" w:rsidP="00315CC3">
            <w:pPr>
              <w:jc w:val="center"/>
              <w:rPr>
                <w:sz w:val="20"/>
                <w:szCs w:val="20"/>
              </w:rPr>
            </w:pPr>
            <w:r w:rsidRPr="00C77693">
              <w:rPr>
                <w:sz w:val="20"/>
                <w:szCs w:val="20"/>
              </w:rPr>
              <w:t>Planirana sredstva</w:t>
            </w:r>
          </w:p>
        </w:tc>
      </w:tr>
      <w:tr w:rsidR="00C77693" w:rsidRPr="00C77693" w14:paraId="15BE2BEA" w14:textId="77777777" w:rsidTr="003016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BA5C69C"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31C121C5" w14:textId="4A6C4EB2"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593946E6" w14:textId="6E386470"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0561D893" w14:textId="24A67860" w:rsidR="0010559F" w:rsidRPr="00C77693" w:rsidRDefault="0010559F" w:rsidP="0010559F">
            <w:pPr>
              <w:jc w:val="center"/>
              <w:rPr>
                <w:sz w:val="20"/>
                <w:szCs w:val="20"/>
              </w:rPr>
            </w:pPr>
            <w:r w:rsidRPr="00C77693">
              <w:rPr>
                <w:sz w:val="20"/>
                <w:szCs w:val="20"/>
              </w:rPr>
              <w:t>2026.</w:t>
            </w:r>
          </w:p>
        </w:tc>
      </w:tr>
      <w:tr w:rsidR="00C77693" w:rsidRPr="00C77693" w14:paraId="1495FD02" w14:textId="77777777" w:rsidTr="00315CC3">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BA75F70" w14:textId="0FEA908F" w:rsidR="008B45D5" w:rsidRPr="00C77693" w:rsidRDefault="008B45D5" w:rsidP="008B45D5">
            <w:pPr>
              <w:jc w:val="both"/>
              <w:rPr>
                <w:iCs/>
                <w:sz w:val="20"/>
                <w:szCs w:val="20"/>
              </w:rPr>
            </w:pPr>
            <w:r w:rsidRPr="00C77693">
              <w:rPr>
                <w:iCs/>
                <w:sz w:val="20"/>
                <w:szCs w:val="20"/>
              </w:rPr>
              <w:t>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Trebež,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uočene analizom stanja na terenu te troškovi iz prethodnih godina, a izvor financiranja su vlastita sredstva Grada.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1F0524B4" w14:textId="247F41C7" w:rsidR="008B45D5" w:rsidRPr="00C77693" w:rsidRDefault="008B45D5" w:rsidP="008B45D5">
            <w:pPr>
              <w:jc w:val="right"/>
              <w:rPr>
                <w:b/>
                <w:sz w:val="20"/>
                <w:szCs w:val="20"/>
              </w:rPr>
            </w:pPr>
            <w:r w:rsidRPr="00C77693">
              <w:rPr>
                <w:b/>
                <w:sz w:val="20"/>
                <w:szCs w:val="20"/>
              </w:rPr>
              <w:t>2.734.000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235DDF24" w14:textId="66DC67B9" w:rsidR="008B45D5" w:rsidRPr="00C77693" w:rsidRDefault="008B45D5" w:rsidP="008B45D5">
            <w:pPr>
              <w:jc w:val="right"/>
              <w:rPr>
                <w:b/>
                <w:sz w:val="20"/>
                <w:szCs w:val="20"/>
              </w:rPr>
            </w:pPr>
            <w:r w:rsidRPr="00C77693">
              <w:rPr>
                <w:b/>
                <w:sz w:val="20"/>
                <w:szCs w:val="20"/>
              </w:rPr>
              <w:t>2.734.000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63462212" w14:textId="559E6289" w:rsidR="008B45D5" w:rsidRPr="00C77693" w:rsidRDefault="008B45D5" w:rsidP="008B45D5">
            <w:pPr>
              <w:jc w:val="right"/>
              <w:rPr>
                <w:b/>
                <w:sz w:val="20"/>
                <w:szCs w:val="20"/>
              </w:rPr>
            </w:pPr>
            <w:r w:rsidRPr="00C77693">
              <w:rPr>
                <w:b/>
                <w:sz w:val="20"/>
                <w:szCs w:val="20"/>
              </w:rPr>
              <w:t>3.134.000</w:t>
            </w:r>
          </w:p>
        </w:tc>
      </w:tr>
      <w:tr w:rsidR="00C77693" w:rsidRPr="00C77693" w14:paraId="1DABB030"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801DA"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90BF705"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B1020BB"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4C47C54" w14:textId="3B9422EB"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885065E" w14:textId="1E4F0140"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F02965F" w14:textId="24270C86"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6F7DB79" w14:textId="00326D0F"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5C2875AF"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2E565" w14:textId="37844414" w:rsidR="008B45D5" w:rsidRPr="00C77693" w:rsidRDefault="008B45D5" w:rsidP="008B45D5">
            <w:pPr>
              <w:rPr>
                <w:iCs/>
                <w:sz w:val="20"/>
                <w:szCs w:val="20"/>
              </w:rPr>
            </w:pPr>
            <w:r w:rsidRPr="00C77693">
              <w:rPr>
                <w:sz w:val="20"/>
                <w:szCs w:val="20"/>
              </w:rPr>
              <w:t xml:space="preserve">Kvadratura uređenih zelenih javnih površina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4774A3A" w14:textId="448605ED" w:rsidR="008B45D5" w:rsidRPr="00C77693" w:rsidRDefault="008B45D5" w:rsidP="008B45D5">
            <w:pPr>
              <w:rPr>
                <w:iCs/>
                <w:sz w:val="20"/>
                <w:szCs w:val="20"/>
              </w:rPr>
            </w:pPr>
            <w:r w:rsidRPr="00C77693">
              <w:rPr>
                <w:sz w:val="20"/>
                <w:szCs w:val="20"/>
              </w:rPr>
              <w:t xml:space="preserve">Kvadratura redovno uređivanih gradskih parkova i ostalih ozelenjenih površina na gradskom području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F677A8C" w14:textId="24DA2F15" w:rsidR="008B45D5" w:rsidRPr="00C77693" w:rsidRDefault="008B45D5" w:rsidP="008B45D5">
            <w:pPr>
              <w:jc w:val="center"/>
              <w:rPr>
                <w:iCs/>
                <w:sz w:val="20"/>
                <w:szCs w:val="20"/>
              </w:rPr>
            </w:pPr>
            <w:r w:rsidRPr="00C77693">
              <w:rPr>
                <w:sz w:val="20"/>
                <w:szCs w:val="20"/>
              </w:rPr>
              <w:t>m</w:t>
            </w:r>
            <w:r w:rsidRPr="00C77693">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FD520C8" w14:textId="641DDF06" w:rsidR="008B45D5" w:rsidRPr="00C77693" w:rsidRDefault="008B45D5" w:rsidP="008B45D5">
            <w:pPr>
              <w:jc w:val="center"/>
              <w:rPr>
                <w:iCs/>
                <w:sz w:val="20"/>
                <w:szCs w:val="20"/>
              </w:rPr>
            </w:pPr>
            <w:r w:rsidRPr="00C77693">
              <w:rPr>
                <w:sz w:val="20"/>
                <w:szCs w:val="20"/>
              </w:rPr>
              <w:t>725.741</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1E575CEB" w14:textId="06218BC8" w:rsidR="008B45D5" w:rsidRPr="00C77693" w:rsidRDefault="008B45D5" w:rsidP="008B45D5">
            <w:pPr>
              <w:jc w:val="center"/>
              <w:rPr>
                <w:sz w:val="20"/>
                <w:szCs w:val="20"/>
              </w:rPr>
            </w:pPr>
            <w:r w:rsidRPr="00C77693">
              <w:rPr>
                <w:sz w:val="20"/>
                <w:szCs w:val="20"/>
              </w:rPr>
              <w:t>725.741</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894690F" w14:textId="18DE7FB7" w:rsidR="008B45D5" w:rsidRPr="00C77693" w:rsidRDefault="008B45D5" w:rsidP="008B45D5">
            <w:pPr>
              <w:jc w:val="center"/>
              <w:rPr>
                <w:sz w:val="20"/>
                <w:szCs w:val="20"/>
              </w:rPr>
            </w:pPr>
            <w:r w:rsidRPr="00C77693">
              <w:rPr>
                <w:sz w:val="20"/>
                <w:szCs w:val="20"/>
              </w:rPr>
              <w:t>725.741</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08F1515" w14:textId="7A4931DC" w:rsidR="008B45D5" w:rsidRPr="00C77693" w:rsidRDefault="008B45D5" w:rsidP="008B45D5">
            <w:pPr>
              <w:jc w:val="center"/>
              <w:rPr>
                <w:sz w:val="20"/>
                <w:szCs w:val="20"/>
              </w:rPr>
            </w:pPr>
            <w:r w:rsidRPr="00C77693">
              <w:rPr>
                <w:sz w:val="20"/>
                <w:szCs w:val="20"/>
              </w:rPr>
              <w:t>725.741</w:t>
            </w:r>
          </w:p>
        </w:tc>
      </w:tr>
      <w:tr w:rsidR="00C77693" w:rsidRPr="00C77693" w14:paraId="4AACF386"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737971D" w14:textId="77777777" w:rsidR="00C114E5" w:rsidRPr="00C77693" w:rsidRDefault="00C114E5" w:rsidP="007E3F9C">
            <w:pPr>
              <w:rPr>
                <w:b/>
                <w:bCs/>
                <w:sz w:val="20"/>
                <w:szCs w:val="20"/>
              </w:rPr>
            </w:pPr>
            <w:r w:rsidRPr="00C77693">
              <w:rPr>
                <w:b/>
                <w:bCs/>
                <w:sz w:val="20"/>
                <w:szCs w:val="20"/>
              </w:rPr>
              <w:t>Naziv aktivnosti/projekta u Proračunu:  JAVNE POVRŠINE</w:t>
            </w:r>
          </w:p>
        </w:tc>
      </w:tr>
      <w:tr w:rsidR="00C77693" w:rsidRPr="00C77693" w14:paraId="12496886" w14:textId="77777777" w:rsidTr="00315CC3">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68073A2A" w14:textId="77777777" w:rsidR="00315CC3" w:rsidRPr="00C77693" w:rsidRDefault="00315CC3" w:rsidP="00315CC3">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F38F8" w14:textId="15D5692F" w:rsidR="00315CC3" w:rsidRPr="00C77693" w:rsidRDefault="00315CC3" w:rsidP="00315CC3">
            <w:pPr>
              <w:jc w:val="center"/>
              <w:rPr>
                <w:b/>
                <w:bCs/>
                <w:sz w:val="20"/>
                <w:szCs w:val="20"/>
              </w:rPr>
            </w:pPr>
            <w:r w:rsidRPr="00C77693">
              <w:rPr>
                <w:sz w:val="20"/>
                <w:szCs w:val="20"/>
              </w:rPr>
              <w:t>Planirana sredstva</w:t>
            </w:r>
          </w:p>
        </w:tc>
      </w:tr>
      <w:tr w:rsidR="00C77693" w:rsidRPr="00C77693" w14:paraId="5FFB34C9" w14:textId="77777777" w:rsidTr="00315CC3">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253B9BD9" w14:textId="77777777" w:rsidR="0010559F" w:rsidRPr="00C77693" w:rsidRDefault="0010559F" w:rsidP="0010559F">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AD68C06" w14:textId="28C827CC" w:rsidR="0010559F" w:rsidRPr="00C77693" w:rsidRDefault="0010559F" w:rsidP="0010559F">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3C6CB3A" w14:textId="4A6B1C52" w:rsidR="0010559F" w:rsidRPr="00C77693" w:rsidRDefault="0010559F" w:rsidP="0010559F">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C6F2C16" w14:textId="1621FF56" w:rsidR="0010559F" w:rsidRPr="00C77693" w:rsidRDefault="0010559F" w:rsidP="0010559F">
            <w:pPr>
              <w:jc w:val="center"/>
              <w:rPr>
                <w:b/>
                <w:bCs/>
                <w:sz w:val="20"/>
                <w:szCs w:val="20"/>
              </w:rPr>
            </w:pPr>
            <w:r w:rsidRPr="00C77693">
              <w:rPr>
                <w:sz w:val="20"/>
                <w:szCs w:val="20"/>
              </w:rPr>
              <w:t>2026.</w:t>
            </w:r>
          </w:p>
        </w:tc>
      </w:tr>
      <w:tr w:rsidR="00C77693" w:rsidRPr="00C77693" w14:paraId="468BB265" w14:textId="77777777" w:rsidTr="00315CC3">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4324F955" w14:textId="47129C71" w:rsidR="008B45D5" w:rsidRPr="00C77693" w:rsidRDefault="008B45D5" w:rsidP="008B45D5">
            <w:pPr>
              <w:jc w:val="both"/>
              <w:rPr>
                <w:iCs/>
                <w:sz w:val="20"/>
                <w:szCs w:val="20"/>
              </w:rPr>
            </w:pPr>
            <w:r w:rsidRPr="00C77693">
              <w:rPr>
                <w:iCs/>
                <w:sz w:val="20"/>
                <w:szCs w:val="20"/>
              </w:rPr>
              <w:t>Kroz aktivnost Javne površine osiguravaju se rashodi za uklanjanje arhitektonskih barijera odnosno za omogućavanje nesmetane komunikacije gradskim prometnicama i pješačkim stazama osobama s invaliditetom, za izradu i montažu oglasnih ploča, izgradnju pješačkih i biciklističkih staza, parkirališta, sportskih i dječjih igrališta</w:t>
            </w:r>
            <w:r w:rsidR="00FE6C49">
              <w:rPr>
                <w:iCs/>
                <w:sz w:val="20"/>
                <w:szCs w:val="20"/>
              </w:rPr>
              <w:t>, nabavu i ugradnju kamera za videonadzor</w:t>
            </w:r>
            <w:r w:rsidRPr="00C77693">
              <w:rPr>
                <w:iCs/>
                <w:sz w:val="20"/>
                <w:szCs w:val="20"/>
              </w:rPr>
              <w:t xml:space="preserve"> te autobusnih nadstrešnica na području grada Samobora, u svrhu poboljšanja standarda zaštite i sigurnosti svih sudionika u prometu, zaštitite građane koji čekaju autobuse od nepovoljnih vremenskih uvjeta, ujednačavanja uvjeta za bavljenje sportom i rekreacijom</w:t>
            </w:r>
            <w:r w:rsidR="00FE6C49">
              <w:rPr>
                <w:iCs/>
                <w:sz w:val="20"/>
                <w:szCs w:val="20"/>
              </w:rPr>
              <w:t xml:space="preserve"> te </w:t>
            </w:r>
            <w:r w:rsidRPr="00C77693">
              <w:rPr>
                <w:iCs/>
                <w:sz w:val="20"/>
                <w:szCs w:val="20"/>
              </w:rPr>
              <w:t>omogućavanja kvalitetnog prostora za igru djece. Ishodište za planirana sredstva su iskazane potrebe gradskih četvrti i mjesnih odbora i stvarne potrebe uočene analizom stanja na terenu, a izvor financiranja su vlastita sredstva Grada.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7E0472" w14:textId="122A2D3F" w:rsidR="008B45D5" w:rsidRPr="00C77693" w:rsidRDefault="008B45D5" w:rsidP="008B45D5">
            <w:pPr>
              <w:jc w:val="right"/>
              <w:rPr>
                <w:b/>
                <w:bCs/>
                <w:sz w:val="20"/>
                <w:szCs w:val="20"/>
              </w:rPr>
            </w:pPr>
            <w:r w:rsidRPr="00C77693">
              <w:rPr>
                <w:b/>
                <w:sz w:val="20"/>
                <w:szCs w:val="20"/>
              </w:rPr>
              <w:t>1.861.000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97D9010" w14:textId="34EB296C" w:rsidR="008B45D5" w:rsidRPr="00C77693" w:rsidRDefault="008B45D5" w:rsidP="008B45D5">
            <w:pPr>
              <w:jc w:val="right"/>
              <w:rPr>
                <w:b/>
                <w:bCs/>
                <w:sz w:val="20"/>
                <w:szCs w:val="20"/>
              </w:rPr>
            </w:pPr>
            <w:r w:rsidRPr="00C77693">
              <w:rPr>
                <w:b/>
                <w:sz w:val="20"/>
                <w:szCs w:val="20"/>
              </w:rPr>
              <w:t>1.451.000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10C7906" w14:textId="059D97C9" w:rsidR="008B45D5" w:rsidRPr="00C77693" w:rsidRDefault="008B45D5" w:rsidP="008B45D5">
            <w:pPr>
              <w:jc w:val="right"/>
              <w:rPr>
                <w:b/>
                <w:bCs/>
                <w:sz w:val="20"/>
                <w:szCs w:val="20"/>
              </w:rPr>
            </w:pPr>
            <w:r w:rsidRPr="00C77693">
              <w:rPr>
                <w:b/>
                <w:sz w:val="20"/>
                <w:szCs w:val="20"/>
              </w:rPr>
              <w:t>1.651.000</w:t>
            </w:r>
          </w:p>
        </w:tc>
      </w:tr>
      <w:tr w:rsidR="00C77693" w:rsidRPr="00C77693" w14:paraId="79C9663A" w14:textId="77777777" w:rsidTr="00DE396A">
        <w:trPr>
          <w:trHeight w:val="300"/>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847B703" w14:textId="77777777" w:rsidR="00B5046A" w:rsidRPr="00C77693" w:rsidRDefault="00B5046A" w:rsidP="00B5046A">
            <w:pPr>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244E4A0" w14:textId="77777777" w:rsidR="00B5046A" w:rsidRPr="00C77693" w:rsidRDefault="00B5046A" w:rsidP="00B5046A">
            <w:pPr>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803B5C0" w14:textId="77777777" w:rsidR="00B5046A" w:rsidRPr="00C77693" w:rsidRDefault="00B5046A" w:rsidP="00B5046A">
            <w:pP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16068AF" w14:textId="7D458CDA"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B2D8AA0" w14:textId="6779E37D"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91AC6D3" w14:textId="437285D0"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BEB37D3" w14:textId="3C755BCD"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67664841"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E63B156" w14:textId="4A897740" w:rsidR="005B0145" w:rsidRPr="00C77693" w:rsidRDefault="005B0145" w:rsidP="005B0145">
            <w:pPr>
              <w:rPr>
                <w:bCs/>
                <w:iCs/>
                <w:sz w:val="20"/>
                <w:szCs w:val="20"/>
              </w:rPr>
            </w:pPr>
            <w:r w:rsidRPr="00C77693">
              <w:rPr>
                <w:bCs/>
                <w:sz w:val="20"/>
                <w:szCs w:val="20"/>
              </w:rPr>
              <w:t xml:space="preserve">Broj </w:t>
            </w:r>
            <w:r w:rsidRPr="00C77693">
              <w:rPr>
                <w:bCs/>
                <w:iCs/>
                <w:sz w:val="20"/>
                <w:szCs w:val="20"/>
              </w:rPr>
              <w:t>izgrađenih pješačkih staza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1970A3C" w14:textId="132E3B60" w:rsidR="005B0145" w:rsidRPr="00C77693" w:rsidRDefault="005B0145" w:rsidP="005B0145">
            <w:pPr>
              <w:rPr>
                <w:bCs/>
                <w:iCs/>
                <w:sz w:val="20"/>
                <w:szCs w:val="20"/>
              </w:rPr>
            </w:pPr>
            <w:r w:rsidRPr="00C77693">
              <w:rPr>
                <w:bCs/>
                <w:iCs/>
                <w:sz w:val="20"/>
                <w:szCs w:val="20"/>
              </w:rPr>
              <w:t>Broj izgrađenih pješačkih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70590A" w14:textId="2FC2D75A" w:rsidR="005B0145" w:rsidRPr="00C77693" w:rsidRDefault="005B0145" w:rsidP="005B0145">
            <w:pPr>
              <w:jc w:val="center"/>
              <w:rPr>
                <w:bCs/>
                <w:iCs/>
                <w:sz w:val="20"/>
                <w:szCs w:val="20"/>
              </w:rPr>
            </w:pPr>
            <w:r w:rsidRPr="00C77693">
              <w:rPr>
                <w:b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314CC24" w14:textId="1A4F92EF" w:rsidR="005B0145" w:rsidRPr="00C77693" w:rsidRDefault="005B0145" w:rsidP="005B0145">
            <w:pPr>
              <w:jc w:val="center"/>
              <w:rPr>
                <w:bCs/>
                <w:iCs/>
                <w:sz w:val="20"/>
                <w:szCs w:val="20"/>
              </w:rPr>
            </w:pPr>
            <w:r w:rsidRPr="00C77693">
              <w:rPr>
                <w:bCs/>
                <w:sz w:val="20"/>
                <w:szCs w:val="20"/>
              </w:rPr>
              <w:t>2</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FE8766A" w14:textId="043DB587" w:rsidR="005B0145" w:rsidRPr="00C77693" w:rsidRDefault="005B0145" w:rsidP="005B0145">
            <w:pPr>
              <w:jc w:val="center"/>
              <w:rPr>
                <w:bCs/>
                <w:sz w:val="20"/>
                <w:szCs w:val="20"/>
              </w:rPr>
            </w:pPr>
            <w:r w:rsidRPr="00C77693">
              <w:rPr>
                <w:bCs/>
                <w:sz w:val="20"/>
                <w:szCs w:val="20"/>
              </w:rPr>
              <w:t>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413ABBC" w14:textId="48B5C505" w:rsidR="005B0145" w:rsidRPr="00C77693" w:rsidRDefault="005B0145" w:rsidP="005B0145">
            <w:pPr>
              <w:jc w:val="center"/>
              <w:rPr>
                <w:bCs/>
                <w:sz w:val="20"/>
                <w:szCs w:val="20"/>
              </w:rPr>
            </w:pPr>
            <w:r w:rsidRPr="00C77693">
              <w:rPr>
                <w:bCs/>
                <w:sz w:val="20"/>
                <w:szCs w:val="20"/>
              </w:rPr>
              <w:t>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1AFFC13" w14:textId="3A2E6719" w:rsidR="005B0145" w:rsidRPr="00C77693" w:rsidRDefault="005B0145" w:rsidP="005B0145">
            <w:pPr>
              <w:jc w:val="center"/>
              <w:rPr>
                <w:bCs/>
                <w:sz w:val="20"/>
                <w:szCs w:val="20"/>
              </w:rPr>
            </w:pPr>
            <w:r w:rsidRPr="00C77693">
              <w:rPr>
                <w:bCs/>
                <w:sz w:val="20"/>
                <w:szCs w:val="20"/>
              </w:rPr>
              <w:t>3</w:t>
            </w:r>
          </w:p>
        </w:tc>
      </w:tr>
      <w:tr w:rsidR="00C77693" w:rsidRPr="00C77693" w14:paraId="174E7469"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9EEE045" w14:textId="2EA3676B" w:rsidR="005B0145" w:rsidRPr="00C77693" w:rsidRDefault="005B0145" w:rsidP="005B0145">
            <w:pPr>
              <w:rPr>
                <w:bCs/>
                <w:iCs/>
                <w:sz w:val="20"/>
                <w:szCs w:val="20"/>
              </w:rPr>
            </w:pPr>
            <w:r w:rsidRPr="00C77693">
              <w:rPr>
                <w:bCs/>
                <w:sz w:val="20"/>
                <w:szCs w:val="20"/>
              </w:rPr>
              <w:t>Broj dječjih igrališta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C1E9E2B" w14:textId="54B1FD04" w:rsidR="005B0145" w:rsidRPr="00C77693" w:rsidRDefault="005B0145" w:rsidP="005B0145">
            <w:pPr>
              <w:rPr>
                <w:bCs/>
                <w:iCs/>
                <w:sz w:val="20"/>
                <w:szCs w:val="20"/>
              </w:rPr>
            </w:pPr>
            <w:r w:rsidRPr="00C77693">
              <w:rPr>
                <w:bCs/>
                <w:iCs/>
                <w:sz w:val="20"/>
                <w:szCs w:val="20"/>
              </w:rPr>
              <w:t>Ukupan broj dječjih igrališta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A6AF0F" w14:textId="1CC2CAD0" w:rsidR="005B0145" w:rsidRPr="00C77693" w:rsidRDefault="005B0145" w:rsidP="005B0145">
            <w:pPr>
              <w:jc w:val="center"/>
              <w:rPr>
                <w:bCs/>
                <w:iCs/>
                <w:sz w:val="20"/>
                <w:szCs w:val="20"/>
              </w:rPr>
            </w:pPr>
            <w:r w:rsidRPr="00C77693">
              <w:rPr>
                <w:b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E96D1AD" w14:textId="17532C7F" w:rsidR="005B0145" w:rsidRPr="00C77693" w:rsidRDefault="005B0145" w:rsidP="005B0145">
            <w:pPr>
              <w:jc w:val="center"/>
              <w:rPr>
                <w:bCs/>
                <w:iCs/>
                <w:sz w:val="20"/>
                <w:szCs w:val="20"/>
              </w:rPr>
            </w:pPr>
            <w:r w:rsidRPr="00C77693">
              <w:rPr>
                <w:bCs/>
                <w:sz w:val="20"/>
                <w:szCs w:val="20"/>
              </w:rPr>
              <w:t>77</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AF6C42B" w14:textId="39FFB3A3" w:rsidR="005B0145" w:rsidRPr="00C77693" w:rsidRDefault="005B0145" w:rsidP="005B0145">
            <w:pPr>
              <w:jc w:val="center"/>
              <w:rPr>
                <w:bCs/>
                <w:sz w:val="20"/>
                <w:szCs w:val="20"/>
              </w:rPr>
            </w:pPr>
            <w:r w:rsidRPr="00C77693">
              <w:rPr>
                <w:bCs/>
                <w:sz w:val="20"/>
                <w:szCs w:val="20"/>
              </w:rPr>
              <w:t>80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7D09C3B" w14:textId="5A53EBB1" w:rsidR="005B0145" w:rsidRPr="00C77693" w:rsidRDefault="005B0145" w:rsidP="005B0145">
            <w:pPr>
              <w:jc w:val="center"/>
              <w:rPr>
                <w:bCs/>
                <w:sz w:val="20"/>
                <w:szCs w:val="20"/>
              </w:rPr>
            </w:pPr>
            <w:r w:rsidRPr="00C77693">
              <w:rPr>
                <w:bCs/>
                <w:sz w:val="20"/>
                <w:szCs w:val="20"/>
              </w:rPr>
              <w:t>80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90671F4" w14:textId="09C2AE8F" w:rsidR="005B0145" w:rsidRPr="00C77693" w:rsidRDefault="005B0145" w:rsidP="005B0145">
            <w:pPr>
              <w:jc w:val="center"/>
              <w:rPr>
                <w:bCs/>
                <w:sz w:val="20"/>
                <w:szCs w:val="20"/>
              </w:rPr>
            </w:pPr>
            <w:r w:rsidRPr="00C77693">
              <w:rPr>
                <w:bCs/>
                <w:sz w:val="20"/>
                <w:szCs w:val="20"/>
              </w:rPr>
              <w:t>80</w:t>
            </w:r>
          </w:p>
        </w:tc>
      </w:tr>
      <w:tr w:rsidR="00C77693" w:rsidRPr="00C77693" w14:paraId="59B6BA70" w14:textId="77777777" w:rsidTr="000861C2">
        <w:trPr>
          <w:trHeight w:val="270"/>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7D4A0A9" w14:textId="3E5ABB07" w:rsidR="005B0145" w:rsidRPr="00C77693" w:rsidRDefault="005B0145" w:rsidP="005B0145">
            <w:pPr>
              <w:rPr>
                <w:bCs/>
                <w:iCs/>
                <w:sz w:val="20"/>
                <w:szCs w:val="20"/>
              </w:rPr>
            </w:pPr>
            <w:r w:rsidRPr="00C77693">
              <w:rPr>
                <w:bCs/>
                <w:iCs/>
                <w:sz w:val="20"/>
                <w:szCs w:val="20"/>
              </w:rPr>
              <w:t xml:space="preserve">Broj autobusnih </w:t>
            </w:r>
            <w:r w:rsidRPr="00C77693">
              <w:rPr>
                <w:bCs/>
                <w:iCs/>
                <w:sz w:val="20"/>
                <w:szCs w:val="20"/>
              </w:rPr>
              <w:lastRenderedPageBreak/>
              <w:t>nadstrešnica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32435EE" w14:textId="756FA415" w:rsidR="005B0145" w:rsidRPr="00C77693" w:rsidRDefault="005B0145" w:rsidP="005B0145">
            <w:pPr>
              <w:rPr>
                <w:bCs/>
                <w:iCs/>
                <w:sz w:val="20"/>
                <w:szCs w:val="20"/>
              </w:rPr>
            </w:pPr>
            <w:r w:rsidRPr="00C77693">
              <w:rPr>
                <w:bCs/>
                <w:iCs/>
                <w:sz w:val="20"/>
                <w:szCs w:val="20"/>
              </w:rPr>
              <w:lastRenderedPageBreak/>
              <w:t xml:space="preserve">Ukupan broj autobusnih </w:t>
            </w:r>
            <w:r w:rsidRPr="00C77693">
              <w:rPr>
                <w:bCs/>
                <w:iCs/>
                <w:sz w:val="20"/>
                <w:szCs w:val="20"/>
              </w:rPr>
              <w:lastRenderedPageBreak/>
              <w:t>nadstrešnica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F35D0B0" w14:textId="4F5893C0" w:rsidR="005B0145" w:rsidRPr="00C77693" w:rsidRDefault="005B0145" w:rsidP="005B0145">
            <w:pPr>
              <w:jc w:val="center"/>
              <w:rPr>
                <w:bCs/>
                <w:iCs/>
                <w:sz w:val="20"/>
                <w:szCs w:val="20"/>
              </w:rPr>
            </w:pPr>
            <w:r w:rsidRPr="00C77693">
              <w:rPr>
                <w:bCs/>
                <w:sz w:val="20"/>
                <w:szCs w:val="20"/>
              </w:rPr>
              <w:lastRenderedPageBreak/>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E93D90F" w14:textId="058139F0" w:rsidR="005B0145" w:rsidRPr="00C77693" w:rsidRDefault="005B0145" w:rsidP="005B0145">
            <w:pPr>
              <w:jc w:val="center"/>
              <w:rPr>
                <w:bCs/>
                <w:iCs/>
                <w:sz w:val="20"/>
                <w:szCs w:val="20"/>
              </w:rPr>
            </w:pPr>
            <w:r w:rsidRPr="00C77693">
              <w:rPr>
                <w:bCs/>
                <w:sz w:val="20"/>
                <w:szCs w:val="20"/>
              </w:rPr>
              <w:t>75</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8FB0E95" w14:textId="72C94EE3" w:rsidR="005B0145" w:rsidRPr="00C77693" w:rsidRDefault="005B0145" w:rsidP="005B0145">
            <w:pPr>
              <w:jc w:val="center"/>
              <w:rPr>
                <w:bCs/>
                <w:sz w:val="20"/>
                <w:szCs w:val="20"/>
              </w:rPr>
            </w:pPr>
            <w:r w:rsidRPr="00C77693">
              <w:rPr>
                <w:bCs/>
                <w:sz w:val="20"/>
                <w:szCs w:val="20"/>
              </w:rPr>
              <w:t>78</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26B46D2" w14:textId="662F472D" w:rsidR="005B0145" w:rsidRPr="00C77693" w:rsidRDefault="005B0145" w:rsidP="005B0145">
            <w:pPr>
              <w:jc w:val="center"/>
              <w:rPr>
                <w:bCs/>
                <w:sz w:val="20"/>
                <w:szCs w:val="20"/>
              </w:rPr>
            </w:pPr>
            <w:r w:rsidRPr="00C77693">
              <w:rPr>
                <w:bCs/>
                <w:sz w:val="20"/>
                <w:szCs w:val="20"/>
              </w:rPr>
              <w:t>84</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8888DD9" w14:textId="758297A6" w:rsidR="005B0145" w:rsidRPr="00C77693" w:rsidRDefault="005B0145" w:rsidP="005B0145">
            <w:pPr>
              <w:jc w:val="center"/>
              <w:rPr>
                <w:bCs/>
                <w:sz w:val="20"/>
                <w:szCs w:val="20"/>
              </w:rPr>
            </w:pPr>
            <w:r w:rsidRPr="00C77693">
              <w:rPr>
                <w:bCs/>
                <w:sz w:val="20"/>
                <w:szCs w:val="20"/>
              </w:rPr>
              <w:t>88</w:t>
            </w:r>
          </w:p>
        </w:tc>
      </w:tr>
      <w:tr w:rsidR="00C77693" w:rsidRPr="00C77693" w14:paraId="2B75E07F"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21B4E27" w14:textId="6CD89F63" w:rsidR="005B0145" w:rsidRPr="00C77693" w:rsidRDefault="005B0145" w:rsidP="005B0145">
            <w:pPr>
              <w:rPr>
                <w:bCs/>
                <w:iCs/>
                <w:sz w:val="20"/>
                <w:szCs w:val="20"/>
              </w:rPr>
            </w:pPr>
            <w:r w:rsidRPr="00C77693">
              <w:rPr>
                <w:bCs/>
                <w:iCs/>
                <w:sz w:val="20"/>
                <w:szCs w:val="20"/>
              </w:rPr>
              <w:t>Broj oglasnih ploča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C92047B" w14:textId="19C7FFD1" w:rsidR="005B0145" w:rsidRPr="00C77693" w:rsidRDefault="005B0145" w:rsidP="005B0145">
            <w:pPr>
              <w:rPr>
                <w:bCs/>
                <w:iCs/>
                <w:sz w:val="20"/>
                <w:szCs w:val="20"/>
              </w:rPr>
            </w:pPr>
            <w:r w:rsidRPr="00C77693">
              <w:rPr>
                <w:bCs/>
                <w:iCs/>
                <w:sz w:val="20"/>
                <w:szCs w:val="20"/>
              </w:rPr>
              <w:t>Ukupan broj oglasnih ploča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8C2EC7B" w14:textId="2BDCC9AA" w:rsidR="005B0145" w:rsidRPr="00C77693" w:rsidRDefault="005B0145" w:rsidP="005B0145">
            <w:pPr>
              <w:jc w:val="center"/>
              <w:rPr>
                <w:bCs/>
                <w:iCs/>
                <w:sz w:val="20"/>
                <w:szCs w:val="20"/>
              </w:rPr>
            </w:pPr>
            <w:r w:rsidRPr="00C77693">
              <w:rPr>
                <w:b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8F6DFA9" w14:textId="0F771EE3" w:rsidR="005B0145" w:rsidRPr="00C77693" w:rsidRDefault="005B0145" w:rsidP="005B0145">
            <w:pPr>
              <w:jc w:val="center"/>
              <w:rPr>
                <w:bCs/>
                <w:iCs/>
                <w:sz w:val="20"/>
                <w:szCs w:val="20"/>
              </w:rPr>
            </w:pPr>
            <w:r w:rsidRPr="00C77693">
              <w:rPr>
                <w:bCs/>
                <w:sz w:val="20"/>
                <w:szCs w:val="20"/>
              </w:rPr>
              <w:t>134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1EF19FA" w14:textId="63E002A0" w:rsidR="005B0145" w:rsidRPr="00C77693" w:rsidRDefault="005B0145" w:rsidP="005B0145">
            <w:pPr>
              <w:jc w:val="center"/>
              <w:rPr>
                <w:bCs/>
                <w:sz w:val="20"/>
                <w:szCs w:val="20"/>
              </w:rPr>
            </w:pPr>
            <w:r w:rsidRPr="00C77693">
              <w:rPr>
                <w:bCs/>
                <w:sz w:val="20"/>
                <w:szCs w:val="20"/>
              </w:rPr>
              <w:t>137</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CC485E0" w14:textId="3987EB2B" w:rsidR="005B0145" w:rsidRPr="00C77693" w:rsidRDefault="005B0145" w:rsidP="005B0145">
            <w:pPr>
              <w:jc w:val="center"/>
              <w:rPr>
                <w:bCs/>
                <w:sz w:val="20"/>
                <w:szCs w:val="20"/>
              </w:rPr>
            </w:pPr>
            <w:r w:rsidRPr="00C77693">
              <w:rPr>
                <w:bCs/>
                <w:sz w:val="20"/>
                <w:szCs w:val="20"/>
              </w:rPr>
              <w:t>140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A50DE89" w14:textId="2936CE7F" w:rsidR="005B0145" w:rsidRPr="00C77693" w:rsidRDefault="005B0145" w:rsidP="005B0145">
            <w:pPr>
              <w:jc w:val="center"/>
              <w:rPr>
                <w:bCs/>
                <w:sz w:val="20"/>
                <w:szCs w:val="20"/>
              </w:rPr>
            </w:pPr>
            <w:r w:rsidRPr="00C77693">
              <w:rPr>
                <w:bCs/>
                <w:sz w:val="20"/>
                <w:szCs w:val="20"/>
              </w:rPr>
              <w:t>143</w:t>
            </w:r>
          </w:p>
        </w:tc>
      </w:tr>
      <w:tr w:rsidR="00C77693" w:rsidRPr="00C77693" w14:paraId="76EEC76E"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643240DA" w14:textId="77777777" w:rsidR="00C114E5" w:rsidRPr="00C77693" w:rsidRDefault="00C114E5" w:rsidP="007E3F9C">
            <w:pPr>
              <w:rPr>
                <w:b/>
                <w:bCs/>
                <w:sz w:val="20"/>
                <w:szCs w:val="20"/>
              </w:rPr>
            </w:pPr>
            <w:r w:rsidRPr="00C77693">
              <w:rPr>
                <w:b/>
                <w:bCs/>
                <w:sz w:val="20"/>
                <w:szCs w:val="20"/>
              </w:rPr>
              <w:t>Naziv aktivnosti/projekta u Proračunu:  PROMETNA JEDINICA MLADEŽI</w:t>
            </w:r>
          </w:p>
        </w:tc>
      </w:tr>
      <w:tr w:rsidR="00C77693" w:rsidRPr="00C77693" w14:paraId="6EC0E301"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5B7CE"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492297" w14:textId="4D2BFC09" w:rsidR="00315CC3" w:rsidRPr="00C77693" w:rsidRDefault="00315CC3" w:rsidP="00315CC3">
            <w:pPr>
              <w:jc w:val="center"/>
              <w:rPr>
                <w:sz w:val="20"/>
                <w:szCs w:val="20"/>
              </w:rPr>
            </w:pPr>
            <w:r w:rsidRPr="00C77693">
              <w:rPr>
                <w:sz w:val="20"/>
                <w:szCs w:val="20"/>
              </w:rPr>
              <w:t>Planirana sredstva</w:t>
            </w:r>
          </w:p>
        </w:tc>
      </w:tr>
      <w:tr w:rsidR="00C77693" w:rsidRPr="00C77693" w14:paraId="482FE9C1" w14:textId="77777777" w:rsidTr="00BF7D6D">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78D189C8"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199FB791" w14:textId="3008BFF8"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1F51FD89" w14:textId="165848DE"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27782BAA" w14:textId="41CA723B" w:rsidR="0010559F" w:rsidRPr="00C77693" w:rsidRDefault="0010559F" w:rsidP="0010559F">
            <w:pPr>
              <w:jc w:val="center"/>
              <w:rPr>
                <w:sz w:val="20"/>
                <w:szCs w:val="20"/>
              </w:rPr>
            </w:pPr>
            <w:r w:rsidRPr="00C77693">
              <w:rPr>
                <w:sz w:val="20"/>
                <w:szCs w:val="20"/>
              </w:rPr>
              <w:t>2026.</w:t>
            </w:r>
          </w:p>
        </w:tc>
      </w:tr>
      <w:tr w:rsidR="00C77693" w:rsidRPr="00C77693" w14:paraId="34097B95" w14:textId="77777777" w:rsidTr="00315CC3">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tcPr>
          <w:p w14:paraId="71277883" w14:textId="4760A129" w:rsidR="00FC53F7" w:rsidRPr="00C77693" w:rsidRDefault="00FC53F7" w:rsidP="00FC53F7">
            <w:pPr>
              <w:jc w:val="both"/>
              <w:rPr>
                <w:iCs/>
                <w:sz w:val="20"/>
                <w:szCs w:val="20"/>
              </w:rPr>
            </w:pPr>
            <w:r w:rsidRPr="00C77693">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r w:rsidRPr="00C77693">
              <w:rPr>
                <w:sz w:val="20"/>
                <w:szCs w:val="20"/>
              </w:rPr>
              <w:t>Ishodište za planirana sredstva su tržišne cijene, a i</w:t>
            </w:r>
            <w:r w:rsidRPr="00C77693">
              <w:rPr>
                <w:iCs/>
                <w:sz w:val="20"/>
                <w:szCs w:val="20"/>
              </w:rPr>
              <w:t>zvor financiranja su vlastita sredstva Grada.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12472CE8" w14:textId="43846CB6" w:rsidR="00FC53F7" w:rsidRPr="00C77693" w:rsidRDefault="00FC53F7" w:rsidP="00FC53F7">
            <w:pPr>
              <w:jc w:val="right"/>
              <w:rPr>
                <w:b/>
                <w:sz w:val="20"/>
                <w:szCs w:val="20"/>
              </w:rPr>
            </w:pPr>
            <w:r w:rsidRPr="00C77693">
              <w:rPr>
                <w:b/>
                <w:sz w:val="20"/>
                <w:szCs w:val="20"/>
              </w:rPr>
              <w:t>20.000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4F9288BC" w14:textId="46C626AD" w:rsidR="00FC53F7" w:rsidRPr="00C77693" w:rsidRDefault="00FC53F7" w:rsidP="00FC53F7">
            <w:pPr>
              <w:jc w:val="right"/>
              <w:rPr>
                <w:b/>
                <w:sz w:val="20"/>
                <w:szCs w:val="20"/>
              </w:rPr>
            </w:pPr>
            <w:r w:rsidRPr="00C77693">
              <w:rPr>
                <w:b/>
                <w:sz w:val="20"/>
                <w:szCs w:val="20"/>
              </w:rPr>
              <w:t>20.000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439486F0" w14:textId="71D817DD" w:rsidR="00FC53F7" w:rsidRPr="00C77693" w:rsidRDefault="00FC53F7" w:rsidP="00FC53F7">
            <w:pPr>
              <w:jc w:val="right"/>
              <w:rPr>
                <w:b/>
                <w:sz w:val="20"/>
                <w:szCs w:val="20"/>
              </w:rPr>
            </w:pPr>
            <w:r w:rsidRPr="00C77693">
              <w:rPr>
                <w:b/>
                <w:sz w:val="20"/>
                <w:szCs w:val="20"/>
              </w:rPr>
              <w:t>0</w:t>
            </w:r>
          </w:p>
        </w:tc>
      </w:tr>
      <w:tr w:rsidR="00C77693" w:rsidRPr="00C77693" w14:paraId="2A0E5DC5" w14:textId="77777777" w:rsidTr="00866BA8">
        <w:trPr>
          <w:trHeight w:val="70"/>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6C729"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CA36D66"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4A8C57C"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9AD014F" w14:textId="023C223A"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02AE906" w14:textId="228B987C"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555881C" w14:textId="340B634E"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360223D" w14:textId="38CC552B"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6746FA99" w14:textId="77777777" w:rsidTr="00DE396A">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01FB8" w14:textId="3309AAC3" w:rsidR="00FC53F7" w:rsidRPr="00C77693" w:rsidRDefault="00FC53F7" w:rsidP="00FC53F7">
            <w:pPr>
              <w:rPr>
                <w:iCs/>
                <w:sz w:val="20"/>
                <w:szCs w:val="20"/>
              </w:rPr>
            </w:pPr>
            <w:r w:rsidRPr="00C77693">
              <w:rPr>
                <w:bCs/>
                <w:iCs/>
                <w:sz w:val="20"/>
                <w:szCs w:val="20"/>
              </w:rPr>
              <w:t>Pripadnici Prometne jedinice mladeži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53D7E74" w14:textId="42FA6B78" w:rsidR="00FC53F7" w:rsidRPr="00C77693" w:rsidRDefault="00FC53F7" w:rsidP="00FC53F7">
            <w:pPr>
              <w:rPr>
                <w:iCs/>
                <w:sz w:val="20"/>
                <w:szCs w:val="20"/>
              </w:rPr>
            </w:pPr>
            <w:r w:rsidRPr="00C77693">
              <w:rPr>
                <w:bCs/>
                <w:iCs/>
                <w:sz w:val="20"/>
                <w:szCs w:val="20"/>
              </w:rPr>
              <w:t>Ukupan broj pripadnika Prometne jedinice mladeži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3291336" w14:textId="56550EF1" w:rsidR="00FC53F7" w:rsidRPr="00C77693" w:rsidRDefault="00FC53F7" w:rsidP="00FC53F7">
            <w:pPr>
              <w:jc w:val="center"/>
              <w:rPr>
                <w:iCs/>
                <w:sz w:val="20"/>
                <w:szCs w:val="20"/>
              </w:rPr>
            </w:pPr>
            <w:r w:rsidRPr="00C77693">
              <w:rPr>
                <w:bCs/>
                <w:sz w:val="20"/>
                <w:szCs w:val="20"/>
              </w:rPr>
              <w:t>izvršitelj</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9D2EE1C" w14:textId="495F67F6" w:rsidR="00FC53F7" w:rsidRPr="00C77693" w:rsidRDefault="00FC53F7" w:rsidP="00FC53F7">
            <w:pPr>
              <w:jc w:val="center"/>
              <w:rPr>
                <w:iCs/>
                <w:sz w:val="20"/>
                <w:szCs w:val="20"/>
              </w:rPr>
            </w:pPr>
            <w:r w:rsidRPr="00C77693">
              <w:rPr>
                <w:bCs/>
                <w:sz w:val="20"/>
                <w:szCs w:val="20"/>
              </w:rPr>
              <w:t>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C058CCC" w14:textId="4271CF38" w:rsidR="00FC53F7" w:rsidRPr="00C77693" w:rsidRDefault="00FC53F7" w:rsidP="00FC53F7">
            <w:pPr>
              <w:jc w:val="center"/>
              <w:rPr>
                <w:b/>
                <w:sz w:val="20"/>
                <w:szCs w:val="20"/>
              </w:rPr>
            </w:pPr>
            <w:r w:rsidRPr="00C77693">
              <w:rPr>
                <w:bCs/>
                <w:sz w:val="20"/>
                <w:szCs w:val="20"/>
              </w:rPr>
              <w:t>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2BF76C24" w14:textId="38E38421" w:rsidR="00FC53F7" w:rsidRPr="00C77693" w:rsidRDefault="00FC53F7" w:rsidP="00FC53F7">
            <w:pPr>
              <w:jc w:val="center"/>
              <w:rPr>
                <w:b/>
                <w:sz w:val="20"/>
                <w:szCs w:val="20"/>
              </w:rPr>
            </w:pPr>
            <w:r w:rsidRPr="00C77693">
              <w:rPr>
                <w:bCs/>
                <w:sz w:val="20"/>
                <w:szCs w:val="20"/>
              </w:rPr>
              <w:t>4</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DFC68A2" w14:textId="334C4028" w:rsidR="00FC53F7" w:rsidRPr="00C77693" w:rsidRDefault="00FC53F7" w:rsidP="00FC53F7">
            <w:pPr>
              <w:jc w:val="center"/>
              <w:rPr>
                <w:b/>
                <w:sz w:val="20"/>
                <w:szCs w:val="20"/>
              </w:rPr>
            </w:pPr>
            <w:r w:rsidRPr="00C77693">
              <w:rPr>
                <w:bCs/>
                <w:sz w:val="20"/>
                <w:szCs w:val="20"/>
              </w:rPr>
              <w:t>0</w:t>
            </w:r>
          </w:p>
        </w:tc>
      </w:tr>
      <w:tr w:rsidR="00C77693" w:rsidRPr="00C77693" w14:paraId="4B17C8B7"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08A111" w14:textId="77777777" w:rsidR="00C114E5" w:rsidRPr="00C77693" w:rsidRDefault="00C114E5" w:rsidP="007E3F9C">
            <w:pPr>
              <w:rPr>
                <w:b/>
                <w:bCs/>
                <w:sz w:val="20"/>
                <w:szCs w:val="20"/>
              </w:rPr>
            </w:pPr>
            <w:r w:rsidRPr="00C77693">
              <w:rPr>
                <w:b/>
                <w:bCs/>
                <w:sz w:val="20"/>
                <w:szCs w:val="20"/>
              </w:rPr>
              <w:t>Naziv aktivnosti/projekta u Proračunu:  REKONSTRUKCIJA NERAZVRSTANIH CESTA</w:t>
            </w:r>
          </w:p>
        </w:tc>
      </w:tr>
      <w:tr w:rsidR="00C77693" w:rsidRPr="00C77693" w14:paraId="3DA9D382"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BEF84"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A08F65" w14:textId="246748A8" w:rsidR="00315CC3" w:rsidRPr="00C77693" w:rsidRDefault="00315CC3" w:rsidP="00315CC3">
            <w:pPr>
              <w:jc w:val="center"/>
              <w:rPr>
                <w:sz w:val="20"/>
                <w:szCs w:val="20"/>
              </w:rPr>
            </w:pPr>
            <w:r w:rsidRPr="00C77693">
              <w:rPr>
                <w:sz w:val="20"/>
                <w:szCs w:val="20"/>
              </w:rPr>
              <w:t>Planirana sredstva</w:t>
            </w:r>
          </w:p>
        </w:tc>
      </w:tr>
      <w:tr w:rsidR="00C77693" w:rsidRPr="00C77693" w14:paraId="50A696A5" w14:textId="77777777" w:rsidTr="00820D06">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3723F672"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79B2538B" w14:textId="29F37F4C"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493BFD6C" w14:textId="7F064ED0"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1D75F0E1" w14:textId="1C6C219C" w:rsidR="0010559F" w:rsidRPr="00C77693" w:rsidRDefault="0010559F" w:rsidP="0010559F">
            <w:pPr>
              <w:jc w:val="center"/>
              <w:rPr>
                <w:sz w:val="20"/>
                <w:szCs w:val="20"/>
              </w:rPr>
            </w:pPr>
            <w:r w:rsidRPr="00C77693">
              <w:rPr>
                <w:sz w:val="20"/>
                <w:szCs w:val="20"/>
              </w:rPr>
              <w:t>2026.</w:t>
            </w:r>
          </w:p>
        </w:tc>
      </w:tr>
      <w:tr w:rsidR="00C77693" w:rsidRPr="00C77693" w14:paraId="179A19A2" w14:textId="77777777" w:rsidTr="00315CC3">
        <w:trPr>
          <w:trHeight w:val="72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3CDD73E" w14:textId="77777777" w:rsidR="00FC53F7" w:rsidRPr="00C77693" w:rsidRDefault="00FC53F7" w:rsidP="00FC53F7">
            <w:pPr>
              <w:jc w:val="both"/>
              <w:rPr>
                <w:sz w:val="20"/>
                <w:szCs w:val="20"/>
              </w:rPr>
            </w:pPr>
            <w:r w:rsidRPr="00C77693">
              <w:rPr>
                <w:iCs/>
                <w:sz w:val="20"/>
                <w:szCs w:val="20"/>
              </w:rPr>
              <w:t>U okviru ovog kapitalnog projekta osiguravaju se sredstva za rekonstrukciju</w:t>
            </w:r>
            <w:r w:rsidRPr="00C77693">
              <w:rPr>
                <w:sz w:val="20"/>
                <w:szCs w:val="20"/>
              </w:rPr>
              <w:t xml:space="preserve"> prometnica na širem području </w:t>
            </w:r>
            <w:r w:rsidRPr="00C77693">
              <w:rPr>
                <w:iCs/>
                <w:sz w:val="20"/>
                <w:szCs w:val="20"/>
              </w:rPr>
              <w:t xml:space="preserve">grada u svrhu </w:t>
            </w:r>
            <w:r w:rsidRPr="00C77693">
              <w:rPr>
                <w:sz w:val="20"/>
                <w:szCs w:val="20"/>
              </w:rPr>
              <w:t>poboljšanja javnog prometa u vidu povećanja propusne moći prometnice, zaštite ljudi i javnih dobara te smanjenja emisija stakleničkih plinova.</w:t>
            </w:r>
          </w:p>
          <w:p w14:paraId="4AC744E8" w14:textId="57D362F6" w:rsidR="00FC53F7" w:rsidRPr="00C77693" w:rsidRDefault="00FC53F7" w:rsidP="00FC53F7">
            <w:pPr>
              <w:jc w:val="both"/>
              <w:rPr>
                <w:sz w:val="20"/>
                <w:szCs w:val="20"/>
              </w:rPr>
            </w:pPr>
            <w:r w:rsidRPr="00C77693">
              <w:rPr>
                <w:sz w:val="20"/>
                <w:szCs w:val="20"/>
              </w:rPr>
              <w:t>U 2024. godini planira se rekonstrukcija Ulice 30. svibnja u Bregani, Ulice Matije Petra Katančića, Starogradske ulice, dijela Ulice Branka Vuka, Ulice Vrh u Kladju, odvojka Ulice Milana Langa uz kućni broj 31, Hrastinske ceste u Samoboru, Ulica Dugava u Molvicama, ulice Josipa Jelačića – Bistrec – Samoborska te izgradnja obilazne prometnice u Velikoj Jazbini.</w:t>
            </w:r>
          </w:p>
          <w:p w14:paraId="59AB5AE3" w14:textId="63886955" w:rsidR="00FC53F7" w:rsidRPr="00C77693" w:rsidRDefault="00FC53F7" w:rsidP="00FC53F7">
            <w:pPr>
              <w:jc w:val="both"/>
              <w:rPr>
                <w:sz w:val="20"/>
                <w:szCs w:val="20"/>
              </w:rPr>
            </w:pPr>
            <w:r w:rsidRPr="00C77693">
              <w:rPr>
                <w:sz w:val="20"/>
                <w:szCs w:val="20"/>
              </w:rPr>
              <w:t>U 2025. godini planirana je rekonstrukcija Ulice Hrastina u Hrastini i dio Ulice bana J. Jelačića u Galgovu. U 2026. godini planirana je rekonstrukcija Domaslovečke ulice do administrativne granice sa Sv. Nedeljom te izgradnja Ulice Alojzija Stepinca u Samoboru.</w:t>
            </w:r>
          </w:p>
          <w:p w14:paraId="21EE068B" w14:textId="1DCA91CE" w:rsidR="00FC53F7" w:rsidRPr="00C77693" w:rsidRDefault="00FC53F7" w:rsidP="00FC53F7">
            <w:pPr>
              <w:jc w:val="both"/>
              <w:rPr>
                <w:i/>
                <w:iCs/>
                <w:sz w:val="20"/>
                <w:szCs w:val="20"/>
              </w:rPr>
            </w:pPr>
            <w:r w:rsidRPr="00C77693">
              <w:rPr>
                <w:sz w:val="20"/>
                <w:szCs w:val="20"/>
              </w:rPr>
              <w:t>Ishodište za planirana sredstva su iskazane potrebe gradskih četvrti i mjesnih odbora te stvarne potrebe uočene obilaskom terena. I</w:t>
            </w:r>
            <w:r w:rsidRPr="00C77693">
              <w:rPr>
                <w:iCs/>
                <w:sz w:val="20"/>
                <w:szCs w:val="20"/>
              </w:rPr>
              <w:t>zvor financiranja su vlastita sredstva Grada.</w:t>
            </w:r>
          </w:p>
        </w:tc>
        <w:tc>
          <w:tcPr>
            <w:tcW w:w="1108" w:type="dxa"/>
            <w:tcBorders>
              <w:top w:val="nil"/>
              <w:left w:val="nil"/>
              <w:bottom w:val="single" w:sz="4" w:space="0" w:color="auto"/>
              <w:right w:val="single" w:sz="4" w:space="0" w:color="auto"/>
            </w:tcBorders>
            <w:shd w:val="clear" w:color="auto" w:fill="auto"/>
            <w:noWrap/>
            <w:vAlign w:val="center"/>
            <w:hideMark/>
          </w:tcPr>
          <w:p w14:paraId="437DCABA" w14:textId="141BB5EF" w:rsidR="00FC53F7" w:rsidRPr="00C77693" w:rsidRDefault="00FC53F7" w:rsidP="00FC53F7">
            <w:pPr>
              <w:jc w:val="right"/>
              <w:rPr>
                <w:b/>
                <w:sz w:val="20"/>
                <w:szCs w:val="20"/>
              </w:rPr>
            </w:pPr>
            <w:r w:rsidRPr="00C77693">
              <w:rPr>
                <w:b/>
                <w:sz w:val="20"/>
                <w:szCs w:val="20"/>
              </w:rPr>
              <w:t>6.235.000</w:t>
            </w:r>
          </w:p>
        </w:tc>
        <w:tc>
          <w:tcPr>
            <w:tcW w:w="1118" w:type="dxa"/>
            <w:tcBorders>
              <w:top w:val="nil"/>
              <w:left w:val="nil"/>
              <w:bottom w:val="single" w:sz="4" w:space="0" w:color="auto"/>
              <w:right w:val="single" w:sz="4" w:space="0" w:color="auto"/>
            </w:tcBorders>
            <w:shd w:val="clear" w:color="auto" w:fill="auto"/>
            <w:noWrap/>
            <w:vAlign w:val="center"/>
            <w:hideMark/>
          </w:tcPr>
          <w:p w14:paraId="4BD71F4E" w14:textId="781733A0" w:rsidR="00FC53F7" w:rsidRPr="00C77693" w:rsidRDefault="00FC53F7" w:rsidP="00FC53F7">
            <w:pPr>
              <w:jc w:val="right"/>
              <w:rPr>
                <w:b/>
                <w:sz w:val="20"/>
                <w:szCs w:val="20"/>
              </w:rPr>
            </w:pPr>
            <w:r w:rsidRPr="00C77693">
              <w:rPr>
                <w:b/>
                <w:sz w:val="20"/>
                <w:szCs w:val="20"/>
              </w:rPr>
              <w:t>4.787.000</w:t>
            </w:r>
          </w:p>
        </w:tc>
        <w:tc>
          <w:tcPr>
            <w:tcW w:w="1117" w:type="dxa"/>
            <w:tcBorders>
              <w:top w:val="nil"/>
              <w:left w:val="nil"/>
              <w:bottom w:val="single" w:sz="4" w:space="0" w:color="auto"/>
              <w:right w:val="single" w:sz="4" w:space="0" w:color="auto"/>
            </w:tcBorders>
            <w:shd w:val="clear" w:color="auto" w:fill="auto"/>
            <w:noWrap/>
            <w:vAlign w:val="center"/>
            <w:hideMark/>
          </w:tcPr>
          <w:p w14:paraId="16D8D618" w14:textId="6B4BD33A" w:rsidR="00FC53F7" w:rsidRPr="00C77693" w:rsidRDefault="00FC53F7" w:rsidP="00FC53F7">
            <w:pPr>
              <w:jc w:val="right"/>
              <w:rPr>
                <w:b/>
                <w:sz w:val="20"/>
                <w:szCs w:val="20"/>
              </w:rPr>
            </w:pPr>
            <w:r w:rsidRPr="00C77693">
              <w:rPr>
                <w:b/>
                <w:sz w:val="20"/>
                <w:szCs w:val="20"/>
              </w:rPr>
              <w:t>1.639.000</w:t>
            </w:r>
          </w:p>
        </w:tc>
      </w:tr>
      <w:tr w:rsidR="00C77693" w:rsidRPr="00C77693" w14:paraId="73EBD1EF"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61733"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944AD9B"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AC5085A"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3DE0D88" w14:textId="39ED1AF1"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nil"/>
              <w:left w:val="nil"/>
              <w:bottom w:val="single" w:sz="4" w:space="0" w:color="auto"/>
              <w:right w:val="single" w:sz="4" w:space="0" w:color="auto"/>
            </w:tcBorders>
            <w:shd w:val="clear" w:color="auto" w:fill="auto"/>
            <w:noWrap/>
            <w:vAlign w:val="center"/>
          </w:tcPr>
          <w:p w14:paraId="50D346F2" w14:textId="2E60CDB3"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nil"/>
              <w:left w:val="nil"/>
              <w:bottom w:val="single" w:sz="4" w:space="0" w:color="auto"/>
              <w:right w:val="single" w:sz="4" w:space="0" w:color="auto"/>
            </w:tcBorders>
            <w:shd w:val="clear" w:color="auto" w:fill="auto"/>
            <w:noWrap/>
            <w:vAlign w:val="center"/>
          </w:tcPr>
          <w:p w14:paraId="72A84838" w14:textId="2E1542DE"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nil"/>
              <w:left w:val="nil"/>
              <w:bottom w:val="single" w:sz="4" w:space="0" w:color="auto"/>
              <w:right w:val="single" w:sz="4" w:space="0" w:color="auto"/>
            </w:tcBorders>
            <w:shd w:val="clear" w:color="auto" w:fill="auto"/>
            <w:noWrap/>
            <w:vAlign w:val="center"/>
          </w:tcPr>
          <w:p w14:paraId="19808E9D" w14:textId="70FEADBF"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71CC3D1F" w14:textId="77777777" w:rsidTr="00DD28C2">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1A0CE" w14:textId="032386A4" w:rsidR="00FC53F7" w:rsidRPr="00C77693" w:rsidRDefault="00FC53F7" w:rsidP="00FC53F7">
            <w:pPr>
              <w:rPr>
                <w:iCs/>
                <w:sz w:val="20"/>
                <w:szCs w:val="20"/>
              </w:rPr>
            </w:pPr>
            <w:r w:rsidRPr="00C77693">
              <w:rPr>
                <w:sz w:val="20"/>
                <w:szCs w:val="20"/>
              </w:rPr>
              <w:t>Broj kilometara rekonstruiranih i saniranih nerazvrstanih cesta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2E2D6BA" w14:textId="2CECF521" w:rsidR="00FC53F7" w:rsidRPr="00C77693" w:rsidRDefault="00FC53F7" w:rsidP="00FC53F7">
            <w:pPr>
              <w:rPr>
                <w:iCs/>
                <w:sz w:val="20"/>
                <w:szCs w:val="20"/>
              </w:rPr>
            </w:pPr>
            <w:r w:rsidRPr="00C77693">
              <w:rPr>
                <w:sz w:val="20"/>
                <w:szCs w:val="20"/>
              </w:rPr>
              <w:t>Broj kilometara rekonstruiranih i saniranih nerazvrstanih cesta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35479E3" w14:textId="157BE4AF" w:rsidR="00FC53F7" w:rsidRPr="00C77693" w:rsidRDefault="00FC53F7" w:rsidP="00FC53F7">
            <w:pPr>
              <w:jc w:val="center"/>
              <w:rPr>
                <w:iCs/>
                <w:sz w:val="20"/>
                <w:szCs w:val="20"/>
              </w:rPr>
            </w:pPr>
            <w:r w:rsidRPr="00C77693">
              <w:rPr>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AD4A48D" w14:textId="31B4490E" w:rsidR="00FC53F7" w:rsidRPr="00C77693" w:rsidRDefault="00FC53F7" w:rsidP="00FC53F7">
            <w:pPr>
              <w:jc w:val="center"/>
              <w:rPr>
                <w:iCs/>
                <w:sz w:val="20"/>
                <w:szCs w:val="20"/>
              </w:rPr>
            </w:pPr>
            <w:r w:rsidRPr="00C77693">
              <w:rPr>
                <w:sz w:val="20"/>
                <w:szCs w:val="20"/>
              </w:rPr>
              <w:t>6,0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3AB979B5" w14:textId="3C75CDDE" w:rsidR="00FC53F7" w:rsidRPr="00C77693" w:rsidRDefault="00FC53F7" w:rsidP="00FC53F7">
            <w:pPr>
              <w:jc w:val="center"/>
              <w:rPr>
                <w:sz w:val="20"/>
                <w:szCs w:val="20"/>
              </w:rPr>
            </w:pPr>
            <w:r w:rsidRPr="00C77693">
              <w:rPr>
                <w:sz w:val="20"/>
                <w:szCs w:val="20"/>
              </w:rPr>
              <w:t>7,0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87EEF57" w14:textId="38171D7A" w:rsidR="00FC53F7" w:rsidRPr="00C77693" w:rsidRDefault="00FC53F7" w:rsidP="00FC53F7">
            <w:pPr>
              <w:jc w:val="center"/>
              <w:rPr>
                <w:sz w:val="20"/>
                <w:szCs w:val="20"/>
              </w:rPr>
            </w:pPr>
            <w:r w:rsidRPr="00C77693">
              <w:rPr>
                <w:sz w:val="20"/>
                <w:szCs w:val="20"/>
              </w:rPr>
              <w:t>5,5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8B0CD99" w14:textId="530589AB" w:rsidR="00FC53F7" w:rsidRPr="00C77693" w:rsidRDefault="00FC53F7" w:rsidP="00FC53F7">
            <w:pPr>
              <w:jc w:val="center"/>
              <w:rPr>
                <w:sz w:val="20"/>
                <w:szCs w:val="20"/>
              </w:rPr>
            </w:pPr>
            <w:r w:rsidRPr="00C77693">
              <w:rPr>
                <w:sz w:val="20"/>
                <w:szCs w:val="20"/>
              </w:rPr>
              <w:t>2,0</w:t>
            </w:r>
          </w:p>
        </w:tc>
      </w:tr>
      <w:tr w:rsidR="00C77693" w:rsidRPr="00C77693" w14:paraId="394ECB55" w14:textId="77777777" w:rsidTr="00DD28C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4EAA87F" w14:textId="77777777" w:rsidR="00C114E5" w:rsidRPr="00C77693" w:rsidRDefault="00C114E5" w:rsidP="007E3F9C">
            <w:pPr>
              <w:rPr>
                <w:b/>
                <w:bCs/>
                <w:sz w:val="20"/>
                <w:szCs w:val="20"/>
              </w:rPr>
            </w:pPr>
            <w:r w:rsidRPr="00C77693">
              <w:rPr>
                <w:b/>
                <w:bCs/>
                <w:sz w:val="20"/>
                <w:szCs w:val="20"/>
              </w:rPr>
              <w:t>Naziv aktivnosti/projekta u Proračunu:  SANACIJA KLIZIŠTA</w:t>
            </w:r>
          </w:p>
        </w:tc>
      </w:tr>
      <w:tr w:rsidR="00C77693" w:rsidRPr="00C77693" w14:paraId="67A4FA8D" w14:textId="77777777" w:rsidTr="00DD28C2">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DB4264" w14:textId="77777777" w:rsidR="00315CC3" w:rsidRPr="00C77693" w:rsidRDefault="00315CC3" w:rsidP="00315CC3">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EA6E1" w14:textId="3CA5E6A4" w:rsidR="00315CC3" w:rsidRPr="00C77693" w:rsidRDefault="00315CC3" w:rsidP="00315CC3">
            <w:pPr>
              <w:jc w:val="center"/>
              <w:rPr>
                <w:b/>
                <w:bCs/>
                <w:sz w:val="20"/>
                <w:szCs w:val="20"/>
              </w:rPr>
            </w:pPr>
            <w:r w:rsidRPr="00C77693">
              <w:rPr>
                <w:sz w:val="20"/>
                <w:szCs w:val="20"/>
              </w:rPr>
              <w:t>Planirana sredstva</w:t>
            </w:r>
          </w:p>
        </w:tc>
      </w:tr>
      <w:tr w:rsidR="00C77693" w:rsidRPr="00C77693" w14:paraId="3F95B757" w14:textId="77777777" w:rsidTr="00DD28C2">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3F2CD3E1" w14:textId="77777777" w:rsidR="0010559F" w:rsidRPr="00C77693" w:rsidRDefault="0010559F" w:rsidP="0010559F">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5C944B7" w14:textId="696FA478" w:rsidR="0010559F" w:rsidRPr="00C77693" w:rsidRDefault="0010559F" w:rsidP="0010559F">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55E027E" w14:textId="1DD50905" w:rsidR="0010559F" w:rsidRPr="00C77693" w:rsidRDefault="0010559F" w:rsidP="0010559F">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2923F5E" w14:textId="59BF1DDD" w:rsidR="0010559F" w:rsidRPr="00C77693" w:rsidRDefault="0010559F" w:rsidP="0010559F">
            <w:pPr>
              <w:jc w:val="center"/>
              <w:rPr>
                <w:b/>
                <w:bCs/>
                <w:sz w:val="20"/>
                <w:szCs w:val="20"/>
              </w:rPr>
            </w:pPr>
            <w:r w:rsidRPr="00C77693">
              <w:rPr>
                <w:sz w:val="20"/>
                <w:szCs w:val="20"/>
              </w:rPr>
              <w:t>2026.</w:t>
            </w:r>
          </w:p>
        </w:tc>
      </w:tr>
      <w:tr w:rsidR="00C77693" w:rsidRPr="00C77693" w14:paraId="6E5C3CE3" w14:textId="77777777" w:rsidTr="00DD28C2">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6DA7554E" w14:textId="6F5E1A47" w:rsidR="00FC53F7" w:rsidRPr="00C77693" w:rsidRDefault="00FC53F7" w:rsidP="00FC53F7">
            <w:pPr>
              <w:rPr>
                <w:b/>
                <w:bCs/>
                <w:sz w:val="20"/>
                <w:szCs w:val="20"/>
              </w:rPr>
            </w:pPr>
            <w:r w:rsidRPr="00C77693">
              <w:rPr>
                <w:iCs/>
                <w:sz w:val="20"/>
                <w:szCs w:val="20"/>
              </w:rPr>
              <w:t>Unutar ovog kapitalnog projekta osigurana su sredstva za sanaciju klizišta na području MO Galgovo, MO Konščica i MO Rude  u svrhu zaštite ljudi i javnih dobara.</w:t>
            </w:r>
            <w:r w:rsidRPr="00C77693">
              <w:rPr>
                <w:sz w:val="20"/>
                <w:szCs w:val="20"/>
              </w:rPr>
              <w:t xml:space="preserve"> Ishodište za planirana sredstva su stvarne potrebe uočene obilaskom terena te procijenjeni troškovi sukladno stanju na tržištu, a i</w:t>
            </w:r>
            <w:r w:rsidRPr="00C77693">
              <w:rPr>
                <w:iCs/>
                <w:sz w:val="20"/>
                <w:szCs w:val="20"/>
              </w:rPr>
              <w:t>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78073DE" w14:textId="40EAF92E" w:rsidR="00FC53F7" w:rsidRPr="00C77693" w:rsidRDefault="00FC53F7" w:rsidP="00FC53F7">
            <w:pPr>
              <w:jc w:val="right"/>
              <w:rPr>
                <w:b/>
                <w:bCs/>
                <w:sz w:val="20"/>
                <w:szCs w:val="20"/>
              </w:rPr>
            </w:pPr>
            <w:r w:rsidRPr="00C77693">
              <w:rPr>
                <w:b/>
                <w:sz w:val="20"/>
                <w:szCs w:val="20"/>
              </w:rPr>
              <w:t>200.000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25E9E018" w14:textId="18C61A8B" w:rsidR="00FC53F7" w:rsidRPr="00C77693" w:rsidRDefault="00FC53F7" w:rsidP="00FC53F7">
            <w:pPr>
              <w:jc w:val="right"/>
              <w:rPr>
                <w:b/>
                <w:bCs/>
                <w:sz w:val="20"/>
                <w:szCs w:val="20"/>
              </w:rPr>
            </w:pPr>
            <w:r w:rsidRPr="00C77693">
              <w:rPr>
                <w:b/>
                <w:sz w:val="20"/>
                <w:szCs w:val="20"/>
              </w:rPr>
              <w:t>200.000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846C765" w14:textId="0E2BD458" w:rsidR="00FC53F7" w:rsidRPr="00C77693" w:rsidRDefault="00FC53F7" w:rsidP="00FC53F7">
            <w:pPr>
              <w:jc w:val="right"/>
              <w:rPr>
                <w:b/>
                <w:bCs/>
                <w:sz w:val="20"/>
                <w:szCs w:val="20"/>
              </w:rPr>
            </w:pPr>
            <w:r w:rsidRPr="00C77693">
              <w:rPr>
                <w:b/>
                <w:sz w:val="20"/>
                <w:szCs w:val="20"/>
              </w:rPr>
              <w:t>200.000</w:t>
            </w:r>
          </w:p>
        </w:tc>
      </w:tr>
      <w:tr w:rsidR="00C77693" w:rsidRPr="00C77693" w14:paraId="077080CE" w14:textId="77777777" w:rsidTr="00483AB0">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398D071" w14:textId="77777777" w:rsidR="00B5046A" w:rsidRPr="00C77693" w:rsidRDefault="00B5046A" w:rsidP="00B5046A">
            <w:pPr>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881622E" w14:textId="77777777" w:rsidR="00B5046A" w:rsidRPr="00C77693" w:rsidRDefault="00B5046A" w:rsidP="00B5046A">
            <w:pPr>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6A06477" w14:textId="77777777" w:rsidR="00B5046A" w:rsidRPr="00C77693" w:rsidRDefault="00B5046A" w:rsidP="00B5046A">
            <w:pP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23AF67C" w14:textId="67FABDB0"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DA6C261" w14:textId="11D160BE"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270B868" w14:textId="4537EF50"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0D0DB0F" w14:textId="17B01C18"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6F6A28F5"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20A14B7" w14:textId="2A8CCFA2" w:rsidR="00FC53F7" w:rsidRPr="00C77693" w:rsidRDefault="00FC53F7" w:rsidP="00FC53F7">
            <w:pPr>
              <w:rPr>
                <w:iCs/>
                <w:sz w:val="20"/>
                <w:szCs w:val="20"/>
              </w:rPr>
            </w:pPr>
            <w:r w:rsidRPr="00C77693">
              <w:rPr>
                <w:iCs/>
                <w:sz w:val="20"/>
                <w:szCs w:val="20"/>
              </w:rPr>
              <w:lastRenderedPageBreak/>
              <w:t>Broj saniranih klizišta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7C95498" w14:textId="48F09D08" w:rsidR="00FC53F7" w:rsidRPr="00C77693" w:rsidRDefault="00FC53F7" w:rsidP="00FC53F7">
            <w:pPr>
              <w:rPr>
                <w:iCs/>
                <w:sz w:val="20"/>
                <w:szCs w:val="20"/>
              </w:rPr>
            </w:pPr>
            <w:r w:rsidRPr="00C77693">
              <w:rPr>
                <w:iCs/>
                <w:sz w:val="20"/>
                <w:szCs w:val="20"/>
              </w:rPr>
              <w:t>Broj saniranih klizišta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1BF3A30" w14:textId="130DB8F9" w:rsidR="00FC53F7" w:rsidRPr="00C77693" w:rsidRDefault="00FC53F7" w:rsidP="00FC53F7">
            <w:pPr>
              <w:jc w:val="center"/>
              <w:rPr>
                <w:iCs/>
                <w:sz w:val="20"/>
                <w:szCs w:val="20"/>
              </w:rPr>
            </w:pPr>
            <w:r w:rsidRPr="00C77693">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02834A9" w14:textId="4845A7AB" w:rsidR="00FC53F7" w:rsidRPr="00C77693" w:rsidRDefault="00FC53F7" w:rsidP="00FC53F7">
            <w:pPr>
              <w:jc w:val="center"/>
              <w:rPr>
                <w:iCs/>
                <w:sz w:val="20"/>
                <w:szCs w:val="20"/>
              </w:rPr>
            </w:pPr>
            <w:r w:rsidRPr="00C77693">
              <w:rPr>
                <w:iCs/>
                <w:sz w:val="20"/>
                <w:szCs w:val="20"/>
              </w:rPr>
              <w:t>1</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178D61E" w14:textId="711A0EAD" w:rsidR="00FC53F7" w:rsidRPr="00C77693" w:rsidRDefault="00FC53F7" w:rsidP="00FC53F7">
            <w:pPr>
              <w:jc w:val="center"/>
              <w:rPr>
                <w:iCs/>
                <w:sz w:val="20"/>
                <w:szCs w:val="20"/>
              </w:rPr>
            </w:pPr>
            <w:r w:rsidRPr="00C77693">
              <w:rPr>
                <w:iCs/>
                <w:sz w:val="20"/>
                <w:szCs w:val="20"/>
              </w:rPr>
              <w:t>2</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3BB0282" w14:textId="3931F23B" w:rsidR="00FC53F7" w:rsidRPr="00C77693" w:rsidRDefault="00FC53F7" w:rsidP="00FC53F7">
            <w:pPr>
              <w:jc w:val="center"/>
              <w:rPr>
                <w:iCs/>
                <w:sz w:val="20"/>
                <w:szCs w:val="20"/>
              </w:rPr>
            </w:pPr>
            <w:r w:rsidRPr="00C77693">
              <w:rPr>
                <w:iCs/>
                <w:sz w:val="20"/>
                <w:szCs w:val="20"/>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85C13A3" w14:textId="008FB910" w:rsidR="00FC53F7" w:rsidRPr="00C77693" w:rsidRDefault="00FC53F7" w:rsidP="00FC53F7">
            <w:pPr>
              <w:jc w:val="center"/>
              <w:rPr>
                <w:iCs/>
                <w:sz w:val="20"/>
                <w:szCs w:val="20"/>
              </w:rPr>
            </w:pPr>
            <w:r w:rsidRPr="00C77693">
              <w:rPr>
                <w:iCs/>
                <w:sz w:val="20"/>
                <w:szCs w:val="20"/>
              </w:rPr>
              <w:t>2</w:t>
            </w:r>
          </w:p>
        </w:tc>
      </w:tr>
      <w:tr w:rsidR="00C77693" w:rsidRPr="00C77693" w14:paraId="0BF0EB74"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56B2298D" w14:textId="77777777" w:rsidR="00C114E5" w:rsidRPr="00C77693" w:rsidRDefault="00C114E5" w:rsidP="007E3F9C">
            <w:pPr>
              <w:rPr>
                <w:b/>
                <w:bCs/>
                <w:sz w:val="20"/>
                <w:szCs w:val="20"/>
              </w:rPr>
            </w:pPr>
            <w:r w:rsidRPr="00C77693">
              <w:rPr>
                <w:b/>
                <w:bCs/>
                <w:sz w:val="20"/>
                <w:szCs w:val="20"/>
              </w:rPr>
              <w:t>Naziv aktivnosti/projekta u Proračunu:  RADARSKE KAMERE</w:t>
            </w:r>
          </w:p>
        </w:tc>
      </w:tr>
      <w:tr w:rsidR="00C77693" w:rsidRPr="00C77693" w14:paraId="236DBABC" w14:textId="77777777" w:rsidTr="00315CC3">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348583D4" w14:textId="77777777" w:rsidR="00315CC3" w:rsidRPr="00C77693" w:rsidRDefault="00315CC3" w:rsidP="00315CC3">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F28D2" w14:textId="249DB9DC" w:rsidR="00315CC3" w:rsidRPr="00C77693" w:rsidRDefault="00315CC3" w:rsidP="00315CC3">
            <w:pPr>
              <w:jc w:val="center"/>
              <w:rPr>
                <w:b/>
                <w:bCs/>
                <w:sz w:val="20"/>
                <w:szCs w:val="20"/>
              </w:rPr>
            </w:pPr>
            <w:r w:rsidRPr="00C77693">
              <w:rPr>
                <w:sz w:val="20"/>
                <w:szCs w:val="20"/>
              </w:rPr>
              <w:t>Planirana sredstva</w:t>
            </w:r>
          </w:p>
        </w:tc>
      </w:tr>
      <w:tr w:rsidR="00C77693" w:rsidRPr="00C77693" w14:paraId="7D6C81EF" w14:textId="77777777" w:rsidTr="00315CC3">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vAlign w:val="center"/>
          </w:tcPr>
          <w:p w14:paraId="43A18BD9" w14:textId="77777777" w:rsidR="0010559F" w:rsidRPr="00C77693" w:rsidRDefault="0010559F" w:rsidP="0010559F">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77EE919" w14:textId="0E6D317A" w:rsidR="0010559F" w:rsidRPr="00C77693" w:rsidRDefault="0010559F" w:rsidP="0010559F">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AC13D65" w14:textId="0E26F0D4" w:rsidR="0010559F" w:rsidRPr="00C77693" w:rsidRDefault="0010559F" w:rsidP="0010559F">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25D394F" w14:textId="00DF4FAE" w:rsidR="0010559F" w:rsidRPr="00C77693" w:rsidRDefault="0010559F" w:rsidP="0010559F">
            <w:pPr>
              <w:jc w:val="center"/>
              <w:rPr>
                <w:b/>
                <w:bCs/>
                <w:sz w:val="20"/>
                <w:szCs w:val="20"/>
              </w:rPr>
            </w:pPr>
            <w:r w:rsidRPr="00C77693">
              <w:rPr>
                <w:sz w:val="20"/>
                <w:szCs w:val="20"/>
              </w:rPr>
              <w:t>2026.</w:t>
            </w:r>
          </w:p>
        </w:tc>
      </w:tr>
      <w:tr w:rsidR="00C77693" w:rsidRPr="00C77693" w14:paraId="63065A3E" w14:textId="77777777" w:rsidTr="00315CC3">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46C19FF1" w14:textId="0BBC4F7B" w:rsidR="00FC53F7" w:rsidRPr="00C77693" w:rsidRDefault="00FC53F7" w:rsidP="00FC53F7">
            <w:pPr>
              <w:jc w:val="both"/>
              <w:rPr>
                <w:b/>
                <w:bCs/>
                <w:sz w:val="20"/>
                <w:szCs w:val="20"/>
              </w:rPr>
            </w:pPr>
            <w:r w:rsidRPr="00C77693">
              <w:rPr>
                <w:iCs/>
                <w:sz w:val="20"/>
                <w:szCs w:val="20"/>
              </w:rPr>
              <w:t xml:space="preserve">U okviru ovog kapitalnog projekta Grad Samobor će sukladno Zakonu o sigurnosti prometa na cestama osigurati nabavu i postavu radarske kamere na javnoj površini u svrhu povećanja sigurnosti sudionika u prometu. Navedena opremu će biti predana u vlasništvo Ministarstvu unutarnjih poslova, s obzirom da je sukladno Zakonu o sigurnosti prometa na cestama Ministarstvo unutarnjih poslova jedino ovlašteno sankcionirati prekršitelje u vozilima u pokretu. </w:t>
            </w:r>
            <w:r w:rsidRPr="00C77693">
              <w:rPr>
                <w:sz w:val="20"/>
                <w:szCs w:val="20"/>
              </w:rPr>
              <w:t>Ishodište za planirana sredstva su tržišne cijene, a i</w:t>
            </w:r>
            <w:r w:rsidRPr="00C77693">
              <w:rPr>
                <w:iCs/>
                <w:sz w:val="20"/>
                <w:szCs w:val="20"/>
              </w:rPr>
              <w:t>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D21AC9B" w14:textId="4181A43E" w:rsidR="00FC53F7" w:rsidRPr="00C77693" w:rsidRDefault="00FC53F7" w:rsidP="00FC53F7">
            <w:pPr>
              <w:jc w:val="right"/>
              <w:rPr>
                <w:b/>
                <w:bCs/>
                <w:sz w:val="20"/>
                <w:szCs w:val="20"/>
              </w:rPr>
            </w:pPr>
            <w:r w:rsidRPr="00C77693">
              <w:rPr>
                <w:b/>
                <w:bCs/>
                <w:sz w:val="20"/>
                <w:szCs w:val="20"/>
              </w:rPr>
              <w:t>300.000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FE777CB" w14:textId="3992B988" w:rsidR="00FC53F7" w:rsidRPr="00C77693" w:rsidRDefault="00FC53F7" w:rsidP="00FC53F7">
            <w:pPr>
              <w:jc w:val="right"/>
              <w:rPr>
                <w:b/>
                <w:bCs/>
                <w:sz w:val="20"/>
                <w:szCs w:val="20"/>
              </w:rPr>
            </w:pPr>
            <w:r w:rsidRPr="00C77693">
              <w:rPr>
                <w:b/>
                <w:sz w:val="20"/>
                <w:szCs w:val="20"/>
              </w:rPr>
              <w:t>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DEB9D82" w14:textId="7090CB21" w:rsidR="00FC53F7" w:rsidRPr="00C77693" w:rsidRDefault="00FC53F7" w:rsidP="00FC53F7">
            <w:pPr>
              <w:jc w:val="right"/>
              <w:rPr>
                <w:b/>
                <w:bCs/>
                <w:sz w:val="20"/>
                <w:szCs w:val="20"/>
              </w:rPr>
            </w:pPr>
            <w:r w:rsidRPr="00C77693">
              <w:rPr>
                <w:b/>
                <w:sz w:val="20"/>
                <w:szCs w:val="20"/>
              </w:rPr>
              <w:t>0</w:t>
            </w:r>
          </w:p>
        </w:tc>
      </w:tr>
      <w:tr w:rsidR="00C77693" w:rsidRPr="00C77693" w14:paraId="10318B80"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5C0EA72" w14:textId="77777777" w:rsidR="00B5046A" w:rsidRPr="00C77693" w:rsidRDefault="00B5046A" w:rsidP="00B5046A">
            <w:pPr>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4EEDCCC" w14:textId="77777777" w:rsidR="00B5046A" w:rsidRPr="00C77693" w:rsidRDefault="00B5046A" w:rsidP="00B5046A">
            <w:pPr>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995F97" w14:textId="77777777" w:rsidR="00B5046A" w:rsidRPr="00C77693" w:rsidRDefault="00B5046A" w:rsidP="00B5046A">
            <w:pP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8F509C3" w14:textId="7F1338D0"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92C007" w14:textId="45071EF8" w:rsidR="00B5046A" w:rsidRPr="00C77693" w:rsidRDefault="00B5046A" w:rsidP="00B5046A">
            <w:pPr>
              <w:jc w:val="center"/>
              <w:rPr>
                <w:b/>
                <w:bCs/>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CD17D6C" w14:textId="4036943A"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7674792" w14:textId="4683337B"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41DC8BA8" w14:textId="77777777" w:rsidTr="00BF6C8F">
        <w:trPr>
          <w:trHeight w:val="412"/>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7C170B6" w14:textId="213A007C" w:rsidR="00FC53F7" w:rsidRPr="00C77693" w:rsidRDefault="00FC53F7" w:rsidP="00FC53F7">
            <w:pPr>
              <w:rPr>
                <w:iCs/>
                <w:sz w:val="20"/>
                <w:szCs w:val="20"/>
              </w:rPr>
            </w:pPr>
            <w:r w:rsidRPr="00C77693">
              <w:rPr>
                <w:iCs/>
                <w:sz w:val="20"/>
                <w:szCs w:val="20"/>
              </w:rPr>
              <w:t>Radarska kamera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30DCD56" w14:textId="02DA8CCE" w:rsidR="00FC53F7" w:rsidRPr="00C77693" w:rsidRDefault="00FC53F7" w:rsidP="00FC53F7">
            <w:pPr>
              <w:rPr>
                <w:iCs/>
                <w:sz w:val="20"/>
                <w:szCs w:val="20"/>
              </w:rPr>
            </w:pPr>
            <w:r w:rsidRPr="00C77693">
              <w:rPr>
                <w:iCs/>
                <w:sz w:val="20"/>
                <w:szCs w:val="20"/>
              </w:rPr>
              <w:t>Postavljena radarska kamera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38B2034" w14:textId="7AD218A6" w:rsidR="00FC53F7" w:rsidRPr="00C77693" w:rsidRDefault="00FC53F7" w:rsidP="00FC53F7">
            <w:pPr>
              <w:jc w:val="center"/>
              <w:rPr>
                <w:iCs/>
                <w:sz w:val="20"/>
                <w:szCs w:val="20"/>
              </w:rPr>
            </w:pPr>
            <w:r w:rsidRPr="00C77693">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B5F3B10" w14:textId="0A901C63" w:rsidR="00FC53F7" w:rsidRPr="00C77693" w:rsidRDefault="00FC53F7" w:rsidP="00FC53F7">
            <w:pPr>
              <w:jc w:val="center"/>
              <w:rPr>
                <w:iCs/>
                <w:sz w:val="20"/>
                <w:szCs w:val="20"/>
              </w:rPr>
            </w:pPr>
            <w:r w:rsidRPr="00C77693">
              <w:rPr>
                <w:iCs/>
                <w:sz w:val="20"/>
                <w:szCs w:val="2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F69BC4B" w14:textId="1F299782" w:rsidR="00FC53F7" w:rsidRPr="00C77693" w:rsidRDefault="00FC53F7" w:rsidP="00FC53F7">
            <w:pPr>
              <w:jc w:val="center"/>
              <w:rPr>
                <w:b/>
                <w:bCs/>
                <w:sz w:val="20"/>
                <w:szCs w:val="20"/>
              </w:rPr>
            </w:pPr>
            <w:r w:rsidRPr="00C77693">
              <w:rPr>
                <w:sz w:val="20"/>
                <w:szCs w:val="20"/>
              </w:rPr>
              <w:t>1</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66936E0" w14:textId="14B1CED4" w:rsidR="00FC53F7" w:rsidRPr="00C77693" w:rsidRDefault="00FC53F7" w:rsidP="00FC53F7">
            <w:pPr>
              <w:jc w:val="center"/>
              <w:rPr>
                <w:b/>
                <w:sz w:val="20"/>
                <w:szCs w:val="20"/>
              </w:rPr>
            </w:pPr>
            <w:r w:rsidRPr="00C77693">
              <w:rPr>
                <w:sz w:val="20"/>
                <w:szCs w:val="20"/>
              </w:rPr>
              <w:t>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D6B20F7" w14:textId="4CF8903A" w:rsidR="00FC53F7" w:rsidRPr="00C77693" w:rsidRDefault="00FC53F7" w:rsidP="00FC53F7">
            <w:pPr>
              <w:jc w:val="center"/>
              <w:rPr>
                <w:b/>
                <w:sz w:val="20"/>
                <w:szCs w:val="20"/>
              </w:rPr>
            </w:pPr>
            <w:r w:rsidRPr="00C77693">
              <w:rPr>
                <w:sz w:val="20"/>
                <w:szCs w:val="20"/>
              </w:rPr>
              <w:t>0</w:t>
            </w:r>
          </w:p>
        </w:tc>
      </w:tr>
      <w:tr w:rsidR="00C77693" w:rsidRPr="00C77693" w14:paraId="5A4E91D2"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44E68379" w14:textId="3565FC68" w:rsidR="00443A4C" w:rsidRPr="00C77693" w:rsidRDefault="00443A4C" w:rsidP="00443A4C">
            <w:pPr>
              <w:rPr>
                <w:b/>
                <w:bCs/>
                <w:sz w:val="20"/>
                <w:szCs w:val="20"/>
              </w:rPr>
            </w:pPr>
            <w:r w:rsidRPr="00C77693">
              <w:rPr>
                <w:b/>
                <w:bCs/>
                <w:sz w:val="20"/>
                <w:szCs w:val="20"/>
              </w:rPr>
              <w:t>Naziv aktivnosti/projekta u Proračunu: IZVANREDNO ODRŽAVANJE PROMETNICE FALAŠČAK – GALGOVO SA SANACIJOM KLIZIŠTA</w:t>
            </w:r>
          </w:p>
        </w:tc>
      </w:tr>
      <w:tr w:rsidR="00C77693" w:rsidRPr="00C77693" w14:paraId="5FA966F2" w14:textId="77777777" w:rsidTr="00315CC3">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133D0F77" w14:textId="77777777" w:rsidR="00315CC3" w:rsidRPr="00C77693" w:rsidRDefault="00315CC3" w:rsidP="00315CC3">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70A78" w14:textId="344378E2" w:rsidR="00315CC3" w:rsidRPr="00C77693" w:rsidRDefault="00315CC3" w:rsidP="00315CC3">
            <w:pPr>
              <w:jc w:val="center"/>
              <w:rPr>
                <w:b/>
                <w:bCs/>
                <w:sz w:val="20"/>
                <w:szCs w:val="20"/>
              </w:rPr>
            </w:pPr>
            <w:r w:rsidRPr="00C77693">
              <w:rPr>
                <w:sz w:val="20"/>
                <w:szCs w:val="20"/>
              </w:rPr>
              <w:t>Planirana sredstva</w:t>
            </w:r>
          </w:p>
        </w:tc>
      </w:tr>
      <w:tr w:rsidR="00C77693" w:rsidRPr="00C77693" w14:paraId="073EC78A" w14:textId="77777777" w:rsidTr="00315CC3">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vAlign w:val="center"/>
          </w:tcPr>
          <w:p w14:paraId="00DF4B74" w14:textId="77777777" w:rsidR="0010559F" w:rsidRPr="00C77693" w:rsidRDefault="0010559F" w:rsidP="0010559F">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15E4615" w14:textId="1D734A4C" w:rsidR="0010559F" w:rsidRPr="00C77693" w:rsidRDefault="0010559F" w:rsidP="0010559F">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8B35C29" w14:textId="7D570314" w:rsidR="0010559F" w:rsidRPr="00C77693" w:rsidRDefault="0010559F" w:rsidP="0010559F">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3E36FA4" w14:textId="34310141" w:rsidR="0010559F" w:rsidRPr="00C77693" w:rsidRDefault="0010559F" w:rsidP="0010559F">
            <w:pPr>
              <w:jc w:val="center"/>
              <w:rPr>
                <w:b/>
                <w:bCs/>
                <w:sz w:val="20"/>
                <w:szCs w:val="20"/>
              </w:rPr>
            </w:pPr>
            <w:r w:rsidRPr="00C77693">
              <w:rPr>
                <w:sz w:val="20"/>
                <w:szCs w:val="20"/>
              </w:rPr>
              <w:t>2026.</w:t>
            </w:r>
          </w:p>
        </w:tc>
      </w:tr>
      <w:tr w:rsidR="00C77693" w:rsidRPr="00C77693" w14:paraId="7972600B" w14:textId="77777777" w:rsidTr="005448E3">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0E79AE43" w14:textId="5AE2E908" w:rsidR="00443A4C" w:rsidRPr="00C77693" w:rsidRDefault="00443A4C" w:rsidP="00443A4C">
            <w:pPr>
              <w:jc w:val="both"/>
              <w:rPr>
                <w:b/>
                <w:bCs/>
                <w:sz w:val="20"/>
                <w:szCs w:val="20"/>
              </w:rPr>
            </w:pPr>
            <w:r w:rsidRPr="00C77693">
              <w:rPr>
                <w:iCs/>
                <w:sz w:val="20"/>
                <w:szCs w:val="20"/>
              </w:rPr>
              <w:t>Unutar ovog tekućeg projekta osigurana su sredstva  za radove izvanrednog održavanja prometnice Falaščak – Galgovo sa sanacijom klizišta, kako bi se osigurala kvalitetna osnova za nesmetan i siguran promet ljudi i dobara</w:t>
            </w:r>
            <w:r w:rsidR="009B2D83">
              <w:rPr>
                <w:iCs/>
                <w:sz w:val="20"/>
                <w:szCs w:val="20"/>
              </w:rPr>
              <w:t>.</w:t>
            </w:r>
            <w:r w:rsidRPr="00C77693">
              <w:rPr>
                <w:iCs/>
                <w:sz w:val="20"/>
                <w:szCs w:val="20"/>
              </w:rPr>
              <w:t xml:space="preserve"> U 2023.godini izvedeni su svi radovi. Za 2024. osigurana su vlastita sredstva za isplatu okončane situacije.</w:t>
            </w:r>
          </w:p>
        </w:tc>
        <w:tc>
          <w:tcPr>
            <w:tcW w:w="1108" w:type="dxa"/>
            <w:tcBorders>
              <w:top w:val="single" w:sz="4" w:space="0" w:color="auto"/>
              <w:left w:val="nil"/>
              <w:bottom w:val="single" w:sz="4" w:space="0" w:color="auto"/>
              <w:right w:val="single" w:sz="4" w:space="0" w:color="auto"/>
            </w:tcBorders>
            <w:shd w:val="clear" w:color="auto" w:fill="auto"/>
            <w:vAlign w:val="center"/>
          </w:tcPr>
          <w:p w14:paraId="6D1EEB7F" w14:textId="1C1CCC88" w:rsidR="00443A4C" w:rsidRPr="00C77693" w:rsidRDefault="00443A4C" w:rsidP="00443A4C">
            <w:pPr>
              <w:jc w:val="right"/>
              <w:rPr>
                <w:b/>
                <w:bCs/>
                <w:sz w:val="20"/>
                <w:szCs w:val="20"/>
              </w:rPr>
            </w:pPr>
            <w:r w:rsidRPr="00C77693">
              <w:rPr>
                <w:b/>
                <w:sz w:val="20"/>
                <w:szCs w:val="20"/>
              </w:rPr>
              <w:t>300.000</w:t>
            </w:r>
          </w:p>
        </w:tc>
        <w:tc>
          <w:tcPr>
            <w:tcW w:w="1118" w:type="dxa"/>
            <w:tcBorders>
              <w:top w:val="single" w:sz="4" w:space="0" w:color="auto"/>
              <w:left w:val="nil"/>
              <w:bottom w:val="single" w:sz="4" w:space="0" w:color="auto"/>
              <w:right w:val="single" w:sz="4" w:space="0" w:color="auto"/>
            </w:tcBorders>
            <w:shd w:val="clear" w:color="auto" w:fill="auto"/>
            <w:vAlign w:val="center"/>
          </w:tcPr>
          <w:p w14:paraId="563D58F4" w14:textId="6A62C8C0" w:rsidR="00443A4C" w:rsidRPr="00C77693" w:rsidRDefault="00443A4C" w:rsidP="00443A4C">
            <w:pPr>
              <w:jc w:val="right"/>
              <w:rPr>
                <w:b/>
                <w:bCs/>
                <w:sz w:val="20"/>
                <w:szCs w:val="20"/>
              </w:rPr>
            </w:pPr>
            <w:r w:rsidRPr="00C77693">
              <w:rPr>
                <w:b/>
                <w:sz w:val="20"/>
                <w:szCs w:val="20"/>
              </w:rPr>
              <w:t>0</w:t>
            </w:r>
          </w:p>
        </w:tc>
        <w:tc>
          <w:tcPr>
            <w:tcW w:w="1117" w:type="dxa"/>
            <w:tcBorders>
              <w:top w:val="single" w:sz="4" w:space="0" w:color="auto"/>
              <w:left w:val="nil"/>
              <w:bottom w:val="single" w:sz="4" w:space="0" w:color="auto"/>
              <w:right w:val="single" w:sz="4" w:space="0" w:color="auto"/>
            </w:tcBorders>
            <w:shd w:val="clear" w:color="auto" w:fill="auto"/>
            <w:vAlign w:val="center"/>
          </w:tcPr>
          <w:p w14:paraId="0A8A5F30" w14:textId="590F841B" w:rsidR="00443A4C" w:rsidRPr="00C77693" w:rsidRDefault="00443A4C" w:rsidP="00443A4C">
            <w:pPr>
              <w:jc w:val="right"/>
              <w:rPr>
                <w:b/>
                <w:bCs/>
                <w:sz w:val="20"/>
                <w:szCs w:val="20"/>
              </w:rPr>
            </w:pPr>
            <w:r w:rsidRPr="00C77693">
              <w:rPr>
                <w:b/>
                <w:sz w:val="20"/>
                <w:szCs w:val="20"/>
              </w:rPr>
              <w:t>0</w:t>
            </w:r>
          </w:p>
        </w:tc>
      </w:tr>
      <w:tr w:rsidR="00C77693" w:rsidRPr="00C77693" w14:paraId="6DEAC868"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3DB7B43" w14:textId="77777777" w:rsidR="00B5046A" w:rsidRPr="00C77693" w:rsidRDefault="00B5046A" w:rsidP="00B5046A">
            <w:pPr>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6147729" w14:textId="77777777" w:rsidR="00B5046A" w:rsidRPr="00C77693" w:rsidRDefault="00B5046A" w:rsidP="00B5046A">
            <w:pPr>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2C0DC0" w14:textId="77777777" w:rsidR="00B5046A" w:rsidRPr="00C77693" w:rsidRDefault="00B5046A" w:rsidP="00B5046A">
            <w:pP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7185EE2" w14:textId="3DBB5915"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1D553F" w14:textId="7F51545E"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A000DF8" w14:textId="24961D28"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2706BF7" w14:textId="67A64C1A"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63E1402C" w14:textId="77777777" w:rsidTr="007906D9">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3172A47" w14:textId="246F4BA5" w:rsidR="00443A4C" w:rsidRPr="00C77693" w:rsidRDefault="00443A4C" w:rsidP="00443A4C">
            <w:pPr>
              <w:rPr>
                <w:iCs/>
                <w:sz w:val="20"/>
                <w:szCs w:val="20"/>
              </w:rPr>
            </w:pPr>
            <w:r w:rsidRPr="00C77693">
              <w:rPr>
                <w:sz w:val="20"/>
                <w:szCs w:val="20"/>
              </w:rPr>
              <w:t>Duljina sanirane prometnice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ABDC03C" w14:textId="41CF4918" w:rsidR="00443A4C" w:rsidRPr="00C77693" w:rsidRDefault="00443A4C" w:rsidP="00443A4C">
            <w:pPr>
              <w:rPr>
                <w:iCs/>
                <w:sz w:val="20"/>
                <w:szCs w:val="20"/>
              </w:rPr>
            </w:pPr>
            <w:r w:rsidRPr="00C77693">
              <w:rPr>
                <w:sz w:val="20"/>
                <w:szCs w:val="20"/>
              </w:rPr>
              <w:t>Duljina sanirane prometnice u izvještajnom razdoblju,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847A7E" w14:textId="0B9EC6C8" w:rsidR="00443A4C" w:rsidRPr="00C77693" w:rsidRDefault="00443A4C" w:rsidP="00443A4C">
            <w:pPr>
              <w:jc w:val="center"/>
              <w:rPr>
                <w:iCs/>
                <w:sz w:val="20"/>
                <w:szCs w:val="20"/>
              </w:rPr>
            </w:pPr>
            <w:r w:rsidRPr="00C77693">
              <w:rPr>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15BEC31" w14:textId="61705655" w:rsidR="00443A4C" w:rsidRPr="00C77693" w:rsidRDefault="00443A4C" w:rsidP="00443A4C">
            <w:pPr>
              <w:jc w:val="center"/>
              <w:rPr>
                <w:iCs/>
                <w:sz w:val="20"/>
                <w:szCs w:val="20"/>
              </w:rPr>
            </w:pPr>
            <w:r w:rsidRPr="00C77693">
              <w:rPr>
                <w:sz w:val="20"/>
                <w:szCs w:val="20"/>
              </w:rPr>
              <w:t>1,25</w:t>
            </w:r>
          </w:p>
        </w:tc>
        <w:tc>
          <w:tcPr>
            <w:tcW w:w="1108" w:type="dxa"/>
            <w:tcBorders>
              <w:top w:val="single" w:sz="4" w:space="0" w:color="auto"/>
              <w:left w:val="nil"/>
              <w:bottom w:val="single" w:sz="4" w:space="0" w:color="auto"/>
              <w:right w:val="single" w:sz="4" w:space="0" w:color="auto"/>
            </w:tcBorders>
            <w:shd w:val="clear" w:color="auto" w:fill="auto"/>
            <w:vAlign w:val="center"/>
          </w:tcPr>
          <w:p w14:paraId="6E810B62" w14:textId="5BEA972F" w:rsidR="00443A4C" w:rsidRPr="00C77693" w:rsidRDefault="00443A4C" w:rsidP="00443A4C">
            <w:pPr>
              <w:jc w:val="center"/>
              <w:rPr>
                <w:sz w:val="20"/>
                <w:szCs w:val="20"/>
              </w:rPr>
            </w:pPr>
            <w:r w:rsidRPr="00C77693">
              <w:rPr>
                <w:sz w:val="20"/>
                <w:szCs w:val="20"/>
              </w:rPr>
              <w:t>1,25</w:t>
            </w:r>
          </w:p>
        </w:tc>
        <w:tc>
          <w:tcPr>
            <w:tcW w:w="1118" w:type="dxa"/>
            <w:tcBorders>
              <w:top w:val="single" w:sz="4" w:space="0" w:color="auto"/>
              <w:left w:val="nil"/>
              <w:bottom w:val="single" w:sz="4" w:space="0" w:color="auto"/>
              <w:right w:val="single" w:sz="4" w:space="0" w:color="auto"/>
            </w:tcBorders>
            <w:shd w:val="clear" w:color="auto" w:fill="auto"/>
            <w:vAlign w:val="center"/>
          </w:tcPr>
          <w:p w14:paraId="679EAAE8" w14:textId="6E571E5D" w:rsidR="00443A4C" w:rsidRPr="00C77693" w:rsidRDefault="00443A4C" w:rsidP="00443A4C">
            <w:pPr>
              <w:jc w:val="center"/>
              <w:rPr>
                <w:sz w:val="20"/>
                <w:szCs w:val="20"/>
              </w:rPr>
            </w:pPr>
            <w:r w:rsidRPr="00C77693">
              <w:rPr>
                <w:sz w:val="20"/>
                <w:szCs w:val="20"/>
              </w:rPr>
              <w:t>0</w:t>
            </w:r>
          </w:p>
        </w:tc>
        <w:tc>
          <w:tcPr>
            <w:tcW w:w="1117" w:type="dxa"/>
            <w:tcBorders>
              <w:top w:val="single" w:sz="4" w:space="0" w:color="auto"/>
              <w:left w:val="nil"/>
              <w:bottom w:val="single" w:sz="4" w:space="0" w:color="auto"/>
              <w:right w:val="single" w:sz="4" w:space="0" w:color="auto"/>
            </w:tcBorders>
            <w:shd w:val="clear" w:color="auto" w:fill="auto"/>
            <w:vAlign w:val="center"/>
          </w:tcPr>
          <w:p w14:paraId="4D0F6D4F" w14:textId="452B08E3" w:rsidR="00443A4C" w:rsidRPr="00C77693" w:rsidRDefault="00443A4C" w:rsidP="00443A4C">
            <w:pPr>
              <w:jc w:val="center"/>
              <w:rPr>
                <w:sz w:val="20"/>
                <w:szCs w:val="20"/>
              </w:rPr>
            </w:pPr>
            <w:r w:rsidRPr="00C77693">
              <w:rPr>
                <w:sz w:val="20"/>
                <w:szCs w:val="20"/>
              </w:rPr>
              <w:t>0</w:t>
            </w:r>
          </w:p>
        </w:tc>
      </w:tr>
      <w:tr w:rsidR="00C77693" w:rsidRPr="00C77693" w14:paraId="4C9677E4"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5367B4F8" w14:textId="2490F388" w:rsidR="001B0B65" w:rsidRPr="00C77693" w:rsidRDefault="001B0B65" w:rsidP="001B0B65">
            <w:pPr>
              <w:rPr>
                <w:b/>
                <w:bCs/>
                <w:sz w:val="20"/>
                <w:szCs w:val="20"/>
              </w:rPr>
            </w:pPr>
            <w:r w:rsidRPr="00C77693">
              <w:rPr>
                <w:b/>
                <w:bCs/>
                <w:sz w:val="20"/>
                <w:szCs w:val="20"/>
              </w:rPr>
              <w:t>Naziv aktivnosti/projekta u Proračunu: IZVANREDNO ODRŽAVANJE PROMETNICE CERJE - MANJA VAS</w:t>
            </w:r>
          </w:p>
        </w:tc>
      </w:tr>
      <w:tr w:rsidR="00C77693" w:rsidRPr="00C77693" w14:paraId="72CBB674"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251F3"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8EB53C" w14:textId="312FCA36" w:rsidR="00315CC3" w:rsidRPr="00C77693" w:rsidRDefault="00315CC3" w:rsidP="00315CC3">
            <w:pPr>
              <w:jc w:val="center"/>
              <w:rPr>
                <w:sz w:val="20"/>
                <w:szCs w:val="20"/>
              </w:rPr>
            </w:pPr>
            <w:r w:rsidRPr="00C77693">
              <w:rPr>
                <w:sz w:val="20"/>
                <w:szCs w:val="20"/>
              </w:rPr>
              <w:t>Planirana sredstva</w:t>
            </w:r>
          </w:p>
        </w:tc>
      </w:tr>
      <w:tr w:rsidR="00C77693" w:rsidRPr="00C77693" w14:paraId="62A3243E" w14:textId="77777777" w:rsidTr="003C5B0F">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C23837E"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49783C49" w14:textId="19327D69"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24AD8940" w14:textId="7EA3C025"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30770FBA" w14:textId="463D1A73" w:rsidR="0010559F" w:rsidRPr="00C77693" w:rsidRDefault="0010559F" w:rsidP="0010559F">
            <w:pPr>
              <w:jc w:val="center"/>
              <w:rPr>
                <w:sz w:val="20"/>
                <w:szCs w:val="20"/>
              </w:rPr>
            </w:pPr>
            <w:r w:rsidRPr="00C77693">
              <w:rPr>
                <w:sz w:val="20"/>
                <w:szCs w:val="20"/>
              </w:rPr>
              <w:t>2026.</w:t>
            </w:r>
          </w:p>
        </w:tc>
      </w:tr>
      <w:tr w:rsidR="00C77693" w:rsidRPr="00C77693" w14:paraId="07DF9149" w14:textId="77777777" w:rsidTr="006D545E">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7B237EA" w14:textId="15D905C9" w:rsidR="004C7D0E" w:rsidRPr="00C77693" w:rsidRDefault="001B0B65" w:rsidP="001B0B65">
            <w:pPr>
              <w:jc w:val="both"/>
              <w:rPr>
                <w:iCs/>
                <w:sz w:val="20"/>
                <w:szCs w:val="20"/>
              </w:rPr>
            </w:pPr>
            <w:r w:rsidRPr="00C77693">
              <w:rPr>
                <w:iCs/>
                <w:sz w:val="20"/>
                <w:szCs w:val="20"/>
              </w:rPr>
              <w:t>U okviru ovog tekućeg projekta osigurana su sredstva za dovršenje izvanrednog održavanj</w:t>
            </w:r>
            <w:r w:rsidR="00F34AB9">
              <w:rPr>
                <w:iCs/>
                <w:sz w:val="20"/>
                <w:szCs w:val="20"/>
              </w:rPr>
              <w:t xml:space="preserve">a </w:t>
            </w:r>
            <w:r w:rsidRPr="00C77693">
              <w:rPr>
                <w:iCs/>
                <w:sz w:val="20"/>
                <w:szCs w:val="20"/>
              </w:rPr>
              <w:t>dijela ceste u naselju Cerje do naselja Manja Vas, kako bi se osigurala kvalitetna osnova za nesmetan i siguran promet ljudi i dobara. Tijekom 2023.godine očekuje se dovršenje gotovo svih radova. Za 2024.godinu osigurana su vlastita sredstva za dovršetak eventualno nedovršenih radova i isplatu okončane situacije.</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7DA3B" w14:textId="6C0A0950" w:rsidR="001B0B65" w:rsidRPr="00C77693" w:rsidRDefault="001B0B65" w:rsidP="001B0B65">
            <w:pPr>
              <w:jc w:val="right"/>
              <w:rPr>
                <w:b/>
                <w:sz w:val="20"/>
                <w:szCs w:val="20"/>
              </w:rPr>
            </w:pPr>
            <w:r w:rsidRPr="00C77693">
              <w:rPr>
                <w:b/>
                <w:sz w:val="20"/>
                <w:szCs w:val="20"/>
              </w:rPr>
              <w:t>100.000</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BFB8C" w14:textId="186508BD" w:rsidR="001B0B65" w:rsidRPr="00C77693" w:rsidRDefault="001B0B65" w:rsidP="001B0B65">
            <w:pPr>
              <w:jc w:val="right"/>
              <w:rPr>
                <w:b/>
                <w:sz w:val="20"/>
                <w:szCs w:val="20"/>
              </w:rPr>
            </w:pPr>
            <w:r w:rsidRPr="00C77693">
              <w:rPr>
                <w:b/>
                <w:sz w:val="20"/>
                <w:szCs w:val="20"/>
              </w:rPr>
              <w:t>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E1C47" w14:textId="45243161" w:rsidR="001B0B65" w:rsidRPr="00C77693" w:rsidRDefault="001B0B65" w:rsidP="001B0B65">
            <w:pPr>
              <w:jc w:val="right"/>
              <w:rPr>
                <w:b/>
                <w:sz w:val="20"/>
                <w:szCs w:val="20"/>
              </w:rPr>
            </w:pPr>
            <w:r w:rsidRPr="00C77693">
              <w:rPr>
                <w:b/>
                <w:sz w:val="20"/>
                <w:szCs w:val="20"/>
              </w:rPr>
              <w:t>0</w:t>
            </w:r>
          </w:p>
        </w:tc>
      </w:tr>
      <w:tr w:rsidR="00C77693" w:rsidRPr="00C77693" w14:paraId="5E90F0B3" w14:textId="77777777" w:rsidTr="0051660A">
        <w:trPr>
          <w:trHeight w:val="270"/>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5478E"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F26E89A"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2B649DD"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63C8F08" w14:textId="5F7D0434"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256069C" w14:textId="4801D738"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8D5C729" w14:textId="680C67A8"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EC9CB81" w14:textId="532B2155"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363E4D73" w14:textId="77777777" w:rsidTr="003E61AF">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EDEE3" w14:textId="406954A0" w:rsidR="00704B57" w:rsidRPr="00C77693" w:rsidRDefault="00704B57" w:rsidP="00704B57">
            <w:pPr>
              <w:rPr>
                <w:iCs/>
                <w:sz w:val="20"/>
                <w:szCs w:val="20"/>
              </w:rPr>
            </w:pPr>
            <w:r w:rsidRPr="00C77693">
              <w:rPr>
                <w:sz w:val="20"/>
                <w:szCs w:val="20"/>
              </w:rPr>
              <w:t>Duljina sanirane prometnice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D699ED4" w14:textId="6F8D3C8E" w:rsidR="00704B57" w:rsidRPr="00C77693" w:rsidRDefault="00704B57" w:rsidP="00704B57">
            <w:pPr>
              <w:rPr>
                <w:iCs/>
                <w:sz w:val="20"/>
                <w:szCs w:val="20"/>
              </w:rPr>
            </w:pPr>
            <w:r w:rsidRPr="00C77693">
              <w:rPr>
                <w:sz w:val="20"/>
                <w:szCs w:val="20"/>
              </w:rPr>
              <w:t>Duljina sanirane prometnice u izvještajnom razdoblju,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FF084D" w14:textId="2CD77871" w:rsidR="00704B57" w:rsidRPr="00C77693" w:rsidRDefault="00704B57" w:rsidP="00704B57">
            <w:pPr>
              <w:jc w:val="center"/>
              <w:rPr>
                <w:iCs/>
                <w:sz w:val="20"/>
                <w:szCs w:val="20"/>
              </w:rPr>
            </w:pPr>
            <w:r w:rsidRPr="00C77693">
              <w:rPr>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DEE5149" w14:textId="2E42A15C" w:rsidR="00704B57" w:rsidRPr="00C77693" w:rsidRDefault="00704B57" w:rsidP="00704B57">
            <w:pPr>
              <w:jc w:val="center"/>
              <w:rPr>
                <w:iCs/>
                <w:sz w:val="20"/>
                <w:szCs w:val="20"/>
              </w:rPr>
            </w:pPr>
            <w:r w:rsidRPr="00C77693">
              <w:rPr>
                <w:sz w:val="20"/>
                <w:szCs w:val="20"/>
              </w:rPr>
              <w:t>0,9</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112CB" w14:textId="07DBF645" w:rsidR="00704B57" w:rsidRPr="00C77693" w:rsidRDefault="00704B57" w:rsidP="00704B57">
            <w:pPr>
              <w:jc w:val="center"/>
              <w:rPr>
                <w:b/>
                <w:sz w:val="20"/>
                <w:szCs w:val="20"/>
              </w:rPr>
            </w:pPr>
            <w:r w:rsidRPr="00C77693">
              <w:rPr>
                <w:sz w:val="20"/>
                <w:szCs w:val="20"/>
              </w:rPr>
              <w:t>0,9</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AD534" w14:textId="77209BBE" w:rsidR="00704B57" w:rsidRPr="00C77693" w:rsidRDefault="00704B57" w:rsidP="00704B57">
            <w:pPr>
              <w:jc w:val="center"/>
              <w:rPr>
                <w:b/>
                <w:sz w:val="20"/>
                <w:szCs w:val="20"/>
              </w:rPr>
            </w:pPr>
            <w:r w:rsidRPr="00C77693">
              <w:rPr>
                <w:sz w:val="20"/>
                <w:szCs w:val="20"/>
              </w:rPr>
              <w:t>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21577" w14:textId="62AEF906" w:rsidR="00704B57" w:rsidRPr="00C77693" w:rsidRDefault="00704B57" w:rsidP="00704B57">
            <w:pPr>
              <w:jc w:val="center"/>
              <w:rPr>
                <w:b/>
                <w:sz w:val="20"/>
                <w:szCs w:val="20"/>
              </w:rPr>
            </w:pPr>
            <w:r w:rsidRPr="00C77693">
              <w:rPr>
                <w:sz w:val="20"/>
                <w:szCs w:val="20"/>
              </w:rPr>
              <w:t>0</w:t>
            </w:r>
          </w:p>
        </w:tc>
      </w:tr>
      <w:tr w:rsidR="00C77693" w:rsidRPr="00C77693" w14:paraId="71AC3AD5"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F2DF8BE" w14:textId="6BC23101" w:rsidR="00064569" w:rsidRPr="00C77693" w:rsidRDefault="00064569" w:rsidP="00064569">
            <w:pPr>
              <w:rPr>
                <w:b/>
                <w:bCs/>
                <w:iCs/>
                <w:szCs w:val="20"/>
              </w:rPr>
            </w:pPr>
            <w:r w:rsidRPr="00C77693">
              <w:rPr>
                <w:b/>
                <w:bCs/>
                <w:iCs/>
                <w:szCs w:val="20"/>
              </w:rPr>
              <w:t>Program: USLUŽNE KOMUNALNE DJELATNOSTI</w:t>
            </w:r>
          </w:p>
        </w:tc>
      </w:tr>
      <w:tr w:rsidR="00C77693" w:rsidRPr="00C77693" w14:paraId="24C47E5C" w14:textId="77777777" w:rsidTr="00DD01C1">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035A034" w14:textId="77777777" w:rsidR="00305CF9" w:rsidRPr="00C77693" w:rsidRDefault="00305CF9" w:rsidP="00305CF9">
            <w:pPr>
              <w:rPr>
                <w:sz w:val="20"/>
                <w:szCs w:val="20"/>
              </w:rPr>
            </w:pPr>
            <w:r w:rsidRPr="00C77693">
              <w:rPr>
                <w:sz w:val="20"/>
                <w:szCs w:val="20"/>
              </w:rPr>
              <w:t>Zakonske i druge pravne osnove programa:</w:t>
            </w:r>
          </w:p>
          <w:p w14:paraId="244FAC61" w14:textId="77777777" w:rsidR="00305CF9" w:rsidRPr="00C77693" w:rsidRDefault="00305CF9" w:rsidP="00305CF9">
            <w:pPr>
              <w:pStyle w:val="Odlomakpopisa"/>
              <w:numPr>
                <w:ilvl w:val="0"/>
                <w:numId w:val="15"/>
              </w:numPr>
              <w:rPr>
                <w:sz w:val="20"/>
                <w:szCs w:val="20"/>
              </w:rPr>
            </w:pPr>
            <w:r w:rsidRPr="00C77693">
              <w:rPr>
                <w:sz w:val="20"/>
                <w:szCs w:val="20"/>
              </w:rPr>
              <w:t>Zakon o prijevozu u cestovnom prometu (NN 41/18, 98/19, 30/21, 89/21, 114/22)</w:t>
            </w:r>
          </w:p>
          <w:p w14:paraId="1F94D5A4" w14:textId="77777777" w:rsidR="00305CF9" w:rsidRPr="00C77693" w:rsidRDefault="00305CF9" w:rsidP="00305CF9">
            <w:pPr>
              <w:pStyle w:val="Odlomakpopisa"/>
              <w:numPr>
                <w:ilvl w:val="0"/>
                <w:numId w:val="15"/>
              </w:numPr>
              <w:rPr>
                <w:sz w:val="20"/>
                <w:szCs w:val="20"/>
              </w:rPr>
            </w:pPr>
            <w:r w:rsidRPr="00C77693">
              <w:rPr>
                <w:sz w:val="20"/>
                <w:szCs w:val="20"/>
              </w:rPr>
              <w:t>Zakon o sigurnosti prometa na cestama (NN 67/08, 48/10, 74/11, 80/13, 158/13, 92/14, 64/15, 108/17, 70/19, 42/20, 85/22, 114/22, 133/23)</w:t>
            </w:r>
          </w:p>
          <w:p w14:paraId="2BD4B29F" w14:textId="77777777" w:rsidR="00305CF9" w:rsidRPr="00C77693" w:rsidRDefault="00305CF9" w:rsidP="00305CF9">
            <w:pPr>
              <w:pStyle w:val="Odlomakpopisa"/>
              <w:numPr>
                <w:ilvl w:val="0"/>
                <w:numId w:val="15"/>
              </w:numPr>
              <w:rPr>
                <w:sz w:val="20"/>
                <w:szCs w:val="20"/>
              </w:rPr>
            </w:pPr>
            <w:r w:rsidRPr="00C77693">
              <w:rPr>
                <w:sz w:val="20"/>
                <w:szCs w:val="20"/>
              </w:rPr>
              <w:t>Zakon o koncesijama (NN 69/17, 107/20)</w:t>
            </w:r>
          </w:p>
          <w:p w14:paraId="701D07E3" w14:textId="67DB6266" w:rsidR="00C114E5" w:rsidRPr="00C77693" w:rsidRDefault="00305CF9" w:rsidP="00305CF9">
            <w:pPr>
              <w:pStyle w:val="Odlomakpopisa"/>
              <w:numPr>
                <w:ilvl w:val="0"/>
                <w:numId w:val="15"/>
              </w:numPr>
              <w:rPr>
                <w:sz w:val="20"/>
                <w:szCs w:val="20"/>
              </w:rPr>
            </w:pPr>
            <w:r w:rsidRPr="00C77693">
              <w:rPr>
                <w:sz w:val="20"/>
                <w:szCs w:val="20"/>
              </w:rPr>
              <w:t>Zakon o komunalnom gospodarstvu (NN 68/18, 110/18, 32/20)</w:t>
            </w:r>
            <w:r w:rsidR="00BF6C8F" w:rsidRPr="00C77693">
              <w:rPr>
                <w:sz w:val="20"/>
                <w:szCs w:val="20"/>
              </w:rPr>
              <w:t>.</w:t>
            </w:r>
          </w:p>
        </w:tc>
      </w:tr>
      <w:tr w:rsidR="00C77693" w:rsidRPr="00C77693" w14:paraId="4FDD9C44" w14:textId="77777777" w:rsidTr="00DD01C1">
        <w:trPr>
          <w:trHeight w:val="27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C7BD7B0" w14:textId="77777777" w:rsidR="00A42ED3" w:rsidRPr="00C77693" w:rsidRDefault="00A42ED3" w:rsidP="00A42ED3">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08F12C18" w14:textId="77777777" w:rsidR="00A42ED3" w:rsidRPr="00C77693" w:rsidRDefault="00A42ED3" w:rsidP="00A42ED3">
            <w:pPr>
              <w:rPr>
                <w:i/>
                <w:sz w:val="20"/>
                <w:szCs w:val="20"/>
              </w:rPr>
            </w:pPr>
            <w:r w:rsidRPr="00C77693">
              <w:rPr>
                <w:i/>
                <w:sz w:val="20"/>
                <w:szCs w:val="20"/>
              </w:rPr>
              <w:t>11. Promet i održavanje javnih prometnica</w:t>
            </w:r>
          </w:p>
          <w:p w14:paraId="273540DA" w14:textId="77777777" w:rsidR="00A42ED3" w:rsidRPr="00C77693" w:rsidRDefault="00A42ED3" w:rsidP="00A42ED3">
            <w:pPr>
              <w:rPr>
                <w:i/>
                <w:sz w:val="20"/>
                <w:szCs w:val="20"/>
              </w:rPr>
            </w:pPr>
          </w:p>
          <w:p w14:paraId="4105C483" w14:textId="77777777" w:rsidR="00A42ED3" w:rsidRPr="00C77693" w:rsidRDefault="00A42ED3" w:rsidP="00A42ED3">
            <w:pPr>
              <w:rPr>
                <w:iCs/>
                <w:sz w:val="20"/>
                <w:szCs w:val="20"/>
              </w:rPr>
            </w:pPr>
            <w:r w:rsidRPr="00C77693">
              <w:rPr>
                <w:b/>
                <w:bCs/>
                <w:iCs/>
                <w:sz w:val="20"/>
                <w:szCs w:val="20"/>
              </w:rPr>
              <w:t>Pokazatelji rezultata</w:t>
            </w:r>
            <w:r w:rsidRPr="00C77693">
              <w:rPr>
                <w:iCs/>
                <w:sz w:val="20"/>
                <w:szCs w:val="20"/>
              </w:rPr>
              <w:t>:</w:t>
            </w:r>
          </w:p>
          <w:p w14:paraId="7DCA2AEC" w14:textId="15509CD9" w:rsidR="00C114E5" w:rsidRPr="00C77693" w:rsidRDefault="00A42ED3" w:rsidP="00A42ED3">
            <w:pPr>
              <w:rPr>
                <w:i/>
                <w:iCs/>
                <w:sz w:val="20"/>
                <w:szCs w:val="20"/>
                <w:highlight w:val="yellow"/>
              </w:rPr>
            </w:pPr>
            <w:r w:rsidRPr="00C77693">
              <w:rPr>
                <w:iCs/>
                <w:sz w:val="20"/>
                <w:szCs w:val="20"/>
              </w:rPr>
              <w:lastRenderedPageBreak/>
              <w:t>Sukladno Prilogu 1. Provedbenog programa Grada Samobora za razdoblje 2021. – 2025.</w:t>
            </w:r>
          </w:p>
        </w:tc>
      </w:tr>
      <w:tr w:rsidR="00C77693" w:rsidRPr="00C77693" w14:paraId="1286CB6A" w14:textId="77777777" w:rsidTr="00DD01C1">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3C0B25A" w14:textId="67D5FE82" w:rsidR="00064569" w:rsidRPr="00C77693" w:rsidRDefault="00064569" w:rsidP="00064569">
            <w:pPr>
              <w:rPr>
                <w:b/>
                <w:bCs/>
                <w:sz w:val="20"/>
                <w:szCs w:val="20"/>
              </w:rPr>
            </w:pPr>
            <w:r w:rsidRPr="00C77693">
              <w:rPr>
                <w:b/>
                <w:bCs/>
                <w:sz w:val="20"/>
                <w:szCs w:val="20"/>
              </w:rPr>
              <w:lastRenderedPageBreak/>
              <w:t xml:space="preserve">Naziv aktivnosti/projekta u Proračunu:  KOMUNALNI LINIJSKI PRIJEVOZ PUTNIKA </w:t>
            </w:r>
          </w:p>
        </w:tc>
      </w:tr>
      <w:tr w:rsidR="00C77693" w:rsidRPr="00C77693" w14:paraId="65CC2683"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365522"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6CD8F6" w14:textId="482EAA22" w:rsidR="00315CC3" w:rsidRPr="00C77693" w:rsidRDefault="00315CC3" w:rsidP="00315CC3">
            <w:pPr>
              <w:jc w:val="center"/>
              <w:rPr>
                <w:sz w:val="20"/>
                <w:szCs w:val="20"/>
              </w:rPr>
            </w:pPr>
            <w:r w:rsidRPr="00C77693">
              <w:rPr>
                <w:sz w:val="20"/>
                <w:szCs w:val="20"/>
              </w:rPr>
              <w:t>Planirana sredstva</w:t>
            </w:r>
          </w:p>
        </w:tc>
      </w:tr>
      <w:tr w:rsidR="00C77693" w:rsidRPr="00C77693" w14:paraId="4ABE43EC" w14:textId="77777777" w:rsidTr="002F6272">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3EE64ED"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4BA2C32B" w14:textId="0916FF3D"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3E26381D" w14:textId="0FBF8056"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5B43952A" w14:textId="7FF212BC" w:rsidR="0010559F" w:rsidRPr="00C77693" w:rsidRDefault="0010559F" w:rsidP="0010559F">
            <w:pPr>
              <w:jc w:val="center"/>
              <w:rPr>
                <w:sz w:val="20"/>
                <w:szCs w:val="20"/>
              </w:rPr>
            </w:pPr>
            <w:r w:rsidRPr="00C77693">
              <w:rPr>
                <w:sz w:val="20"/>
                <w:szCs w:val="20"/>
              </w:rPr>
              <w:t>2026.</w:t>
            </w:r>
          </w:p>
        </w:tc>
      </w:tr>
      <w:tr w:rsidR="00C77693" w:rsidRPr="00C77693" w14:paraId="178D8909" w14:textId="77777777" w:rsidTr="00866BA8">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040A282" w14:textId="5A0E866F" w:rsidR="00064569" w:rsidRPr="00C77693" w:rsidRDefault="00064569" w:rsidP="00064569">
            <w:pPr>
              <w:jc w:val="both"/>
              <w:rPr>
                <w:iCs/>
                <w:sz w:val="20"/>
                <w:szCs w:val="20"/>
              </w:rPr>
            </w:pPr>
            <w:r w:rsidRPr="00C77693">
              <w:rPr>
                <w:iCs/>
                <w:sz w:val="20"/>
                <w:szCs w:val="20"/>
              </w:rPr>
              <w:t>U okviru ove aktivnosti osiguravaju se sredstva za uslugu javnog komunalnog linijskog prijevoza putnika te prema potrebi usluge izvanrednog javnog linijskog prijevoza putnika za vrijeme trajanja građevinskih radova na pojedinim lokacijama.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70CAC" w14:textId="423AC8BE" w:rsidR="00064569" w:rsidRPr="00C77693" w:rsidRDefault="00064569" w:rsidP="00064569">
            <w:pPr>
              <w:jc w:val="right"/>
              <w:rPr>
                <w:b/>
                <w:sz w:val="20"/>
                <w:szCs w:val="20"/>
              </w:rPr>
            </w:pPr>
            <w:r w:rsidRPr="00C77693">
              <w:rPr>
                <w:b/>
                <w:sz w:val="20"/>
                <w:szCs w:val="20"/>
              </w:rPr>
              <w:t>2.520.000</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E0C37" w14:textId="390F0340" w:rsidR="00064569" w:rsidRPr="00C77693" w:rsidRDefault="00064569" w:rsidP="00064569">
            <w:pPr>
              <w:jc w:val="right"/>
              <w:rPr>
                <w:b/>
                <w:sz w:val="20"/>
                <w:szCs w:val="20"/>
              </w:rPr>
            </w:pPr>
            <w:r w:rsidRPr="00C77693">
              <w:rPr>
                <w:b/>
                <w:sz w:val="20"/>
                <w:szCs w:val="20"/>
              </w:rPr>
              <w:t>2.520.000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740CC" w14:textId="6659A7E3" w:rsidR="00064569" w:rsidRPr="00C77693" w:rsidRDefault="00064569" w:rsidP="00064569">
            <w:pPr>
              <w:jc w:val="right"/>
              <w:rPr>
                <w:b/>
                <w:sz w:val="20"/>
                <w:szCs w:val="20"/>
              </w:rPr>
            </w:pPr>
            <w:r w:rsidRPr="00C77693">
              <w:rPr>
                <w:b/>
                <w:sz w:val="20"/>
                <w:szCs w:val="20"/>
              </w:rPr>
              <w:t>2.520.000</w:t>
            </w:r>
          </w:p>
        </w:tc>
      </w:tr>
      <w:tr w:rsidR="00C77693" w:rsidRPr="00C77693" w14:paraId="2AADD46E" w14:textId="77777777" w:rsidTr="00866BA8">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ED737"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923349E"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6A670DC"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A446B23" w14:textId="277D15B5"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77B01" w14:textId="6C558AE3"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C8256" w14:textId="21CD00A5"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53E24" w14:textId="6D871D9D"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176A0E38" w14:textId="77777777" w:rsidTr="00866BA8">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B426C" w14:textId="2825BE89" w:rsidR="00C114E5" w:rsidRPr="00C77693" w:rsidRDefault="00BA570D" w:rsidP="007E3F9C">
            <w:pPr>
              <w:rPr>
                <w:iCs/>
                <w:sz w:val="20"/>
                <w:szCs w:val="20"/>
              </w:rPr>
            </w:pPr>
            <w:r w:rsidRPr="00C77693">
              <w:rPr>
                <w:iCs/>
                <w:sz w:val="20"/>
                <w:szCs w:val="20"/>
              </w:rPr>
              <w:t>Broj autobusnih linija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FF0077E" w14:textId="37F77021" w:rsidR="00C114E5" w:rsidRPr="00C77693" w:rsidRDefault="00BA570D" w:rsidP="007E3F9C">
            <w:pPr>
              <w:rPr>
                <w:iCs/>
                <w:sz w:val="20"/>
                <w:szCs w:val="20"/>
              </w:rPr>
            </w:pPr>
            <w:r w:rsidRPr="00C77693">
              <w:rPr>
                <w:iCs/>
                <w:sz w:val="20"/>
                <w:szCs w:val="20"/>
              </w:rPr>
              <w:t>Broj aktivnih javnih autobusnih linija na području grada Samobora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5C59F2" w14:textId="06F40935" w:rsidR="00C114E5" w:rsidRPr="00C77693" w:rsidRDefault="00BA570D" w:rsidP="007E3F9C">
            <w:pPr>
              <w:jc w:val="center"/>
              <w:rPr>
                <w:iCs/>
                <w:sz w:val="20"/>
                <w:szCs w:val="20"/>
              </w:rPr>
            </w:pPr>
            <w:r w:rsidRPr="00C77693">
              <w:rPr>
                <w:iCs/>
                <w:sz w:val="20"/>
                <w:szCs w:val="20"/>
              </w:rPr>
              <w:t>Broj</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FF36557" w14:textId="0E0E8ECE" w:rsidR="00C114E5" w:rsidRPr="00C77693" w:rsidRDefault="00BA570D" w:rsidP="007E3F9C">
            <w:pPr>
              <w:jc w:val="center"/>
              <w:rPr>
                <w:iCs/>
                <w:sz w:val="20"/>
                <w:szCs w:val="20"/>
              </w:rPr>
            </w:pPr>
            <w:r w:rsidRPr="00C77693">
              <w:rPr>
                <w:iCs/>
                <w:sz w:val="20"/>
                <w:szCs w:val="20"/>
              </w:rPr>
              <w:t>13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9EF0" w14:textId="2EADD646" w:rsidR="00C114E5" w:rsidRPr="00C77693" w:rsidRDefault="00BA570D" w:rsidP="007E3F9C">
            <w:pPr>
              <w:jc w:val="center"/>
              <w:rPr>
                <w:sz w:val="20"/>
                <w:szCs w:val="20"/>
              </w:rPr>
            </w:pPr>
            <w:r w:rsidRPr="00C77693">
              <w:rPr>
                <w:sz w:val="20"/>
                <w:szCs w:val="20"/>
              </w:rPr>
              <w:t>15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518FB" w14:textId="111C280F" w:rsidR="00C114E5" w:rsidRPr="00C77693" w:rsidRDefault="00BA570D" w:rsidP="007E3F9C">
            <w:pPr>
              <w:jc w:val="center"/>
              <w:rPr>
                <w:sz w:val="20"/>
                <w:szCs w:val="20"/>
              </w:rPr>
            </w:pPr>
            <w:r w:rsidRPr="00C77693">
              <w:rPr>
                <w:sz w:val="20"/>
                <w:szCs w:val="20"/>
              </w:rPr>
              <w:t>15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C2D13" w14:textId="3B94A096" w:rsidR="00C114E5" w:rsidRPr="00C77693" w:rsidRDefault="00BA570D" w:rsidP="007E3F9C">
            <w:pPr>
              <w:jc w:val="center"/>
              <w:rPr>
                <w:sz w:val="20"/>
                <w:szCs w:val="20"/>
              </w:rPr>
            </w:pPr>
            <w:r w:rsidRPr="00C77693">
              <w:rPr>
                <w:sz w:val="20"/>
                <w:szCs w:val="20"/>
              </w:rPr>
              <w:t>15</w:t>
            </w:r>
          </w:p>
        </w:tc>
      </w:tr>
      <w:tr w:rsidR="00C77693" w:rsidRPr="00C77693" w14:paraId="3886DC8C" w14:textId="77777777" w:rsidTr="00866BA8">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D42D8DF" w14:textId="433D1937" w:rsidR="00BA0181" w:rsidRPr="00C77693" w:rsidRDefault="00BA0181" w:rsidP="00BA0181">
            <w:pPr>
              <w:rPr>
                <w:b/>
                <w:bCs/>
                <w:iCs/>
                <w:szCs w:val="20"/>
              </w:rPr>
            </w:pPr>
            <w:bookmarkStart w:id="38" w:name="_Hlk150520941"/>
            <w:r w:rsidRPr="00C77693">
              <w:rPr>
                <w:b/>
                <w:bCs/>
                <w:iCs/>
                <w:szCs w:val="20"/>
              </w:rPr>
              <w:t xml:space="preserve">Program:  ODRŽAVANJE I POTROŠNJA JAVNE RASVJETE </w:t>
            </w:r>
          </w:p>
        </w:tc>
      </w:tr>
      <w:tr w:rsidR="00C77693" w:rsidRPr="00C77693" w14:paraId="63AC9568" w14:textId="77777777" w:rsidTr="008F7775">
        <w:trPr>
          <w:trHeight w:val="329"/>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820AFFB" w14:textId="77777777" w:rsidR="00BA0181" w:rsidRPr="00C77693" w:rsidRDefault="00BA0181" w:rsidP="00BA0181">
            <w:pPr>
              <w:jc w:val="both"/>
              <w:rPr>
                <w:sz w:val="20"/>
                <w:szCs w:val="20"/>
              </w:rPr>
            </w:pPr>
            <w:r w:rsidRPr="00C77693">
              <w:rPr>
                <w:sz w:val="20"/>
                <w:szCs w:val="20"/>
              </w:rPr>
              <w:t xml:space="preserve">Zakonske i druge pravne osnove programa: </w:t>
            </w:r>
          </w:p>
          <w:p w14:paraId="590C1423" w14:textId="77777777" w:rsidR="00BA0181" w:rsidRPr="00C77693" w:rsidRDefault="00BA0181" w:rsidP="00BA0181">
            <w:pPr>
              <w:pStyle w:val="Odlomakpopisa"/>
              <w:numPr>
                <w:ilvl w:val="0"/>
                <w:numId w:val="15"/>
              </w:numPr>
              <w:rPr>
                <w:sz w:val="20"/>
                <w:szCs w:val="20"/>
              </w:rPr>
            </w:pPr>
            <w:r w:rsidRPr="00C77693">
              <w:rPr>
                <w:sz w:val="20"/>
                <w:szCs w:val="20"/>
              </w:rPr>
              <w:t>Zakon o komunalnom gospodarstvu (NN 68/18, 110/18 i 32/20),</w:t>
            </w:r>
          </w:p>
          <w:p w14:paraId="10107D88" w14:textId="3F6D6865" w:rsidR="00BA0181" w:rsidRPr="00C77693" w:rsidRDefault="00BA0181" w:rsidP="00BA0181">
            <w:pPr>
              <w:pStyle w:val="Odlomakpopisa"/>
              <w:numPr>
                <w:ilvl w:val="0"/>
                <w:numId w:val="15"/>
              </w:numPr>
              <w:rPr>
                <w:sz w:val="20"/>
                <w:szCs w:val="20"/>
              </w:rPr>
            </w:pPr>
            <w:r w:rsidRPr="00C77693">
              <w:rPr>
                <w:sz w:val="20"/>
                <w:szCs w:val="20"/>
              </w:rPr>
              <w:t>Zakon o zaštiti od svjetlosnog onečišćenja (NN 14/19).</w:t>
            </w:r>
          </w:p>
        </w:tc>
      </w:tr>
      <w:tr w:rsidR="00C77693" w:rsidRPr="00C77693" w14:paraId="0722B3C3" w14:textId="77777777" w:rsidTr="008F7775">
        <w:trPr>
          <w:trHeight w:val="1157"/>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436E6917" w14:textId="77777777" w:rsidR="00BA0181" w:rsidRPr="00C77693" w:rsidRDefault="00BA0181" w:rsidP="00BA0181">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7DC27A68" w14:textId="77777777" w:rsidR="00BA0181" w:rsidRPr="00C77693" w:rsidRDefault="00BA0181" w:rsidP="00BA0181">
            <w:pPr>
              <w:rPr>
                <w:i/>
                <w:sz w:val="20"/>
                <w:szCs w:val="20"/>
              </w:rPr>
            </w:pPr>
            <w:r w:rsidRPr="00C77693">
              <w:rPr>
                <w:i/>
                <w:sz w:val="20"/>
                <w:szCs w:val="20"/>
              </w:rPr>
              <w:t>3. Komunalno gospodarstvo</w:t>
            </w:r>
          </w:p>
          <w:p w14:paraId="28DEECEE" w14:textId="77777777" w:rsidR="00BA0181" w:rsidRPr="00C77693" w:rsidRDefault="00BA0181" w:rsidP="00BA0181">
            <w:pPr>
              <w:rPr>
                <w:i/>
                <w:sz w:val="20"/>
                <w:szCs w:val="20"/>
              </w:rPr>
            </w:pPr>
          </w:p>
          <w:p w14:paraId="0B3437C3" w14:textId="77777777" w:rsidR="00BA0181" w:rsidRPr="00C77693" w:rsidRDefault="00BA0181" w:rsidP="00BA0181">
            <w:pPr>
              <w:rPr>
                <w:iCs/>
                <w:sz w:val="20"/>
                <w:szCs w:val="20"/>
              </w:rPr>
            </w:pPr>
            <w:r w:rsidRPr="00C77693">
              <w:rPr>
                <w:b/>
                <w:bCs/>
                <w:iCs/>
                <w:sz w:val="20"/>
                <w:szCs w:val="20"/>
              </w:rPr>
              <w:t>Pokazatelji rezultata</w:t>
            </w:r>
            <w:r w:rsidRPr="00C77693">
              <w:rPr>
                <w:iCs/>
                <w:sz w:val="20"/>
                <w:szCs w:val="20"/>
              </w:rPr>
              <w:t>:</w:t>
            </w:r>
          </w:p>
          <w:p w14:paraId="7DCEF1E4" w14:textId="6D4BEA63" w:rsidR="00BA0181" w:rsidRPr="00C77693" w:rsidRDefault="00BA0181" w:rsidP="00BA0181">
            <w:pPr>
              <w:rPr>
                <w:i/>
                <w:sz w:val="20"/>
                <w:szCs w:val="20"/>
              </w:rPr>
            </w:pPr>
            <w:r w:rsidRPr="00C77693">
              <w:rPr>
                <w:iCs/>
                <w:sz w:val="20"/>
                <w:szCs w:val="20"/>
              </w:rPr>
              <w:t>Sukladno Prilogu 1. Provedbenog programa Grada Samobora za razdoblje 2021. – 2025.</w:t>
            </w:r>
          </w:p>
        </w:tc>
      </w:tr>
      <w:tr w:rsidR="00C77693" w:rsidRPr="00C77693" w14:paraId="7A451F20" w14:textId="77777777" w:rsidTr="008F777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9570419" w14:textId="67D72F7E" w:rsidR="00BA0181" w:rsidRPr="00C77693" w:rsidRDefault="00BA0181" w:rsidP="00BA0181">
            <w:pPr>
              <w:rPr>
                <w:b/>
                <w:bCs/>
                <w:sz w:val="20"/>
                <w:szCs w:val="20"/>
              </w:rPr>
            </w:pPr>
            <w:r w:rsidRPr="00C77693">
              <w:rPr>
                <w:b/>
                <w:bCs/>
                <w:sz w:val="20"/>
                <w:szCs w:val="20"/>
              </w:rPr>
              <w:t>Naziv aktivnosti/projekta u Proračunu:  ODRŽAVANJE I POTROŠNJA JAVNE RASVJETE</w:t>
            </w:r>
          </w:p>
        </w:tc>
      </w:tr>
      <w:tr w:rsidR="00C77693" w:rsidRPr="00C77693" w14:paraId="0395DD5B" w14:textId="77777777" w:rsidTr="008F777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48C80BFB" w14:textId="77777777" w:rsidR="004C7D0E" w:rsidRPr="00C77693" w:rsidRDefault="004C7D0E" w:rsidP="008F7775">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071AD" w14:textId="77777777" w:rsidR="004C7D0E" w:rsidRPr="00C77693" w:rsidRDefault="004C7D0E" w:rsidP="008F7775">
            <w:pPr>
              <w:jc w:val="center"/>
              <w:rPr>
                <w:b/>
                <w:bCs/>
                <w:sz w:val="20"/>
                <w:szCs w:val="20"/>
              </w:rPr>
            </w:pPr>
            <w:r w:rsidRPr="00C77693">
              <w:rPr>
                <w:sz w:val="20"/>
                <w:szCs w:val="20"/>
              </w:rPr>
              <w:t>Planirana sredstva</w:t>
            </w:r>
          </w:p>
        </w:tc>
      </w:tr>
      <w:tr w:rsidR="00C77693" w:rsidRPr="00C77693" w14:paraId="43ADE5E0" w14:textId="77777777" w:rsidTr="008F777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vAlign w:val="center"/>
          </w:tcPr>
          <w:p w14:paraId="2759A7EE" w14:textId="77777777" w:rsidR="004C7D0E" w:rsidRPr="00C77693" w:rsidRDefault="004C7D0E" w:rsidP="008F777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58C0DF5" w14:textId="77777777" w:rsidR="004C7D0E" w:rsidRPr="00C77693" w:rsidRDefault="004C7D0E" w:rsidP="008F7775">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9004831" w14:textId="77777777" w:rsidR="004C7D0E" w:rsidRPr="00C77693" w:rsidRDefault="004C7D0E" w:rsidP="008F7775">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ADE77FC" w14:textId="77777777" w:rsidR="004C7D0E" w:rsidRPr="00C77693" w:rsidRDefault="004C7D0E" w:rsidP="008F7775">
            <w:pPr>
              <w:jc w:val="center"/>
              <w:rPr>
                <w:b/>
                <w:bCs/>
                <w:sz w:val="20"/>
                <w:szCs w:val="20"/>
              </w:rPr>
            </w:pPr>
            <w:r w:rsidRPr="00C77693">
              <w:rPr>
                <w:sz w:val="20"/>
                <w:szCs w:val="20"/>
              </w:rPr>
              <w:t>2026.</w:t>
            </w:r>
          </w:p>
        </w:tc>
      </w:tr>
      <w:tr w:rsidR="00C77693" w:rsidRPr="00C77693" w14:paraId="56BFAB66" w14:textId="77777777" w:rsidTr="009A0264">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01588870" w14:textId="068BADAE" w:rsidR="00BA0181" w:rsidRPr="00C77693" w:rsidRDefault="00BA0181" w:rsidP="00BA0181">
            <w:pPr>
              <w:jc w:val="both"/>
              <w:rPr>
                <w:b/>
                <w:bCs/>
                <w:sz w:val="20"/>
                <w:szCs w:val="20"/>
              </w:rPr>
            </w:pPr>
            <w:r w:rsidRPr="00C77693">
              <w:rPr>
                <w:iCs/>
                <w:sz w:val="20"/>
                <w:szCs w:val="20"/>
              </w:rPr>
              <w:t>Rashodi unutar ove aktivnosti osigurani su za utrošenu električnu energiju za javnu rasvjetu odnosno za električnu energiju, mrežarinu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 a izvor financiranja su vlastita sredstva.</w:t>
            </w:r>
          </w:p>
        </w:tc>
        <w:tc>
          <w:tcPr>
            <w:tcW w:w="1108" w:type="dxa"/>
            <w:tcBorders>
              <w:top w:val="single" w:sz="4" w:space="0" w:color="auto"/>
              <w:left w:val="nil"/>
              <w:bottom w:val="single" w:sz="4" w:space="0" w:color="auto"/>
              <w:right w:val="single" w:sz="4" w:space="0" w:color="auto"/>
            </w:tcBorders>
            <w:shd w:val="clear" w:color="auto" w:fill="auto"/>
            <w:vAlign w:val="center"/>
          </w:tcPr>
          <w:p w14:paraId="3C76DDCB" w14:textId="108BE306" w:rsidR="00BA0181" w:rsidRPr="00C77693" w:rsidRDefault="00BA0181" w:rsidP="00BA0181">
            <w:pPr>
              <w:jc w:val="right"/>
              <w:rPr>
                <w:b/>
                <w:bCs/>
                <w:sz w:val="20"/>
                <w:szCs w:val="20"/>
              </w:rPr>
            </w:pPr>
            <w:r w:rsidRPr="00C77693">
              <w:rPr>
                <w:b/>
                <w:sz w:val="20"/>
                <w:szCs w:val="20"/>
              </w:rPr>
              <w:t>1.215.000</w:t>
            </w:r>
          </w:p>
        </w:tc>
        <w:tc>
          <w:tcPr>
            <w:tcW w:w="1118" w:type="dxa"/>
            <w:tcBorders>
              <w:top w:val="single" w:sz="4" w:space="0" w:color="auto"/>
              <w:left w:val="nil"/>
              <w:bottom w:val="single" w:sz="4" w:space="0" w:color="auto"/>
              <w:right w:val="single" w:sz="4" w:space="0" w:color="auto"/>
            </w:tcBorders>
            <w:shd w:val="clear" w:color="auto" w:fill="auto"/>
            <w:vAlign w:val="center"/>
          </w:tcPr>
          <w:p w14:paraId="37279BED" w14:textId="1766759E" w:rsidR="00BA0181" w:rsidRPr="00C77693" w:rsidRDefault="00BA0181" w:rsidP="00BA0181">
            <w:pPr>
              <w:jc w:val="right"/>
              <w:rPr>
                <w:b/>
                <w:bCs/>
                <w:sz w:val="20"/>
                <w:szCs w:val="20"/>
              </w:rPr>
            </w:pPr>
            <w:r w:rsidRPr="00C77693">
              <w:rPr>
                <w:b/>
                <w:sz w:val="20"/>
                <w:szCs w:val="20"/>
              </w:rPr>
              <w:t>1.215.000</w:t>
            </w:r>
          </w:p>
        </w:tc>
        <w:tc>
          <w:tcPr>
            <w:tcW w:w="1117" w:type="dxa"/>
            <w:tcBorders>
              <w:top w:val="single" w:sz="4" w:space="0" w:color="auto"/>
              <w:left w:val="nil"/>
              <w:bottom w:val="single" w:sz="4" w:space="0" w:color="auto"/>
              <w:right w:val="single" w:sz="4" w:space="0" w:color="auto"/>
            </w:tcBorders>
            <w:shd w:val="clear" w:color="auto" w:fill="auto"/>
            <w:vAlign w:val="center"/>
          </w:tcPr>
          <w:p w14:paraId="0595969D" w14:textId="2D529638" w:rsidR="00BA0181" w:rsidRPr="00C77693" w:rsidRDefault="00BA0181" w:rsidP="00BA0181">
            <w:pPr>
              <w:jc w:val="right"/>
              <w:rPr>
                <w:b/>
                <w:bCs/>
                <w:sz w:val="20"/>
                <w:szCs w:val="20"/>
              </w:rPr>
            </w:pPr>
            <w:r w:rsidRPr="00C77693">
              <w:rPr>
                <w:b/>
                <w:sz w:val="20"/>
                <w:szCs w:val="20"/>
              </w:rPr>
              <w:t>1.215.000</w:t>
            </w:r>
          </w:p>
        </w:tc>
      </w:tr>
      <w:tr w:rsidR="00C77693" w:rsidRPr="00C77693" w14:paraId="5011830C" w14:textId="77777777" w:rsidTr="008F777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1447F" w14:textId="77777777" w:rsidR="004C783A" w:rsidRPr="00C77693" w:rsidRDefault="004C783A" w:rsidP="008F7775">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17D84BF" w14:textId="77777777" w:rsidR="004C783A" w:rsidRPr="00C77693" w:rsidRDefault="004C783A" w:rsidP="008F7775">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5A473D" w14:textId="77777777" w:rsidR="004C783A" w:rsidRPr="00C77693" w:rsidRDefault="004C783A" w:rsidP="008F7775">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D6BBD4F" w14:textId="77777777" w:rsidR="004C783A" w:rsidRPr="00C77693" w:rsidRDefault="004C783A" w:rsidP="008F7775">
            <w:pPr>
              <w:jc w:val="center"/>
              <w:rPr>
                <w:iCs/>
                <w:sz w:val="20"/>
                <w:szCs w:val="20"/>
              </w:rPr>
            </w:pPr>
            <w:r w:rsidRPr="00C77693">
              <w:rPr>
                <w:rFonts w:eastAsia="Calibri"/>
                <w:b/>
                <w:bCs/>
                <w:sz w:val="20"/>
                <w:szCs w:val="20"/>
              </w:rPr>
              <w:t>Polazna vrijednost 2023.</w:t>
            </w:r>
          </w:p>
        </w:tc>
        <w:tc>
          <w:tcPr>
            <w:tcW w:w="1108" w:type="dxa"/>
            <w:tcBorders>
              <w:top w:val="nil"/>
              <w:left w:val="nil"/>
              <w:bottom w:val="single" w:sz="4" w:space="0" w:color="auto"/>
              <w:right w:val="single" w:sz="4" w:space="0" w:color="auto"/>
            </w:tcBorders>
            <w:shd w:val="clear" w:color="auto" w:fill="auto"/>
            <w:noWrap/>
            <w:vAlign w:val="center"/>
          </w:tcPr>
          <w:p w14:paraId="594A764F" w14:textId="77777777" w:rsidR="004C783A" w:rsidRPr="00C77693" w:rsidRDefault="004C783A" w:rsidP="008F7775">
            <w:pPr>
              <w:jc w:val="center"/>
              <w:rPr>
                <w:b/>
                <w:sz w:val="20"/>
                <w:szCs w:val="20"/>
              </w:rPr>
            </w:pPr>
            <w:r w:rsidRPr="00C77693">
              <w:rPr>
                <w:rFonts w:eastAsia="Calibri"/>
                <w:b/>
                <w:bCs/>
                <w:sz w:val="20"/>
                <w:szCs w:val="20"/>
              </w:rPr>
              <w:t>Ciljana vrijednost 2024.</w:t>
            </w:r>
          </w:p>
        </w:tc>
        <w:tc>
          <w:tcPr>
            <w:tcW w:w="1118" w:type="dxa"/>
            <w:tcBorders>
              <w:top w:val="nil"/>
              <w:left w:val="nil"/>
              <w:bottom w:val="single" w:sz="4" w:space="0" w:color="auto"/>
              <w:right w:val="single" w:sz="4" w:space="0" w:color="auto"/>
            </w:tcBorders>
            <w:shd w:val="clear" w:color="auto" w:fill="auto"/>
            <w:noWrap/>
            <w:vAlign w:val="center"/>
          </w:tcPr>
          <w:p w14:paraId="18A9A339" w14:textId="77777777" w:rsidR="004C783A" w:rsidRPr="00C77693" w:rsidRDefault="004C783A" w:rsidP="008F7775">
            <w:pPr>
              <w:jc w:val="center"/>
              <w:rPr>
                <w:b/>
                <w:sz w:val="20"/>
                <w:szCs w:val="20"/>
              </w:rPr>
            </w:pPr>
            <w:r w:rsidRPr="00C77693">
              <w:rPr>
                <w:rFonts w:eastAsia="Calibri"/>
                <w:b/>
                <w:bCs/>
                <w:sz w:val="20"/>
                <w:szCs w:val="20"/>
              </w:rPr>
              <w:t>Ciljana vrijednost 2025.</w:t>
            </w:r>
          </w:p>
        </w:tc>
        <w:tc>
          <w:tcPr>
            <w:tcW w:w="1117" w:type="dxa"/>
            <w:tcBorders>
              <w:top w:val="nil"/>
              <w:left w:val="nil"/>
              <w:bottom w:val="single" w:sz="4" w:space="0" w:color="auto"/>
              <w:right w:val="single" w:sz="4" w:space="0" w:color="auto"/>
            </w:tcBorders>
            <w:shd w:val="clear" w:color="auto" w:fill="auto"/>
            <w:noWrap/>
            <w:vAlign w:val="center"/>
          </w:tcPr>
          <w:p w14:paraId="3EE7721C" w14:textId="77777777" w:rsidR="004C783A" w:rsidRPr="00C77693" w:rsidRDefault="004C783A" w:rsidP="008F7775">
            <w:pPr>
              <w:jc w:val="center"/>
              <w:rPr>
                <w:b/>
                <w:sz w:val="20"/>
                <w:szCs w:val="20"/>
              </w:rPr>
            </w:pPr>
            <w:r w:rsidRPr="00C77693">
              <w:rPr>
                <w:rFonts w:eastAsia="Calibri"/>
                <w:b/>
                <w:bCs/>
                <w:sz w:val="20"/>
                <w:szCs w:val="20"/>
              </w:rPr>
              <w:t>Ciljana vrijednost 2026.</w:t>
            </w:r>
          </w:p>
        </w:tc>
      </w:tr>
      <w:tr w:rsidR="00C77693" w:rsidRPr="00C77693" w14:paraId="77CA9500" w14:textId="77777777" w:rsidTr="003E07DF">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D4C42" w14:textId="0FD2A6E6" w:rsidR="004C783A" w:rsidRPr="00C77693" w:rsidRDefault="004C783A" w:rsidP="004C783A">
            <w:pPr>
              <w:rPr>
                <w:iCs/>
                <w:sz w:val="20"/>
                <w:szCs w:val="20"/>
              </w:rPr>
            </w:pPr>
            <w:r w:rsidRPr="00C77693">
              <w:rPr>
                <w:sz w:val="20"/>
                <w:szCs w:val="20"/>
              </w:rPr>
              <w:t>Broj rasvjetnih tijela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6C36535" w14:textId="4787ADF0" w:rsidR="004C783A" w:rsidRPr="00C77693" w:rsidRDefault="004C783A" w:rsidP="004C783A">
            <w:pPr>
              <w:rPr>
                <w:iCs/>
                <w:sz w:val="20"/>
                <w:szCs w:val="20"/>
              </w:rPr>
            </w:pPr>
            <w:r w:rsidRPr="00C77693">
              <w:rPr>
                <w:sz w:val="20"/>
                <w:szCs w:val="20"/>
              </w:rPr>
              <w:t>Broj rasvjetnih tijela koji se tijekom cijele godine održava u funkcionalnom i ispravnom stanju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10E64F1" w14:textId="23E70B02" w:rsidR="004C783A" w:rsidRPr="00C77693" w:rsidRDefault="004C783A" w:rsidP="004C783A">
            <w:pPr>
              <w:jc w:val="center"/>
              <w:rPr>
                <w:iCs/>
                <w:sz w:val="20"/>
                <w:szCs w:val="20"/>
              </w:rPr>
            </w:pPr>
            <w:r w:rsidRPr="00C77693">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0433E5B" w14:textId="577666FD" w:rsidR="004C783A" w:rsidRPr="00C77693" w:rsidRDefault="004C783A" w:rsidP="004C783A">
            <w:pPr>
              <w:jc w:val="center"/>
              <w:rPr>
                <w:iCs/>
                <w:sz w:val="20"/>
                <w:szCs w:val="20"/>
              </w:rPr>
            </w:pPr>
            <w:r w:rsidRPr="00C77693">
              <w:rPr>
                <w:sz w:val="20"/>
                <w:szCs w:val="20"/>
              </w:rPr>
              <w:t>cca 8.650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EBBE380" w14:textId="38235E24" w:rsidR="004C783A" w:rsidRPr="00C77693" w:rsidRDefault="004C783A" w:rsidP="004C783A">
            <w:pPr>
              <w:jc w:val="center"/>
              <w:rPr>
                <w:b/>
                <w:sz w:val="20"/>
                <w:szCs w:val="20"/>
              </w:rPr>
            </w:pPr>
            <w:r w:rsidRPr="00C77693">
              <w:rPr>
                <w:sz w:val="20"/>
                <w:szCs w:val="20"/>
              </w:rPr>
              <w:t>cca 8.665</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0913996B" w14:textId="794ED01B" w:rsidR="004C783A" w:rsidRPr="00C77693" w:rsidRDefault="004C783A" w:rsidP="004C783A">
            <w:pPr>
              <w:jc w:val="center"/>
              <w:rPr>
                <w:b/>
                <w:sz w:val="20"/>
                <w:szCs w:val="20"/>
              </w:rPr>
            </w:pPr>
            <w:r w:rsidRPr="00C77693">
              <w:rPr>
                <w:sz w:val="20"/>
                <w:szCs w:val="20"/>
              </w:rPr>
              <w:t>cca 8.695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FF15159" w14:textId="17E2208B" w:rsidR="004C783A" w:rsidRPr="00C77693" w:rsidRDefault="004C783A" w:rsidP="004C783A">
            <w:pPr>
              <w:jc w:val="center"/>
              <w:rPr>
                <w:b/>
                <w:sz w:val="20"/>
                <w:szCs w:val="20"/>
              </w:rPr>
            </w:pPr>
            <w:r w:rsidRPr="00C77693">
              <w:rPr>
                <w:sz w:val="20"/>
                <w:szCs w:val="20"/>
              </w:rPr>
              <w:t>cca 8.710</w:t>
            </w:r>
          </w:p>
        </w:tc>
      </w:tr>
      <w:tr w:rsidR="00C77693" w:rsidRPr="00C77693" w14:paraId="3298B172"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5AB0256D" w14:textId="77777777" w:rsidR="00C114E5" w:rsidRPr="00C77693" w:rsidRDefault="00C114E5" w:rsidP="007E3F9C">
            <w:pPr>
              <w:rPr>
                <w:b/>
                <w:bCs/>
                <w:iCs/>
                <w:szCs w:val="20"/>
              </w:rPr>
            </w:pPr>
            <w:r w:rsidRPr="00C77693">
              <w:rPr>
                <w:b/>
                <w:bCs/>
                <w:iCs/>
                <w:szCs w:val="20"/>
              </w:rPr>
              <w:t xml:space="preserve">Program:  IZGRADNJA I REKONSTRUKCIJA JAVNE RASVJETE </w:t>
            </w:r>
          </w:p>
        </w:tc>
      </w:tr>
      <w:tr w:rsidR="00C77693" w:rsidRPr="00C77693" w14:paraId="797AFBD0" w14:textId="77777777" w:rsidTr="007E3F9C">
        <w:trPr>
          <w:trHeight w:val="329"/>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6DC3D01" w14:textId="77777777" w:rsidR="00C114E5" w:rsidRPr="00C77693" w:rsidRDefault="00C114E5" w:rsidP="007E3F9C">
            <w:pPr>
              <w:jc w:val="both"/>
              <w:rPr>
                <w:sz w:val="20"/>
                <w:szCs w:val="20"/>
              </w:rPr>
            </w:pPr>
            <w:r w:rsidRPr="00C77693">
              <w:rPr>
                <w:sz w:val="20"/>
                <w:szCs w:val="20"/>
              </w:rPr>
              <w:t xml:space="preserve">Zakonske i druge pravne osnove programa: </w:t>
            </w:r>
          </w:p>
          <w:p w14:paraId="6A1D19FD" w14:textId="77777777" w:rsidR="00C114E5" w:rsidRPr="00C77693" w:rsidRDefault="00C114E5" w:rsidP="00047253">
            <w:pPr>
              <w:pStyle w:val="Odlomakpopisa"/>
              <w:numPr>
                <w:ilvl w:val="0"/>
                <w:numId w:val="15"/>
              </w:numPr>
              <w:rPr>
                <w:sz w:val="20"/>
                <w:szCs w:val="20"/>
              </w:rPr>
            </w:pPr>
            <w:r w:rsidRPr="00C77693">
              <w:rPr>
                <w:sz w:val="20"/>
                <w:szCs w:val="20"/>
              </w:rPr>
              <w:t>Zakon o komunalnom gospodarstvu (NN 68/18, 110/18 i 32/20)</w:t>
            </w:r>
          </w:p>
        </w:tc>
      </w:tr>
      <w:tr w:rsidR="00C77693" w:rsidRPr="00C77693" w14:paraId="7571E41C" w14:textId="77777777" w:rsidTr="00075F02">
        <w:trPr>
          <w:trHeight w:val="55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E1B52E5" w14:textId="77777777" w:rsidR="00C114E5" w:rsidRPr="00C77693" w:rsidRDefault="00C114E5" w:rsidP="007E3F9C">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7948109A" w14:textId="77777777" w:rsidR="00C114E5" w:rsidRPr="00C77693" w:rsidRDefault="00C114E5" w:rsidP="007E3F9C">
            <w:pPr>
              <w:rPr>
                <w:i/>
                <w:sz w:val="20"/>
                <w:szCs w:val="20"/>
              </w:rPr>
            </w:pPr>
            <w:r w:rsidRPr="00C77693">
              <w:rPr>
                <w:i/>
                <w:sz w:val="20"/>
                <w:szCs w:val="20"/>
              </w:rPr>
              <w:t>3. Komunalno gospodarstvo</w:t>
            </w:r>
          </w:p>
          <w:p w14:paraId="5CB1D60F" w14:textId="77777777" w:rsidR="00C114E5" w:rsidRPr="00C77693" w:rsidRDefault="00C114E5" w:rsidP="007E3F9C">
            <w:pPr>
              <w:rPr>
                <w:i/>
                <w:sz w:val="20"/>
                <w:szCs w:val="20"/>
              </w:rPr>
            </w:pPr>
          </w:p>
          <w:p w14:paraId="2D6DEFDE" w14:textId="77777777" w:rsidR="00C114E5" w:rsidRPr="00C77693" w:rsidRDefault="00C114E5" w:rsidP="007E3F9C">
            <w:pPr>
              <w:rPr>
                <w:iCs/>
                <w:sz w:val="20"/>
                <w:szCs w:val="20"/>
              </w:rPr>
            </w:pPr>
            <w:r w:rsidRPr="00C77693">
              <w:rPr>
                <w:b/>
                <w:bCs/>
                <w:iCs/>
                <w:sz w:val="20"/>
                <w:szCs w:val="20"/>
              </w:rPr>
              <w:t>Pokazatelji rezultata</w:t>
            </w:r>
            <w:r w:rsidRPr="00C77693">
              <w:rPr>
                <w:iCs/>
                <w:sz w:val="20"/>
                <w:szCs w:val="20"/>
              </w:rPr>
              <w:t>:</w:t>
            </w:r>
          </w:p>
          <w:p w14:paraId="6D97D922" w14:textId="77777777" w:rsidR="00C114E5" w:rsidRPr="00C77693" w:rsidRDefault="00C114E5" w:rsidP="007E3F9C">
            <w:pPr>
              <w:rPr>
                <w:i/>
                <w:sz w:val="20"/>
                <w:szCs w:val="20"/>
              </w:rPr>
            </w:pPr>
            <w:r w:rsidRPr="00C77693">
              <w:rPr>
                <w:iCs/>
                <w:sz w:val="20"/>
                <w:szCs w:val="20"/>
              </w:rPr>
              <w:t>Sukladno Prilogu 1. Provedbenog programa Grada Samobora za razdoblje 2021. – 2025.</w:t>
            </w:r>
          </w:p>
        </w:tc>
      </w:tr>
      <w:tr w:rsidR="00C77693" w:rsidRPr="00C77693" w14:paraId="64F6A916"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D4902A1" w14:textId="77777777" w:rsidR="00C114E5" w:rsidRPr="00C77693" w:rsidRDefault="00C114E5" w:rsidP="007E3F9C">
            <w:pPr>
              <w:rPr>
                <w:b/>
                <w:bCs/>
                <w:sz w:val="20"/>
                <w:szCs w:val="20"/>
              </w:rPr>
            </w:pPr>
            <w:r w:rsidRPr="00C77693">
              <w:rPr>
                <w:b/>
                <w:bCs/>
                <w:sz w:val="20"/>
                <w:szCs w:val="20"/>
              </w:rPr>
              <w:t>Naziv aktivnosti/projekta u Proračunu:  IZGRADNJA MREŽE JAVNE RASVJETE</w:t>
            </w:r>
          </w:p>
        </w:tc>
      </w:tr>
      <w:tr w:rsidR="00C77693" w:rsidRPr="00C77693" w14:paraId="2E6562D4" w14:textId="77777777" w:rsidTr="00DA41FB">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C19F96" w14:textId="77777777" w:rsidR="00315CC3" w:rsidRPr="00C77693" w:rsidRDefault="00315CC3" w:rsidP="00315CC3">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41B3A" w14:textId="2B577066" w:rsidR="00315CC3" w:rsidRPr="00C77693" w:rsidRDefault="00315CC3" w:rsidP="00315CC3">
            <w:pPr>
              <w:jc w:val="center"/>
              <w:rPr>
                <w:b/>
                <w:bCs/>
                <w:sz w:val="20"/>
                <w:szCs w:val="20"/>
              </w:rPr>
            </w:pPr>
            <w:r w:rsidRPr="00C77693">
              <w:rPr>
                <w:sz w:val="20"/>
                <w:szCs w:val="20"/>
              </w:rPr>
              <w:t>Planirana sredstva</w:t>
            </w:r>
          </w:p>
        </w:tc>
      </w:tr>
      <w:tr w:rsidR="00C77693" w:rsidRPr="00C77693" w14:paraId="2F90DFF4" w14:textId="77777777" w:rsidTr="00DA41FB">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28D21EE" w14:textId="77777777" w:rsidR="0010559F" w:rsidRPr="00C77693" w:rsidRDefault="0010559F" w:rsidP="0010559F">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B5B62CD" w14:textId="1415127D" w:rsidR="0010559F" w:rsidRPr="00C77693" w:rsidRDefault="0010559F" w:rsidP="0010559F">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BEA4D47" w14:textId="64E1DEAC" w:rsidR="0010559F" w:rsidRPr="00C77693" w:rsidRDefault="0010559F" w:rsidP="0010559F">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A3A8D5" w14:textId="4F5D6A73" w:rsidR="0010559F" w:rsidRPr="00C77693" w:rsidRDefault="0010559F" w:rsidP="0010559F">
            <w:pPr>
              <w:jc w:val="center"/>
              <w:rPr>
                <w:b/>
                <w:bCs/>
                <w:sz w:val="20"/>
                <w:szCs w:val="20"/>
              </w:rPr>
            </w:pPr>
            <w:r w:rsidRPr="00C77693">
              <w:rPr>
                <w:sz w:val="20"/>
                <w:szCs w:val="20"/>
              </w:rPr>
              <w:t>2026.</w:t>
            </w:r>
          </w:p>
        </w:tc>
      </w:tr>
      <w:tr w:rsidR="00C77693" w:rsidRPr="00C77693" w14:paraId="25122834" w14:textId="77777777" w:rsidTr="00315CC3">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63EC4EAF" w14:textId="10453B79" w:rsidR="00075F02" w:rsidRPr="00C77693" w:rsidRDefault="00075F02" w:rsidP="00075F02">
            <w:pPr>
              <w:jc w:val="both"/>
              <w:rPr>
                <w:b/>
                <w:bCs/>
                <w:sz w:val="20"/>
                <w:szCs w:val="20"/>
              </w:rPr>
            </w:pPr>
            <w:r w:rsidRPr="00C77693">
              <w:rPr>
                <w:iCs/>
                <w:sz w:val="20"/>
                <w:szCs w:val="20"/>
              </w:rPr>
              <w:t xml:space="preserve">U okviru ovog projekta osigurana su sredstva za izgradnju mreže javne rasvjete gdje nedostaje te prema ukazanim potrebama na terenu. U 2024. u planu je izgradnja javne rasvjete u Ulici Matice iseljenika, u 2025. uz biciklističku rutu Samobor - Sv. Nedelja i na području naselja Giznik II. te u 2026. u mjesnom odboru Otruševec (od Grgosove špilje do Velike Jazbine). </w:t>
            </w:r>
            <w:r w:rsidRPr="00C77693">
              <w:rPr>
                <w:sz w:val="20"/>
                <w:szCs w:val="20"/>
              </w:rPr>
              <w:t xml:space="preserve">Ishodište za planirana sredstva su iskazane potrebe gradskih četvrti i mjesnih odbora te uočene potrebe </w:t>
            </w:r>
            <w:r w:rsidRPr="00C77693">
              <w:rPr>
                <w:sz w:val="20"/>
                <w:szCs w:val="20"/>
              </w:rPr>
              <w:lastRenderedPageBreak/>
              <w:t>na terenu, a i</w:t>
            </w:r>
            <w:r w:rsidRPr="00C77693">
              <w:rPr>
                <w:iCs/>
                <w:sz w:val="20"/>
                <w:szCs w:val="20"/>
              </w:rPr>
              <w:t>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B936E81" w14:textId="70AE09EF" w:rsidR="00075F02" w:rsidRPr="00C77693" w:rsidRDefault="00075F02" w:rsidP="00075F02">
            <w:pPr>
              <w:jc w:val="right"/>
              <w:rPr>
                <w:b/>
                <w:bCs/>
                <w:sz w:val="20"/>
                <w:szCs w:val="20"/>
              </w:rPr>
            </w:pPr>
            <w:r w:rsidRPr="00C77693">
              <w:rPr>
                <w:b/>
                <w:sz w:val="20"/>
                <w:szCs w:val="20"/>
              </w:rPr>
              <w:lastRenderedPageBreak/>
              <w:t>160.000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2035062" w14:textId="64CC96E0" w:rsidR="00075F02" w:rsidRPr="00C77693" w:rsidRDefault="00075F02" w:rsidP="00075F02">
            <w:pPr>
              <w:jc w:val="right"/>
              <w:rPr>
                <w:b/>
                <w:bCs/>
                <w:sz w:val="20"/>
                <w:szCs w:val="20"/>
              </w:rPr>
            </w:pPr>
            <w:r w:rsidRPr="00C77693">
              <w:rPr>
                <w:b/>
                <w:sz w:val="20"/>
                <w:szCs w:val="20"/>
              </w:rPr>
              <w:t>160.000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42FB3D1" w14:textId="7A58BBF3" w:rsidR="00075F02" w:rsidRPr="00C77693" w:rsidRDefault="00075F02" w:rsidP="00075F02">
            <w:pPr>
              <w:jc w:val="right"/>
              <w:rPr>
                <w:b/>
                <w:bCs/>
                <w:sz w:val="20"/>
                <w:szCs w:val="20"/>
              </w:rPr>
            </w:pPr>
            <w:r w:rsidRPr="00C77693">
              <w:rPr>
                <w:b/>
                <w:sz w:val="20"/>
                <w:szCs w:val="20"/>
              </w:rPr>
              <w:t>160.000</w:t>
            </w:r>
          </w:p>
        </w:tc>
      </w:tr>
      <w:bookmarkEnd w:id="38"/>
      <w:tr w:rsidR="00C77693" w:rsidRPr="00C77693" w14:paraId="535E9AFD"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49D0D1C" w14:textId="77777777" w:rsidR="00B5046A" w:rsidRPr="00C77693" w:rsidRDefault="00B5046A" w:rsidP="00B5046A">
            <w:pPr>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80CCA2E" w14:textId="77777777" w:rsidR="00B5046A" w:rsidRPr="00C77693" w:rsidRDefault="00B5046A" w:rsidP="00B5046A">
            <w:pPr>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B52CD6" w14:textId="77777777" w:rsidR="00B5046A" w:rsidRPr="00C77693" w:rsidRDefault="00B5046A" w:rsidP="00B5046A">
            <w:pP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A85FDB0" w14:textId="0849D810"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452759" w14:textId="5AE21F62"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6E9E059" w14:textId="78C212A2"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7C74995" w14:textId="038EF1B4"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581995FE" w14:textId="77777777" w:rsidTr="00BF6C8F">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F6CCF26" w14:textId="522174F4" w:rsidR="00075F02" w:rsidRPr="00C77693" w:rsidRDefault="00075F02" w:rsidP="00075F02">
            <w:pPr>
              <w:rPr>
                <w:iCs/>
                <w:sz w:val="20"/>
                <w:szCs w:val="20"/>
              </w:rPr>
            </w:pPr>
            <w:r w:rsidRPr="00C77693">
              <w:rPr>
                <w:sz w:val="20"/>
                <w:szCs w:val="20"/>
              </w:rPr>
              <w:t>Pokrivenost javnom rasvjetom</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C53CC95" w14:textId="0DC7EA13" w:rsidR="00075F02" w:rsidRPr="00C77693" w:rsidRDefault="00075F02" w:rsidP="00075F02">
            <w:pPr>
              <w:rPr>
                <w:iCs/>
                <w:sz w:val="20"/>
                <w:szCs w:val="20"/>
              </w:rPr>
            </w:pPr>
            <w:r w:rsidRPr="00C77693">
              <w:rPr>
                <w:sz w:val="20"/>
                <w:szCs w:val="20"/>
              </w:rPr>
              <w:t>Udio naseljenih dijelova pokrivenih javnom rasvjetom</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DC39A1" w14:textId="3D02DF44" w:rsidR="00075F02" w:rsidRPr="00C77693" w:rsidRDefault="00075F02" w:rsidP="00075F02">
            <w:pPr>
              <w:jc w:val="center"/>
              <w:rPr>
                <w:iCs/>
                <w:sz w:val="20"/>
                <w:szCs w:val="20"/>
              </w:rPr>
            </w:pPr>
            <w:r w:rsidRPr="00C77693">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C9BDCF6" w14:textId="445F04FD" w:rsidR="00075F02" w:rsidRPr="00C77693" w:rsidRDefault="00075F02" w:rsidP="00075F02">
            <w:pPr>
              <w:jc w:val="center"/>
              <w:rPr>
                <w:iCs/>
                <w:sz w:val="20"/>
                <w:szCs w:val="20"/>
              </w:rPr>
            </w:pPr>
            <w:r w:rsidRPr="00C77693">
              <w:rPr>
                <w:sz w:val="20"/>
                <w:szCs w:val="20"/>
              </w:rPr>
              <w:t>90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788C6E" w14:textId="5514FE31" w:rsidR="00075F02" w:rsidRPr="00C77693" w:rsidRDefault="00075F02" w:rsidP="00075F02">
            <w:pPr>
              <w:jc w:val="center"/>
              <w:rPr>
                <w:b/>
                <w:sz w:val="20"/>
                <w:szCs w:val="20"/>
              </w:rPr>
            </w:pPr>
            <w:r w:rsidRPr="00C77693">
              <w:rPr>
                <w:sz w:val="20"/>
                <w:szCs w:val="20"/>
              </w:rPr>
              <w:t>95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5B0213F" w14:textId="3E66CFE6" w:rsidR="00075F02" w:rsidRPr="00C77693" w:rsidRDefault="00075F02" w:rsidP="00075F02">
            <w:pPr>
              <w:jc w:val="center"/>
              <w:rPr>
                <w:b/>
                <w:sz w:val="20"/>
                <w:szCs w:val="20"/>
              </w:rPr>
            </w:pPr>
            <w:r w:rsidRPr="00C77693">
              <w:rPr>
                <w:sz w:val="20"/>
                <w:szCs w:val="20"/>
              </w:rPr>
              <w:t>98</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0F813BA" w14:textId="57C9C944" w:rsidR="00075F02" w:rsidRPr="00C77693" w:rsidRDefault="00075F02" w:rsidP="00075F02">
            <w:pPr>
              <w:jc w:val="center"/>
              <w:rPr>
                <w:b/>
                <w:sz w:val="20"/>
                <w:szCs w:val="20"/>
              </w:rPr>
            </w:pPr>
            <w:r w:rsidRPr="00C77693">
              <w:rPr>
                <w:sz w:val="20"/>
                <w:szCs w:val="20"/>
              </w:rPr>
              <w:t>100</w:t>
            </w:r>
          </w:p>
        </w:tc>
      </w:tr>
      <w:tr w:rsidR="00C77693" w:rsidRPr="00C77693" w14:paraId="487C8583"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689C1FCA" w14:textId="77777777" w:rsidR="00C114E5" w:rsidRPr="00C77693" w:rsidRDefault="00C114E5" w:rsidP="007E3F9C">
            <w:pPr>
              <w:rPr>
                <w:b/>
                <w:bCs/>
                <w:sz w:val="20"/>
                <w:szCs w:val="20"/>
              </w:rPr>
            </w:pPr>
            <w:r w:rsidRPr="00C77693">
              <w:rPr>
                <w:b/>
                <w:bCs/>
                <w:sz w:val="20"/>
                <w:szCs w:val="20"/>
              </w:rPr>
              <w:t>Naziv aktivnosti/projekta u Proračunu:  ZAMJENA I MODERNIZACIJA POSTOJEĆE JAVNE RASVJETE NA PODRUČJU GRADA SAMOBORA</w:t>
            </w:r>
          </w:p>
        </w:tc>
      </w:tr>
      <w:tr w:rsidR="00C77693" w:rsidRPr="00C77693" w14:paraId="1FBA3E38"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AD977"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159321" w14:textId="68884560" w:rsidR="00315CC3" w:rsidRPr="00C77693" w:rsidRDefault="00315CC3" w:rsidP="00315CC3">
            <w:pPr>
              <w:jc w:val="center"/>
              <w:rPr>
                <w:sz w:val="20"/>
                <w:szCs w:val="20"/>
              </w:rPr>
            </w:pPr>
            <w:r w:rsidRPr="00C77693">
              <w:rPr>
                <w:sz w:val="20"/>
                <w:szCs w:val="20"/>
              </w:rPr>
              <w:t>Planirana sredstva</w:t>
            </w:r>
          </w:p>
        </w:tc>
      </w:tr>
      <w:tr w:rsidR="00C77693" w:rsidRPr="00C77693" w14:paraId="56E06D0C" w14:textId="77777777" w:rsidTr="00BF6C8F">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6F1AD08"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4087D8B5" w14:textId="6426A5DC"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36917890" w14:textId="10C918CE"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05CAF9DE" w14:textId="7C5D45F1" w:rsidR="0010559F" w:rsidRPr="00C77693" w:rsidRDefault="0010559F" w:rsidP="0010559F">
            <w:pPr>
              <w:jc w:val="center"/>
              <w:rPr>
                <w:sz w:val="20"/>
                <w:szCs w:val="20"/>
              </w:rPr>
            </w:pPr>
            <w:r w:rsidRPr="00C77693">
              <w:rPr>
                <w:sz w:val="20"/>
                <w:szCs w:val="20"/>
              </w:rPr>
              <w:t>2026.</w:t>
            </w:r>
          </w:p>
        </w:tc>
      </w:tr>
      <w:tr w:rsidR="00C77693" w:rsidRPr="00C77693" w14:paraId="1E9E38BA" w14:textId="77777777" w:rsidTr="00866BA8">
        <w:trPr>
          <w:trHeight w:val="837"/>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AC4566C" w14:textId="2189830A" w:rsidR="00A07006" w:rsidRPr="00C77693" w:rsidRDefault="00A07006" w:rsidP="00A07006">
            <w:pPr>
              <w:jc w:val="both"/>
              <w:rPr>
                <w:iCs/>
                <w:sz w:val="20"/>
                <w:szCs w:val="20"/>
              </w:rPr>
            </w:pPr>
            <w:r w:rsidRPr="00C77693">
              <w:rPr>
                <w:iCs/>
                <w:sz w:val="20"/>
                <w:szCs w:val="20"/>
              </w:rPr>
              <w:t xml:space="preserve">U okviru ovog projekta planirana je zamjena postojećih svjetiljki javne rasvjete novim (uz stručni nadzor), energetski učinkovitim svjetiljkama izvedenim u LED tehnologiji. Potrebno je zamijeniti još cca 6.832 svjetiljki, a isto uključuje nabavu svjetiljki, popratni spojni materijal te uspostavu bežičnog komunikacijskog sustava koji bi pored upravljanja rasvjetom poslužio kao osnova budućeg smart city rješenja. </w:t>
            </w:r>
            <w:r w:rsidRPr="00C77693">
              <w:rPr>
                <w:sz w:val="20"/>
                <w:szCs w:val="20"/>
              </w:rPr>
              <w:t>Ishodište za planirana sredstva su tržišne cijene, a i</w:t>
            </w:r>
            <w:r w:rsidRPr="00C77693">
              <w:rPr>
                <w:iCs/>
                <w:sz w:val="20"/>
                <w:szCs w:val="20"/>
              </w:rPr>
              <w:t xml:space="preserve">zvor financiranja su namjenski primici od zaduživanja 2.800.000 </w:t>
            </w:r>
            <w:r w:rsidR="00406510">
              <w:rPr>
                <w:iCs/>
                <w:sz w:val="20"/>
                <w:szCs w:val="20"/>
              </w:rPr>
              <w:t>€ te</w:t>
            </w:r>
            <w:r w:rsidRPr="00C77693">
              <w:rPr>
                <w:iCs/>
                <w:sz w:val="20"/>
                <w:szCs w:val="20"/>
              </w:rPr>
              <w:t xml:space="preserve"> ostatak iz vlastitih sredst</w:t>
            </w:r>
            <w:r w:rsidR="007501D5">
              <w:rPr>
                <w:iCs/>
                <w:sz w:val="20"/>
                <w:szCs w:val="20"/>
              </w:rPr>
              <w:t>a</w:t>
            </w:r>
            <w:r w:rsidRPr="00C77693">
              <w:rPr>
                <w:iCs/>
                <w:sz w:val="20"/>
                <w:szCs w:val="20"/>
              </w:rPr>
              <w:t>va.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934711B" w14:textId="0EB52864" w:rsidR="00A07006" w:rsidRPr="00C77693" w:rsidRDefault="00A07006" w:rsidP="00A07006">
            <w:pPr>
              <w:jc w:val="right"/>
              <w:rPr>
                <w:b/>
                <w:sz w:val="20"/>
                <w:szCs w:val="20"/>
              </w:rPr>
            </w:pPr>
            <w:r w:rsidRPr="00C77693">
              <w:rPr>
                <w:b/>
                <w:sz w:val="20"/>
                <w:szCs w:val="20"/>
              </w:rPr>
              <w:t>2.883.000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4BE40D06" w14:textId="33B942D8" w:rsidR="00A07006" w:rsidRPr="00C77693" w:rsidRDefault="00A07006" w:rsidP="00A07006">
            <w:pPr>
              <w:jc w:val="right"/>
              <w:rPr>
                <w:b/>
                <w:sz w:val="20"/>
                <w:szCs w:val="20"/>
              </w:rPr>
            </w:pPr>
            <w:r w:rsidRPr="00C77693">
              <w:rPr>
                <w:b/>
                <w:sz w:val="20"/>
                <w:szCs w:val="20"/>
              </w:rPr>
              <w:t>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06D46E75" w14:textId="4FD14035" w:rsidR="00A07006" w:rsidRPr="00C77693" w:rsidRDefault="00A07006" w:rsidP="00A07006">
            <w:pPr>
              <w:jc w:val="right"/>
              <w:rPr>
                <w:b/>
                <w:sz w:val="20"/>
                <w:szCs w:val="20"/>
              </w:rPr>
            </w:pPr>
            <w:r w:rsidRPr="00C77693">
              <w:rPr>
                <w:b/>
                <w:sz w:val="20"/>
                <w:szCs w:val="20"/>
              </w:rPr>
              <w:t>0</w:t>
            </w:r>
          </w:p>
        </w:tc>
      </w:tr>
      <w:tr w:rsidR="00C77693" w:rsidRPr="00C77693" w14:paraId="35F77454"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2F038"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0F6541C"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057FC1"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F02D0D3" w14:textId="23FF4D18"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nil"/>
              <w:left w:val="nil"/>
              <w:bottom w:val="single" w:sz="4" w:space="0" w:color="auto"/>
              <w:right w:val="single" w:sz="4" w:space="0" w:color="auto"/>
            </w:tcBorders>
            <w:shd w:val="clear" w:color="auto" w:fill="auto"/>
            <w:noWrap/>
            <w:vAlign w:val="center"/>
          </w:tcPr>
          <w:p w14:paraId="729467A8" w14:textId="0E635787"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nil"/>
              <w:left w:val="nil"/>
              <w:bottom w:val="single" w:sz="4" w:space="0" w:color="auto"/>
              <w:right w:val="single" w:sz="4" w:space="0" w:color="auto"/>
            </w:tcBorders>
            <w:shd w:val="clear" w:color="auto" w:fill="auto"/>
            <w:noWrap/>
            <w:vAlign w:val="center"/>
          </w:tcPr>
          <w:p w14:paraId="7F9FC53B" w14:textId="671B342C"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nil"/>
              <w:left w:val="nil"/>
              <w:bottom w:val="single" w:sz="4" w:space="0" w:color="auto"/>
              <w:right w:val="single" w:sz="4" w:space="0" w:color="auto"/>
            </w:tcBorders>
            <w:shd w:val="clear" w:color="auto" w:fill="auto"/>
            <w:noWrap/>
            <w:vAlign w:val="center"/>
          </w:tcPr>
          <w:p w14:paraId="53992A45" w14:textId="2FA48D8F"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012AD67E" w14:textId="77777777" w:rsidTr="00653757">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69D7E" w14:textId="54B0B83B" w:rsidR="00062A3E" w:rsidRPr="00C77693" w:rsidRDefault="00062A3E" w:rsidP="00062A3E">
            <w:pPr>
              <w:rPr>
                <w:iCs/>
                <w:sz w:val="20"/>
                <w:szCs w:val="20"/>
              </w:rPr>
            </w:pPr>
            <w:r w:rsidRPr="00C77693">
              <w:rPr>
                <w:sz w:val="20"/>
                <w:szCs w:val="20"/>
              </w:rPr>
              <w:t>Broj energetski efikasnih rasvjetnih tijela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744E8F4" w14:textId="6C100EFC" w:rsidR="00062A3E" w:rsidRPr="00C77693" w:rsidRDefault="00062A3E" w:rsidP="00062A3E">
            <w:pPr>
              <w:rPr>
                <w:iCs/>
                <w:sz w:val="20"/>
                <w:szCs w:val="20"/>
              </w:rPr>
            </w:pPr>
            <w:r w:rsidRPr="00C77693">
              <w:rPr>
                <w:sz w:val="20"/>
                <w:szCs w:val="20"/>
              </w:rPr>
              <w:t xml:space="preserve">Broj energetski efikasnih rasvjetnih tijela na području grada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A9ADFD" w14:textId="25A6842A" w:rsidR="00062A3E" w:rsidRPr="00C77693" w:rsidRDefault="00062A3E" w:rsidP="00062A3E">
            <w:pPr>
              <w:jc w:val="center"/>
              <w:rPr>
                <w:iCs/>
                <w:sz w:val="20"/>
                <w:szCs w:val="20"/>
              </w:rPr>
            </w:pPr>
            <w:r w:rsidRPr="00C77693">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D84721D" w14:textId="3F9B74F5" w:rsidR="00062A3E" w:rsidRPr="00C77693" w:rsidRDefault="00062A3E" w:rsidP="00062A3E">
            <w:pPr>
              <w:jc w:val="center"/>
              <w:rPr>
                <w:iCs/>
                <w:sz w:val="20"/>
                <w:szCs w:val="20"/>
              </w:rPr>
            </w:pPr>
            <w:r w:rsidRPr="00C77693">
              <w:rPr>
                <w:sz w:val="20"/>
                <w:szCs w:val="20"/>
              </w:rPr>
              <w:t>1.833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AAD01" w14:textId="1A62F578" w:rsidR="00062A3E" w:rsidRPr="00C77693" w:rsidRDefault="00062A3E" w:rsidP="00062A3E">
            <w:pPr>
              <w:jc w:val="center"/>
              <w:rPr>
                <w:b/>
                <w:sz w:val="20"/>
                <w:szCs w:val="20"/>
              </w:rPr>
            </w:pPr>
            <w:r w:rsidRPr="00C77693">
              <w:rPr>
                <w:sz w:val="20"/>
                <w:szCs w:val="20"/>
              </w:rPr>
              <w:t>cca 8.665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C03D6" w14:textId="14D6934F" w:rsidR="00062A3E" w:rsidRPr="00C77693" w:rsidRDefault="00062A3E" w:rsidP="00062A3E">
            <w:pPr>
              <w:jc w:val="center"/>
              <w:rPr>
                <w:b/>
                <w:sz w:val="20"/>
                <w:szCs w:val="20"/>
              </w:rPr>
            </w:pPr>
            <w:r w:rsidRPr="00C77693">
              <w:rPr>
                <w:sz w:val="20"/>
                <w:szCs w:val="20"/>
              </w:rPr>
              <w:t>cca 8.695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C07FA" w14:textId="0CD5ED60" w:rsidR="00062A3E" w:rsidRPr="00C77693" w:rsidRDefault="00062A3E" w:rsidP="00062A3E">
            <w:pPr>
              <w:jc w:val="center"/>
              <w:rPr>
                <w:b/>
                <w:sz w:val="20"/>
                <w:szCs w:val="20"/>
              </w:rPr>
            </w:pPr>
            <w:r w:rsidRPr="00C77693">
              <w:rPr>
                <w:sz w:val="20"/>
                <w:szCs w:val="20"/>
              </w:rPr>
              <w:t>cca 8.710</w:t>
            </w:r>
          </w:p>
        </w:tc>
      </w:tr>
      <w:tr w:rsidR="00C77693" w:rsidRPr="00C77693" w14:paraId="6603A4F9" w14:textId="77777777" w:rsidTr="0065375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45FB086" w14:textId="50760477" w:rsidR="00653757" w:rsidRPr="00C77693" w:rsidRDefault="00653757" w:rsidP="00653757">
            <w:pPr>
              <w:rPr>
                <w:b/>
                <w:bCs/>
                <w:iCs/>
                <w:szCs w:val="20"/>
              </w:rPr>
            </w:pPr>
            <w:r w:rsidRPr="00C77693">
              <w:rPr>
                <w:b/>
                <w:bCs/>
                <w:iCs/>
              </w:rPr>
              <w:t>Program: OTKUP ZEMLJIŠTA ZA KOMUNALNU INFRASTRUKTURU</w:t>
            </w:r>
          </w:p>
        </w:tc>
      </w:tr>
      <w:tr w:rsidR="00C77693" w:rsidRPr="00C77693" w14:paraId="4A65B472" w14:textId="77777777" w:rsidTr="00653757">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1786C" w14:textId="77777777" w:rsidR="00653757" w:rsidRPr="00C77693" w:rsidRDefault="00653757" w:rsidP="00653757">
            <w:pPr>
              <w:jc w:val="both"/>
              <w:rPr>
                <w:sz w:val="20"/>
                <w:szCs w:val="20"/>
                <w:lang w:eastAsia="en-US"/>
              </w:rPr>
            </w:pPr>
            <w:r w:rsidRPr="00C77693">
              <w:rPr>
                <w:sz w:val="20"/>
                <w:szCs w:val="20"/>
                <w:lang w:eastAsia="en-US"/>
              </w:rPr>
              <w:t>Zakonske i druge pravne osnove programa:</w:t>
            </w:r>
          </w:p>
          <w:p w14:paraId="3205A499" w14:textId="77777777" w:rsidR="00653757" w:rsidRPr="00C77693" w:rsidRDefault="00653757" w:rsidP="00653757">
            <w:pPr>
              <w:pStyle w:val="Odlomakpopisa"/>
              <w:numPr>
                <w:ilvl w:val="0"/>
                <w:numId w:val="17"/>
              </w:numPr>
              <w:jc w:val="both"/>
              <w:rPr>
                <w:sz w:val="20"/>
                <w:szCs w:val="20"/>
              </w:rPr>
            </w:pPr>
            <w:r w:rsidRPr="00C77693">
              <w:rPr>
                <w:sz w:val="20"/>
                <w:szCs w:val="20"/>
              </w:rPr>
              <w:t>Zakon o gradnji (NN 153/13, 20/17, 39/19 i 125/19),</w:t>
            </w:r>
          </w:p>
          <w:p w14:paraId="1D884180" w14:textId="77777777" w:rsidR="00653757" w:rsidRPr="00C77693" w:rsidRDefault="00653757" w:rsidP="00653757">
            <w:pPr>
              <w:pStyle w:val="Odlomakpopisa"/>
              <w:numPr>
                <w:ilvl w:val="0"/>
                <w:numId w:val="17"/>
              </w:numPr>
              <w:jc w:val="both"/>
              <w:rPr>
                <w:sz w:val="20"/>
                <w:szCs w:val="20"/>
              </w:rPr>
            </w:pPr>
            <w:r w:rsidRPr="00C77693">
              <w:rPr>
                <w:sz w:val="20"/>
                <w:szCs w:val="20"/>
              </w:rPr>
              <w:t>Zakon o prostornom uređenju (NN 153/13, 65/17, 114/18, 39/19, 98/19 i 67/23),</w:t>
            </w:r>
          </w:p>
          <w:p w14:paraId="0F457CA8" w14:textId="77777777" w:rsidR="00653757" w:rsidRPr="00C77693" w:rsidRDefault="00653757" w:rsidP="00653757">
            <w:pPr>
              <w:pStyle w:val="Odlomakpopisa"/>
              <w:numPr>
                <w:ilvl w:val="0"/>
                <w:numId w:val="17"/>
              </w:numPr>
              <w:jc w:val="both"/>
              <w:rPr>
                <w:sz w:val="20"/>
                <w:szCs w:val="20"/>
              </w:rPr>
            </w:pPr>
            <w:r w:rsidRPr="00C77693">
              <w:rPr>
                <w:sz w:val="20"/>
                <w:szCs w:val="20"/>
              </w:rPr>
              <w:t>Zakon o vlasništvu i drugim stvarnim pravima (NN 91/96, 68/98, 137/99, 22/00, 73/00, 129/00, 114/01, 79/06, 141/06, 146/08, 38/09, 153/09, 143/12, 152/14, 81/15 i 94/17),</w:t>
            </w:r>
          </w:p>
          <w:p w14:paraId="77CBF280" w14:textId="77777777" w:rsidR="00653757" w:rsidRPr="00C77693" w:rsidRDefault="00653757" w:rsidP="00653757">
            <w:pPr>
              <w:pStyle w:val="Odlomakpopisa"/>
              <w:numPr>
                <w:ilvl w:val="0"/>
                <w:numId w:val="17"/>
              </w:numPr>
              <w:jc w:val="both"/>
              <w:rPr>
                <w:sz w:val="20"/>
                <w:szCs w:val="20"/>
              </w:rPr>
            </w:pPr>
            <w:r w:rsidRPr="00C77693">
              <w:rPr>
                <w:sz w:val="20"/>
                <w:szCs w:val="20"/>
              </w:rPr>
              <w:t>Zakon o cestama (NN 84/11, 22/13, 54/13, 148/13, 92/14, 110/19, 144/21, 114/22, 114/22 i 04/23),</w:t>
            </w:r>
          </w:p>
          <w:p w14:paraId="6622FE8D" w14:textId="77777777" w:rsidR="00653757" w:rsidRPr="00C77693" w:rsidRDefault="00653757" w:rsidP="00653757">
            <w:pPr>
              <w:pStyle w:val="Odlomakpopisa"/>
              <w:numPr>
                <w:ilvl w:val="0"/>
                <w:numId w:val="17"/>
              </w:numPr>
              <w:jc w:val="both"/>
              <w:rPr>
                <w:sz w:val="20"/>
                <w:szCs w:val="20"/>
              </w:rPr>
            </w:pPr>
            <w:r w:rsidRPr="00C77693">
              <w:rPr>
                <w:sz w:val="20"/>
                <w:szCs w:val="20"/>
              </w:rPr>
              <w:t>Zakon o vodama (NN 66/19, 84/21 i 47/23),</w:t>
            </w:r>
          </w:p>
          <w:p w14:paraId="678C5058" w14:textId="77777777" w:rsidR="00653757" w:rsidRPr="00C77693" w:rsidRDefault="00653757" w:rsidP="00653757">
            <w:pPr>
              <w:pStyle w:val="Odlomakpopisa"/>
              <w:numPr>
                <w:ilvl w:val="0"/>
                <w:numId w:val="17"/>
              </w:numPr>
              <w:jc w:val="both"/>
              <w:rPr>
                <w:sz w:val="20"/>
                <w:szCs w:val="20"/>
              </w:rPr>
            </w:pPr>
            <w:r w:rsidRPr="00C77693">
              <w:rPr>
                <w:sz w:val="20"/>
                <w:szCs w:val="20"/>
              </w:rPr>
              <w:t>Zakon o izvlaštenju i određivanju naknade (NN 74/14, 69/17 i 98/19),</w:t>
            </w:r>
          </w:p>
          <w:p w14:paraId="0CF33A1B" w14:textId="77777777" w:rsidR="00653757" w:rsidRPr="00C77693" w:rsidRDefault="00653757" w:rsidP="00653757">
            <w:pPr>
              <w:pStyle w:val="Odlomakpopisa"/>
              <w:numPr>
                <w:ilvl w:val="0"/>
                <w:numId w:val="17"/>
              </w:numPr>
              <w:jc w:val="both"/>
              <w:rPr>
                <w:sz w:val="20"/>
                <w:szCs w:val="20"/>
              </w:rPr>
            </w:pPr>
            <w:r w:rsidRPr="00C77693">
              <w:rPr>
                <w:sz w:val="20"/>
                <w:szCs w:val="20"/>
              </w:rPr>
              <w:t>Zakon o komunalnom gospodarstvu (NN 68/18, 110/18 i 32/20),</w:t>
            </w:r>
          </w:p>
          <w:p w14:paraId="1FD85C9D" w14:textId="6A08D421" w:rsidR="00653757" w:rsidRPr="00C77693" w:rsidRDefault="00653757" w:rsidP="00653757">
            <w:pPr>
              <w:pStyle w:val="Odlomakpopisa"/>
              <w:numPr>
                <w:ilvl w:val="0"/>
                <w:numId w:val="15"/>
              </w:numPr>
              <w:rPr>
                <w:sz w:val="20"/>
                <w:szCs w:val="20"/>
              </w:rPr>
            </w:pPr>
            <w:r w:rsidRPr="00C77693">
              <w:rPr>
                <w:sz w:val="20"/>
                <w:szCs w:val="20"/>
              </w:rPr>
              <w:t>Zakon o lokalnoj i područnoj (regionalnoj) samoupravi, (NN  33/01, 60/01, 129/05, 109/07, 125/08, 36/09, 36/09, 150/11, 144/12, 19/13, 137/15, 123/17, 98/19 i 144/20).</w:t>
            </w:r>
          </w:p>
        </w:tc>
      </w:tr>
      <w:tr w:rsidR="00C77693" w:rsidRPr="00C77693" w14:paraId="6216952B" w14:textId="77777777" w:rsidTr="00A45BF1">
        <w:trPr>
          <w:trHeight w:val="708"/>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A2E7C0A" w14:textId="77777777" w:rsidR="00653757" w:rsidRPr="00C77693" w:rsidRDefault="00653757" w:rsidP="00653757">
            <w:pPr>
              <w:rPr>
                <w:b/>
                <w:bCs/>
                <w:i/>
                <w:iCs/>
                <w:sz w:val="20"/>
                <w:szCs w:val="20"/>
              </w:rPr>
            </w:pPr>
            <w:r w:rsidRPr="00C77693">
              <w:rPr>
                <w:b/>
                <w:bCs/>
                <w:sz w:val="20"/>
                <w:szCs w:val="20"/>
              </w:rPr>
              <w:t xml:space="preserve">Razvojna mjera </w:t>
            </w:r>
            <w:r w:rsidRPr="00C77693">
              <w:rPr>
                <w:i/>
                <w:iCs/>
                <w:sz w:val="20"/>
                <w:szCs w:val="20"/>
              </w:rPr>
              <w:t>(poveznica sa strateškim okvirom Provedbenog programa Grada Samobora za razdoblje 2021. – 2025.):</w:t>
            </w:r>
          </w:p>
          <w:p w14:paraId="345941CF" w14:textId="77777777" w:rsidR="00653757" w:rsidRPr="00C77693" w:rsidRDefault="00653757" w:rsidP="00653757">
            <w:pPr>
              <w:rPr>
                <w:i/>
                <w:iCs/>
                <w:sz w:val="20"/>
                <w:szCs w:val="20"/>
              </w:rPr>
            </w:pPr>
            <w:r w:rsidRPr="00C77693">
              <w:rPr>
                <w:i/>
                <w:iCs/>
                <w:sz w:val="20"/>
                <w:szCs w:val="20"/>
              </w:rPr>
              <w:t>1. Uređenja naselja i stanovanja</w:t>
            </w:r>
          </w:p>
          <w:p w14:paraId="5F3E6230" w14:textId="77777777" w:rsidR="00653757" w:rsidRPr="00C77693" w:rsidRDefault="00653757" w:rsidP="00653757">
            <w:pPr>
              <w:rPr>
                <w:i/>
                <w:iCs/>
                <w:sz w:val="20"/>
                <w:szCs w:val="20"/>
              </w:rPr>
            </w:pPr>
            <w:r w:rsidRPr="00C77693">
              <w:rPr>
                <w:i/>
                <w:iCs/>
                <w:sz w:val="20"/>
                <w:szCs w:val="20"/>
              </w:rPr>
              <w:t>3. Komunalno gospodarstvo</w:t>
            </w:r>
          </w:p>
          <w:p w14:paraId="7749A9EB" w14:textId="77777777" w:rsidR="00653757" w:rsidRPr="00C77693" w:rsidRDefault="00653757" w:rsidP="00653757">
            <w:pPr>
              <w:rPr>
                <w:i/>
                <w:iCs/>
                <w:sz w:val="20"/>
                <w:szCs w:val="20"/>
              </w:rPr>
            </w:pPr>
            <w:r w:rsidRPr="00C77693">
              <w:rPr>
                <w:i/>
                <w:iCs/>
                <w:sz w:val="20"/>
                <w:szCs w:val="20"/>
              </w:rPr>
              <w:t>11. Promet i održavanje javnih prometnica</w:t>
            </w:r>
          </w:p>
          <w:p w14:paraId="60089E72" w14:textId="77777777" w:rsidR="00653757" w:rsidRPr="00C77693" w:rsidRDefault="00653757" w:rsidP="00653757">
            <w:pPr>
              <w:rPr>
                <w:sz w:val="18"/>
                <w:szCs w:val="18"/>
              </w:rPr>
            </w:pPr>
          </w:p>
          <w:p w14:paraId="45B361D7" w14:textId="77777777" w:rsidR="00653757" w:rsidRPr="00C77693" w:rsidRDefault="00653757" w:rsidP="00653757">
            <w:pPr>
              <w:rPr>
                <w:b/>
                <w:bCs/>
                <w:sz w:val="20"/>
                <w:szCs w:val="20"/>
              </w:rPr>
            </w:pPr>
            <w:r w:rsidRPr="00C77693">
              <w:rPr>
                <w:b/>
                <w:bCs/>
                <w:sz w:val="20"/>
                <w:szCs w:val="20"/>
              </w:rPr>
              <w:t>Pokazatelji rezultata:</w:t>
            </w:r>
          </w:p>
          <w:p w14:paraId="06D630B0" w14:textId="0DBD5A90" w:rsidR="00653757" w:rsidRPr="00C77693" w:rsidRDefault="00653757" w:rsidP="00653757">
            <w:pPr>
              <w:rPr>
                <w:i/>
                <w:sz w:val="20"/>
                <w:szCs w:val="20"/>
              </w:rPr>
            </w:pPr>
            <w:r w:rsidRPr="00C77693">
              <w:rPr>
                <w:sz w:val="20"/>
                <w:szCs w:val="20"/>
              </w:rPr>
              <w:t>Sukladno Prilogu 1. Provedbenog programa Grada Samobora za razdoblje 2021. – 2025.</w:t>
            </w:r>
          </w:p>
        </w:tc>
      </w:tr>
      <w:tr w:rsidR="00C77693" w:rsidRPr="00C77693" w14:paraId="2DCD0530" w14:textId="77777777" w:rsidTr="00A45BF1">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658C88" w14:textId="405FF797" w:rsidR="00A45BF1" w:rsidRPr="00C77693" w:rsidRDefault="00A45BF1" w:rsidP="00A45BF1">
            <w:pPr>
              <w:rPr>
                <w:b/>
                <w:bCs/>
                <w:sz w:val="20"/>
                <w:szCs w:val="20"/>
              </w:rPr>
            </w:pPr>
            <w:r w:rsidRPr="00C77693">
              <w:rPr>
                <w:b/>
                <w:bCs/>
                <w:sz w:val="20"/>
                <w:szCs w:val="20"/>
              </w:rPr>
              <w:t xml:space="preserve">Naziv aktivnosti/projekta u Proračunu: </w:t>
            </w:r>
            <w:r w:rsidRPr="00C77693">
              <w:rPr>
                <w:b/>
                <w:sz w:val="20"/>
                <w:szCs w:val="20"/>
              </w:rPr>
              <w:t>OTKUP ZEMLJIŠTA ZA KOMUNALNU INFRASTRUKTURU</w:t>
            </w:r>
          </w:p>
        </w:tc>
      </w:tr>
      <w:tr w:rsidR="00C77693" w:rsidRPr="00C77693" w14:paraId="776D66F6" w14:textId="77777777" w:rsidTr="00A45BF1">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CBA" w14:textId="77777777" w:rsidR="00B447DC" w:rsidRPr="00C77693" w:rsidRDefault="00B447DC" w:rsidP="008F7775">
            <w:pPr>
              <w:jc w:val="center"/>
              <w:rPr>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CA0B0" w14:textId="77777777" w:rsidR="00B447DC" w:rsidRPr="00C77693" w:rsidRDefault="00B447DC" w:rsidP="008F7775">
            <w:pPr>
              <w:jc w:val="center"/>
              <w:rPr>
                <w:sz w:val="20"/>
                <w:szCs w:val="20"/>
              </w:rPr>
            </w:pPr>
            <w:r w:rsidRPr="00C77693">
              <w:rPr>
                <w:sz w:val="20"/>
                <w:szCs w:val="20"/>
              </w:rPr>
              <w:t>Planirana sredstva</w:t>
            </w:r>
          </w:p>
        </w:tc>
      </w:tr>
      <w:tr w:rsidR="00C77693" w:rsidRPr="00C77693" w14:paraId="18035D58" w14:textId="77777777" w:rsidTr="00954188">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3B13E247" w14:textId="77777777" w:rsidR="00B447DC" w:rsidRPr="00C77693" w:rsidRDefault="00B447DC" w:rsidP="008F7775">
            <w:pPr>
              <w:rPr>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CA1D4" w14:textId="77777777" w:rsidR="00B447DC" w:rsidRPr="00C77693" w:rsidRDefault="00B447DC" w:rsidP="008F7775">
            <w:pPr>
              <w:jc w:val="center"/>
              <w:rPr>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8E1F0" w14:textId="77777777" w:rsidR="00B447DC" w:rsidRPr="00C77693" w:rsidRDefault="00B447DC" w:rsidP="008F7775">
            <w:pPr>
              <w:jc w:val="center"/>
              <w:rPr>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07633" w14:textId="77777777" w:rsidR="00B447DC" w:rsidRPr="00C77693" w:rsidRDefault="00B447DC" w:rsidP="008F7775">
            <w:pPr>
              <w:jc w:val="center"/>
              <w:rPr>
                <w:sz w:val="20"/>
                <w:szCs w:val="20"/>
              </w:rPr>
            </w:pPr>
            <w:r w:rsidRPr="00C77693">
              <w:rPr>
                <w:sz w:val="20"/>
                <w:szCs w:val="20"/>
              </w:rPr>
              <w:t>2026.</w:t>
            </w:r>
          </w:p>
        </w:tc>
      </w:tr>
      <w:tr w:rsidR="00C77693" w:rsidRPr="00C77693" w14:paraId="6362E5CF" w14:textId="77777777" w:rsidTr="00954188">
        <w:trPr>
          <w:trHeight w:val="554"/>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D3E2D" w14:textId="77777777" w:rsidR="00954188" w:rsidRPr="00C77693" w:rsidRDefault="00954188" w:rsidP="00954188">
            <w:pPr>
              <w:jc w:val="both"/>
              <w:rPr>
                <w:iCs/>
                <w:sz w:val="20"/>
                <w:szCs w:val="20"/>
                <w:lang w:eastAsia="en-US"/>
              </w:rPr>
            </w:pPr>
            <w:r w:rsidRPr="00C77693">
              <w:rPr>
                <w:iCs/>
                <w:sz w:val="20"/>
                <w:szCs w:val="20"/>
                <w:lang w:eastAsia="en-US"/>
              </w:rPr>
              <w:t xml:space="preserve">Sredstva se planiraju za otkup i zamjenu zemljišta u svrhu rješavanja neriješenih imovinsko – pravnih odnosa, za komunalnu infrastrukturu, proširenja groblja, okrupnjavanja zemljišta i drugo s ciljem unapređenja stanja i funkcionalnosti osnovne komunalne infrastrukture kao podloge za opći razvoj. </w:t>
            </w:r>
          </w:p>
          <w:p w14:paraId="7B472E38" w14:textId="77777777" w:rsidR="00954188" w:rsidRPr="00C77693" w:rsidRDefault="00954188" w:rsidP="00954188">
            <w:pPr>
              <w:jc w:val="both"/>
              <w:rPr>
                <w:iCs/>
                <w:sz w:val="20"/>
                <w:szCs w:val="20"/>
                <w:lang w:eastAsia="en-US"/>
              </w:rPr>
            </w:pPr>
            <w:r w:rsidRPr="00C77693">
              <w:rPr>
                <w:iCs/>
                <w:sz w:val="20"/>
                <w:szCs w:val="20"/>
                <w:lang w:eastAsia="en-US"/>
              </w:rPr>
              <w:t>Planirano je otkupljivanje zemljišta za proširenje groblja Otruševec i dječje igralište u Maloj Jazbini.</w:t>
            </w:r>
          </w:p>
          <w:p w14:paraId="5420B223" w14:textId="74C50D6E" w:rsidR="00954188" w:rsidRPr="00C77693" w:rsidRDefault="00954188" w:rsidP="00954188">
            <w:pPr>
              <w:jc w:val="both"/>
              <w:rPr>
                <w:iCs/>
                <w:sz w:val="20"/>
                <w:szCs w:val="20"/>
              </w:rPr>
            </w:pPr>
            <w:r w:rsidRPr="00C77693">
              <w:rPr>
                <w:sz w:val="20"/>
                <w:szCs w:val="20"/>
                <w:lang w:eastAsia="en-US"/>
              </w:rPr>
              <w:t>Sporovi oko vlasništva i visine naknade utječu na način i rokove rješavanja imovinsko pravnih odnosa te uvijek postoji neizvjesnost vezana za visinu sredstava i vrijeme rješavanja spora.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ED943" w14:textId="31815E01" w:rsidR="00954188" w:rsidRPr="00C77693" w:rsidRDefault="00954188" w:rsidP="00954188">
            <w:pPr>
              <w:jc w:val="right"/>
              <w:rPr>
                <w:b/>
                <w:sz w:val="20"/>
                <w:szCs w:val="20"/>
              </w:rPr>
            </w:pPr>
            <w:r w:rsidRPr="00C77693">
              <w:rPr>
                <w:b/>
                <w:sz w:val="20"/>
                <w:szCs w:val="20"/>
              </w:rPr>
              <w:t>133.000</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18C13" w14:textId="60C07F4F" w:rsidR="00954188" w:rsidRPr="00C77693" w:rsidRDefault="00954188" w:rsidP="00954188">
            <w:pPr>
              <w:jc w:val="right"/>
              <w:rPr>
                <w:b/>
                <w:sz w:val="20"/>
                <w:szCs w:val="20"/>
              </w:rPr>
            </w:pPr>
            <w:r w:rsidRPr="00C77693">
              <w:rPr>
                <w:b/>
                <w:bCs/>
                <w:sz w:val="20"/>
                <w:szCs w:val="20"/>
              </w:rPr>
              <w:t>133.000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7793C" w14:textId="76D1DC41" w:rsidR="00954188" w:rsidRPr="00C77693" w:rsidRDefault="00954188" w:rsidP="00954188">
            <w:pPr>
              <w:jc w:val="right"/>
              <w:rPr>
                <w:b/>
                <w:sz w:val="20"/>
                <w:szCs w:val="20"/>
              </w:rPr>
            </w:pPr>
            <w:r w:rsidRPr="00C77693">
              <w:rPr>
                <w:b/>
                <w:bCs/>
                <w:sz w:val="20"/>
                <w:szCs w:val="20"/>
              </w:rPr>
              <w:t>133.000</w:t>
            </w:r>
          </w:p>
        </w:tc>
      </w:tr>
      <w:tr w:rsidR="00C77693" w:rsidRPr="00C77693" w14:paraId="728507AB" w14:textId="77777777" w:rsidTr="00F759A0">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72F82" w14:textId="77777777" w:rsidR="00B447DC" w:rsidRPr="00C77693" w:rsidRDefault="00B447DC" w:rsidP="008F7775">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8866AFC" w14:textId="77777777" w:rsidR="00B447DC" w:rsidRPr="00C77693" w:rsidRDefault="00B447DC" w:rsidP="008F7775">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7C340CF" w14:textId="77777777" w:rsidR="00B447DC" w:rsidRPr="00C77693" w:rsidRDefault="00B447DC" w:rsidP="008F7775">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899F0F5" w14:textId="77777777" w:rsidR="00B447DC" w:rsidRPr="00C77693" w:rsidRDefault="00B447DC" w:rsidP="008F7775">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DC3D6" w14:textId="77777777" w:rsidR="00B447DC" w:rsidRPr="00C77693" w:rsidRDefault="00B447DC" w:rsidP="008F7775">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EEAF8" w14:textId="77777777" w:rsidR="00B447DC" w:rsidRPr="00C77693" w:rsidRDefault="00B447DC" w:rsidP="008F7775">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8FA3E" w14:textId="77777777" w:rsidR="00B447DC" w:rsidRPr="00C77693" w:rsidRDefault="00B447DC" w:rsidP="008F7775">
            <w:pPr>
              <w:jc w:val="center"/>
              <w:rPr>
                <w:b/>
                <w:sz w:val="20"/>
                <w:szCs w:val="20"/>
              </w:rPr>
            </w:pPr>
            <w:r w:rsidRPr="00C77693">
              <w:rPr>
                <w:rFonts w:eastAsia="Calibri"/>
                <w:b/>
                <w:bCs/>
                <w:sz w:val="20"/>
                <w:szCs w:val="20"/>
              </w:rPr>
              <w:t>Ciljana vrijednost 2026.</w:t>
            </w:r>
          </w:p>
        </w:tc>
      </w:tr>
      <w:tr w:rsidR="00C77693" w:rsidRPr="00C77693" w14:paraId="4C2B8B45" w14:textId="77777777" w:rsidTr="00F759A0">
        <w:trPr>
          <w:trHeight w:val="128"/>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4842194" w14:textId="00D1F447" w:rsidR="00F759A0" w:rsidRPr="00C77693" w:rsidRDefault="00F759A0" w:rsidP="00F759A0">
            <w:pPr>
              <w:rPr>
                <w:iCs/>
                <w:sz w:val="20"/>
                <w:szCs w:val="20"/>
              </w:rPr>
            </w:pPr>
            <w:r w:rsidRPr="00C77693">
              <w:rPr>
                <w:rFonts w:eastAsia="Calibri"/>
                <w:sz w:val="20"/>
                <w:szCs w:val="20"/>
                <w:lang w:eastAsia="en-US"/>
              </w:rPr>
              <w:t xml:space="preserve">Otkupljeno zemljište – broj </w:t>
            </w:r>
            <w:r w:rsidRPr="00C77693">
              <w:rPr>
                <w:rFonts w:eastAsia="Calibri"/>
                <w:sz w:val="20"/>
                <w:szCs w:val="20"/>
                <w:lang w:eastAsia="en-US"/>
              </w:rPr>
              <w:lastRenderedPageBreak/>
              <w:t>projekata na godišnjoj razini</w:t>
            </w:r>
          </w:p>
        </w:tc>
        <w:tc>
          <w:tcPr>
            <w:tcW w:w="2924" w:type="dxa"/>
            <w:tcBorders>
              <w:top w:val="single" w:sz="4" w:space="0" w:color="auto"/>
              <w:left w:val="single" w:sz="4" w:space="0" w:color="auto"/>
              <w:bottom w:val="single" w:sz="4" w:space="0" w:color="auto"/>
              <w:right w:val="single" w:sz="4" w:space="0" w:color="auto"/>
            </w:tcBorders>
            <w:vAlign w:val="center"/>
          </w:tcPr>
          <w:p w14:paraId="0C0931B7" w14:textId="1D3023F4" w:rsidR="00F759A0" w:rsidRPr="00C77693" w:rsidRDefault="00F759A0" w:rsidP="00F759A0">
            <w:pPr>
              <w:rPr>
                <w:iCs/>
                <w:sz w:val="20"/>
                <w:szCs w:val="20"/>
              </w:rPr>
            </w:pPr>
            <w:r w:rsidRPr="00C77693">
              <w:rPr>
                <w:rFonts w:eastAsia="Calibri"/>
                <w:sz w:val="20"/>
                <w:szCs w:val="20"/>
                <w:lang w:eastAsia="en-US"/>
              </w:rPr>
              <w:lastRenderedPageBreak/>
              <w:t>Otkup je potreban kako bi se realizirao komunalni razvoj</w:t>
            </w:r>
          </w:p>
        </w:tc>
        <w:tc>
          <w:tcPr>
            <w:tcW w:w="978" w:type="dxa"/>
            <w:tcBorders>
              <w:top w:val="single" w:sz="4" w:space="0" w:color="auto"/>
              <w:left w:val="single" w:sz="4" w:space="0" w:color="auto"/>
              <w:bottom w:val="single" w:sz="4" w:space="0" w:color="auto"/>
              <w:right w:val="single" w:sz="4" w:space="0" w:color="auto"/>
            </w:tcBorders>
            <w:vAlign w:val="center"/>
          </w:tcPr>
          <w:p w14:paraId="57C4F233" w14:textId="6298371E" w:rsidR="00F759A0" w:rsidRPr="00C77693" w:rsidRDefault="00F759A0" w:rsidP="00F759A0">
            <w:pPr>
              <w:jc w:val="center"/>
              <w:rPr>
                <w:iCs/>
                <w:sz w:val="20"/>
                <w:szCs w:val="20"/>
              </w:rPr>
            </w:pPr>
            <w:r w:rsidRPr="00C77693">
              <w:rPr>
                <w:rFonts w:eastAsia="Calibri"/>
                <w:sz w:val="20"/>
                <w:szCs w:val="20"/>
                <w:lang w:eastAsia="en-US"/>
              </w:rPr>
              <w:t>Broj projekata</w:t>
            </w:r>
          </w:p>
        </w:tc>
        <w:tc>
          <w:tcPr>
            <w:tcW w:w="1117" w:type="dxa"/>
            <w:tcBorders>
              <w:top w:val="single" w:sz="4" w:space="0" w:color="auto"/>
              <w:left w:val="single" w:sz="4" w:space="0" w:color="auto"/>
              <w:bottom w:val="single" w:sz="4" w:space="0" w:color="auto"/>
              <w:right w:val="single" w:sz="4" w:space="0" w:color="auto"/>
            </w:tcBorders>
            <w:vAlign w:val="center"/>
          </w:tcPr>
          <w:p w14:paraId="398C7BA0" w14:textId="5A16C3A1" w:rsidR="00F759A0" w:rsidRPr="00C77693" w:rsidRDefault="00F759A0" w:rsidP="00F759A0">
            <w:pPr>
              <w:jc w:val="center"/>
              <w:rPr>
                <w:iCs/>
                <w:sz w:val="20"/>
                <w:szCs w:val="20"/>
              </w:rPr>
            </w:pPr>
            <w:r w:rsidRPr="00C77693">
              <w:rPr>
                <w:rFonts w:eastAsia="Calibri"/>
                <w:sz w:val="20"/>
                <w:szCs w:val="20"/>
                <w:lang w:eastAsia="en-US"/>
              </w:rPr>
              <w:t>0</w:t>
            </w:r>
          </w:p>
        </w:tc>
        <w:tc>
          <w:tcPr>
            <w:tcW w:w="1108" w:type="dxa"/>
            <w:tcBorders>
              <w:top w:val="single" w:sz="4" w:space="0" w:color="auto"/>
              <w:left w:val="single" w:sz="4" w:space="0" w:color="auto"/>
              <w:bottom w:val="single" w:sz="4" w:space="0" w:color="auto"/>
              <w:right w:val="single" w:sz="4" w:space="0" w:color="auto"/>
            </w:tcBorders>
            <w:noWrap/>
            <w:vAlign w:val="center"/>
          </w:tcPr>
          <w:p w14:paraId="5D6F6E95" w14:textId="7B88B48A" w:rsidR="00F759A0" w:rsidRPr="00C77693" w:rsidRDefault="00F759A0" w:rsidP="00F759A0">
            <w:pPr>
              <w:jc w:val="center"/>
              <w:rPr>
                <w:b/>
                <w:sz w:val="20"/>
                <w:szCs w:val="20"/>
              </w:rPr>
            </w:pPr>
            <w:r w:rsidRPr="00C77693">
              <w:rPr>
                <w:rFonts w:eastAsia="Calibri"/>
                <w:sz w:val="20"/>
                <w:szCs w:val="20"/>
                <w:lang w:eastAsia="en-US"/>
              </w:rPr>
              <w:t>2</w:t>
            </w:r>
          </w:p>
        </w:tc>
        <w:tc>
          <w:tcPr>
            <w:tcW w:w="1118" w:type="dxa"/>
            <w:tcBorders>
              <w:top w:val="single" w:sz="4" w:space="0" w:color="auto"/>
              <w:left w:val="single" w:sz="4" w:space="0" w:color="auto"/>
              <w:bottom w:val="single" w:sz="4" w:space="0" w:color="auto"/>
              <w:right w:val="single" w:sz="4" w:space="0" w:color="auto"/>
            </w:tcBorders>
            <w:noWrap/>
            <w:vAlign w:val="center"/>
          </w:tcPr>
          <w:p w14:paraId="16F23295" w14:textId="2A3B8368" w:rsidR="00F759A0" w:rsidRPr="00C77693" w:rsidRDefault="00F759A0" w:rsidP="00F759A0">
            <w:pPr>
              <w:jc w:val="center"/>
              <w:rPr>
                <w:b/>
                <w:sz w:val="20"/>
                <w:szCs w:val="20"/>
              </w:rPr>
            </w:pPr>
            <w:r w:rsidRPr="00C77693">
              <w:rPr>
                <w:rFonts w:eastAsia="Calibri"/>
                <w:sz w:val="20"/>
                <w:szCs w:val="20"/>
                <w:lang w:eastAsia="en-US"/>
              </w:rPr>
              <w:t>2</w:t>
            </w:r>
          </w:p>
        </w:tc>
        <w:tc>
          <w:tcPr>
            <w:tcW w:w="1117" w:type="dxa"/>
            <w:tcBorders>
              <w:top w:val="single" w:sz="4" w:space="0" w:color="auto"/>
              <w:left w:val="single" w:sz="4" w:space="0" w:color="auto"/>
              <w:bottom w:val="single" w:sz="4" w:space="0" w:color="auto"/>
              <w:right w:val="single" w:sz="4" w:space="0" w:color="auto"/>
            </w:tcBorders>
            <w:noWrap/>
            <w:vAlign w:val="center"/>
          </w:tcPr>
          <w:p w14:paraId="648B398C" w14:textId="7FBA9215" w:rsidR="00F759A0" w:rsidRPr="00C77693" w:rsidRDefault="00F759A0" w:rsidP="00F759A0">
            <w:pPr>
              <w:jc w:val="center"/>
              <w:rPr>
                <w:b/>
                <w:sz w:val="20"/>
                <w:szCs w:val="20"/>
              </w:rPr>
            </w:pPr>
            <w:r w:rsidRPr="00C77693">
              <w:rPr>
                <w:rFonts w:eastAsia="Calibri"/>
                <w:sz w:val="20"/>
                <w:szCs w:val="20"/>
                <w:lang w:eastAsia="en-US"/>
              </w:rPr>
              <w:t>2</w:t>
            </w:r>
          </w:p>
        </w:tc>
      </w:tr>
      <w:tr w:rsidR="00C77693" w:rsidRPr="00C77693" w14:paraId="5BC33F1C" w14:textId="77777777" w:rsidTr="00F759A0">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3735CFD" w14:textId="7C6647E7" w:rsidR="00371CA4" w:rsidRPr="00C77693" w:rsidRDefault="00371CA4" w:rsidP="00371CA4">
            <w:pPr>
              <w:rPr>
                <w:b/>
                <w:bCs/>
                <w:iCs/>
                <w:szCs w:val="20"/>
              </w:rPr>
            </w:pPr>
            <w:r w:rsidRPr="00C77693">
              <w:rPr>
                <w:b/>
                <w:bCs/>
                <w:iCs/>
                <w:szCs w:val="20"/>
              </w:rPr>
              <w:t xml:space="preserve">Program:  PRIPREMA PROJEKTNE DOKUMENTACIJE </w:t>
            </w:r>
          </w:p>
        </w:tc>
      </w:tr>
      <w:tr w:rsidR="00C77693" w:rsidRPr="00C77693" w14:paraId="6E448064" w14:textId="77777777" w:rsidTr="001D2B2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3A4A65B" w14:textId="77777777" w:rsidR="00371CA4" w:rsidRPr="00C77693" w:rsidRDefault="00371CA4" w:rsidP="00371CA4">
            <w:pPr>
              <w:jc w:val="both"/>
              <w:rPr>
                <w:sz w:val="20"/>
                <w:szCs w:val="20"/>
              </w:rPr>
            </w:pPr>
            <w:r w:rsidRPr="00C77693">
              <w:rPr>
                <w:sz w:val="20"/>
                <w:szCs w:val="20"/>
              </w:rPr>
              <w:t xml:space="preserve">Zakonske i druge pravne osnove programa: </w:t>
            </w:r>
          </w:p>
          <w:p w14:paraId="4E8EC1E8" w14:textId="77777777" w:rsidR="00371CA4" w:rsidRPr="00C77693" w:rsidRDefault="00371CA4" w:rsidP="00371CA4">
            <w:pPr>
              <w:pStyle w:val="Odlomakpopisa"/>
              <w:numPr>
                <w:ilvl w:val="0"/>
                <w:numId w:val="15"/>
              </w:numPr>
              <w:rPr>
                <w:sz w:val="20"/>
                <w:szCs w:val="20"/>
              </w:rPr>
            </w:pPr>
            <w:r w:rsidRPr="00C77693">
              <w:rPr>
                <w:sz w:val="20"/>
                <w:szCs w:val="20"/>
              </w:rPr>
              <w:t>Zakon o komunalnom gospodarstvu (NN 68/18, 110/18 i 32/20),</w:t>
            </w:r>
          </w:p>
          <w:p w14:paraId="55B1BABF" w14:textId="77777777" w:rsidR="00371CA4" w:rsidRPr="00C77693" w:rsidRDefault="00371CA4" w:rsidP="00371CA4">
            <w:pPr>
              <w:pStyle w:val="Odlomakpopisa"/>
              <w:numPr>
                <w:ilvl w:val="0"/>
                <w:numId w:val="15"/>
              </w:numPr>
              <w:rPr>
                <w:sz w:val="20"/>
                <w:szCs w:val="20"/>
              </w:rPr>
            </w:pPr>
            <w:r w:rsidRPr="00C77693">
              <w:rPr>
                <w:sz w:val="20"/>
                <w:szCs w:val="20"/>
              </w:rPr>
              <w:t>Zakon o prostornom uređenju (NN 153/13, 65/17, 114/18, 39/19, 98/19 i 67/23),</w:t>
            </w:r>
          </w:p>
          <w:p w14:paraId="1E560695" w14:textId="77777777" w:rsidR="00371CA4" w:rsidRPr="00C77693" w:rsidRDefault="00371CA4" w:rsidP="00371CA4">
            <w:pPr>
              <w:pStyle w:val="Odlomakpopisa"/>
              <w:numPr>
                <w:ilvl w:val="0"/>
                <w:numId w:val="15"/>
              </w:numPr>
              <w:rPr>
                <w:sz w:val="20"/>
                <w:szCs w:val="20"/>
              </w:rPr>
            </w:pPr>
            <w:r w:rsidRPr="00C77693">
              <w:rPr>
                <w:sz w:val="20"/>
                <w:szCs w:val="20"/>
              </w:rPr>
              <w:t>Zakon o gradnji (NN 153/13, 20/17, 39/19 i 125/19),</w:t>
            </w:r>
          </w:p>
          <w:p w14:paraId="654749C2" w14:textId="77777777" w:rsidR="00371CA4" w:rsidRPr="00C77693" w:rsidRDefault="00371CA4" w:rsidP="00371CA4">
            <w:pPr>
              <w:pStyle w:val="Odlomakpopisa"/>
              <w:numPr>
                <w:ilvl w:val="0"/>
                <w:numId w:val="15"/>
              </w:numPr>
              <w:rPr>
                <w:sz w:val="20"/>
                <w:szCs w:val="20"/>
              </w:rPr>
            </w:pPr>
            <w:r w:rsidRPr="00C77693">
              <w:rPr>
                <w:sz w:val="20"/>
                <w:szCs w:val="20"/>
              </w:rPr>
              <w:t>Zakon o cestama (NN 84/11  22/13, 54/13, 148/13, 92/14, 110/19, 144/21, 114/22 ,114/22 i 04/23),</w:t>
            </w:r>
          </w:p>
          <w:p w14:paraId="5F76DE8C" w14:textId="7AE58A30" w:rsidR="00371CA4" w:rsidRPr="00C77693" w:rsidRDefault="00371CA4" w:rsidP="00371CA4">
            <w:pPr>
              <w:pStyle w:val="Odlomakpopisa"/>
              <w:numPr>
                <w:ilvl w:val="0"/>
                <w:numId w:val="15"/>
              </w:numPr>
              <w:rPr>
                <w:sz w:val="20"/>
                <w:szCs w:val="20"/>
              </w:rPr>
            </w:pPr>
            <w:r w:rsidRPr="00C77693">
              <w:rPr>
                <w:sz w:val="20"/>
                <w:szCs w:val="20"/>
              </w:rPr>
              <w:t>Zakon o sigurnosti prometa na cestama (NN 67/08, 48/10, 74/11, 80/13, 158/13, 92/14, 64/15, 108/17, 70/19, 42/20, 85/22 i 114/22).</w:t>
            </w:r>
          </w:p>
        </w:tc>
      </w:tr>
      <w:tr w:rsidR="00C77693" w:rsidRPr="00C77693" w14:paraId="072E6A0A" w14:textId="77777777" w:rsidTr="007056E2">
        <w:trPr>
          <w:trHeight w:val="708"/>
          <w:jc w:val="center"/>
        </w:trPr>
        <w:tc>
          <w:tcPr>
            <w:tcW w:w="10206"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5C63A652" w14:textId="77777777" w:rsidR="00371CA4" w:rsidRPr="00C77693" w:rsidRDefault="00371CA4" w:rsidP="00371CA4">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75F07D3D" w14:textId="77777777" w:rsidR="00371CA4" w:rsidRPr="00C77693" w:rsidRDefault="00371CA4" w:rsidP="00371CA4">
            <w:pPr>
              <w:rPr>
                <w:i/>
                <w:sz w:val="20"/>
                <w:szCs w:val="20"/>
              </w:rPr>
            </w:pPr>
            <w:r w:rsidRPr="00C77693">
              <w:rPr>
                <w:i/>
                <w:sz w:val="20"/>
                <w:szCs w:val="20"/>
              </w:rPr>
              <w:t>1. Uređenje naselja i stanovanje</w:t>
            </w:r>
          </w:p>
          <w:p w14:paraId="26018B1E" w14:textId="77777777" w:rsidR="00371CA4" w:rsidRPr="00C77693" w:rsidRDefault="00371CA4" w:rsidP="00371CA4">
            <w:pPr>
              <w:rPr>
                <w:i/>
                <w:sz w:val="20"/>
                <w:szCs w:val="20"/>
              </w:rPr>
            </w:pPr>
            <w:r w:rsidRPr="00C77693">
              <w:rPr>
                <w:i/>
                <w:sz w:val="20"/>
                <w:szCs w:val="20"/>
              </w:rPr>
              <w:t>3. Komunalno gospodarstvo</w:t>
            </w:r>
          </w:p>
          <w:p w14:paraId="2442BE6A" w14:textId="77777777" w:rsidR="00371CA4" w:rsidRPr="00C77693" w:rsidRDefault="00371CA4" w:rsidP="00371CA4">
            <w:pPr>
              <w:rPr>
                <w:i/>
                <w:sz w:val="20"/>
                <w:szCs w:val="20"/>
              </w:rPr>
            </w:pPr>
            <w:r w:rsidRPr="00C77693">
              <w:rPr>
                <w:i/>
                <w:sz w:val="20"/>
                <w:szCs w:val="20"/>
              </w:rPr>
              <w:t>11. Promet i održavanje javnih prometnica</w:t>
            </w:r>
          </w:p>
          <w:p w14:paraId="2F8FAB0C" w14:textId="77777777" w:rsidR="00371CA4" w:rsidRPr="00C77693" w:rsidRDefault="00371CA4" w:rsidP="00371CA4">
            <w:pPr>
              <w:rPr>
                <w:iCs/>
                <w:sz w:val="18"/>
                <w:szCs w:val="18"/>
              </w:rPr>
            </w:pPr>
          </w:p>
          <w:p w14:paraId="35A1AA3A" w14:textId="77777777" w:rsidR="00371CA4" w:rsidRPr="00C77693" w:rsidRDefault="00371CA4" w:rsidP="00371CA4">
            <w:pPr>
              <w:rPr>
                <w:iCs/>
                <w:sz w:val="20"/>
                <w:szCs w:val="20"/>
              </w:rPr>
            </w:pPr>
            <w:r w:rsidRPr="00C77693">
              <w:rPr>
                <w:b/>
                <w:bCs/>
                <w:iCs/>
                <w:sz w:val="20"/>
                <w:szCs w:val="20"/>
              </w:rPr>
              <w:t>Pokazatelji rezultata</w:t>
            </w:r>
            <w:r w:rsidRPr="00C77693">
              <w:rPr>
                <w:iCs/>
                <w:sz w:val="20"/>
                <w:szCs w:val="20"/>
              </w:rPr>
              <w:t>:</w:t>
            </w:r>
          </w:p>
          <w:p w14:paraId="53A8A0D2" w14:textId="160C35C2" w:rsidR="00371CA4" w:rsidRPr="00C77693" w:rsidRDefault="00371CA4" w:rsidP="00371CA4">
            <w:pPr>
              <w:rPr>
                <w:i/>
                <w:sz w:val="20"/>
                <w:szCs w:val="20"/>
              </w:rPr>
            </w:pPr>
            <w:r w:rsidRPr="00C77693">
              <w:rPr>
                <w:iCs/>
                <w:sz w:val="20"/>
                <w:szCs w:val="20"/>
              </w:rPr>
              <w:t>Sukladno Prilogu 1. Provedbenog programa Grada Samobora za razdoblje 2021. – 2025.</w:t>
            </w:r>
          </w:p>
        </w:tc>
      </w:tr>
      <w:tr w:rsidR="00C77693" w:rsidRPr="00C77693" w14:paraId="0978D999"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AA6BBA1" w14:textId="77777777" w:rsidR="00C114E5" w:rsidRPr="00C77693" w:rsidRDefault="00C114E5" w:rsidP="007E3F9C">
            <w:pPr>
              <w:rPr>
                <w:b/>
                <w:bCs/>
                <w:sz w:val="20"/>
                <w:szCs w:val="20"/>
              </w:rPr>
            </w:pPr>
            <w:r w:rsidRPr="00C77693">
              <w:rPr>
                <w:b/>
                <w:bCs/>
                <w:sz w:val="20"/>
                <w:szCs w:val="20"/>
              </w:rPr>
              <w:t>Naziv aktivnosti/projekta u Proračunu:  GEODETSKE, KATASTARSKE I SLIČNE USLUGE</w:t>
            </w:r>
          </w:p>
        </w:tc>
      </w:tr>
      <w:tr w:rsidR="00C77693" w:rsidRPr="00C77693" w14:paraId="07759FBD"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06858"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EFE6CA" w14:textId="47E4BFAE" w:rsidR="00315CC3" w:rsidRPr="00C77693" w:rsidRDefault="00315CC3" w:rsidP="00315CC3">
            <w:pPr>
              <w:jc w:val="center"/>
              <w:rPr>
                <w:sz w:val="20"/>
                <w:szCs w:val="20"/>
              </w:rPr>
            </w:pPr>
            <w:r w:rsidRPr="00C77693">
              <w:rPr>
                <w:sz w:val="20"/>
                <w:szCs w:val="20"/>
              </w:rPr>
              <w:t>Planirana sredstva</w:t>
            </w:r>
          </w:p>
        </w:tc>
      </w:tr>
      <w:tr w:rsidR="00C77693" w:rsidRPr="00C77693" w14:paraId="7E5A239D" w14:textId="77777777" w:rsidTr="0088526B">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67DCCA8"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63212F4E" w14:textId="01F805F4"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0B20C138" w14:textId="2D3CDFEE"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02A13AD1" w14:textId="02EFC6FB" w:rsidR="0010559F" w:rsidRPr="00C77693" w:rsidRDefault="0010559F" w:rsidP="0010559F">
            <w:pPr>
              <w:jc w:val="center"/>
              <w:rPr>
                <w:sz w:val="20"/>
                <w:szCs w:val="20"/>
              </w:rPr>
            </w:pPr>
            <w:r w:rsidRPr="00C77693">
              <w:rPr>
                <w:sz w:val="20"/>
                <w:szCs w:val="20"/>
              </w:rPr>
              <w:t>2026.</w:t>
            </w:r>
          </w:p>
        </w:tc>
      </w:tr>
      <w:tr w:rsidR="00C77693" w:rsidRPr="00C77693" w14:paraId="1C960B70" w14:textId="77777777" w:rsidTr="00DA41FB">
        <w:trPr>
          <w:trHeight w:val="554"/>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3152703" w14:textId="78CB2182" w:rsidR="00371CA4" w:rsidRPr="00C77693" w:rsidRDefault="00371CA4" w:rsidP="00371CA4">
            <w:pPr>
              <w:jc w:val="both"/>
              <w:rPr>
                <w:iCs/>
                <w:sz w:val="20"/>
                <w:szCs w:val="20"/>
              </w:rPr>
            </w:pPr>
            <w:r w:rsidRPr="00C77693">
              <w:rPr>
                <w:iCs/>
                <w:sz w:val="20"/>
                <w:szCs w:val="20"/>
              </w:rPr>
              <w:t xml:space="preserve">Financijska sredstva unutar ove aktivnosti namijenjena su za financiranje geodetskih, katastarskih i sl. intelektualnih usluga, izradu projektne dokumentacije i vanjske usluge nadzora, budući da je potrebno </w:t>
            </w:r>
            <w:r w:rsidRPr="00C77693">
              <w:rPr>
                <w:sz w:val="20"/>
                <w:szCs w:val="20"/>
              </w:rPr>
              <w:t>osigurati usluge u svrhu upisa nerazvrstanih cesta, geodetske obnove međa, izrade geodetskih podloga i geodetskih projekata za potrebe izgradnje, rekonstrukcije i sanacije prometne infrastrukture te osigurati usluge izrade projektne dokumentacije u svrhu rekonstrukcija prometnica, privremene regulacije prometa, nove regulacije prometa, uređenja groblja, ishođenja lokacijskih dozvola, geotehničkih elaborata, tehničkih rješenja za sanacije klizišta, sanacije kanala oborinske odvodnje i sl. Ishodište za planirana sredstva su stvarni troškovi iz prethodnih godina, a i</w:t>
            </w:r>
            <w:r w:rsidRPr="00C77693">
              <w:rPr>
                <w:iCs/>
                <w:sz w:val="20"/>
                <w:szCs w:val="20"/>
              </w:rPr>
              <w:t>zvor financiranja su vlastita sredstva.</w:t>
            </w:r>
          </w:p>
        </w:tc>
        <w:tc>
          <w:tcPr>
            <w:tcW w:w="1108" w:type="dxa"/>
            <w:tcBorders>
              <w:top w:val="nil"/>
              <w:left w:val="nil"/>
              <w:bottom w:val="single" w:sz="4" w:space="0" w:color="auto"/>
              <w:right w:val="single" w:sz="4" w:space="0" w:color="auto"/>
            </w:tcBorders>
            <w:shd w:val="clear" w:color="auto" w:fill="auto"/>
            <w:noWrap/>
            <w:vAlign w:val="center"/>
            <w:hideMark/>
          </w:tcPr>
          <w:p w14:paraId="3D867AED" w14:textId="379293DD" w:rsidR="00371CA4" w:rsidRPr="00C77693" w:rsidRDefault="00371CA4" w:rsidP="00371CA4">
            <w:pPr>
              <w:jc w:val="right"/>
              <w:rPr>
                <w:b/>
                <w:sz w:val="20"/>
                <w:szCs w:val="20"/>
              </w:rPr>
            </w:pPr>
            <w:r w:rsidRPr="00C77693">
              <w:rPr>
                <w:b/>
                <w:sz w:val="20"/>
                <w:szCs w:val="20"/>
              </w:rPr>
              <w:t>300.000</w:t>
            </w:r>
          </w:p>
        </w:tc>
        <w:tc>
          <w:tcPr>
            <w:tcW w:w="1118" w:type="dxa"/>
            <w:tcBorders>
              <w:top w:val="nil"/>
              <w:left w:val="nil"/>
              <w:bottom w:val="single" w:sz="4" w:space="0" w:color="auto"/>
              <w:right w:val="single" w:sz="4" w:space="0" w:color="auto"/>
            </w:tcBorders>
            <w:shd w:val="clear" w:color="auto" w:fill="auto"/>
            <w:noWrap/>
            <w:vAlign w:val="center"/>
            <w:hideMark/>
          </w:tcPr>
          <w:p w14:paraId="6B26B1F5" w14:textId="4F6E2B9F" w:rsidR="00371CA4" w:rsidRPr="00C77693" w:rsidRDefault="00371CA4" w:rsidP="00371CA4">
            <w:pPr>
              <w:jc w:val="right"/>
              <w:rPr>
                <w:b/>
                <w:sz w:val="20"/>
                <w:szCs w:val="20"/>
              </w:rPr>
            </w:pPr>
            <w:r w:rsidRPr="00C77693">
              <w:rPr>
                <w:b/>
                <w:sz w:val="20"/>
                <w:szCs w:val="20"/>
              </w:rPr>
              <w:t>300.000</w:t>
            </w:r>
          </w:p>
        </w:tc>
        <w:tc>
          <w:tcPr>
            <w:tcW w:w="1117" w:type="dxa"/>
            <w:tcBorders>
              <w:top w:val="nil"/>
              <w:left w:val="nil"/>
              <w:bottom w:val="single" w:sz="4" w:space="0" w:color="auto"/>
              <w:right w:val="single" w:sz="4" w:space="0" w:color="auto"/>
            </w:tcBorders>
            <w:shd w:val="clear" w:color="auto" w:fill="auto"/>
            <w:noWrap/>
            <w:vAlign w:val="center"/>
            <w:hideMark/>
          </w:tcPr>
          <w:p w14:paraId="4685F85E" w14:textId="313E234D" w:rsidR="00371CA4" w:rsidRPr="00C77693" w:rsidRDefault="00371CA4" w:rsidP="00371CA4">
            <w:pPr>
              <w:jc w:val="right"/>
              <w:rPr>
                <w:b/>
                <w:sz w:val="20"/>
                <w:szCs w:val="20"/>
              </w:rPr>
            </w:pPr>
            <w:r w:rsidRPr="00C77693">
              <w:rPr>
                <w:b/>
                <w:sz w:val="20"/>
                <w:szCs w:val="20"/>
              </w:rPr>
              <w:t>300.000</w:t>
            </w:r>
          </w:p>
        </w:tc>
      </w:tr>
      <w:tr w:rsidR="00C77693" w:rsidRPr="00C77693" w14:paraId="5D427867" w14:textId="77777777" w:rsidTr="00C77693">
        <w:trPr>
          <w:trHeight w:val="544"/>
          <w:jc w:val="center"/>
        </w:trPr>
        <w:tc>
          <w:tcPr>
            <w:tcW w:w="1844" w:type="dxa"/>
            <w:tcBorders>
              <w:top w:val="single" w:sz="4" w:space="0" w:color="auto"/>
              <w:left w:val="single" w:sz="4" w:space="0" w:color="auto"/>
              <w:right w:val="single" w:sz="4" w:space="0" w:color="auto"/>
            </w:tcBorders>
            <w:shd w:val="clear" w:color="auto" w:fill="auto"/>
            <w:noWrap/>
            <w:vAlign w:val="center"/>
          </w:tcPr>
          <w:p w14:paraId="434180A2"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right w:val="single" w:sz="4" w:space="0" w:color="auto"/>
            </w:tcBorders>
            <w:shd w:val="clear" w:color="auto" w:fill="auto"/>
            <w:vAlign w:val="center"/>
          </w:tcPr>
          <w:p w14:paraId="42F0A27D"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right w:val="single" w:sz="4" w:space="0" w:color="auto"/>
            </w:tcBorders>
            <w:shd w:val="clear" w:color="auto" w:fill="auto"/>
            <w:vAlign w:val="center"/>
          </w:tcPr>
          <w:p w14:paraId="249674DF"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right w:val="single" w:sz="4" w:space="0" w:color="auto"/>
            </w:tcBorders>
            <w:shd w:val="clear" w:color="auto" w:fill="auto"/>
            <w:vAlign w:val="center"/>
          </w:tcPr>
          <w:p w14:paraId="3B0E5239" w14:textId="4B3A486C"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nil"/>
              <w:left w:val="nil"/>
              <w:right w:val="single" w:sz="4" w:space="0" w:color="auto"/>
            </w:tcBorders>
            <w:shd w:val="clear" w:color="auto" w:fill="auto"/>
            <w:noWrap/>
            <w:vAlign w:val="center"/>
          </w:tcPr>
          <w:p w14:paraId="3D22E70F" w14:textId="11EE0DD2"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nil"/>
              <w:left w:val="nil"/>
              <w:right w:val="single" w:sz="4" w:space="0" w:color="auto"/>
            </w:tcBorders>
            <w:shd w:val="clear" w:color="auto" w:fill="auto"/>
            <w:noWrap/>
            <w:vAlign w:val="center"/>
          </w:tcPr>
          <w:p w14:paraId="49C98D3D" w14:textId="11C52619"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nil"/>
              <w:left w:val="nil"/>
              <w:right w:val="single" w:sz="4" w:space="0" w:color="auto"/>
            </w:tcBorders>
            <w:shd w:val="clear" w:color="auto" w:fill="auto"/>
            <w:noWrap/>
            <w:vAlign w:val="center"/>
          </w:tcPr>
          <w:p w14:paraId="243696C3" w14:textId="3E4D63B0"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47E89B3A" w14:textId="77777777" w:rsidTr="00C77693">
        <w:trPr>
          <w:trHeight w:val="128"/>
          <w:jc w:val="center"/>
        </w:trPr>
        <w:tc>
          <w:tcPr>
            <w:tcW w:w="1844" w:type="dxa"/>
            <w:tcBorders>
              <w:left w:val="single" w:sz="4" w:space="0" w:color="auto"/>
              <w:bottom w:val="single" w:sz="4" w:space="0" w:color="auto"/>
              <w:right w:val="single" w:sz="4" w:space="0" w:color="auto"/>
            </w:tcBorders>
            <w:shd w:val="clear" w:color="auto" w:fill="auto"/>
            <w:noWrap/>
            <w:vAlign w:val="center"/>
          </w:tcPr>
          <w:p w14:paraId="5A11DEC8" w14:textId="4DB37B28" w:rsidR="00C574F9" w:rsidRPr="00C77693" w:rsidRDefault="00C574F9" w:rsidP="00C574F9">
            <w:pPr>
              <w:rPr>
                <w:iCs/>
                <w:sz w:val="20"/>
                <w:szCs w:val="20"/>
              </w:rPr>
            </w:pPr>
            <w:r w:rsidRPr="00C77693">
              <w:rPr>
                <w:sz w:val="20"/>
                <w:szCs w:val="20"/>
              </w:rPr>
              <w:t>Potrebne predradnje</w:t>
            </w:r>
          </w:p>
        </w:tc>
        <w:tc>
          <w:tcPr>
            <w:tcW w:w="2924" w:type="dxa"/>
            <w:tcBorders>
              <w:left w:val="single" w:sz="4" w:space="0" w:color="auto"/>
              <w:bottom w:val="single" w:sz="4" w:space="0" w:color="auto"/>
              <w:right w:val="single" w:sz="4" w:space="0" w:color="auto"/>
            </w:tcBorders>
            <w:shd w:val="clear" w:color="auto" w:fill="auto"/>
            <w:vAlign w:val="bottom"/>
          </w:tcPr>
          <w:p w14:paraId="7A9C96EA" w14:textId="04EC42A1" w:rsidR="00C574F9" w:rsidRPr="00C77693" w:rsidRDefault="00C574F9" w:rsidP="00C574F9">
            <w:pPr>
              <w:rPr>
                <w:iCs/>
                <w:sz w:val="20"/>
                <w:szCs w:val="20"/>
              </w:rPr>
            </w:pPr>
            <w:r w:rsidRPr="00C77693">
              <w:rPr>
                <w:sz w:val="20"/>
                <w:szCs w:val="20"/>
              </w:rPr>
              <w:t>Osigurati sve potrebne predradnje za potrebe ishođenja dozvola i suglasnosti te osigurati kvalitetu izvođenja radova uz nadzor.</w:t>
            </w:r>
          </w:p>
        </w:tc>
        <w:tc>
          <w:tcPr>
            <w:tcW w:w="978" w:type="dxa"/>
            <w:tcBorders>
              <w:left w:val="single" w:sz="4" w:space="0" w:color="auto"/>
              <w:bottom w:val="single" w:sz="4" w:space="0" w:color="auto"/>
              <w:right w:val="single" w:sz="4" w:space="0" w:color="auto"/>
            </w:tcBorders>
            <w:shd w:val="clear" w:color="auto" w:fill="auto"/>
            <w:vAlign w:val="center"/>
          </w:tcPr>
          <w:p w14:paraId="64567D4D" w14:textId="76271985" w:rsidR="00C574F9" w:rsidRPr="00C77693" w:rsidRDefault="00C574F9" w:rsidP="00C574F9">
            <w:pPr>
              <w:jc w:val="center"/>
              <w:rPr>
                <w:iCs/>
                <w:sz w:val="20"/>
                <w:szCs w:val="20"/>
              </w:rPr>
            </w:pPr>
            <w:r w:rsidRPr="00C77693">
              <w:rPr>
                <w:sz w:val="20"/>
                <w:szCs w:val="20"/>
              </w:rPr>
              <w:t>%</w:t>
            </w:r>
          </w:p>
        </w:tc>
        <w:tc>
          <w:tcPr>
            <w:tcW w:w="1117" w:type="dxa"/>
            <w:tcBorders>
              <w:left w:val="single" w:sz="4" w:space="0" w:color="auto"/>
              <w:bottom w:val="single" w:sz="4" w:space="0" w:color="auto"/>
              <w:right w:val="single" w:sz="4" w:space="0" w:color="auto"/>
            </w:tcBorders>
            <w:shd w:val="clear" w:color="auto" w:fill="auto"/>
            <w:vAlign w:val="center"/>
          </w:tcPr>
          <w:p w14:paraId="6511DB32" w14:textId="23E04810" w:rsidR="00C574F9" w:rsidRPr="00C77693" w:rsidRDefault="00C574F9" w:rsidP="00C574F9">
            <w:pPr>
              <w:jc w:val="center"/>
              <w:rPr>
                <w:iCs/>
                <w:sz w:val="20"/>
                <w:szCs w:val="20"/>
              </w:rPr>
            </w:pPr>
            <w:r w:rsidRPr="00C77693">
              <w:rPr>
                <w:sz w:val="20"/>
                <w:szCs w:val="20"/>
              </w:rPr>
              <w:t>100</w:t>
            </w:r>
          </w:p>
        </w:tc>
        <w:tc>
          <w:tcPr>
            <w:tcW w:w="1108" w:type="dxa"/>
            <w:tcBorders>
              <w:left w:val="nil"/>
              <w:bottom w:val="single" w:sz="4" w:space="0" w:color="auto"/>
              <w:right w:val="single" w:sz="4" w:space="0" w:color="auto"/>
            </w:tcBorders>
            <w:shd w:val="clear" w:color="auto" w:fill="auto"/>
            <w:noWrap/>
            <w:vAlign w:val="center"/>
          </w:tcPr>
          <w:p w14:paraId="79130067" w14:textId="299DF69C" w:rsidR="00C574F9" w:rsidRPr="00C77693" w:rsidRDefault="00C574F9" w:rsidP="00C574F9">
            <w:pPr>
              <w:jc w:val="center"/>
              <w:rPr>
                <w:b/>
                <w:sz w:val="20"/>
                <w:szCs w:val="20"/>
              </w:rPr>
            </w:pPr>
            <w:r w:rsidRPr="00C77693">
              <w:rPr>
                <w:sz w:val="20"/>
                <w:szCs w:val="20"/>
              </w:rPr>
              <w:t>100</w:t>
            </w:r>
          </w:p>
        </w:tc>
        <w:tc>
          <w:tcPr>
            <w:tcW w:w="1118" w:type="dxa"/>
            <w:tcBorders>
              <w:left w:val="nil"/>
              <w:bottom w:val="single" w:sz="4" w:space="0" w:color="auto"/>
              <w:right w:val="single" w:sz="4" w:space="0" w:color="auto"/>
            </w:tcBorders>
            <w:shd w:val="clear" w:color="auto" w:fill="auto"/>
            <w:noWrap/>
            <w:vAlign w:val="center"/>
          </w:tcPr>
          <w:p w14:paraId="69035731" w14:textId="2D83EB86" w:rsidR="00C574F9" w:rsidRPr="00C77693" w:rsidRDefault="00C574F9" w:rsidP="00C574F9">
            <w:pPr>
              <w:jc w:val="center"/>
              <w:rPr>
                <w:b/>
                <w:sz w:val="20"/>
                <w:szCs w:val="20"/>
              </w:rPr>
            </w:pPr>
            <w:r w:rsidRPr="00C77693">
              <w:rPr>
                <w:sz w:val="20"/>
                <w:szCs w:val="20"/>
              </w:rPr>
              <w:t>100</w:t>
            </w:r>
          </w:p>
        </w:tc>
        <w:tc>
          <w:tcPr>
            <w:tcW w:w="1117" w:type="dxa"/>
            <w:tcBorders>
              <w:left w:val="nil"/>
              <w:bottom w:val="single" w:sz="4" w:space="0" w:color="auto"/>
              <w:right w:val="single" w:sz="4" w:space="0" w:color="auto"/>
            </w:tcBorders>
            <w:shd w:val="clear" w:color="auto" w:fill="auto"/>
            <w:noWrap/>
            <w:vAlign w:val="center"/>
          </w:tcPr>
          <w:p w14:paraId="4034E2AB" w14:textId="4AE8EDC1" w:rsidR="00C574F9" w:rsidRPr="00C77693" w:rsidRDefault="00C574F9" w:rsidP="00C574F9">
            <w:pPr>
              <w:jc w:val="center"/>
              <w:rPr>
                <w:b/>
                <w:sz w:val="20"/>
                <w:szCs w:val="20"/>
              </w:rPr>
            </w:pPr>
            <w:r w:rsidRPr="00C77693">
              <w:rPr>
                <w:sz w:val="20"/>
                <w:szCs w:val="20"/>
              </w:rPr>
              <w:t>100</w:t>
            </w:r>
          </w:p>
        </w:tc>
      </w:tr>
      <w:tr w:rsidR="00C77693" w:rsidRPr="00C77693" w14:paraId="7BE5766A"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197E97F" w14:textId="77777777" w:rsidR="00C114E5" w:rsidRPr="00C77693" w:rsidRDefault="00C114E5" w:rsidP="007E3F9C">
            <w:pPr>
              <w:rPr>
                <w:b/>
                <w:bCs/>
                <w:sz w:val="20"/>
                <w:szCs w:val="20"/>
              </w:rPr>
            </w:pPr>
            <w:r w:rsidRPr="00C77693">
              <w:rPr>
                <w:b/>
                <w:bCs/>
                <w:sz w:val="20"/>
                <w:szCs w:val="20"/>
              </w:rPr>
              <w:t>Naziv aktivnosti/projekta u Proračunu:  SUFINANCIRANJE STUDIJE IZVODLJIVOSTI IZGRADNJE ŽELJEZNIČKE PRUGE PODSUSED-SAMOBOR-BREGANA</w:t>
            </w:r>
          </w:p>
        </w:tc>
      </w:tr>
      <w:tr w:rsidR="00C77693" w:rsidRPr="00C77693" w14:paraId="324BD18B"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CB313"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6EAF66" w14:textId="69CDE87D" w:rsidR="00315CC3" w:rsidRPr="00C77693" w:rsidRDefault="00315CC3" w:rsidP="00315CC3">
            <w:pPr>
              <w:jc w:val="center"/>
              <w:rPr>
                <w:sz w:val="20"/>
                <w:szCs w:val="20"/>
              </w:rPr>
            </w:pPr>
            <w:r w:rsidRPr="00C77693">
              <w:rPr>
                <w:sz w:val="20"/>
                <w:szCs w:val="20"/>
              </w:rPr>
              <w:t>Planirana sredstva</w:t>
            </w:r>
          </w:p>
        </w:tc>
      </w:tr>
      <w:tr w:rsidR="00C77693" w:rsidRPr="00C77693" w14:paraId="2913F67D" w14:textId="77777777" w:rsidTr="00562E7B">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1B29425"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5AEA1054" w14:textId="08A1E527"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60814BE4" w14:textId="5C413A20"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5B4960D0" w14:textId="6EE8410D" w:rsidR="0010559F" w:rsidRPr="00C77693" w:rsidRDefault="0010559F" w:rsidP="0010559F">
            <w:pPr>
              <w:jc w:val="center"/>
              <w:rPr>
                <w:sz w:val="20"/>
                <w:szCs w:val="20"/>
              </w:rPr>
            </w:pPr>
            <w:r w:rsidRPr="00C77693">
              <w:rPr>
                <w:sz w:val="20"/>
                <w:szCs w:val="20"/>
              </w:rPr>
              <w:t>2026.</w:t>
            </w:r>
          </w:p>
        </w:tc>
      </w:tr>
      <w:tr w:rsidR="00C77693" w:rsidRPr="00C77693" w14:paraId="7D9AF9EA" w14:textId="77777777" w:rsidTr="00C574F9">
        <w:trPr>
          <w:trHeight w:val="69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DE3D49A" w14:textId="1438967D" w:rsidR="00C574F9" w:rsidRPr="00C77693" w:rsidRDefault="00C574F9" w:rsidP="00C574F9">
            <w:pPr>
              <w:jc w:val="both"/>
              <w:rPr>
                <w:iCs/>
                <w:sz w:val="20"/>
                <w:szCs w:val="20"/>
              </w:rPr>
            </w:pPr>
            <w:r w:rsidRPr="00C77693">
              <w:rPr>
                <w:iCs/>
                <w:sz w:val="20"/>
                <w:szCs w:val="20"/>
              </w:rPr>
              <w:t>U Strateškom programu razvoja Grada Samobora za razdoblje 2020. – 2025. istaknut je projekt izgradnje željeznice Zagreb-Samobor kao zajednički projekt Grada Samobora, Grada Svete Nedelje,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osigurana sredstva u 2024. godini.</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286004D1" w14:textId="30505B31" w:rsidR="00C574F9" w:rsidRPr="00C77693" w:rsidRDefault="00C574F9" w:rsidP="00C574F9">
            <w:pPr>
              <w:jc w:val="right"/>
              <w:rPr>
                <w:b/>
                <w:sz w:val="20"/>
                <w:szCs w:val="20"/>
              </w:rPr>
            </w:pPr>
            <w:r w:rsidRPr="00C77693">
              <w:rPr>
                <w:b/>
                <w:sz w:val="20"/>
                <w:szCs w:val="20"/>
              </w:rPr>
              <w:t>50.000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06A59CEC" w14:textId="153345D8" w:rsidR="00C574F9" w:rsidRPr="00C77693" w:rsidRDefault="00C574F9" w:rsidP="00C574F9">
            <w:pPr>
              <w:jc w:val="right"/>
              <w:rPr>
                <w:b/>
                <w:sz w:val="20"/>
                <w:szCs w:val="20"/>
              </w:rPr>
            </w:pPr>
            <w:r w:rsidRPr="00C77693">
              <w:rPr>
                <w:b/>
                <w:sz w:val="20"/>
                <w:szCs w:val="20"/>
              </w:rPr>
              <w:t>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1A81B8CB" w14:textId="259EABB5" w:rsidR="00C574F9" w:rsidRPr="00C77693" w:rsidRDefault="00C574F9" w:rsidP="00C574F9">
            <w:pPr>
              <w:jc w:val="right"/>
              <w:rPr>
                <w:b/>
                <w:sz w:val="20"/>
                <w:szCs w:val="20"/>
              </w:rPr>
            </w:pPr>
            <w:r w:rsidRPr="00C77693">
              <w:rPr>
                <w:b/>
                <w:sz w:val="20"/>
                <w:szCs w:val="20"/>
              </w:rPr>
              <w:t>0</w:t>
            </w:r>
          </w:p>
        </w:tc>
      </w:tr>
      <w:tr w:rsidR="00C77693" w:rsidRPr="00C77693" w14:paraId="006D5BA1" w14:textId="77777777" w:rsidTr="00483AB0">
        <w:trPr>
          <w:trHeight w:val="7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292B9"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F73A1D7"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149EC1"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1B3073" w14:textId="64704157"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E2A04E4" w14:textId="0AD2537D"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764D70A" w14:textId="5412CEBB"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CD19C7E" w14:textId="20FFDE37"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26B54903"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0D865" w14:textId="77777777" w:rsidR="00C114E5" w:rsidRPr="00C77693" w:rsidRDefault="00C114E5" w:rsidP="007E3F9C">
            <w:pPr>
              <w:rPr>
                <w:iCs/>
                <w:sz w:val="20"/>
                <w:szCs w:val="20"/>
              </w:rPr>
            </w:pPr>
            <w:r w:rsidRPr="00C77693">
              <w:rPr>
                <w:sz w:val="20"/>
                <w:szCs w:val="20"/>
              </w:rPr>
              <w:t>Donošenje Studije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bottom"/>
          </w:tcPr>
          <w:p w14:paraId="645AA1A3" w14:textId="77777777" w:rsidR="00C114E5" w:rsidRPr="00C77693" w:rsidRDefault="00C114E5" w:rsidP="007E3F9C">
            <w:pPr>
              <w:rPr>
                <w:iCs/>
                <w:sz w:val="20"/>
                <w:szCs w:val="20"/>
              </w:rPr>
            </w:pPr>
            <w:r w:rsidRPr="00C77693">
              <w:rPr>
                <w:sz w:val="20"/>
                <w:szCs w:val="20"/>
              </w:rPr>
              <w:t>Osigurati izradu studije izvodljivosti izgradnje željezničke pruge Podsused-Samobor-Bregana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F7D4D7" w14:textId="77777777" w:rsidR="00C114E5" w:rsidRPr="00C77693" w:rsidRDefault="00C114E5" w:rsidP="007E3F9C">
            <w:pPr>
              <w:jc w:val="center"/>
              <w:rPr>
                <w:iCs/>
                <w:sz w:val="20"/>
                <w:szCs w:val="20"/>
              </w:rPr>
            </w:pPr>
            <w:r w:rsidRPr="00C77693">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5AD01CA" w14:textId="77777777" w:rsidR="00C114E5" w:rsidRPr="00C77693" w:rsidRDefault="00C114E5" w:rsidP="007E3F9C">
            <w:pPr>
              <w:jc w:val="center"/>
              <w:rPr>
                <w:iCs/>
                <w:sz w:val="20"/>
                <w:szCs w:val="20"/>
              </w:rPr>
            </w:pPr>
            <w:r w:rsidRPr="00C77693">
              <w:rPr>
                <w:sz w:val="20"/>
                <w:szCs w:val="20"/>
              </w:rPr>
              <w:t>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92A795F" w14:textId="77777777" w:rsidR="00C114E5" w:rsidRPr="00C77693" w:rsidRDefault="00C114E5" w:rsidP="007E3F9C">
            <w:pPr>
              <w:jc w:val="center"/>
              <w:rPr>
                <w:sz w:val="20"/>
                <w:szCs w:val="20"/>
              </w:rPr>
            </w:pPr>
            <w:r w:rsidRPr="00C77693">
              <w:rPr>
                <w:sz w:val="20"/>
                <w:szCs w:val="20"/>
              </w:rPr>
              <w:t>100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D7F2D4C" w14:textId="77777777" w:rsidR="00C114E5" w:rsidRPr="00C77693" w:rsidRDefault="00C114E5" w:rsidP="007E3F9C">
            <w:pPr>
              <w:jc w:val="center"/>
              <w:rPr>
                <w:sz w:val="20"/>
                <w:szCs w:val="20"/>
              </w:rPr>
            </w:pPr>
            <w:r w:rsidRPr="00C77693">
              <w:rPr>
                <w:sz w:val="20"/>
                <w:szCs w:val="20"/>
              </w:rPr>
              <w:t>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2F972C9" w14:textId="77777777" w:rsidR="00C114E5" w:rsidRPr="00C77693" w:rsidRDefault="00C114E5" w:rsidP="007E3F9C">
            <w:pPr>
              <w:jc w:val="center"/>
              <w:rPr>
                <w:sz w:val="20"/>
                <w:szCs w:val="20"/>
              </w:rPr>
            </w:pPr>
            <w:r w:rsidRPr="00C77693">
              <w:rPr>
                <w:sz w:val="20"/>
                <w:szCs w:val="20"/>
              </w:rPr>
              <w:t>0</w:t>
            </w:r>
          </w:p>
        </w:tc>
      </w:tr>
    </w:tbl>
    <w:p w14:paraId="2A42A036" w14:textId="77777777" w:rsidR="001551F2" w:rsidRPr="007826DB" w:rsidRDefault="001551F2" w:rsidP="001551F2">
      <w:pPr>
        <w:ind w:left="2268" w:hanging="2268"/>
        <w:jc w:val="center"/>
        <w:rPr>
          <w:b/>
        </w:rPr>
      </w:pPr>
      <w:bookmarkStart w:id="39" w:name="_Toc403630163"/>
      <w:bookmarkStart w:id="40" w:name="_Toc403817843"/>
      <w:bookmarkStart w:id="41" w:name="_Toc403818035"/>
      <w:bookmarkStart w:id="42" w:name="_Toc466642861"/>
      <w:bookmarkStart w:id="43" w:name="_Toc25144305"/>
      <w:bookmarkStart w:id="44" w:name="_Toc450550379"/>
      <w:bookmarkStart w:id="45" w:name="_Toc459707134"/>
      <w:bookmarkEnd w:id="37"/>
    </w:p>
    <w:p w14:paraId="499F61D1" w14:textId="77777777" w:rsidR="001551F2" w:rsidRPr="007826DB" w:rsidRDefault="001551F2" w:rsidP="001551F2">
      <w:pPr>
        <w:ind w:left="2268" w:hanging="2268"/>
        <w:jc w:val="center"/>
        <w:rPr>
          <w:b/>
        </w:rPr>
      </w:pPr>
    </w:p>
    <w:p w14:paraId="126E0B47" w14:textId="565C17B3" w:rsidR="00C77693" w:rsidRPr="00C63530" w:rsidRDefault="00C77693" w:rsidP="00C77693">
      <w:pPr>
        <w:autoSpaceDE w:val="0"/>
        <w:autoSpaceDN w:val="0"/>
        <w:adjustRightInd w:val="0"/>
        <w:jc w:val="center"/>
        <w:rPr>
          <w:rFonts w:eastAsiaTheme="minorHAnsi"/>
          <w:b/>
          <w:bCs/>
          <w:lang w:eastAsia="en-US"/>
        </w:rPr>
      </w:pPr>
      <w:r w:rsidRPr="007826DB">
        <w:rPr>
          <w:rFonts w:eastAsiaTheme="minorHAnsi"/>
          <w:b/>
          <w:bCs/>
          <w:lang w:eastAsia="en-US"/>
        </w:rPr>
        <w:t>Članak 20</w:t>
      </w:r>
      <w:r w:rsidRPr="00C63530">
        <w:rPr>
          <w:rFonts w:eastAsiaTheme="minorHAnsi"/>
          <w:b/>
          <w:bCs/>
          <w:lang w:eastAsia="en-US"/>
        </w:rPr>
        <w:t>.</w:t>
      </w:r>
    </w:p>
    <w:p w14:paraId="0C389A1F" w14:textId="77777777" w:rsidR="00C77693" w:rsidRPr="00E565B9" w:rsidRDefault="00C77693" w:rsidP="001551F2">
      <w:pPr>
        <w:ind w:left="2268" w:hanging="2268"/>
        <w:jc w:val="center"/>
        <w:rPr>
          <w:b/>
        </w:rPr>
      </w:pPr>
    </w:p>
    <w:bookmarkEnd w:id="39"/>
    <w:bookmarkEnd w:id="40"/>
    <w:bookmarkEnd w:id="41"/>
    <w:bookmarkEnd w:id="42"/>
    <w:bookmarkEnd w:id="43"/>
    <w:p w14:paraId="28B44A1D" w14:textId="277AB933" w:rsidR="00447400" w:rsidRPr="00C77693" w:rsidRDefault="001551F2" w:rsidP="001551F2">
      <w:pPr>
        <w:ind w:left="2268" w:hanging="2268"/>
        <w:jc w:val="center"/>
        <w:rPr>
          <w:b/>
        </w:rPr>
      </w:pPr>
      <w:r w:rsidRPr="00C77693">
        <w:rPr>
          <w:b/>
        </w:rPr>
        <w:t>UPRAVNI ODJEL ZA FINANCIJE</w:t>
      </w:r>
    </w:p>
    <w:p w14:paraId="2A1FB0E5" w14:textId="77777777" w:rsidR="001551F2" w:rsidRPr="00C77693" w:rsidRDefault="001551F2" w:rsidP="001551F2">
      <w:pPr>
        <w:ind w:left="2268" w:hanging="2268"/>
        <w:jc w:val="center"/>
        <w:rPr>
          <w:b/>
        </w:rPr>
      </w:pPr>
    </w:p>
    <w:p w14:paraId="278C070B" w14:textId="77777777" w:rsidR="00447400" w:rsidRPr="00C77693" w:rsidRDefault="00447400" w:rsidP="00447400">
      <w:pPr>
        <w:suppressAutoHyphens/>
        <w:autoSpaceDN w:val="0"/>
        <w:ind w:firstLine="567"/>
        <w:jc w:val="both"/>
        <w:textAlignment w:val="baseline"/>
        <w:rPr>
          <w:rFonts w:eastAsia="Calibri"/>
          <w:lang w:eastAsia="en-US"/>
        </w:rPr>
      </w:pPr>
      <w:r w:rsidRPr="00C77693">
        <w:rPr>
          <w:rFonts w:eastAsia="Calibri"/>
          <w:lang w:eastAsia="en-US"/>
        </w:rPr>
        <w:t>Upravni odjel za ﬁnancije obavlja poslove proračuna, poslove planiranja i evidentiranja javnih nabava, poslove ﬁnancijskog poslovanja i računovodstveno – knjigovodstvene poslove, poslove naplate gradskih poreza i ostalih prihoda te poslove gradske riznice.</w:t>
      </w:r>
    </w:p>
    <w:p w14:paraId="41F6E692" w14:textId="77777777" w:rsidR="00447400" w:rsidRPr="00C77693" w:rsidRDefault="00447400" w:rsidP="00447400">
      <w:pPr>
        <w:suppressAutoHyphens/>
        <w:autoSpaceDN w:val="0"/>
        <w:ind w:firstLine="567"/>
        <w:jc w:val="both"/>
        <w:textAlignment w:val="baseline"/>
        <w:rPr>
          <w:rFonts w:eastAsia="Calibri"/>
          <w:lang w:eastAsia="en-U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C77693" w:rsidRPr="00C77693" w14:paraId="7F977869" w14:textId="77777777" w:rsidTr="003D6CEE">
        <w:trPr>
          <w:trHeight w:val="510"/>
          <w:jc w:val="center"/>
        </w:trPr>
        <w:tc>
          <w:tcPr>
            <w:tcW w:w="6700" w:type="dxa"/>
            <w:shd w:val="clear" w:color="auto" w:fill="auto"/>
            <w:vAlign w:val="center"/>
            <w:hideMark/>
          </w:tcPr>
          <w:p w14:paraId="4D65AC81" w14:textId="77777777" w:rsidR="003614D8" w:rsidRPr="00C77693" w:rsidRDefault="003614D8" w:rsidP="003614D8">
            <w:pPr>
              <w:jc w:val="center"/>
              <w:rPr>
                <w:b/>
                <w:bCs/>
                <w:sz w:val="20"/>
                <w:szCs w:val="20"/>
              </w:rPr>
            </w:pPr>
            <w:r w:rsidRPr="00C77693">
              <w:rPr>
                <w:b/>
                <w:bCs/>
                <w:sz w:val="20"/>
                <w:szCs w:val="20"/>
              </w:rPr>
              <w:t>Naziv programa iz Proračuna</w:t>
            </w:r>
          </w:p>
        </w:tc>
        <w:tc>
          <w:tcPr>
            <w:tcW w:w="1120" w:type="dxa"/>
            <w:shd w:val="clear" w:color="auto" w:fill="auto"/>
            <w:noWrap/>
            <w:vAlign w:val="center"/>
            <w:hideMark/>
          </w:tcPr>
          <w:p w14:paraId="5097AD66" w14:textId="77777777" w:rsidR="003614D8" w:rsidRPr="00C77693" w:rsidRDefault="003614D8" w:rsidP="003614D8">
            <w:pPr>
              <w:jc w:val="center"/>
              <w:rPr>
                <w:b/>
                <w:bCs/>
                <w:sz w:val="20"/>
                <w:szCs w:val="20"/>
              </w:rPr>
            </w:pPr>
            <w:r w:rsidRPr="00C77693">
              <w:rPr>
                <w:b/>
                <w:bCs/>
                <w:sz w:val="20"/>
                <w:szCs w:val="20"/>
              </w:rPr>
              <w:t>Plan 2024.</w:t>
            </w:r>
          </w:p>
        </w:tc>
        <w:tc>
          <w:tcPr>
            <w:tcW w:w="1120" w:type="dxa"/>
            <w:shd w:val="clear" w:color="auto" w:fill="auto"/>
            <w:vAlign w:val="center"/>
            <w:hideMark/>
          </w:tcPr>
          <w:p w14:paraId="65E40868" w14:textId="77777777" w:rsidR="003614D8" w:rsidRPr="00C77693" w:rsidRDefault="003614D8" w:rsidP="003614D8">
            <w:pPr>
              <w:jc w:val="center"/>
              <w:rPr>
                <w:b/>
                <w:bCs/>
                <w:sz w:val="20"/>
                <w:szCs w:val="20"/>
              </w:rPr>
            </w:pPr>
            <w:r w:rsidRPr="00C77693">
              <w:rPr>
                <w:b/>
                <w:bCs/>
                <w:sz w:val="20"/>
                <w:szCs w:val="20"/>
              </w:rPr>
              <w:t>Projekcija 2025.</w:t>
            </w:r>
          </w:p>
        </w:tc>
        <w:tc>
          <w:tcPr>
            <w:tcW w:w="1120" w:type="dxa"/>
            <w:shd w:val="clear" w:color="auto" w:fill="auto"/>
            <w:vAlign w:val="center"/>
            <w:hideMark/>
          </w:tcPr>
          <w:p w14:paraId="78235C43" w14:textId="77777777" w:rsidR="003614D8" w:rsidRPr="00C77693" w:rsidRDefault="003614D8" w:rsidP="003614D8">
            <w:pPr>
              <w:jc w:val="center"/>
              <w:rPr>
                <w:b/>
                <w:bCs/>
                <w:sz w:val="20"/>
                <w:szCs w:val="20"/>
              </w:rPr>
            </w:pPr>
            <w:r w:rsidRPr="00C77693">
              <w:rPr>
                <w:b/>
                <w:bCs/>
                <w:sz w:val="20"/>
                <w:szCs w:val="20"/>
              </w:rPr>
              <w:t>Projekcija 2026.</w:t>
            </w:r>
          </w:p>
        </w:tc>
      </w:tr>
      <w:tr w:rsidR="00C77693" w:rsidRPr="00C77693" w14:paraId="18AC0A72" w14:textId="77777777" w:rsidTr="003D6CEE">
        <w:trPr>
          <w:trHeight w:val="255"/>
          <w:jc w:val="center"/>
        </w:trPr>
        <w:tc>
          <w:tcPr>
            <w:tcW w:w="6700" w:type="dxa"/>
            <w:shd w:val="clear" w:color="000000" w:fill="D0CECE"/>
            <w:vAlign w:val="center"/>
            <w:hideMark/>
          </w:tcPr>
          <w:p w14:paraId="70F360EF" w14:textId="77777777" w:rsidR="003614D8" w:rsidRPr="00C77693" w:rsidRDefault="003614D8" w:rsidP="003614D8">
            <w:pPr>
              <w:rPr>
                <w:b/>
                <w:bCs/>
                <w:sz w:val="20"/>
                <w:szCs w:val="20"/>
              </w:rPr>
            </w:pPr>
            <w:r w:rsidRPr="00C77693">
              <w:rPr>
                <w:b/>
                <w:bCs/>
                <w:sz w:val="20"/>
                <w:szCs w:val="20"/>
              </w:rPr>
              <w:t>Razdjel 007 UPRAVNI ODJEL ZA FINANCIJE</w:t>
            </w:r>
          </w:p>
        </w:tc>
        <w:tc>
          <w:tcPr>
            <w:tcW w:w="1120" w:type="dxa"/>
            <w:shd w:val="clear" w:color="000000" w:fill="D0CECE"/>
            <w:noWrap/>
            <w:vAlign w:val="center"/>
            <w:hideMark/>
          </w:tcPr>
          <w:p w14:paraId="43DA965A" w14:textId="77777777" w:rsidR="003614D8" w:rsidRPr="00C77693" w:rsidRDefault="003614D8" w:rsidP="003614D8">
            <w:pPr>
              <w:jc w:val="right"/>
              <w:rPr>
                <w:b/>
                <w:bCs/>
                <w:sz w:val="20"/>
                <w:szCs w:val="20"/>
              </w:rPr>
            </w:pPr>
            <w:r w:rsidRPr="00C77693">
              <w:rPr>
                <w:b/>
                <w:bCs/>
                <w:sz w:val="20"/>
                <w:szCs w:val="20"/>
              </w:rPr>
              <w:t>1.990.228</w:t>
            </w:r>
          </w:p>
        </w:tc>
        <w:tc>
          <w:tcPr>
            <w:tcW w:w="1120" w:type="dxa"/>
            <w:shd w:val="clear" w:color="000000" w:fill="D0CECE"/>
            <w:noWrap/>
            <w:vAlign w:val="center"/>
            <w:hideMark/>
          </w:tcPr>
          <w:p w14:paraId="33C6D955" w14:textId="77777777" w:rsidR="003614D8" w:rsidRPr="00C77693" w:rsidRDefault="003614D8" w:rsidP="003614D8">
            <w:pPr>
              <w:jc w:val="right"/>
              <w:rPr>
                <w:b/>
                <w:bCs/>
                <w:sz w:val="20"/>
                <w:szCs w:val="20"/>
              </w:rPr>
            </w:pPr>
            <w:r w:rsidRPr="00C77693">
              <w:rPr>
                <w:b/>
                <w:bCs/>
                <w:sz w:val="20"/>
                <w:szCs w:val="20"/>
              </w:rPr>
              <w:t>2.944.121</w:t>
            </w:r>
          </w:p>
        </w:tc>
        <w:tc>
          <w:tcPr>
            <w:tcW w:w="1120" w:type="dxa"/>
            <w:shd w:val="clear" w:color="000000" w:fill="D0CECE"/>
            <w:noWrap/>
            <w:vAlign w:val="center"/>
            <w:hideMark/>
          </w:tcPr>
          <w:p w14:paraId="6E8C5529" w14:textId="77777777" w:rsidR="003614D8" w:rsidRPr="00C77693" w:rsidRDefault="003614D8" w:rsidP="003614D8">
            <w:pPr>
              <w:jc w:val="right"/>
              <w:rPr>
                <w:b/>
                <w:bCs/>
                <w:sz w:val="20"/>
                <w:szCs w:val="20"/>
              </w:rPr>
            </w:pPr>
            <w:r w:rsidRPr="00C77693">
              <w:rPr>
                <w:b/>
                <w:bCs/>
                <w:sz w:val="20"/>
                <w:szCs w:val="20"/>
              </w:rPr>
              <w:t>3.744.161</w:t>
            </w:r>
          </w:p>
        </w:tc>
      </w:tr>
      <w:tr w:rsidR="00C77693" w:rsidRPr="00C77693" w14:paraId="74E1F617" w14:textId="77777777" w:rsidTr="003D6CEE">
        <w:trPr>
          <w:trHeight w:val="255"/>
          <w:jc w:val="center"/>
        </w:trPr>
        <w:tc>
          <w:tcPr>
            <w:tcW w:w="6700" w:type="dxa"/>
            <w:shd w:val="clear" w:color="000000" w:fill="E7E6E6"/>
            <w:vAlign w:val="center"/>
            <w:hideMark/>
          </w:tcPr>
          <w:p w14:paraId="1B197755" w14:textId="77777777" w:rsidR="003614D8" w:rsidRPr="00C77693" w:rsidRDefault="003614D8" w:rsidP="003614D8">
            <w:pPr>
              <w:rPr>
                <w:b/>
                <w:bCs/>
                <w:sz w:val="20"/>
                <w:szCs w:val="20"/>
              </w:rPr>
            </w:pPr>
            <w:r w:rsidRPr="00C77693">
              <w:rPr>
                <w:b/>
                <w:bCs/>
                <w:sz w:val="20"/>
                <w:szCs w:val="20"/>
              </w:rPr>
              <w:t>Glava 00710 UPRAVNI ODJEL ZA FINANCIJE</w:t>
            </w:r>
          </w:p>
        </w:tc>
        <w:tc>
          <w:tcPr>
            <w:tcW w:w="1120" w:type="dxa"/>
            <w:shd w:val="clear" w:color="000000" w:fill="E7E6E6"/>
            <w:noWrap/>
            <w:vAlign w:val="center"/>
            <w:hideMark/>
          </w:tcPr>
          <w:p w14:paraId="3B03A908" w14:textId="77777777" w:rsidR="003614D8" w:rsidRPr="00C77693" w:rsidRDefault="003614D8" w:rsidP="003614D8">
            <w:pPr>
              <w:jc w:val="right"/>
              <w:rPr>
                <w:b/>
                <w:bCs/>
                <w:sz w:val="20"/>
                <w:szCs w:val="20"/>
              </w:rPr>
            </w:pPr>
            <w:r w:rsidRPr="00C77693">
              <w:rPr>
                <w:b/>
                <w:bCs/>
                <w:sz w:val="20"/>
                <w:szCs w:val="20"/>
              </w:rPr>
              <w:t>1.990.228</w:t>
            </w:r>
          </w:p>
        </w:tc>
        <w:tc>
          <w:tcPr>
            <w:tcW w:w="1120" w:type="dxa"/>
            <w:shd w:val="clear" w:color="000000" w:fill="E7E6E6"/>
            <w:noWrap/>
            <w:vAlign w:val="center"/>
            <w:hideMark/>
          </w:tcPr>
          <w:p w14:paraId="167877BE" w14:textId="77777777" w:rsidR="003614D8" w:rsidRPr="00C77693" w:rsidRDefault="003614D8" w:rsidP="003614D8">
            <w:pPr>
              <w:jc w:val="right"/>
              <w:rPr>
                <w:b/>
                <w:bCs/>
                <w:sz w:val="20"/>
                <w:szCs w:val="20"/>
              </w:rPr>
            </w:pPr>
            <w:r w:rsidRPr="00C77693">
              <w:rPr>
                <w:b/>
                <w:bCs/>
                <w:sz w:val="20"/>
                <w:szCs w:val="20"/>
              </w:rPr>
              <w:t>2.944.121</w:t>
            </w:r>
          </w:p>
        </w:tc>
        <w:tc>
          <w:tcPr>
            <w:tcW w:w="1120" w:type="dxa"/>
            <w:shd w:val="clear" w:color="000000" w:fill="E7E6E6"/>
            <w:noWrap/>
            <w:vAlign w:val="center"/>
            <w:hideMark/>
          </w:tcPr>
          <w:p w14:paraId="269673B7" w14:textId="77777777" w:rsidR="003614D8" w:rsidRPr="00C77693" w:rsidRDefault="003614D8" w:rsidP="003614D8">
            <w:pPr>
              <w:jc w:val="right"/>
              <w:rPr>
                <w:b/>
                <w:bCs/>
                <w:sz w:val="20"/>
                <w:szCs w:val="20"/>
              </w:rPr>
            </w:pPr>
            <w:r w:rsidRPr="00C77693">
              <w:rPr>
                <w:b/>
                <w:bCs/>
                <w:sz w:val="20"/>
                <w:szCs w:val="20"/>
              </w:rPr>
              <w:t>3.744.161</w:t>
            </w:r>
          </w:p>
        </w:tc>
      </w:tr>
      <w:tr w:rsidR="00C77693" w:rsidRPr="00C77693" w14:paraId="48518A94" w14:textId="77777777" w:rsidTr="003D6CEE">
        <w:trPr>
          <w:trHeight w:val="510"/>
          <w:jc w:val="center"/>
        </w:trPr>
        <w:tc>
          <w:tcPr>
            <w:tcW w:w="6700" w:type="dxa"/>
            <w:shd w:val="clear" w:color="auto" w:fill="auto"/>
            <w:vAlign w:val="center"/>
            <w:hideMark/>
          </w:tcPr>
          <w:p w14:paraId="1BAABC8E" w14:textId="77777777" w:rsidR="003614D8" w:rsidRPr="00C77693" w:rsidRDefault="003614D8" w:rsidP="003614D8">
            <w:pPr>
              <w:rPr>
                <w:sz w:val="20"/>
                <w:szCs w:val="20"/>
              </w:rPr>
            </w:pPr>
            <w:r w:rsidRPr="00C77693">
              <w:rPr>
                <w:sz w:val="20"/>
                <w:szCs w:val="20"/>
              </w:rPr>
              <w:t>Program 5020 FINANCIRANJE KOMUNALNOG I DRUŠTVENOG RAZVOJA GRADA</w:t>
            </w:r>
          </w:p>
        </w:tc>
        <w:tc>
          <w:tcPr>
            <w:tcW w:w="1120" w:type="dxa"/>
            <w:shd w:val="clear" w:color="auto" w:fill="auto"/>
            <w:noWrap/>
            <w:vAlign w:val="center"/>
            <w:hideMark/>
          </w:tcPr>
          <w:p w14:paraId="00105228" w14:textId="77777777" w:rsidR="003614D8" w:rsidRPr="00C77693" w:rsidRDefault="003614D8" w:rsidP="003614D8">
            <w:pPr>
              <w:jc w:val="right"/>
              <w:rPr>
                <w:sz w:val="20"/>
                <w:szCs w:val="20"/>
              </w:rPr>
            </w:pPr>
            <w:r w:rsidRPr="00C77693">
              <w:rPr>
                <w:sz w:val="20"/>
                <w:szCs w:val="20"/>
              </w:rPr>
              <w:t>1.400.148</w:t>
            </w:r>
          </w:p>
        </w:tc>
        <w:tc>
          <w:tcPr>
            <w:tcW w:w="1120" w:type="dxa"/>
            <w:shd w:val="clear" w:color="auto" w:fill="auto"/>
            <w:noWrap/>
            <w:vAlign w:val="center"/>
            <w:hideMark/>
          </w:tcPr>
          <w:p w14:paraId="0D2C6F59" w14:textId="77777777" w:rsidR="003614D8" w:rsidRPr="00C77693" w:rsidRDefault="003614D8" w:rsidP="003614D8">
            <w:pPr>
              <w:jc w:val="right"/>
              <w:rPr>
                <w:sz w:val="20"/>
                <w:szCs w:val="20"/>
              </w:rPr>
            </w:pPr>
            <w:r w:rsidRPr="00C77693">
              <w:rPr>
                <w:sz w:val="20"/>
                <w:szCs w:val="20"/>
              </w:rPr>
              <w:t>2.329.591</w:t>
            </w:r>
          </w:p>
        </w:tc>
        <w:tc>
          <w:tcPr>
            <w:tcW w:w="1120" w:type="dxa"/>
            <w:shd w:val="clear" w:color="auto" w:fill="auto"/>
            <w:noWrap/>
            <w:vAlign w:val="center"/>
            <w:hideMark/>
          </w:tcPr>
          <w:p w14:paraId="7CB86041" w14:textId="77777777" w:rsidR="003614D8" w:rsidRPr="00C77693" w:rsidRDefault="003614D8" w:rsidP="003614D8">
            <w:pPr>
              <w:jc w:val="right"/>
              <w:rPr>
                <w:sz w:val="20"/>
                <w:szCs w:val="20"/>
              </w:rPr>
            </w:pPr>
            <w:r w:rsidRPr="00C77693">
              <w:rPr>
                <w:sz w:val="20"/>
                <w:szCs w:val="20"/>
              </w:rPr>
              <w:t>3.145.631</w:t>
            </w:r>
          </w:p>
        </w:tc>
      </w:tr>
      <w:tr w:rsidR="00C77693" w:rsidRPr="00C77693" w14:paraId="7E4792CA" w14:textId="77777777" w:rsidTr="003D6CEE">
        <w:trPr>
          <w:trHeight w:val="255"/>
          <w:jc w:val="center"/>
        </w:trPr>
        <w:tc>
          <w:tcPr>
            <w:tcW w:w="6700" w:type="dxa"/>
            <w:shd w:val="clear" w:color="auto" w:fill="auto"/>
            <w:vAlign w:val="center"/>
            <w:hideMark/>
          </w:tcPr>
          <w:p w14:paraId="7B3E25DB" w14:textId="77777777" w:rsidR="003614D8" w:rsidRPr="00C77693" w:rsidRDefault="003614D8" w:rsidP="003614D8">
            <w:pPr>
              <w:rPr>
                <w:sz w:val="20"/>
                <w:szCs w:val="20"/>
              </w:rPr>
            </w:pPr>
            <w:r w:rsidRPr="00C77693">
              <w:rPr>
                <w:sz w:val="20"/>
                <w:szCs w:val="20"/>
              </w:rPr>
              <w:t>Program 5030 UPRAVLJANJE FINANCIJAMA</w:t>
            </w:r>
          </w:p>
        </w:tc>
        <w:tc>
          <w:tcPr>
            <w:tcW w:w="1120" w:type="dxa"/>
            <w:shd w:val="clear" w:color="auto" w:fill="auto"/>
            <w:noWrap/>
            <w:vAlign w:val="center"/>
            <w:hideMark/>
          </w:tcPr>
          <w:p w14:paraId="1A3F3773" w14:textId="77777777" w:rsidR="003614D8" w:rsidRPr="00C77693" w:rsidRDefault="003614D8" w:rsidP="003614D8">
            <w:pPr>
              <w:jc w:val="right"/>
              <w:rPr>
                <w:sz w:val="20"/>
                <w:szCs w:val="20"/>
              </w:rPr>
            </w:pPr>
            <w:r w:rsidRPr="00C77693">
              <w:rPr>
                <w:sz w:val="20"/>
                <w:szCs w:val="20"/>
              </w:rPr>
              <w:t>583.430</w:t>
            </w:r>
          </w:p>
        </w:tc>
        <w:tc>
          <w:tcPr>
            <w:tcW w:w="1120" w:type="dxa"/>
            <w:shd w:val="clear" w:color="auto" w:fill="auto"/>
            <w:noWrap/>
            <w:vAlign w:val="center"/>
            <w:hideMark/>
          </w:tcPr>
          <w:p w14:paraId="063EF80B" w14:textId="77777777" w:rsidR="003614D8" w:rsidRPr="00C77693" w:rsidRDefault="003614D8" w:rsidP="003614D8">
            <w:pPr>
              <w:jc w:val="right"/>
              <w:rPr>
                <w:sz w:val="20"/>
                <w:szCs w:val="20"/>
              </w:rPr>
            </w:pPr>
            <w:r w:rsidRPr="00C77693">
              <w:rPr>
                <w:sz w:val="20"/>
                <w:szCs w:val="20"/>
              </w:rPr>
              <w:t>614.530</w:t>
            </w:r>
          </w:p>
        </w:tc>
        <w:tc>
          <w:tcPr>
            <w:tcW w:w="1120" w:type="dxa"/>
            <w:shd w:val="clear" w:color="auto" w:fill="auto"/>
            <w:noWrap/>
            <w:vAlign w:val="center"/>
            <w:hideMark/>
          </w:tcPr>
          <w:p w14:paraId="38BE797D" w14:textId="77777777" w:rsidR="003614D8" w:rsidRPr="00C77693" w:rsidRDefault="003614D8" w:rsidP="003614D8">
            <w:pPr>
              <w:jc w:val="right"/>
              <w:rPr>
                <w:sz w:val="20"/>
                <w:szCs w:val="20"/>
              </w:rPr>
            </w:pPr>
            <w:r w:rsidRPr="00C77693">
              <w:rPr>
                <w:sz w:val="20"/>
                <w:szCs w:val="20"/>
              </w:rPr>
              <w:t>598.530</w:t>
            </w:r>
          </w:p>
        </w:tc>
      </w:tr>
      <w:tr w:rsidR="00C77693" w:rsidRPr="00C77693" w14:paraId="4427BD97" w14:textId="77777777" w:rsidTr="003D6CEE">
        <w:trPr>
          <w:trHeight w:val="255"/>
          <w:jc w:val="center"/>
        </w:trPr>
        <w:tc>
          <w:tcPr>
            <w:tcW w:w="6700" w:type="dxa"/>
            <w:shd w:val="clear" w:color="auto" w:fill="auto"/>
            <w:vAlign w:val="center"/>
            <w:hideMark/>
          </w:tcPr>
          <w:p w14:paraId="1AD73C2E" w14:textId="77777777" w:rsidR="003614D8" w:rsidRPr="00C77693" w:rsidRDefault="003614D8" w:rsidP="003614D8">
            <w:pPr>
              <w:rPr>
                <w:sz w:val="20"/>
                <w:szCs w:val="20"/>
              </w:rPr>
            </w:pPr>
            <w:r w:rsidRPr="00C77693">
              <w:rPr>
                <w:sz w:val="20"/>
                <w:szCs w:val="20"/>
              </w:rPr>
              <w:t>Program 5050 SUSTAV FINANCIJSKOG UPRAVLJANJA I KONTROLA</w:t>
            </w:r>
          </w:p>
        </w:tc>
        <w:tc>
          <w:tcPr>
            <w:tcW w:w="1120" w:type="dxa"/>
            <w:shd w:val="clear" w:color="auto" w:fill="auto"/>
            <w:noWrap/>
            <w:vAlign w:val="center"/>
            <w:hideMark/>
          </w:tcPr>
          <w:p w14:paraId="4E2C80A9" w14:textId="77777777" w:rsidR="003614D8" w:rsidRPr="00C77693" w:rsidRDefault="003614D8" w:rsidP="003614D8">
            <w:pPr>
              <w:jc w:val="right"/>
              <w:rPr>
                <w:sz w:val="20"/>
                <w:szCs w:val="20"/>
              </w:rPr>
            </w:pPr>
            <w:r w:rsidRPr="00C77693">
              <w:rPr>
                <w:sz w:val="20"/>
                <w:szCs w:val="20"/>
              </w:rPr>
              <w:t>6.650</w:t>
            </w:r>
          </w:p>
        </w:tc>
        <w:tc>
          <w:tcPr>
            <w:tcW w:w="1120" w:type="dxa"/>
            <w:shd w:val="clear" w:color="auto" w:fill="auto"/>
            <w:noWrap/>
            <w:vAlign w:val="center"/>
            <w:hideMark/>
          </w:tcPr>
          <w:p w14:paraId="1C50A5F8" w14:textId="77777777" w:rsidR="003614D8" w:rsidRPr="00C77693" w:rsidRDefault="003614D8" w:rsidP="003614D8">
            <w:pPr>
              <w:jc w:val="right"/>
              <w:rPr>
                <w:sz w:val="20"/>
                <w:szCs w:val="20"/>
              </w:rPr>
            </w:pPr>
            <w:r w:rsidRPr="00C77693">
              <w:rPr>
                <w:sz w:val="20"/>
                <w:szCs w:val="20"/>
              </w:rPr>
              <w:t>0</w:t>
            </w:r>
          </w:p>
        </w:tc>
        <w:tc>
          <w:tcPr>
            <w:tcW w:w="1120" w:type="dxa"/>
            <w:shd w:val="clear" w:color="auto" w:fill="auto"/>
            <w:noWrap/>
            <w:vAlign w:val="center"/>
            <w:hideMark/>
          </w:tcPr>
          <w:p w14:paraId="5CFBD503" w14:textId="77777777" w:rsidR="003614D8" w:rsidRPr="00C77693" w:rsidRDefault="003614D8" w:rsidP="003614D8">
            <w:pPr>
              <w:jc w:val="right"/>
              <w:rPr>
                <w:sz w:val="20"/>
                <w:szCs w:val="20"/>
              </w:rPr>
            </w:pPr>
            <w:r w:rsidRPr="00C77693">
              <w:rPr>
                <w:sz w:val="20"/>
                <w:szCs w:val="20"/>
              </w:rPr>
              <w:t>0</w:t>
            </w:r>
          </w:p>
        </w:tc>
      </w:tr>
    </w:tbl>
    <w:p w14:paraId="2DBE6398" w14:textId="45252297" w:rsidR="00447400" w:rsidRPr="00C77693" w:rsidRDefault="00447400" w:rsidP="003614D8">
      <w:pPr>
        <w:suppressAutoHyphens/>
        <w:autoSpaceDN w:val="0"/>
        <w:spacing w:line="259" w:lineRule="auto"/>
        <w:jc w:val="both"/>
        <w:textAlignment w:val="baseline"/>
        <w:rPr>
          <w:rFonts w:eastAsia="Calibri"/>
          <w:lang w:eastAsia="en-US"/>
        </w:rPr>
      </w:pPr>
    </w:p>
    <w:p w14:paraId="3CACC662" w14:textId="37D5BDF9" w:rsidR="001551F2" w:rsidRPr="00923170" w:rsidRDefault="00186B83" w:rsidP="00542084">
      <w:pPr>
        <w:suppressAutoHyphens/>
        <w:autoSpaceDN w:val="0"/>
        <w:spacing w:line="259" w:lineRule="auto"/>
        <w:textAlignment w:val="baseline"/>
        <w:rPr>
          <w:b/>
        </w:rPr>
      </w:pPr>
      <w:r w:rsidRPr="00923170">
        <w:rPr>
          <w:b/>
        </w:rPr>
        <w:t>RAZDJEL 007 UPRAVNI ODJEL ZA FINANCIJE</w:t>
      </w:r>
    </w:p>
    <w:p w14:paraId="42332149" w14:textId="77777777" w:rsidR="001551F2" w:rsidRPr="00923170" w:rsidRDefault="001551F2" w:rsidP="00447400">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C77693" w:rsidRPr="00C77693" w14:paraId="162BD820" w14:textId="77777777" w:rsidTr="007E3F9C">
        <w:trPr>
          <w:trHeight w:val="304"/>
          <w:jc w:val="center"/>
        </w:trPr>
        <w:tc>
          <w:tcPr>
            <w:tcW w:w="10106" w:type="dxa"/>
            <w:gridSpan w:val="4"/>
            <w:shd w:val="clear" w:color="auto" w:fill="D9D9D9"/>
            <w:noWrap/>
            <w:tcMar>
              <w:top w:w="0" w:type="dxa"/>
              <w:left w:w="108" w:type="dxa"/>
              <w:bottom w:w="0" w:type="dxa"/>
              <w:right w:w="108" w:type="dxa"/>
            </w:tcMar>
          </w:tcPr>
          <w:p w14:paraId="7BFF8F5D" w14:textId="77777777" w:rsidR="00447400" w:rsidRPr="00C77693" w:rsidRDefault="00447400" w:rsidP="007E3F9C">
            <w:pPr>
              <w:suppressAutoHyphens/>
              <w:autoSpaceDN w:val="0"/>
              <w:spacing w:line="259" w:lineRule="auto"/>
              <w:ind w:hanging="17"/>
              <w:textAlignment w:val="baseline"/>
              <w:rPr>
                <w:rFonts w:eastAsiaTheme="minorHAnsi"/>
                <w:b/>
                <w:bCs/>
                <w:iCs/>
                <w:sz w:val="20"/>
                <w:szCs w:val="20"/>
                <w:lang w:eastAsia="en-US"/>
              </w:rPr>
            </w:pPr>
            <w:r w:rsidRPr="00C77693">
              <w:rPr>
                <w:b/>
                <w:bCs/>
                <w:iCs/>
                <w:szCs w:val="20"/>
              </w:rPr>
              <w:t>Program</w:t>
            </w:r>
            <w:r w:rsidRPr="00C77693">
              <w:rPr>
                <w:rFonts w:eastAsiaTheme="minorHAnsi"/>
                <w:b/>
                <w:bCs/>
                <w:iCs/>
                <w:sz w:val="20"/>
                <w:szCs w:val="20"/>
                <w:lang w:eastAsia="en-US"/>
              </w:rPr>
              <w:t xml:space="preserve">: </w:t>
            </w:r>
            <w:r w:rsidRPr="00C77693">
              <w:rPr>
                <w:rFonts w:eastAsiaTheme="minorHAnsi"/>
                <w:b/>
                <w:bCs/>
                <w:iCs/>
                <w:lang w:eastAsia="en-US"/>
              </w:rPr>
              <w:t>FINANCIRANJE KOMUNALNOG I DRUŠTVENOG RAZVOJA GRADA</w:t>
            </w:r>
          </w:p>
        </w:tc>
      </w:tr>
      <w:tr w:rsidR="00C77693" w:rsidRPr="00C77693" w14:paraId="2EFD8E7A" w14:textId="77777777" w:rsidTr="007E3F9C">
        <w:trPr>
          <w:trHeight w:val="508"/>
          <w:jc w:val="center"/>
        </w:trPr>
        <w:tc>
          <w:tcPr>
            <w:tcW w:w="10106" w:type="dxa"/>
            <w:gridSpan w:val="4"/>
            <w:shd w:val="clear" w:color="auto" w:fill="auto"/>
            <w:noWrap/>
            <w:tcMar>
              <w:top w:w="0" w:type="dxa"/>
              <w:left w:w="108" w:type="dxa"/>
              <w:bottom w:w="0" w:type="dxa"/>
              <w:right w:w="108" w:type="dxa"/>
            </w:tcMar>
            <w:vAlign w:val="center"/>
          </w:tcPr>
          <w:p w14:paraId="2B0F087C" w14:textId="77777777" w:rsidR="00447400" w:rsidRPr="00C77693" w:rsidRDefault="00447400" w:rsidP="007E3F9C">
            <w:pPr>
              <w:suppressAutoHyphens/>
              <w:autoSpaceDN w:val="0"/>
              <w:ind w:hanging="17"/>
              <w:textAlignment w:val="baseline"/>
              <w:rPr>
                <w:rFonts w:eastAsiaTheme="minorHAnsi"/>
                <w:sz w:val="20"/>
                <w:szCs w:val="20"/>
                <w:lang w:eastAsia="en-US"/>
              </w:rPr>
            </w:pPr>
            <w:r w:rsidRPr="00C77693">
              <w:rPr>
                <w:rFonts w:eastAsiaTheme="minorHAnsi"/>
                <w:sz w:val="20"/>
                <w:szCs w:val="20"/>
                <w:lang w:eastAsia="en-US"/>
              </w:rPr>
              <w:t xml:space="preserve">Zakonske i druge pravne osnove programa: </w:t>
            </w:r>
          </w:p>
          <w:p w14:paraId="7AC5541C" w14:textId="378C0F7B" w:rsidR="00447400" w:rsidRPr="00C77693" w:rsidRDefault="00447400" w:rsidP="00047253">
            <w:pPr>
              <w:numPr>
                <w:ilvl w:val="0"/>
                <w:numId w:val="9"/>
              </w:numPr>
              <w:jc w:val="both"/>
              <w:rPr>
                <w:sz w:val="20"/>
                <w:szCs w:val="20"/>
              </w:rPr>
            </w:pPr>
            <w:r w:rsidRPr="00C77693">
              <w:rPr>
                <w:rFonts w:eastAsiaTheme="minorHAnsi"/>
                <w:sz w:val="20"/>
                <w:szCs w:val="20"/>
              </w:rPr>
              <w:t>Zakon o proračunu (NN 144/21)</w:t>
            </w:r>
            <w:r w:rsidR="00221217" w:rsidRPr="00C77693">
              <w:rPr>
                <w:rFonts w:eastAsiaTheme="minorHAnsi"/>
                <w:sz w:val="20"/>
                <w:szCs w:val="20"/>
              </w:rPr>
              <w:t>,</w:t>
            </w:r>
          </w:p>
          <w:p w14:paraId="7F38B8EB" w14:textId="133AA51F" w:rsidR="00447400" w:rsidRPr="00C77693" w:rsidRDefault="00447400" w:rsidP="00047253">
            <w:pPr>
              <w:numPr>
                <w:ilvl w:val="0"/>
                <w:numId w:val="9"/>
              </w:numPr>
              <w:jc w:val="both"/>
              <w:rPr>
                <w:sz w:val="20"/>
                <w:szCs w:val="20"/>
              </w:rPr>
            </w:pPr>
            <w:r w:rsidRPr="00C77693">
              <w:rPr>
                <w:rFonts w:eastAsiaTheme="minorHAnsi"/>
                <w:sz w:val="20"/>
                <w:szCs w:val="20"/>
              </w:rPr>
              <w:t>Ugovori o kreditu</w:t>
            </w:r>
            <w:r w:rsidR="00221217" w:rsidRPr="00C77693">
              <w:rPr>
                <w:rFonts w:eastAsiaTheme="minorHAnsi"/>
                <w:sz w:val="20"/>
                <w:szCs w:val="20"/>
              </w:rPr>
              <w:t>,</w:t>
            </w:r>
          </w:p>
          <w:p w14:paraId="3E1B0E3A" w14:textId="4BDD5C05" w:rsidR="00447400" w:rsidRPr="00C77693" w:rsidRDefault="00447400" w:rsidP="00047253">
            <w:pPr>
              <w:numPr>
                <w:ilvl w:val="0"/>
                <w:numId w:val="9"/>
              </w:numPr>
              <w:jc w:val="both"/>
              <w:rPr>
                <w:sz w:val="20"/>
                <w:szCs w:val="20"/>
              </w:rPr>
            </w:pPr>
            <w:r w:rsidRPr="00C77693">
              <w:rPr>
                <w:rFonts w:eastAsiaTheme="minorHAnsi"/>
                <w:sz w:val="20"/>
                <w:szCs w:val="20"/>
              </w:rPr>
              <w:t>Proračunom planirano zaduženje</w:t>
            </w:r>
            <w:r w:rsidR="00221217" w:rsidRPr="00C77693">
              <w:rPr>
                <w:rFonts w:eastAsiaTheme="minorHAnsi"/>
                <w:sz w:val="20"/>
                <w:szCs w:val="20"/>
              </w:rPr>
              <w:t>.</w:t>
            </w:r>
          </w:p>
        </w:tc>
      </w:tr>
      <w:tr w:rsidR="00C77693" w:rsidRPr="00C77693" w14:paraId="54716901" w14:textId="77777777" w:rsidTr="007E3F9C">
        <w:trPr>
          <w:trHeight w:val="719"/>
          <w:jc w:val="center"/>
        </w:trPr>
        <w:tc>
          <w:tcPr>
            <w:tcW w:w="10106" w:type="dxa"/>
            <w:gridSpan w:val="4"/>
            <w:shd w:val="clear" w:color="auto" w:fill="auto"/>
            <w:tcMar>
              <w:top w:w="0" w:type="dxa"/>
              <w:left w:w="108" w:type="dxa"/>
              <w:bottom w:w="0" w:type="dxa"/>
              <w:right w:w="108" w:type="dxa"/>
            </w:tcMar>
            <w:vAlign w:val="center"/>
          </w:tcPr>
          <w:p w14:paraId="504FBC21" w14:textId="77777777" w:rsidR="00447400" w:rsidRPr="00C77693" w:rsidRDefault="00447400" w:rsidP="007E3F9C">
            <w:pPr>
              <w:jc w:val="both"/>
              <w:rPr>
                <w:b/>
                <w:sz w:val="20"/>
                <w:szCs w:val="20"/>
              </w:rPr>
            </w:pPr>
            <w:r w:rsidRPr="00C77693">
              <w:rPr>
                <w:b/>
                <w:sz w:val="20"/>
                <w:szCs w:val="20"/>
              </w:rPr>
              <w:t>Razvojna mjera</w:t>
            </w:r>
            <w:r w:rsidRPr="00C77693">
              <w:rPr>
                <w:sz w:val="20"/>
                <w:szCs w:val="20"/>
              </w:rPr>
              <w:t xml:space="preserve"> (</w:t>
            </w:r>
            <w:r w:rsidRPr="00C77693">
              <w:rPr>
                <w:i/>
                <w:sz w:val="20"/>
                <w:szCs w:val="20"/>
              </w:rPr>
              <w:t>poveznica sa strateškim okvirom Provedbenog programa Grada Samobora za razdoblje 2021. – 2025.</w:t>
            </w:r>
            <w:r w:rsidRPr="00C77693">
              <w:rPr>
                <w:sz w:val="20"/>
                <w:szCs w:val="20"/>
              </w:rPr>
              <w:t>):</w:t>
            </w:r>
          </w:p>
          <w:p w14:paraId="1DF127B7" w14:textId="77777777" w:rsidR="00447400" w:rsidRPr="00C77693" w:rsidRDefault="00447400" w:rsidP="007E3F9C">
            <w:pPr>
              <w:jc w:val="both"/>
              <w:rPr>
                <w:i/>
                <w:iCs/>
                <w:sz w:val="20"/>
                <w:szCs w:val="20"/>
              </w:rPr>
            </w:pPr>
            <w:r w:rsidRPr="00C77693">
              <w:rPr>
                <w:i/>
                <w:iCs/>
                <w:sz w:val="20"/>
                <w:szCs w:val="20"/>
              </w:rPr>
              <w:t xml:space="preserve">13. </w:t>
            </w:r>
            <w:r w:rsidRPr="00C77693">
              <w:rPr>
                <w:bCs/>
                <w:i/>
                <w:iCs/>
                <w:sz w:val="20"/>
                <w:szCs w:val="20"/>
              </w:rPr>
              <w:t>Lokalna uprava i administracija</w:t>
            </w:r>
          </w:p>
          <w:p w14:paraId="478D5645" w14:textId="77777777" w:rsidR="00447400" w:rsidRPr="00C77693" w:rsidRDefault="00447400" w:rsidP="007E3F9C">
            <w:pPr>
              <w:jc w:val="both"/>
              <w:rPr>
                <w:b/>
                <w:sz w:val="20"/>
                <w:szCs w:val="20"/>
              </w:rPr>
            </w:pPr>
          </w:p>
          <w:p w14:paraId="14337727" w14:textId="77777777" w:rsidR="00447400" w:rsidRPr="00C77693" w:rsidRDefault="00447400" w:rsidP="007E3F9C">
            <w:pPr>
              <w:jc w:val="both"/>
              <w:rPr>
                <w:b/>
                <w:sz w:val="20"/>
                <w:szCs w:val="20"/>
              </w:rPr>
            </w:pPr>
            <w:r w:rsidRPr="00C77693">
              <w:rPr>
                <w:b/>
                <w:sz w:val="20"/>
                <w:szCs w:val="20"/>
              </w:rPr>
              <w:t>Pokazatelji rezultata:</w:t>
            </w:r>
          </w:p>
          <w:p w14:paraId="156EBDBB" w14:textId="77777777" w:rsidR="00447400" w:rsidRPr="00C77693" w:rsidRDefault="00447400" w:rsidP="007E3F9C">
            <w:pPr>
              <w:suppressAutoHyphens/>
              <w:autoSpaceDN w:val="0"/>
              <w:ind w:hanging="17"/>
              <w:textAlignment w:val="baseline"/>
              <w:rPr>
                <w:rFonts w:eastAsia="Calibri"/>
                <w:sz w:val="20"/>
                <w:szCs w:val="20"/>
                <w:lang w:eastAsia="en-US"/>
              </w:rPr>
            </w:pPr>
            <w:r w:rsidRPr="00C77693">
              <w:rPr>
                <w:sz w:val="20"/>
                <w:szCs w:val="20"/>
              </w:rPr>
              <w:t>Sukladno Prilogu 1. Provedbenog programa Grada Samobora za razdoblje 2021. – 2025.</w:t>
            </w:r>
          </w:p>
        </w:tc>
      </w:tr>
      <w:tr w:rsidR="00C77693" w:rsidRPr="00C77693" w14:paraId="3A0DBCB2"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1DD61C70" w14:textId="77777777" w:rsidR="00447400" w:rsidRPr="00C77693" w:rsidRDefault="00447400" w:rsidP="007E3F9C">
            <w:pPr>
              <w:suppressAutoHyphens/>
              <w:autoSpaceDN w:val="0"/>
              <w:spacing w:line="259" w:lineRule="auto"/>
              <w:ind w:hanging="17"/>
              <w:textAlignment w:val="baseline"/>
              <w:rPr>
                <w:rFonts w:eastAsia="Calibri"/>
                <w:sz w:val="20"/>
                <w:szCs w:val="20"/>
                <w:lang w:eastAsia="en-US"/>
              </w:rPr>
            </w:pPr>
            <w:r w:rsidRPr="00C77693">
              <w:rPr>
                <w:rFonts w:eastAsiaTheme="minorHAnsi"/>
                <w:b/>
                <w:bCs/>
                <w:sz w:val="20"/>
                <w:szCs w:val="20"/>
                <w:lang w:eastAsia="en-US"/>
              </w:rPr>
              <w:t>Naziv aktivnosti/projekta u Proračunu: OTPLATA KREDITA</w:t>
            </w:r>
          </w:p>
        </w:tc>
      </w:tr>
      <w:tr w:rsidR="00C77693" w:rsidRPr="00C77693" w14:paraId="3E1E2BFB" w14:textId="77777777" w:rsidTr="007E3F9C">
        <w:trPr>
          <w:trHeight w:val="299"/>
          <w:jc w:val="center"/>
        </w:trPr>
        <w:tc>
          <w:tcPr>
            <w:tcW w:w="6516" w:type="dxa"/>
            <w:vMerge w:val="restart"/>
            <w:shd w:val="clear" w:color="auto" w:fill="auto"/>
            <w:tcMar>
              <w:top w:w="0" w:type="dxa"/>
              <w:left w:w="108" w:type="dxa"/>
              <w:bottom w:w="0" w:type="dxa"/>
              <w:right w:w="108" w:type="dxa"/>
            </w:tcMar>
            <w:vAlign w:val="center"/>
          </w:tcPr>
          <w:p w14:paraId="3C0CC17F" w14:textId="77777777"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067EDE4" w14:textId="7A4EAE81"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Planirana sredstva</w:t>
            </w:r>
          </w:p>
        </w:tc>
      </w:tr>
      <w:tr w:rsidR="00C77693" w:rsidRPr="00C77693" w14:paraId="168CEB73"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268A0218" w14:textId="77777777" w:rsidR="00447400" w:rsidRPr="00C77693" w:rsidRDefault="00447400" w:rsidP="007E3F9C">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77F1841" w14:textId="7CA5BCC8"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w:t>
            </w:r>
            <w:r w:rsidR="003614D8" w:rsidRPr="00C77693">
              <w:rPr>
                <w:rFonts w:eastAsiaTheme="minorHAnsi"/>
                <w:sz w:val="20"/>
                <w:szCs w:val="20"/>
                <w:lang w:eastAsia="en-US"/>
              </w:rPr>
              <w:t>4</w:t>
            </w:r>
            <w:r w:rsidRPr="00C77693">
              <w:rPr>
                <w:rFonts w:eastAsiaTheme="minorHAnsi"/>
                <w:sz w:val="20"/>
                <w:szCs w:val="20"/>
                <w:lang w:eastAsia="en-US"/>
              </w:rPr>
              <w:t>.</w:t>
            </w:r>
          </w:p>
        </w:tc>
        <w:tc>
          <w:tcPr>
            <w:tcW w:w="1276" w:type="dxa"/>
            <w:shd w:val="clear" w:color="auto" w:fill="auto"/>
            <w:noWrap/>
            <w:tcMar>
              <w:top w:w="0" w:type="dxa"/>
              <w:left w:w="108" w:type="dxa"/>
              <w:bottom w:w="0" w:type="dxa"/>
              <w:right w:w="108" w:type="dxa"/>
            </w:tcMar>
            <w:vAlign w:val="center"/>
          </w:tcPr>
          <w:p w14:paraId="01D23EAC" w14:textId="587DDDFB"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w:t>
            </w:r>
            <w:r w:rsidR="003614D8" w:rsidRPr="00C77693">
              <w:rPr>
                <w:rFonts w:eastAsiaTheme="minorHAnsi"/>
                <w:sz w:val="20"/>
                <w:szCs w:val="20"/>
                <w:lang w:eastAsia="en-US"/>
              </w:rPr>
              <w:t>5</w:t>
            </w:r>
            <w:r w:rsidRPr="00C77693">
              <w:rPr>
                <w:rFonts w:eastAsiaTheme="minorHAnsi"/>
                <w:sz w:val="20"/>
                <w:szCs w:val="20"/>
                <w:lang w:eastAsia="en-US"/>
              </w:rPr>
              <w:t>.</w:t>
            </w:r>
          </w:p>
        </w:tc>
        <w:tc>
          <w:tcPr>
            <w:tcW w:w="1180" w:type="dxa"/>
            <w:shd w:val="clear" w:color="auto" w:fill="auto"/>
            <w:noWrap/>
            <w:tcMar>
              <w:top w:w="0" w:type="dxa"/>
              <w:left w:w="108" w:type="dxa"/>
              <w:bottom w:w="0" w:type="dxa"/>
              <w:right w:w="108" w:type="dxa"/>
            </w:tcMar>
            <w:vAlign w:val="center"/>
          </w:tcPr>
          <w:p w14:paraId="79BB03C7" w14:textId="45D46329"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w:t>
            </w:r>
            <w:r w:rsidR="003614D8" w:rsidRPr="00C77693">
              <w:rPr>
                <w:rFonts w:eastAsiaTheme="minorHAnsi"/>
                <w:sz w:val="20"/>
                <w:szCs w:val="20"/>
                <w:lang w:eastAsia="en-US"/>
              </w:rPr>
              <w:t>6</w:t>
            </w:r>
            <w:r w:rsidRPr="00C77693">
              <w:rPr>
                <w:rFonts w:eastAsiaTheme="minorHAnsi"/>
                <w:sz w:val="20"/>
                <w:szCs w:val="20"/>
                <w:lang w:eastAsia="en-US"/>
              </w:rPr>
              <w:t>.</w:t>
            </w:r>
          </w:p>
        </w:tc>
      </w:tr>
      <w:tr w:rsidR="00C77693" w:rsidRPr="00C77693" w14:paraId="13B332AD" w14:textId="77777777" w:rsidTr="007E3F9C">
        <w:trPr>
          <w:trHeight w:val="274"/>
          <w:jc w:val="center"/>
        </w:trPr>
        <w:tc>
          <w:tcPr>
            <w:tcW w:w="6516" w:type="dxa"/>
            <w:shd w:val="clear" w:color="auto" w:fill="auto"/>
            <w:noWrap/>
            <w:tcMar>
              <w:top w:w="0" w:type="dxa"/>
              <w:left w:w="108" w:type="dxa"/>
              <w:bottom w:w="0" w:type="dxa"/>
              <w:right w:w="108" w:type="dxa"/>
            </w:tcMar>
          </w:tcPr>
          <w:p w14:paraId="37315273" w14:textId="77777777" w:rsidR="00447400" w:rsidRPr="00C77693" w:rsidRDefault="00447400" w:rsidP="007E3F9C">
            <w:pPr>
              <w:suppressAutoHyphens/>
              <w:autoSpaceDN w:val="0"/>
              <w:ind w:hanging="17"/>
              <w:textAlignment w:val="baseline"/>
              <w:rPr>
                <w:sz w:val="20"/>
                <w:szCs w:val="20"/>
              </w:rPr>
            </w:pPr>
            <w:r w:rsidRPr="00C77693">
              <w:rPr>
                <w:sz w:val="20"/>
                <w:szCs w:val="20"/>
              </w:rPr>
              <w:t>U okviru ove aktivnosti planiraju se sredstva za otplate glavnice i kamate (redovne i interkalarne) po kreditima Grada Samobora i to za sljedeće kredite:</w:t>
            </w:r>
          </w:p>
          <w:p w14:paraId="7A34DE0A" w14:textId="48061D5A" w:rsidR="00447400" w:rsidRPr="00C77693" w:rsidRDefault="00C533FB" w:rsidP="00C533FB">
            <w:pPr>
              <w:suppressAutoHyphens/>
              <w:autoSpaceDN w:val="0"/>
              <w:jc w:val="both"/>
              <w:textAlignment w:val="baseline"/>
              <w:rPr>
                <w:strike/>
                <w:sz w:val="20"/>
                <w:szCs w:val="20"/>
              </w:rPr>
            </w:pPr>
            <w:r w:rsidRPr="00C77693">
              <w:rPr>
                <w:sz w:val="20"/>
                <w:szCs w:val="20"/>
              </w:rPr>
              <w:t xml:space="preserve">- </w:t>
            </w:r>
            <w:r w:rsidR="00447400" w:rsidRPr="00C77693">
              <w:rPr>
                <w:sz w:val="20"/>
                <w:szCs w:val="20"/>
              </w:rPr>
              <w:t xml:space="preserve">Hrvatska poštanska banka, kredit u iznosu glavnice od 3.278.765,15 € za namjenu financiranja investicijskih projekata realiziranih u 2016. i 2017. g. (otplata kredita traje do 30.06.2027.) s nepromjenjivom kamatnom stopom </w:t>
            </w:r>
            <w:r w:rsidR="005B0CAC" w:rsidRPr="00C77693">
              <w:rPr>
                <w:sz w:val="20"/>
                <w:szCs w:val="20"/>
              </w:rPr>
              <w:t xml:space="preserve">od </w:t>
            </w:r>
            <w:r w:rsidR="00447400" w:rsidRPr="00C77693">
              <w:rPr>
                <w:sz w:val="20"/>
                <w:szCs w:val="20"/>
              </w:rPr>
              <w:t>1,4% godišnje i mjesečnim anuitetom od 29.968,56 €</w:t>
            </w:r>
          </w:p>
          <w:p w14:paraId="593724C9" w14:textId="5F1A33B2" w:rsidR="00447400" w:rsidRPr="00C77693" w:rsidRDefault="00C533FB" w:rsidP="00C533FB">
            <w:pPr>
              <w:suppressAutoHyphens/>
              <w:autoSpaceDN w:val="0"/>
              <w:jc w:val="both"/>
              <w:textAlignment w:val="baseline"/>
              <w:rPr>
                <w:sz w:val="20"/>
                <w:szCs w:val="20"/>
              </w:rPr>
            </w:pPr>
            <w:r w:rsidRPr="00C77693">
              <w:rPr>
                <w:sz w:val="20"/>
                <w:szCs w:val="20"/>
              </w:rPr>
              <w:t xml:space="preserve">- </w:t>
            </w:r>
            <w:r w:rsidR="00447400" w:rsidRPr="00C77693">
              <w:rPr>
                <w:sz w:val="20"/>
                <w:szCs w:val="20"/>
              </w:rPr>
              <w:t>OTP banka d.d., kredit u iznosu glavnice od 4.843.634,32 € za namjenu financiranja investicijskih projekata realiziranih u 2020. i 2021. g. (otplata kredita traje do 30.06.2031.) s nepromjenjivom kamatnom stopom od 0,91% godišnje i mjesečnim anuitetom od 42.243,31 €</w:t>
            </w:r>
          </w:p>
          <w:p w14:paraId="648F04C5" w14:textId="7A741189" w:rsidR="008F3D55" w:rsidRPr="00C77693" w:rsidRDefault="007F66B8" w:rsidP="00C533FB">
            <w:pPr>
              <w:suppressAutoHyphens/>
              <w:autoSpaceDN w:val="0"/>
              <w:jc w:val="both"/>
              <w:textAlignment w:val="baseline"/>
              <w:rPr>
                <w:sz w:val="20"/>
                <w:szCs w:val="20"/>
              </w:rPr>
            </w:pPr>
            <w:r w:rsidRPr="00C77693">
              <w:rPr>
                <w:sz w:val="20"/>
                <w:szCs w:val="20"/>
              </w:rPr>
              <w:t xml:space="preserve">- Hrvatska banka za obnovu i razvitak, kredit u iznosu </w:t>
            </w:r>
            <w:r w:rsidR="00DF22B1" w:rsidRPr="00C77693">
              <w:rPr>
                <w:sz w:val="20"/>
                <w:szCs w:val="20"/>
              </w:rPr>
              <w:t>od 2.800.000 € za kapitalni projekt Zamjena i modernizacija postojeće javne rasvjete na području grada Samobora</w:t>
            </w:r>
            <w:r w:rsidR="00405755" w:rsidRPr="00C77693">
              <w:rPr>
                <w:sz w:val="20"/>
                <w:szCs w:val="20"/>
              </w:rPr>
              <w:t xml:space="preserve"> s</w:t>
            </w:r>
            <w:r w:rsidR="00C43257" w:rsidRPr="00C77693">
              <w:rPr>
                <w:sz w:val="20"/>
                <w:szCs w:val="20"/>
              </w:rPr>
              <w:t xml:space="preserve"> rok</w:t>
            </w:r>
            <w:r w:rsidR="00405755" w:rsidRPr="00C77693">
              <w:rPr>
                <w:sz w:val="20"/>
                <w:szCs w:val="20"/>
              </w:rPr>
              <w:t>om</w:t>
            </w:r>
            <w:r w:rsidR="00C43257" w:rsidRPr="00C77693">
              <w:rPr>
                <w:sz w:val="20"/>
                <w:szCs w:val="20"/>
              </w:rPr>
              <w:t xml:space="preserve"> otplate 10 godina</w:t>
            </w:r>
            <w:r w:rsidR="00BD4843" w:rsidRPr="00C77693">
              <w:rPr>
                <w:sz w:val="20"/>
                <w:szCs w:val="20"/>
              </w:rPr>
              <w:t>,</w:t>
            </w:r>
            <w:r w:rsidR="00C43257" w:rsidRPr="00C77693">
              <w:rPr>
                <w:sz w:val="20"/>
                <w:szCs w:val="20"/>
              </w:rPr>
              <w:t xml:space="preserve"> počet</w:t>
            </w:r>
            <w:r w:rsidR="00BD4843" w:rsidRPr="00C77693">
              <w:rPr>
                <w:sz w:val="20"/>
                <w:szCs w:val="20"/>
              </w:rPr>
              <w:t>ak</w:t>
            </w:r>
            <w:r w:rsidR="00405755" w:rsidRPr="00C77693">
              <w:rPr>
                <w:sz w:val="20"/>
                <w:szCs w:val="20"/>
              </w:rPr>
              <w:t xml:space="preserve"> otplate</w:t>
            </w:r>
            <w:r w:rsidR="00C43257" w:rsidRPr="00C77693">
              <w:rPr>
                <w:sz w:val="20"/>
                <w:szCs w:val="20"/>
              </w:rPr>
              <w:t xml:space="preserve"> </w:t>
            </w:r>
            <w:r w:rsidR="00D54977" w:rsidRPr="00C77693">
              <w:rPr>
                <w:sz w:val="20"/>
                <w:szCs w:val="20"/>
              </w:rPr>
              <w:t xml:space="preserve">planiran </w:t>
            </w:r>
            <w:r w:rsidR="00C43257" w:rsidRPr="00C77693">
              <w:rPr>
                <w:sz w:val="20"/>
                <w:szCs w:val="20"/>
              </w:rPr>
              <w:t>u 2024. godini</w:t>
            </w:r>
            <w:r w:rsidR="00B92CC7" w:rsidRPr="00C77693">
              <w:rPr>
                <w:sz w:val="20"/>
                <w:szCs w:val="20"/>
              </w:rPr>
              <w:t xml:space="preserve"> (</w:t>
            </w:r>
            <w:r w:rsidR="00A4157A" w:rsidRPr="00C77693">
              <w:rPr>
                <w:sz w:val="20"/>
                <w:szCs w:val="20"/>
              </w:rPr>
              <w:t xml:space="preserve">za navedeno zaduženje </w:t>
            </w:r>
            <w:r w:rsidR="00220843" w:rsidRPr="00C77693">
              <w:rPr>
                <w:sz w:val="20"/>
                <w:szCs w:val="20"/>
              </w:rPr>
              <w:t>Gradsko vijeće Grada Samobora donijelo</w:t>
            </w:r>
            <w:r w:rsidR="00A4157A" w:rsidRPr="00C77693">
              <w:rPr>
                <w:sz w:val="20"/>
                <w:szCs w:val="20"/>
              </w:rPr>
              <w:t xml:space="preserve"> </w:t>
            </w:r>
            <w:r w:rsidR="00D54977" w:rsidRPr="00C77693">
              <w:rPr>
                <w:sz w:val="20"/>
                <w:szCs w:val="20"/>
              </w:rPr>
              <w:t>je</w:t>
            </w:r>
            <w:r w:rsidR="00220843" w:rsidRPr="00C77693">
              <w:rPr>
                <w:sz w:val="20"/>
                <w:szCs w:val="20"/>
              </w:rPr>
              <w:t xml:space="preserve"> </w:t>
            </w:r>
            <w:r w:rsidR="00D54977" w:rsidRPr="00C77693">
              <w:rPr>
                <w:sz w:val="20"/>
                <w:szCs w:val="20"/>
              </w:rPr>
              <w:t>O</w:t>
            </w:r>
            <w:r w:rsidR="00220843" w:rsidRPr="00C77693">
              <w:rPr>
                <w:sz w:val="20"/>
                <w:szCs w:val="20"/>
              </w:rPr>
              <w:t>dluku o zadu</w:t>
            </w:r>
            <w:r w:rsidR="00D54977" w:rsidRPr="00C77693">
              <w:rPr>
                <w:sz w:val="20"/>
                <w:szCs w:val="20"/>
              </w:rPr>
              <w:t>živanju,</w:t>
            </w:r>
            <w:r w:rsidR="00B84F63" w:rsidRPr="00C77693">
              <w:rPr>
                <w:sz w:val="20"/>
                <w:szCs w:val="20"/>
              </w:rPr>
              <w:t xml:space="preserve"> </w:t>
            </w:r>
            <w:r w:rsidR="00D54977" w:rsidRPr="00C77693">
              <w:rPr>
                <w:sz w:val="20"/>
                <w:szCs w:val="20"/>
              </w:rPr>
              <w:t>također banka je donijela Odluku o odobrenju kredita</w:t>
            </w:r>
            <w:r w:rsidR="00B92CC7" w:rsidRPr="00C77693">
              <w:rPr>
                <w:sz w:val="20"/>
                <w:szCs w:val="20"/>
              </w:rPr>
              <w:t>, a ista</w:t>
            </w:r>
            <w:r w:rsidR="00D54977" w:rsidRPr="00C77693">
              <w:rPr>
                <w:sz w:val="20"/>
                <w:szCs w:val="20"/>
              </w:rPr>
              <w:t xml:space="preserve"> stupa na snagu po </w:t>
            </w:r>
            <w:r w:rsidR="00B92CC7" w:rsidRPr="00C77693">
              <w:rPr>
                <w:sz w:val="20"/>
                <w:szCs w:val="20"/>
              </w:rPr>
              <w:t>ishođenju</w:t>
            </w:r>
            <w:r w:rsidR="00D54977" w:rsidRPr="00C77693">
              <w:rPr>
                <w:sz w:val="20"/>
                <w:szCs w:val="20"/>
              </w:rPr>
              <w:t xml:space="preserve"> suglasnosti </w:t>
            </w:r>
            <w:r w:rsidR="00C77693" w:rsidRPr="00C77693">
              <w:rPr>
                <w:sz w:val="20"/>
                <w:szCs w:val="20"/>
              </w:rPr>
              <w:t>Vlade RH</w:t>
            </w:r>
            <w:r w:rsidR="00B92CC7" w:rsidRPr="00C77693">
              <w:rPr>
                <w:sz w:val="20"/>
                <w:szCs w:val="20"/>
              </w:rPr>
              <w:t>)</w:t>
            </w:r>
          </w:p>
          <w:p w14:paraId="338B164D" w14:textId="65FC4C27" w:rsidR="00447400" w:rsidRPr="00C77693" w:rsidRDefault="00C533FB" w:rsidP="00C533FB">
            <w:pPr>
              <w:suppressAutoHyphens/>
              <w:autoSpaceDN w:val="0"/>
              <w:jc w:val="both"/>
              <w:textAlignment w:val="baseline"/>
              <w:rPr>
                <w:sz w:val="20"/>
                <w:szCs w:val="20"/>
              </w:rPr>
            </w:pPr>
            <w:r w:rsidRPr="00C77693">
              <w:rPr>
                <w:sz w:val="20"/>
                <w:szCs w:val="20"/>
              </w:rPr>
              <w:t xml:space="preserve">- </w:t>
            </w:r>
            <w:r w:rsidR="00447400" w:rsidRPr="00C77693">
              <w:rPr>
                <w:sz w:val="20"/>
                <w:szCs w:val="20"/>
              </w:rPr>
              <w:t>nov</w:t>
            </w:r>
            <w:r w:rsidR="00385650" w:rsidRPr="00C77693">
              <w:rPr>
                <w:sz w:val="20"/>
                <w:szCs w:val="20"/>
              </w:rPr>
              <w:t>o zaduženje</w:t>
            </w:r>
            <w:r w:rsidR="006A3AAB" w:rsidRPr="00C77693">
              <w:rPr>
                <w:sz w:val="20"/>
                <w:szCs w:val="20"/>
              </w:rPr>
              <w:t xml:space="preserve"> </w:t>
            </w:r>
            <w:r w:rsidR="00447400" w:rsidRPr="00C77693">
              <w:rPr>
                <w:sz w:val="20"/>
                <w:szCs w:val="20"/>
              </w:rPr>
              <w:t xml:space="preserve">u iznosu od </w:t>
            </w:r>
            <w:r w:rsidR="006A3AAB" w:rsidRPr="00C77693">
              <w:rPr>
                <w:sz w:val="20"/>
                <w:szCs w:val="20"/>
              </w:rPr>
              <w:t>13.180.000</w:t>
            </w:r>
            <w:r w:rsidR="00447400" w:rsidRPr="00C77693">
              <w:rPr>
                <w:sz w:val="20"/>
                <w:szCs w:val="20"/>
              </w:rPr>
              <w:t xml:space="preserve"> €</w:t>
            </w:r>
            <w:r w:rsidR="006A3AAB" w:rsidRPr="00C77693">
              <w:rPr>
                <w:sz w:val="20"/>
                <w:szCs w:val="20"/>
              </w:rPr>
              <w:t xml:space="preserve"> za financiranje investicija planiranih </w:t>
            </w:r>
            <w:r w:rsidR="00D14CC7" w:rsidRPr="00C77693">
              <w:rPr>
                <w:sz w:val="20"/>
                <w:szCs w:val="20"/>
              </w:rPr>
              <w:t xml:space="preserve">u </w:t>
            </w:r>
            <w:r w:rsidR="006A3AAB" w:rsidRPr="00C77693">
              <w:rPr>
                <w:sz w:val="20"/>
                <w:szCs w:val="20"/>
              </w:rPr>
              <w:t>2024. i 2025. godin</w:t>
            </w:r>
            <w:r w:rsidR="00AC5E90" w:rsidRPr="00C77693">
              <w:rPr>
                <w:sz w:val="20"/>
                <w:szCs w:val="20"/>
              </w:rPr>
              <w:t>i</w:t>
            </w:r>
            <w:r w:rsidR="006A3AAB" w:rsidRPr="00C77693">
              <w:rPr>
                <w:sz w:val="20"/>
                <w:szCs w:val="20"/>
              </w:rPr>
              <w:t>, i to za sljedeće kapitalne projekte: Nabava vatrogasnog vozila JVP, Izgradnja i opremanje Centra za starije osobe Samobor, Izgradnja dječjeg vrtića u Perivoju, Ulaganje u PD Ivica Sudnik, Rekonstrukcija i nadogradnja OŠ Rude i Izgradnja sportske dvorane i dogradnja OŠ Milan Lang</w:t>
            </w:r>
            <w:r w:rsidR="00BF4DDE" w:rsidRPr="00C77693">
              <w:rPr>
                <w:sz w:val="20"/>
                <w:szCs w:val="20"/>
              </w:rPr>
              <w:t>,</w:t>
            </w:r>
            <w:r w:rsidR="00447400" w:rsidRPr="00C77693">
              <w:rPr>
                <w:sz w:val="20"/>
                <w:szCs w:val="20"/>
              </w:rPr>
              <w:t xml:space="preserve"> s rokom otplate 10 godina</w:t>
            </w:r>
            <w:r w:rsidR="00BF4DDE" w:rsidRPr="00C77693">
              <w:rPr>
                <w:sz w:val="20"/>
                <w:szCs w:val="20"/>
              </w:rPr>
              <w:t>, u</w:t>
            </w:r>
            <w:r w:rsidR="00447400" w:rsidRPr="00C77693">
              <w:rPr>
                <w:sz w:val="20"/>
                <w:szCs w:val="20"/>
              </w:rPr>
              <w:t xml:space="preserve"> </w:t>
            </w:r>
            <w:r w:rsidR="00BF4DDE" w:rsidRPr="00C77693">
              <w:rPr>
                <w:sz w:val="20"/>
                <w:szCs w:val="20"/>
              </w:rPr>
              <w:t xml:space="preserve">2024. i </w:t>
            </w:r>
            <w:r w:rsidR="00447400" w:rsidRPr="00C77693">
              <w:rPr>
                <w:sz w:val="20"/>
                <w:szCs w:val="20"/>
              </w:rPr>
              <w:t>202</w:t>
            </w:r>
            <w:r w:rsidR="00BF4DDE" w:rsidRPr="00C77693">
              <w:rPr>
                <w:sz w:val="20"/>
                <w:szCs w:val="20"/>
              </w:rPr>
              <w:t>5</w:t>
            </w:r>
            <w:r w:rsidR="00447400" w:rsidRPr="00C77693">
              <w:rPr>
                <w:sz w:val="20"/>
                <w:szCs w:val="20"/>
              </w:rPr>
              <w:t>.</w:t>
            </w:r>
            <w:r w:rsidR="00BF4DDE" w:rsidRPr="00C77693">
              <w:rPr>
                <w:sz w:val="20"/>
                <w:szCs w:val="20"/>
              </w:rPr>
              <w:t xml:space="preserve"> godini</w:t>
            </w:r>
            <w:r w:rsidR="00447400" w:rsidRPr="00C77693">
              <w:rPr>
                <w:sz w:val="20"/>
                <w:szCs w:val="20"/>
              </w:rPr>
              <w:t xml:space="preserve"> planirana je otplata interkalarne kamate</w:t>
            </w:r>
            <w:r w:rsidR="00BF4DDE" w:rsidRPr="00C77693">
              <w:rPr>
                <w:sz w:val="20"/>
                <w:szCs w:val="20"/>
              </w:rPr>
              <w:t xml:space="preserve"> prvih 6 mjeseci te nadalje redovne </w:t>
            </w:r>
            <w:r w:rsidR="00BF4DDE" w:rsidRPr="00C77693">
              <w:rPr>
                <w:sz w:val="20"/>
                <w:szCs w:val="20"/>
              </w:rPr>
              <w:lastRenderedPageBreak/>
              <w:t>kamate i glavnice</w:t>
            </w:r>
            <w:r w:rsidR="00447400" w:rsidRPr="00C77693">
              <w:rPr>
                <w:sz w:val="20"/>
                <w:szCs w:val="20"/>
              </w:rPr>
              <w:t>.</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E3554C" w14:textId="6869B171" w:rsidR="00447400" w:rsidRPr="00C77693" w:rsidRDefault="00DE1A69" w:rsidP="007E3F9C">
            <w:pPr>
              <w:suppressAutoHyphens/>
              <w:autoSpaceDN w:val="0"/>
              <w:spacing w:line="259" w:lineRule="auto"/>
              <w:jc w:val="right"/>
              <w:textAlignment w:val="baseline"/>
              <w:rPr>
                <w:rFonts w:eastAsiaTheme="minorHAnsi"/>
                <w:b/>
                <w:sz w:val="20"/>
                <w:szCs w:val="20"/>
                <w:lang w:eastAsia="en-US"/>
              </w:rPr>
            </w:pPr>
            <w:r w:rsidRPr="00C77693">
              <w:rPr>
                <w:rFonts w:eastAsiaTheme="minorHAnsi"/>
                <w:b/>
                <w:sz w:val="20"/>
                <w:szCs w:val="20"/>
                <w:lang w:eastAsia="en-US"/>
              </w:rPr>
              <w:lastRenderedPageBreak/>
              <w:t>1.400.148</w:t>
            </w: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4C2FD5" w14:textId="0EF829F3" w:rsidR="00447400" w:rsidRPr="00C77693" w:rsidRDefault="00DE1A69" w:rsidP="007E3F9C">
            <w:pPr>
              <w:suppressAutoHyphens/>
              <w:autoSpaceDN w:val="0"/>
              <w:spacing w:line="259" w:lineRule="auto"/>
              <w:jc w:val="right"/>
              <w:textAlignment w:val="baseline"/>
              <w:rPr>
                <w:rFonts w:eastAsiaTheme="minorHAnsi"/>
                <w:b/>
                <w:sz w:val="20"/>
                <w:szCs w:val="20"/>
                <w:lang w:eastAsia="en-US"/>
              </w:rPr>
            </w:pPr>
            <w:r w:rsidRPr="00C77693">
              <w:rPr>
                <w:rFonts w:eastAsiaTheme="minorHAnsi"/>
                <w:b/>
                <w:sz w:val="20"/>
                <w:szCs w:val="20"/>
                <w:lang w:eastAsia="en-US"/>
              </w:rPr>
              <w:t>2.329.591</w:t>
            </w: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D3D586" w14:textId="376A2F01" w:rsidR="00447400" w:rsidRPr="00C77693" w:rsidRDefault="00DE1A69" w:rsidP="007E3F9C">
            <w:pPr>
              <w:suppressAutoHyphens/>
              <w:autoSpaceDN w:val="0"/>
              <w:spacing w:line="259" w:lineRule="auto"/>
              <w:jc w:val="right"/>
              <w:textAlignment w:val="baseline"/>
              <w:rPr>
                <w:rFonts w:eastAsiaTheme="minorHAnsi"/>
                <w:b/>
                <w:sz w:val="20"/>
                <w:szCs w:val="20"/>
                <w:lang w:eastAsia="en-US"/>
              </w:rPr>
            </w:pPr>
            <w:r w:rsidRPr="00C77693">
              <w:rPr>
                <w:rFonts w:eastAsiaTheme="minorHAnsi"/>
                <w:b/>
                <w:sz w:val="20"/>
                <w:szCs w:val="20"/>
                <w:lang w:eastAsia="en-US"/>
              </w:rPr>
              <w:t>3.145.631</w:t>
            </w:r>
          </w:p>
        </w:tc>
      </w:tr>
      <w:tr w:rsidR="00C77693" w:rsidRPr="00C77693" w14:paraId="44A90466" w14:textId="77777777" w:rsidTr="007E3F9C">
        <w:trPr>
          <w:trHeight w:val="252"/>
          <w:jc w:val="center"/>
        </w:trPr>
        <w:tc>
          <w:tcPr>
            <w:tcW w:w="10106" w:type="dxa"/>
            <w:gridSpan w:val="4"/>
            <w:shd w:val="clear" w:color="auto" w:fill="D9D9D9"/>
            <w:noWrap/>
            <w:tcMar>
              <w:top w:w="0" w:type="dxa"/>
              <w:left w:w="108" w:type="dxa"/>
              <w:bottom w:w="0" w:type="dxa"/>
              <w:right w:w="108" w:type="dxa"/>
            </w:tcMar>
          </w:tcPr>
          <w:p w14:paraId="5CABC4C8" w14:textId="77777777" w:rsidR="00447400" w:rsidRPr="00C77693" w:rsidRDefault="00447400" w:rsidP="007E3F9C">
            <w:pPr>
              <w:suppressAutoHyphens/>
              <w:autoSpaceDN w:val="0"/>
              <w:ind w:hanging="17"/>
              <w:textAlignment w:val="baseline"/>
              <w:rPr>
                <w:rFonts w:eastAsiaTheme="minorHAnsi"/>
                <w:b/>
                <w:bCs/>
                <w:iCs/>
                <w:sz w:val="20"/>
                <w:szCs w:val="20"/>
                <w:lang w:eastAsia="en-US"/>
              </w:rPr>
            </w:pPr>
            <w:r w:rsidRPr="00C77693">
              <w:rPr>
                <w:b/>
                <w:bCs/>
                <w:iCs/>
                <w:szCs w:val="20"/>
              </w:rPr>
              <w:t>Program</w:t>
            </w:r>
            <w:r w:rsidRPr="00C77693">
              <w:rPr>
                <w:rFonts w:eastAsiaTheme="minorHAnsi"/>
                <w:b/>
                <w:bCs/>
                <w:iCs/>
                <w:sz w:val="20"/>
                <w:szCs w:val="20"/>
                <w:lang w:eastAsia="en-US"/>
              </w:rPr>
              <w:t xml:space="preserve">: </w:t>
            </w:r>
            <w:r w:rsidRPr="00C77693">
              <w:rPr>
                <w:rFonts w:eastAsiaTheme="minorHAnsi"/>
                <w:b/>
                <w:bCs/>
                <w:iCs/>
                <w:lang w:eastAsia="en-US"/>
              </w:rPr>
              <w:t>UPRAVLJANJE FINANCIJAMA</w:t>
            </w:r>
          </w:p>
        </w:tc>
      </w:tr>
      <w:tr w:rsidR="00C77693" w:rsidRPr="00C77693" w14:paraId="6DB8270C" w14:textId="77777777" w:rsidTr="007E3F9C">
        <w:trPr>
          <w:trHeight w:val="275"/>
          <w:jc w:val="center"/>
        </w:trPr>
        <w:tc>
          <w:tcPr>
            <w:tcW w:w="10106" w:type="dxa"/>
            <w:gridSpan w:val="4"/>
            <w:shd w:val="clear" w:color="auto" w:fill="auto"/>
            <w:noWrap/>
            <w:tcMar>
              <w:top w:w="0" w:type="dxa"/>
              <w:left w:w="108" w:type="dxa"/>
              <w:bottom w:w="0" w:type="dxa"/>
              <w:right w:w="108" w:type="dxa"/>
            </w:tcMar>
          </w:tcPr>
          <w:p w14:paraId="231A8B6F" w14:textId="77777777" w:rsidR="00447400" w:rsidRPr="00C77693" w:rsidRDefault="00447400" w:rsidP="007E3F9C">
            <w:pPr>
              <w:suppressAutoHyphens/>
              <w:autoSpaceDN w:val="0"/>
              <w:spacing w:line="259" w:lineRule="auto"/>
              <w:ind w:hanging="17"/>
              <w:textAlignment w:val="baseline"/>
              <w:rPr>
                <w:rFonts w:eastAsiaTheme="minorHAnsi"/>
                <w:sz w:val="20"/>
                <w:szCs w:val="20"/>
                <w:lang w:eastAsia="en-US"/>
              </w:rPr>
            </w:pPr>
            <w:r w:rsidRPr="00C77693">
              <w:rPr>
                <w:rFonts w:eastAsiaTheme="minorHAnsi"/>
                <w:sz w:val="20"/>
                <w:szCs w:val="20"/>
                <w:lang w:eastAsia="en-US"/>
              </w:rPr>
              <w:t xml:space="preserve">Zakonske i druge pravne osnove programa: </w:t>
            </w:r>
          </w:p>
          <w:p w14:paraId="4C63D4A6" w14:textId="062009C8" w:rsidR="00447400" w:rsidRPr="00C77693" w:rsidRDefault="00447400" w:rsidP="00047253">
            <w:pPr>
              <w:numPr>
                <w:ilvl w:val="0"/>
                <w:numId w:val="9"/>
              </w:numPr>
              <w:jc w:val="both"/>
              <w:rPr>
                <w:rFonts w:eastAsia="Calibri"/>
                <w:sz w:val="20"/>
                <w:szCs w:val="20"/>
                <w:lang w:eastAsia="en-US"/>
              </w:rPr>
            </w:pPr>
            <w:r w:rsidRPr="00C77693">
              <w:rPr>
                <w:rFonts w:eastAsiaTheme="minorHAnsi"/>
                <w:sz w:val="20"/>
                <w:szCs w:val="20"/>
              </w:rPr>
              <w:t>Zakon o proračunu (NN 144/21)</w:t>
            </w:r>
            <w:r w:rsidR="00221217" w:rsidRPr="00C77693">
              <w:rPr>
                <w:rFonts w:eastAsiaTheme="minorHAnsi"/>
                <w:sz w:val="20"/>
                <w:szCs w:val="20"/>
              </w:rPr>
              <w:t>,</w:t>
            </w:r>
          </w:p>
          <w:p w14:paraId="2CE1CE68" w14:textId="1623E898" w:rsidR="00447400" w:rsidRPr="00C77693" w:rsidRDefault="00447400" w:rsidP="00047253">
            <w:pPr>
              <w:numPr>
                <w:ilvl w:val="0"/>
                <w:numId w:val="9"/>
              </w:numPr>
              <w:jc w:val="both"/>
              <w:rPr>
                <w:rFonts w:eastAsia="Calibri"/>
                <w:sz w:val="20"/>
                <w:szCs w:val="20"/>
                <w:lang w:eastAsia="en-US"/>
              </w:rPr>
            </w:pPr>
            <w:r w:rsidRPr="00C77693">
              <w:rPr>
                <w:rFonts w:eastAsiaTheme="minorHAnsi"/>
                <w:sz w:val="20"/>
                <w:szCs w:val="20"/>
                <w:lang w:eastAsia="en-US"/>
              </w:rPr>
              <w:t>Ugovori</w:t>
            </w:r>
            <w:r w:rsidR="00221217" w:rsidRPr="00C77693">
              <w:rPr>
                <w:rFonts w:eastAsiaTheme="minorHAnsi"/>
                <w:sz w:val="20"/>
                <w:szCs w:val="20"/>
                <w:lang w:eastAsia="en-US"/>
              </w:rPr>
              <w:t>.</w:t>
            </w:r>
          </w:p>
        </w:tc>
      </w:tr>
      <w:tr w:rsidR="00C77693" w:rsidRPr="00C77693" w14:paraId="5F2D747E" w14:textId="77777777" w:rsidTr="007E3F9C">
        <w:trPr>
          <w:trHeight w:val="510"/>
          <w:jc w:val="center"/>
        </w:trPr>
        <w:tc>
          <w:tcPr>
            <w:tcW w:w="10106" w:type="dxa"/>
            <w:gridSpan w:val="4"/>
            <w:shd w:val="clear" w:color="auto" w:fill="auto"/>
            <w:tcMar>
              <w:top w:w="0" w:type="dxa"/>
              <w:left w:w="108" w:type="dxa"/>
              <w:bottom w:w="0" w:type="dxa"/>
              <w:right w:w="108" w:type="dxa"/>
            </w:tcMar>
          </w:tcPr>
          <w:p w14:paraId="4CBEEB33" w14:textId="77777777" w:rsidR="00447400" w:rsidRPr="00C77693" w:rsidRDefault="00447400" w:rsidP="007E3F9C">
            <w:pPr>
              <w:jc w:val="both"/>
              <w:rPr>
                <w:b/>
                <w:sz w:val="20"/>
                <w:szCs w:val="20"/>
              </w:rPr>
            </w:pPr>
            <w:r w:rsidRPr="00C77693">
              <w:rPr>
                <w:b/>
                <w:sz w:val="20"/>
                <w:szCs w:val="20"/>
              </w:rPr>
              <w:t>Razvojna mjera</w:t>
            </w:r>
            <w:r w:rsidRPr="00C77693">
              <w:rPr>
                <w:sz w:val="20"/>
                <w:szCs w:val="20"/>
              </w:rPr>
              <w:t xml:space="preserve"> (</w:t>
            </w:r>
            <w:r w:rsidRPr="00C77693">
              <w:rPr>
                <w:i/>
                <w:sz w:val="20"/>
                <w:szCs w:val="20"/>
              </w:rPr>
              <w:t>poveznica sa strateškim okvirom Provedbenog programa Grada Samobora za razdoblje 2021. – 2025.</w:t>
            </w:r>
            <w:r w:rsidRPr="00C77693">
              <w:rPr>
                <w:sz w:val="20"/>
                <w:szCs w:val="20"/>
              </w:rPr>
              <w:t>):</w:t>
            </w:r>
          </w:p>
          <w:p w14:paraId="5351D679" w14:textId="77777777" w:rsidR="00447400" w:rsidRPr="00C77693" w:rsidRDefault="00447400" w:rsidP="007E3F9C">
            <w:pPr>
              <w:jc w:val="both"/>
              <w:rPr>
                <w:i/>
                <w:iCs/>
                <w:sz w:val="20"/>
                <w:szCs w:val="20"/>
              </w:rPr>
            </w:pPr>
            <w:r w:rsidRPr="00C77693">
              <w:rPr>
                <w:i/>
                <w:iCs/>
                <w:sz w:val="20"/>
                <w:szCs w:val="20"/>
              </w:rPr>
              <w:t xml:space="preserve">13. </w:t>
            </w:r>
            <w:r w:rsidRPr="00C77693">
              <w:rPr>
                <w:bCs/>
                <w:i/>
                <w:iCs/>
                <w:sz w:val="20"/>
                <w:szCs w:val="20"/>
              </w:rPr>
              <w:t>Lokalna uprava i administracija</w:t>
            </w:r>
          </w:p>
          <w:p w14:paraId="059DBCB9" w14:textId="77777777" w:rsidR="00447400" w:rsidRPr="00C77693" w:rsidRDefault="00447400" w:rsidP="007E3F9C">
            <w:pPr>
              <w:jc w:val="both"/>
              <w:rPr>
                <w:b/>
                <w:sz w:val="20"/>
                <w:szCs w:val="20"/>
              </w:rPr>
            </w:pPr>
          </w:p>
          <w:p w14:paraId="0F5DB3BE" w14:textId="77777777" w:rsidR="00447400" w:rsidRPr="00C77693" w:rsidRDefault="00447400" w:rsidP="007E3F9C">
            <w:pPr>
              <w:jc w:val="both"/>
              <w:rPr>
                <w:b/>
                <w:sz w:val="20"/>
                <w:szCs w:val="20"/>
              </w:rPr>
            </w:pPr>
            <w:r w:rsidRPr="00C77693">
              <w:rPr>
                <w:b/>
                <w:sz w:val="20"/>
                <w:szCs w:val="20"/>
              </w:rPr>
              <w:t>Pokazatelji rezultata:</w:t>
            </w:r>
          </w:p>
          <w:p w14:paraId="18C52BC9" w14:textId="77777777" w:rsidR="00447400" w:rsidRPr="00C77693" w:rsidRDefault="00447400" w:rsidP="007E3F9C">
            <w:pPr>
              <w:suppressAutoHyphens/>
              <w:autoSpaceDN w:val="0"/>
              <w:spacing w:line="259" w:lineRule="auto"/>
              <w:ind w:hanging="17"/>
              <w:textAlignment w:val="baseline"/>
              <w:rPr>
                <w:rFonts w:eastAsia="Calibri"/>
                <w:sz w:val="20"/>
                <w:szCs w:val="20"/>
                <w:lang w:eastAsia="en-US"/>
              </w:rPr>
            </w:pPr>
            <w:r w:rsidRPr="00C77693">
              <w:rPr>
                <w:sz w:val="20"/>
                <w:szCs w:val="20"/>
              </w:rPr>
              <w:t>Sukladno Prilogu 1. Provedbenog programa Grada Samobora za razdoblje 2021. – 2025.</w:t>
            </w:r>
          </w:p>
        </w:tc>
      </w:tr>
      <w:tr w:rsidR="00C77693" w:rsidRPr="00C77693" w14:paraId="010EF838"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DDAE1A2" w14:textId="77777777" w:rsidR="00447400" w:rsidRPr="00C77693" w:rsidRDefault="00447400" w:rsidP="007E3F9C">
            <w:pPr>
              <w:suppressAutoHyphens/>
              <w:autoSpaceDN w:val="0"/>
              <w:spacing w:line="259" w:lineRule="auto"/>
              <w:ind w:hanging="17"/>
              <w:textAlignment w:val="baseline"/>
              <w:rPr>
                <w:rFonts w:eastAsia="Calibri"/>
                <w:sz w:val="20"/>
                <w:szCs w:val="20"/>
                <w:lang w:eastAsia="en-US"/>
              </w:rPr>
            </w:pPr>
            <w:r w:rsidRPr="00C77693">
              <w:rPr>
                <w:rFonts w:eastAsiaTheme="minorHAnsi"/>
                <w:b/>
                <w:bCs/>
                <w:sz w:val="20"/>
                <w:szCs w:val="20"/>
                <w:lang w:eastAsia="en-US"/>
              </w:rPr>
              <w:t>Naziv aktivnosti/projekta u Proračunu: MATERIJALNI I FINANCIJSKI RASHODI</w:t>
            </w:r>
          </w:p>
        </w:tc>
      </w:tr>
      <w:tr w:rsidR="00C77693" w:rsidRPr="00C77693" w14:paraId="7B5A3530" w14:textId="77777777" w:rsidTr="007E3F9C">
        <w:trPr>
          <w:trHeight w:val="290"/>
          <w:jc w:val="center"/>
        </w:trPr>
        <w:tc>
          <w:tcPr>
            <w:tcW w:w="6516" w:type="dxa"/>
            <w:vMerge w:val="restart"/>
            <w:shd w:val="clear" w:color="auto" w:fill="auto"/>
            <w:tcMar>
              <w:top w:w="0" w:type="dxa"/>
              <w:left w:w="108" w:type="dxa"/>
              <w:bottom w:w="0" w:type="dxa"/>
              <w:right w:w="108" w:type="dxa"/>
            </w:tcMar>
            <w:vAlign w:val="center"/>
          </w:tcPr>
          <w:p w14:paraId="36553344" w14:textId="77777777"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7D9C9702" w14:textId="229ABF21" w:rsidR="00447400" w:rsidRPr="00C77693" w:rsidRDefault="00DE1A69"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Planirana sredstva</w:t>
            </w:r>
          </w:p>
        </w:tc>
      </w:tr>
      <w:tr w:rsidR="00C77693" w:rsidRPr="00C77693" w14:paraId="68F006B9"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EB7703E" w14:textId="77777777" w:rsidR="00DE1A69" w:rsidRPr="00C77693" w:rsidRDefault="00DE1A69" w:rsidP="00DE1A69">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E59D376" w14:textId="06ECC644"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2024.</w:t>
            </w:r>
          </w:p>
        </w:tc>
        <w:tc>
          <w:tcPr>
            <w:tcW w:w="1276" w:type="dxa"/>
            <w:shd w:val="clear" w:color="auto" w:fill="auto"/>
            <w:noWrap/>
            <w:tcMar>
              <w:top w:w="0" w:type="dxa"/>
              <w:left w:w="108" w:type="dxa"/>
              <w:bottom w:w="0" w:type="dxa"/>
              <w:right w:w="108" w:type="dxa"/>
            </w:tcMar>
            <w:vAlign w:val="center"/>
          </w:tcPr>
          <w:p w14:paraId="07124703" w14:textId="533A7EE3"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2025.</w:t>
            </w:r>
          </w:p>
        </w:tc>
        <w:tc>
          <w:tcPr>
            <w:tcW w:w="1180" w:type="dxa"/>
            <w:shd w:val="clear" w:color="auto" w:fill="auto"/>
            <w:noWrap/>
            <w:tcMar>
              <w:top w:w="0" w:type="dxa"/>
              <w:left w:w="108" w:type="dxa"/>
              <w:bottom w:w="0" w:type="dxa"/>
              <w:right w:w="108" w:type="dxa"/>
            </w:tcMar>
            <w:vAlign w:val="center"/>
          </w:tcPr>
          <w:p w14:paraId="633AFC5A" w14:textId="7AFA6B03"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2026.</w:t>
            </w:r>
          </w:p>
        </w:tc>
      </w:tr>
      <w:tr w:rsidR="00C77693" w:rsidRPr="00C77693" w14:paraId="08DB85A7" w14:textId="77777777" w:rsidTr="007E3F9C">
        <w:trPr>
          <w:trHeight w:val="468"/>
          <w:jc w:val="center"/>
        </w:trPr>
        <w:tc>
          <w:tcPr>
            <w:tcW w:w="6516" w:type="dxa"/>
            <w:shd w:val="clear" w:color="auto" w:fill="auto"/>
            <w:noWrap/>
            <w:tcMar>
              <w:top w:w="0" w:type="dxa"/>
              <w:left w:w="108" w:type="dxa"/>
              <w:bottom w:w="0" w:type="dxa"/>
              <w:right w:w="108" w:type="dxa"/>
            </w:tcMar>
          </w:tcPr>
          <w:p w14:paraId="5B3ED4FA" w14:textId="1D67FE5A" w:rsidR="00447400" w:rsidRPr="00C77693"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C77693">
              <w:rPr>
                <w:sz w:val="20"/>
                <w:szCs w:val="20"/>
              </w:rPr>
              <w:t>U okviru ove aktivnosti planirana su sredstva za naknadu Ministarstvu financija - Poreznoj upravi sukladno planiranoj naplati poreza na potrošnju i poreza na dohodak (</w:t>
            </w:r>
            <w:r w:rsidRPr="00C77693">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se na sredstva planirana za </w:t>
            </w:r>
            <w:r w:rsidRPr="00C77693">
              <w:rPr>
                <w:sz w:val="20"/>
                <w:szCs w:val="20"/>
              </w:rPr>
              <w:t xml:space="preserve">podmirenje troškova platnog prometa, bankarske usluge,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w:t>
            </w:r>
          </w:p>
        </w:tc>
        <w:tc>
          <w:tcPr>
            <w:tcW w:w="1134" w:type="dxa"/>
            <w:shd w:val="clear" w:color="auto" w:fill="auto"/>
            <w:noWrap/>
            <w:tcMar>
              <w:top w:w="0" w:type="dxa"/>
              <w:left w:w="108" w:type="dxa"/>
              <w:bottom w:w="0" w:type="dxa"/>
              <w:right w:w="108" w:type="dxa"/>
            </w:tcMar>
            <w:vAlign w:val="center"/>
          </w:tcPr>
          <w:p w14:paraId="147D58A2" w14:textId="5A79EF36" w:rsidR="00447400" w:rsidRPr="00C77693" w:rsidRDefault="00DE1A69"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516.930</w:t>
            </w:r>
          </w:p>
        </w:tc>
        <w:tc>
          <w:tcPr>
            <w:tcW w:w="1276" w:type="dxa"/>
            <w:shd w:val="clear" w:color="auto" w:fill="auto"/>
            <w:noWrap/>
            <w:tcMar>
              <w:top w:w="0" w:type="dxa"/>
              <w:left w:w="108" w:type="dxa"/>
              <w:bottom w:w="0" w:type="dxa"/>
              <w:right w:w="108" w:type="dxa"/>
            </w:tcMar>
            <w:vAlign w:val="center"/>
          </w:tcPr>
          <w:p w14:paraId="27BE0237" w14:textId="34374AB3" w:rsidR="00447400" w:rsidRPr="00C77693" w:rsidRDefault="00DE1A69"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548.030</w:t>
            </w:r>
          </w:p>
        </w:tc>
        <w:tc>
          <w:tcPr>
            <w:tcW w:w="1180" w:type="dxa"/>
            <w:shd w:val="clear" w:color="auto" w:fill="auto"/>
            <w:noWrap/>
            <w:tcMar>
              <w:top w:w="0" w:type="dxa"/>
              <w:left w:w="108" w:type="dxa"/>
              <w:bottom w:w="0" w:type="dxa"/>
              <w:right w:w="108" w:type="dxa"/>
            </w:tcMar>
            <w:vAlign w:val="center"/>
          </w:tcPr>
          <w:p w14:paraId="3F67B6C5" w14:textId="52C6C670" w:rsidR="00447400" w:rsidRPr="00C77693" w:rsidRDefault="00DE1A69"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598.530</w:t>
            </w:r>
          </w:p>
        </w:tc>
      </w:tr>
      <w:tr w:rsidR="00C77693" w:rsidRPr="00C77693" w14:paraId="50994B81"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8A3023A" w14:textId="77777777" w:rsidR="00447400" w:rsidRPr="00C77693" w:rsidRDefault="00447400" w:rsidP="007E3F9C">
            <w:pPr>
              <w:suppressAutoHyphens/>
              <w:autoSpaceDN w:val="0"/>
              <w:spacing w:line="259" w:lineRule="auto"/>
              <w:ind w:hanging="17"/>
              <w:textAlignment w:val="baseline"/>
              <w:rPr>
                <w:rFonts w:eastAsiaTheme="minorHAnsi"/>
                <w:b/>
                <w:bCs/>
                <w:sz w:val="20"/>
                <w:szCs w:val="20"/>
                <w:lang w:eastAsia="en-US"/>
              </w:rPr>
            </w:pPr>
            <w:r w:rsidRPr="00C77693">
              <w:rPr>
                <w:rFonts w:eastAsiaTheme="minorHAnsi"/>
                <w:b/>
                <w:bCs/>
                <w:sz w:val="20"/>
                <w:szCs w:val="20"/>
                <w:lang w:eastAsia="en-US"/>
              </w:rPr>
              <w:t>Naziv aktivnosti/projekta u Proračunu: JAMSTVENA PRIČUVA</w:t>
            </w:r>
          </w:p>
        </w:tc>
      </w:tr>
      <w:tr w:rsidR="00C77693" w:rsidRPr="00C77693" w14:paraId="01482E00"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23F264F0" w14:textId="77777777"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25171332" w14:textId="7CECD35A" w:rsidR="00447400" w:rsidRPr="00C77693" w:rsidRDefault="00DE1A69"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Planirana sredstva</w:t>
            </w:r>
          </w:p>
        </w:tc>
      </w:tr>
      <w:tr w:rsidR="00C77693" w:rsidRPr="00C77693" w14:paraId="649EBA2E"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9195864" w14:textId="77777777" w:rsidR="00DE1A69" w:rsidRPr="00C77693" w:rsidRDefault="00DE1A69" w:rsidP="00DE1A69">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C60DC7A" w14:textId="2D3E2336"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2024.</w:t>
            </w:r>
          </w:p>
        </w:tc>
        <w:tc>
          <w:tcPr>
            <w:tcW w:w="1276" w:type="dxa"/>
            <w:shd w:val="clear" w:color="auto" w:fill="auto"/>
            <w:noWrap/>
            <w:tcMar>
              <w:top w:w="0" w:type="dxa"/>
              <w:left w:w="108" w:type="dxa"/>
              <w:bottom w:w="0" w:type="dxa"/>
              <w:right w:w="108" w:type="dxa"/>
            </w:tcMar>
            <w:vAlign w:val="center"/>
          </w:tcPr>
          <w:p w14:paraId="5AF72C0E" w14:textId="0CFB8664"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2025.</w:t>
            </w:r>
          </w:p>
        </w:tc>
        <w:tc>
          <w:tcPr>
            <w:tcW w:w="1180" w:type="dxa"/>
            <w:shd w:val="clear" w:color="auto" w:fill="auto"/>
            <w:noWrap/>
            <w:tcMar>
              <w:top w:w="0" w:type="dxa"/>
              <w:left w:w="108" w:type="dxa"/>
              <w:bottom w:w="0" w:type="dxa"/>
              <w:right w:w="108" w:type="dxa"/>
            </w:tcMar>
            <w:vAlign w:val="center"/>
          </w:tcPr>
          <w:p w14:paraId="5761F91D" w14:textId="6E00351C"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2026.</w:t>
            </w:r>
          </w:p>
        </w:tc>
      </w:tr>
      <w:tr w:rsidR="00C77693" w:rsidRPr="00C77693" w14:paraId="26AB028C" w14:textId="77777777" w:rsidTr="007E3F9C">
        <w:trPr>
          <w:trHeight w:val="731"/>
          <w:jc w:val="center"/>
        </w:trPr>
        <w:tc>
          <w:tcPr>
            <w:tcW w:w="6516" w:type="dxa"/>
            <w:shd w:val="clear" w:color="auto" w:fill="auto"/>
            <w:noWrap/>
            <w:tcMar>
              <w:top w:w="0" w:type="dxa"/>
              <w:left w:w="108" w:type="dxa"/>
              <w:bottom w:w="0" w:type="dxa"/>
              <w:right w:w="108" w:type="dxa"/>
            </w:tcMar>
          </w:tcPr>
          <w:p w14:paraId="38595F16" w14:textId="27CB2E2D" w:rsidR="00447400" w:rsidRPr="00C77693"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C77693">
              <w:rPr>
                <w:rFonts w:eastAsiaTheme="minorHAnsi"/>
                <w:iCs/>
                <w:sz w:val="20"/>
                <w:szCs w:val="20"/>
                <w:lang w:eastAsia="en-US"/>
              </w:rPr>
              <w:t xml:space="preserve">Za pokriće rizika po izdanom jamstvu Grada za dugoročno zaduživanje TD Komunalac d.o.o. u Proračunu te </w:t>
            </w:r>
            <w:r w:rsidR="00DE1A69" w:rsidRPr="00C77693">
              <w:rPr>
                <w:rFonts w:eastAsiaTheme="minorHAnsi"/>
                <w:iCs/>
                <w:sz w:val="20"/>
                <w:szCs w:val="20"/>
                <w:lang w:eastAsia="en-US"/>
              </w:rPr>
              <w:t xml:space="preserve">projekciji za 2025. godinu </w:t>
            </w:r>
            <w:r w:rsidRPr="00C77693">
              <w:rPr>
                <w:rFonts w:eastAsiaTheme="minorHAnsi"/>
                <w:iCs/>
                <w:sz w:val="20"/>
                <w:szCs w:val="20"/>
                <w:lang w:eastAsia="en-US"/>
              </w:rPr>
              <w:t xml:space="preserve">planirana su sredstva jamstvene pričuve. </w:t>
            </w:r>
          </w:p>
        </w:tc>
        <w:tc>
          <w:tcPr>
            <w:tcW w:w="1134" w:type="dxa"/>
            <w:shd w:val="clear" w:color="auto" w:fill="auto"/>
            <w:noWrap/>
            <w:tcMar>
              <w:top w:w="0" w:type="dxa"/>
              <w:left w:w="108" w:type="dxa"/>
              <w:bottom w:w="0" w:type="dxa"/>
              <w:right w:w="108" w:type="dxa"/>
            </w:tcMar>
            <w:vAlign w:val="center"/>
          </w:tcPr>
          <w:p w14:paraId="57A1A9CE" w14:textId="77777777" w:rsidR="00447400" w:rsidRPr="00C77693"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66.500</w:t>
            </w:r>
          </w:p>
        </w:tc>
        <w:tc>
          <w:tcPr>
            <w:tcW w:w="1276" w:type="dxa"/>
            <w:shd w:val="clear" w:color="auto" w:fill="auto"/>
            <w:noWrap/>
            <w:tcMar>
              <w:top w:w="0" w:type="dxa"/>
              <w:left w:w="108" w:type="dxa"/>
              <w:bottom w:w="0" w:type="dxa"/>
              <w:right w:w="108" w:type="dxa"/>
            </w:tcMar>
            <w:vAlign w:val="center"/>
          </w:tcPr>
          <w:p w14:paraId="6FFC235E" w14:textId="77777777" w:rsidR="00447400" w:rsidRPr="00C77693"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66.500</w:t>
            </w:r>
          </w:p>
        </w:tc>
        <w:tc>
          <w:tcPr>
            <w:tcW w:w="1180" w:type="dxa"/>
            <w:shd w:val="clear" w:color="auto" w:fill="auto"/>
            <w:noWrap/>
            <w:tcMar>
              <w:top w:w="0" w:type="dxa"/>
              <w:left w:w="108" w:type="dxa"/>
              <w:bottom w:w="0" w:type="dxa"/>
              <w:right w:w="108" w:type="dxa"/>
            </w:tcMar>
            <w:vAlign w:val="center"/>
          </w:tcPr>
          <w:p w14:paraId="36E5BDB1" w14:textId="1A2AB528" w:rsidR="00447400" w:rsidRPr="00C77693" w:rsidRDefault="00DE1A69"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0</w:t>
            </w:r>
          </w:p>
        </w:tc>
      </w:tr>
      <w:tr w:rsidR="00C77693" w:rsidRPr="00C77693" w14:paraId="5F9DC097" w14:textId="77777777" w:rsidTr="007E3F9C">
        <w:trPr>
          <w:trHeight w:val="266"/>
          <w:jc w:val="center"/>
        </w:trPr>
        <w:tc>
          <w:tcPr>
            <w:tcW w:w="10106" w:type="dxa"/>
            <w:gridSpan w:val="4"/>
            <w:shd w:val="clear" w:color="auto" w:fill="D9D9D9"/>
            <w:noWrap/>
            <w:tcMar>
              <w:top w:w="0" w:type="dxa"/>
              <w:left w:w="108" w:type="dxa"/>
              <w:bottom w:w="0" w:type="dxa"/>
              <w:right w:w="108" w:type="dxa"/>
            </w:tcMar>
            <w:vAlign w:val="center"/>
          </w:tcPr>
          <w:p w14:paraId="6EA8DFC7" w14:textId="77777777" w:rsidR="00447400" w:rsidRPr="00C77693" w:rsidRDefault="00447400" w:rsidP="007E3F9C">
            <w:pPr>
              <w:suppressAutoHyphens/>
              <w:autoSpaceDN w:val="0"/>
              <w:ind w:hanging="17"/>
              <w:textAlignment w:val="baseline"/>
              <w:rPr>
                <w:rFonts w:eastAsiaTheme="minorHAnsi"/>
                <w:b/>
                <w:bCs/>
                <w:iCs/>
                <w:sz w:val="20"/>
                <w:szCs w:val="20"/>
                <w:lang w:eastAsia="en-US"/>
              </w:rPr>
            </w:pPr>
            <w:r w:rsidRPr="00C77693">
              <w:rPr>
                <w:b/>
                <w:bCs/>
                <w:iCs/>
                <w:szCs w:val="20"/>
              </w:rPr>
              <w:t>Program</w:t>
            </w:r>
            <w:r w:rsidRPr="00C77693">
              <w:rPr>
                <w:rFonts w:eastAsiaTheme="minorHAnsi"/>
                <w:b/>
                <w:bCs/>
                <w:iCs/>
                <w:sz w:val="20"/>
                <w:szCs w:val="20"/>
                <w:lang w:eastAsia="en-US"/>
              </w:rPr>
              <w:t xml:space="preserve">: </w:t>
            </w:r>
            <w:r w:rsidRPr="00C77693">
              <w:rPr>
                <w:rFonts w:eastAsiaTheme="minorHAnsi"/>
                <w:b/>
                <w:bCs/>
                <w:iCs/>
                <w:lang w:eastAsia="en-US"/>
              </w:rPr>
              <w:t>SUSTAV FINANCIJSKOG UPRAVLJANJA I KONTROLA</w:t>
            </w:r>
          </w:p>
        </w:tc>
      </w:tr>
      <w:tr w:rsidR="00C77693" w:rsidRPr="00C77693" w14:paraId="4F2AFC6E" w14:textId="77777777" w:rsidTr="007E3F9C">
        <w:trPr>
          <w:trHeight w:val="518"/>
          <w:jc w:val="center"/>
        </w:trPr>
        <w:tc>
          <w:tcPr>
            <w:tcW w:w="10106" w:type="dxa"/>
            <w:gridSpan w:val="4"/>
            <w:shd w:val="clear" w:color="auto" w:fill="auto"/>
            <w:noWrap/>
            <w:tcMar>
              <w:top w:w="0" w:type="dxa"/>
              <w:left w:w="108" w:type="dxa"/>
              <w:bottom w:w="0" w:type="dxa"/>
              <w:right w:w="108" w:type="dxa"/>
            </w:tcMar>
          </w:tcPr>
          <w:p w14:paraId="41F23EE4" w14:textId="77777777" w:rsidR="00447400" w:rsidRPr="00C77693" w:rsidRDefault="00447400" w:rsidP="007E3F9C">
            <w:pPr>
              <w:suppressAutoHyphens/>
              <w:autoSpaceDN w:val="0"/>
              <w:spacing w:line="259" w:lineRule="auto"/>
              <w:ind w:hanging="17"/>
              <w:textAlignment w:val="baseline"/>
              <w:rPr>
                <w:rFonts w:eastAsiaTheme="minorHAnsi"/>
                <w:sz w:val="20"/>
                <w:szCs w:val="20"/>
                <w:lang w:eastAsia="en-US"/>
              </w:rPr>
            </w:pPr>
            <w:r w:rsidRPr="00C77693">
              <w:rPr>
                <w:rFonts w:eastAsiaTheme="minorHAnsi"/>
                <w:sz w:val="20"/>
                <w:szCs w:val="20"/>
                <w:lang w:eastAsia="en-US"/>
              </w:rPr>
              <w:t xml:space="preserve">Zakonske i druge pravne osnove programa: </w:t>
            </w:r>
          </w:p>
          <w:p w14:paraId="05638919" w14:textId="77777777" w:rsidR="00447400" w:rsidRPr="00C77693" w:rsidRDefault="00447400" w:rsidP="00047253">
            <w:pPr>
              <w:numPr>
                <w:ilvl w:val="0"/>
                <w:numId w:val="9"/>
              </w:numPr>
              <w:jc w:val="both"/>
              <w:rPr>
                <w:rFonts w:eastAsia="Calibri"/>
                <w:sz w:val="20"/>
                <w:szCs w:val="20"/>
                <w:lang w:eastAsia="en-US"/>
              </w:rPr>
            </w:pPr>
            <w:r w:rsidRPr="00C77693">
              <w:rPr>
                <w:rFonts w:eastAsiaTheme="minorHAnsi"/>
                <w:sz w:val="20"/>
                <w:szCs w:val="20"/>
                <w:lang w:eastAsia="en-US"/>
              </w:rPr>
              <w:t xml:space="preserve">Zakon o sustavu unutarnjih kontrola u javnom sektoru (NN 78/15 i 102/19), </w:t>
            </w:r>
          </w:p>
          <w:p w14:paraId="568F3682" w14:textId="7CD5FE62" w:rsidR="00447400" w:rsidRPr="00C77693" w:rsidRDefault="00447400" w:rsidP="00047253">
            <w:pPr>
              <w:numPr>
                <w:ilvl w:val="0"/>
                <w:numId w:val="9"/>
              </w:numPr>
              <w:jc w:val="both"/>
              <w:rPr>
                <w:rFonts w:eastAsia="Calibri"/>
                <w:sz w:val="20"/>
                <w:szCs w:val="20"/>
                <w:lang w:eastAsia="en-US"/>
              </w:rPr>
            </w:pPr>
            <w:r w:rsidRPr="00C77693">
              <w:rPr>
                <w:rFonts w:eastAsiaTheme="minorHAnsi"/>
                <w:sz w:val="20"/>
                <w:szCs w:val="20"/>
                <w:lang w:eastAsia="en-US"/>
              </w:rPr>
              <w:t>Zakon o fiskalnoj odgovornosti (NN 111/18</w:t>
            </w:r>
            <w:r w:rsidR="005B0CAC" w:rsidRPr="00C77693">
              <w:rPr>
                <w:rFonts w:eastAsiaTheme="minorHAnsi"/>
                <w:sz w:val="20"/>
                <w:szCs w:val="20"/>
                <w:lang w:eastAsia="en-US"/>
              </w:rPr>
              <w:t xml:space="preserve"> i 83/23</w:t>
            </w:r>
            <w:r w:rsidRPr="00C77693">
              <w:rPr>
                <w:rFonts w:eastAsiaTheme="minorHAnsi"/>
                <w:sz w:val="20"/>
                <w:szCs w:val="20"/>
                <w:lang w:eastAsia="en-US"/>
              </w:rPr>
              <w:t>)</w:t>
            </w:r>
            <w:r w:rsidR="005B0CAC" w:rsidRPr="00C77693">
              <w:rPr>
                <w:rFonts w:eastAsiaTheme="minorHAnsi"/>
                <w:sz w:val="20"/>
                <w:szCs w:val="20"/>
                <w:lang w:eastAsia="en-US"/>
              </w:rPr>
              <w:t>.</w:t>
            </w:r>
          </w:p>
        </w:tc>
      </w:tr>
      <w:tr w:rsidR="00C77693" w:rsidRPr="00C77693" w14:paraId="39796837" w14:textId="77777777" w:rsidTr="007E3F9C">
        <w:trPr>
          <w:trHeight w:val="206"/>
          <w:jc w:val="center"/>
        </w:trPr>
        <w:tc>
          <w:tcPr>
            <w:tcW w:w="10106" w:type="dxa"/>
            <w:gridSpan w:val="4"/>
            <w:shd w:val="clear" w:color="auto" w:fill="auto"/>
            <w:tcMar>
              <w:top w:w="0" w:type="dxa"/>
              <w:left w:w="108" w:type="dxa"/>
              <w:bottom w:w="0" w:type="dxa"/>
              <w:right w:w="108" w:type="dxa"/>
            </w:tcMar>
          </w:tcPr>
          <w:p w14:paraId="3F22F4AF" w14:textId="77777777" w:rsidR="00447400" w:rsidRPr="00C77693" w:rsidRDefault="00447400" w:rsidP="007E3F9C">
            <w:pPr>
              <w:jc w:val="both"/>
              <w:rPr>
                <w:b/>
                <w:sz w:val="20"/>
                <w:szCs w:val="20"/>
              </w:rPr>
            </w:pPr>
            <w:r w:rsidRPr="00C77693">
              <w:rPr>
                <w:b/>
                <w:sz w:val="20"/>
                <w:szCs w:val="20"/>
              </w:rPr>
              <w:t>Razvojna mjera</w:t>
            </w:r>
            <w:r w:rsidRPr="00C77693">
              <w:rPr>
                <w:sz w:val="20"/>
                <w:szCs w:val="20"/>
              </w:rPr>
              <w:t xml:space="preserve"> (</w:t>
            </w:r>
            <w:r w:rsidRPr="00C77693">
              <w:rPr>
                <w:i/>
                <w:sz w:val="20"/>
                <w:szCs w:val="20"/>
              </w:rPr>
              <w:t>poveznica sa strateškim okvirom Provedbenog programa Grada Samobora za razdoblje 2021. – 2025.</w:t>
            </w:r>
            <w:r w:rsidRPr="00C77693">
              <w:rPr>
                <w:sz w:val="20"/>
                <w:szCs w:val="20"/>
              </w:rPr>
              <w:t>):</w:t>
            </w:r>
          </w:p>
          <w:p w14:paraId="3B11A68E" w14:textId="77777777" w:rsidR="00447400" w:rsidRPr="00C77693" w:rsidRDefault="00447400" w:rsidP="007E3F9C">
            <w:pPr>
              <w:jc w:val="both"/>
              <w:rPr>
                <w:i/>
                <w:iCs/>
                <w:sz w:val="20"/>
                <w:szCs w:val="20"/>
              </w:rPr>
            </w:pPr>
            <w:r w:rsidRPr="00C77693">
              <w:rPr>
                <w:i/>
                <w:iCs/>
                <w:sz w:val="20"/>
                <w:szCs w:val="20"/>
              </w:rPr>
              <w:t xml:space="preserve">13. </w:t>
            </w:r>
            <w:r w:rsidRPr="00C77693">
              <w:rPr>
                <w:bCs/>
                <w:i/>
                <w:iCs/>
                <w:sz w:val="20"/>
                <w:szCs w:val="20"/>
              </w:rPr>
              <w:t>Lokalna uprava i administracija</w:t>
            </w:r>
          </w:p>
          <w:p w14:paraId="2F2F6C48" w14:textId="77777777" w:rsidR="00447400" w:rsidRPr="00C77693" w:rsidRDefault="00447400" w:rsidP="007E3F9C">
            <w:pPr>
              <w:jc w:val="both"/>
              <w:rPr>
                <w:b/>
                <w:sz w:val="20"/>
                <w:szCs w:val="20"/>
              </w:rPr>
            </w:pPr>
          </w:p>
          <w:p w14:paraId="4959BFB3" w14:textId="77777777" w:rsidR="00447400" w:rsidRPr="00C77693" w:rsidRDefault="00447400" w:rsidP="007E3F9C">
            <w:pPr>
              <w:jc w:val="both"/>
              <w:rPr>
                <w:b/>
                <w:sz w:val="20"/>
                <w:szCs w:val="20"/>
              </w:rPr>
            </w:pPr>
            <w:r w:rsidRPr="00C77693">
              <w:rPr>
                <w:b/>
                <w:sz w:val="20"/>
                <w:szCs w:val="20"/>
              </w:rPr>
              <w:t>Pokazatelji rezultata:</w:t>
            </w:r>
          </w:p>
          <w:p w14:paraId="131C230D" w14:textId="77777777" w:rsidR="00447400" w:rsidRPr="00C77693" w:rsidRDefault="00447400" w:rsidP="007E3F9C">
            <w:pPr>
              <w:suppressAutoHyphens/>
              <w:autoSpaceDN w:val="0"/>
              <w:spacing w:line="259" w:lineRule="auto"/>
              <w:ind w:hanging="17"/>
              <w:textAlignment w:val="baseline"/>
              <w:rPr>
                <w:rFonts w:eastAsia="Calibri"/>
                <w:sz w:val="20"/>
                <w:szCs w:val="20"/>
                <w:lang w:eastAsia="en-US"/>
              </w:rPr>
            </w:pPr>
            <w:r w:rsidRPr="00C77693">
              <w:rPr>
                <w:sz w:val="20"/>
                <w:szCs w:val="20"/>
              </w:rPr>
              <w:t>Sukladno Prilogu 1. Provedbenog programa Grada Samobora za razdoblje 2021. – 2025.</w:t>
            </w:r>
          </w:p>
        </w:tc>
      </w:tr>
      <w:tr w:rsidR="00C77693" w:rsidRPr="00C77693" w14:paraId="6A692ED8" w14:textId="77777777" w:rsidTr="007E3F9C">
        <w:trPr>
          <w:trHeight w:val="286"/>
          <w:jc w:val="center"/>
        </w:trPr>
        <w:tc>
          <w:tcPr>
            <w:tcW w:w="10106" w:type="dxa"/>
            <w:gridSpan w:val="4"/>
            <w:shd w:val="clear" w:color="auto" w:fill="F2F2F2"/>
            <w:tcMar>
              <w:top w:w="0" w:type="dxa"/>
              <w:left w:w="108" w:type="dxa"/>
              <w:bottom w:w="0" w:type="dxa"/>
              <w:right w:w="108" w:type="dxa"/>
            </w:tcMar>
          </w:tcPr>
          <w:p w14:paraId="019FCC31" w14:textId="77777777" w:rsidR="00447400" w:rsidRPr="00C77693" w:rsidRDefault="00447400" w:rsidP="007E3F9C">
            <w:pPr>
              <w:suppressAutoHyphens/>
              <w:autoSpaceDN w:val="0"/>
              <w:spacing w:line="259" w:lineRule="auto"/>
              <w:ind w:hanging="17"/>
              <w:textAlignment w:val="baseline"/>
              <w:rPr>
                <w:rFonts w:eastAsia="Calibri"/>
                <w:sz w:val="20"/>
                <w:szCs w:val="20"/>
                <w:lang w:eastAsia="en-US"/>
              </w:rPr>
            </w:pPr>
            <w:r w:rsidRPr="00C77693">
              <w:rPr>
                <w:rFonts w:eastAsiaTheme="minorHAnsi"/>
                <w:b/>
                <w:bCs/>
                <w:sz w:val="20"/>
                <w:szCs w:val="20"/>
                <w:lang w:eastAsia="en-US"/>
              </w:rPr>
              <w:t>Naziv aktivnosti/projekta u Proračunu: IZRADA SUSTAVA FINANCIJSKOG UPRAVLJANJA I KONTROLA</w:t>
            </w:r>
          </w:p>
        </w:tc>
      </w:tr>
      <w:tr w:rsidR="00C77693" w:rsidRPr="00C77693" w14:paraId="1342E8AF" w14:textId="77777777" w:rsidTr="007E3F9C">
        <w:trPr>
          <w:trHeight w:val="283"/>
          <w:jc w:val="center"/>
        </w:trPr>
        <w:tc>
          <w:tcPr>
            <w:tcW w:w="6516" w:type="dxa"/>
            <w:vMerge w:val="restart"/>
            <w:shd w:val="clear" w:color="auto" w:fill="auto"/>
            <w:tcMar>
              <w:top w:w="0" w:type="dxa"/>
              <w:left w:w="108" w:type="dxa"/>
              <w:bottom w:w="0" w:type="dxa"/>
              <w:right w:w="108" w:type="dxa"/>
            </w:tcMar>
            <w:vAlign w:val="center"/>
          </w:tcPr>
          <w:p w14:paraId="6036F367" w14:textId="77777777"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724A10B" w14:textId="0106AE08" w:rsidR="00447400" w:rsidRPr="00C77693" w:rsidRDefault="00DE1A69"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Planirana sredstva</w:t>
            </w:r>
          </w:p>
        </w:tc>
      </w:tr>
      <w:tr w:rsidR="00C77693" w:rsidRPr="00C77693" w14:paraId="000CE14B"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8E53235" w14:textId="77777777" w:rsidR="00DE1A69" w:rsidRPr="00C77693" w:rsidRDefault="00DE1A69" w:rsidP="00DE1A69">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BC3CA4F" w14:textId="0A1CED6D"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2024.</w:t>
            </w:r>
          </w:p>
        </w:tc>
        <w:tc>
          <w:tcPr>
            <w:tcW w:w="1276" w:type="dxa"/>
            <w:shd w:val="clear" w:color="auto" w:fill="auto"/>
            <w:noWrap/>
            <w:tcMar>
              <w:top w:w="0" w:type="dxa"/>
              <w:left w:w="108" w:type="dxa"/>
              <w:bottom w:w="0" w:type="dxa"/>
              <w:right w:w="108" w:type="dxa"/>
            </w:tcMar>
            <w:vAlign w:val="center"/>
          </w:tcPr>
          <w:p w14:paraId="0135153D" w14:textId="61AF8F70"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2025.</w:t>
            </w:r>
          </w:p>
        </w:tc>
        <w:tc>
          <w:tcPr>
            <w:tcW w:w="1180" w:type="dxa"/>
            <w:shd w:val="clear" w:color="auto" w:fill="auto"/>
            <w:noWrap/>
            <w:tcMar>
              <w:top w:w="0" w:type="dxa"/>
              <w:left w:w="108" w:type="dxa"/>
              <w:bottom w:w="0" w:type="dxa"/>
              <w:right w:w="108" w:type="dxa"/>
            </w:tcMar>
            <w:vAlign w:val="center"/>
          </w:tcPr>
          <w:p w14:paraId="6C7C8526" w14:textId="5B6C6CF0"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2026.</w:t>
            </w:r>
          </w:p>
        </w:tc>
      </w:tr>
      <w:tr w:rsidR="00C77693" w:rsidRPr="00C77693" w14:paraId="1D1402B3" w14:textId="77777777" w:rsidTr="007E3F9C">
        <w:trPr>
          <w:trHeight w:val="283"/>
          <w:jc w:val="center"/>
        </w:trPr>
        <w:tc>
          <w:tcPr>
            <w:tcW w:w="6516" w:type="dxa"/>
            <w:shd w:val="clear" w:color="auto" w:fill="auto"/>
            <w:noWrap/>
            <w:tcMar>
              <w:top w:w="0" w:type="dxa"/>
              <w:left w:w="108" w:type="dxa"/>
              <w:bottom w:w="0" w:type="dxa"/>
              <w:right w:w="108" w:type="dxa"/>
            </w:tcMar>
          </w:tcPr>
          <w:p w14:paraId="092BBB36" w14:textId="77777777" w:rsidR="00447400" w:rsidRPr="00C77693"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C77693">
              <w:rPr>
                <w:rFonts w:eastAsiaTheme="minorHAnsi"/>
                <w:sz w:val="20"/>
                <w:szCs w:val="20"/>
                <w:lang w:eastAsia="en-US"/>
              </w:rPr>
              <w:t>Kontinuirano se provode aktivnosti vezane uz razvoj sustava financijskog upravljanja i kontrola u po</w:t>
            </w:r>
            <w:r w:rsidRPr="00C77693">
              <w:rPr>
                <w:rFonts w:eastAsiaTheme="minorHAnsi"/>
                <w:iCs/>
                <w:sz w:val="20"/>
                <w:szCs w:val="20"/>
                <w:lang w:eastAsia="en-US"/>
              </w:rPr>
              <w:t>slovnim procesima, programima i aktivnostima radi ostvarivanja poslovnih ciljeva.</w:t>
            </w:r>
          </w:p>
          <w:p w14:paraId="6DB9CC99" w14:textId="60809FF1" w:rsidR="00447400" w:rsidRPr="00C77693" w:rsidRDefault="00447400" w:rsidP="007E3F9C">
            <w:pPr>
              <w:suppressAutoHyphens/>
              <w:autoSpaceDN w:val="0"/>
              <w:spacing w:line="259" w:lineRule="auto"/>
              <w:ind w:hanging="17"/>
              <w:jc w:val="both"/>
              <w:textAlignment w:val="baseline"/>
              <w:rPr>
                <w:rFonts w:eastAsia="Calibri"/>
                <w:sz w:val="20"/>
                <w:szCs w:val="20"/>
                <w:highlight w:val="yellow"/>
                <w:lang w:eastAsia="en-US"/>
              </w:rPr>
            </w:pPr>
            <w:r w:rsidRPr="00C77693">
              <w:rPr>
                <w:rFonts w:eastAsiaTheme="minorHAnsi"/>
                <w:iCs/>
                <w:sz w:val="20"/>
                <w:szCs w:val="20"/>
                <w:lang w:eastAsia="en-US"/>
              </w:rPr>
              <w:t>U 202</w:t>
            </w:r>
            <w:r w:rsidR="007E61BD" w:rsidRPr="00C77693">
              <w:rPr>
                <w:rFonts w:eastAsiaTheme="minorHAnsi"/>
                <w:iCs/>
                <w:sz w:val="20"/>
                <w:szCs w:val="20"/>
                <w:lang w:eastAsia="en-US"/>
              </w:rPr>
              <w:t>4</w:t>
            </w:r>
            <w:r w:rsidRPr="00C77693">
              <w:rPr>
                <w:rFonts w:eastAsiaTheme="minorHAnsi"/>
                <w:iCs/>
                <w:sz w:val="20"/>
                <w:szCs w:val="20"/>
                <w:lang w:eastAsia="en-US"/>
              </w:rPr>
              <w:t>. godini planirana su sredstva za nastavak navedenih aktivnosti unutar sustava.</w:t>
            </w:r>
          </w:p>
        </w:tc>
        <w:tc>
          <w:tcPr>
            <w:tcW w:w="1134" w:type="dxa"/>
            <w:shd w:val="clear" w:color="auto" w:fill="auto"/>
            <w:noWrap/>
            <w:tcMar>
              <w:top w:w="0" w:type="dxa"/>
              <w:left w:w="108" w:type="dxa"/>
              <w:bottom w:w="0" w:type="dxa"/>
              <w:right w:w="108" w:type="dxa"/>
            </w:tcMar>
            <w:vAlign w:val="center"/>
          </w:tcPr>
          <w:p w14:paraId="0BEB0A1B" w14:textId="77777777" w:rsidR="00447400" w:rsidRPr="00C77693"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6.650</w:t>
            </w:r>
          </w:p>
        </w:tc>
        <w:tc>
          <w:tcPr>
            <w:tcW w:w="1276" w:type="dxa"/>
            <w:shd w:val="clear" w:color="auto" w:fill="auto"/>
            <w:noWrap/>
            <w:tcMar>
              <w:top w:w="0" w:type="dxa"/>
              <w:left w:w="108" w:type="dxa"/>
              <w:bottom w:w="0" w:type="dxa"/>
              <w:right w:w="108" w:type="dxa"/>
            </w:tcMar>
            <w:vAlign w:val="center"/>
          </w:tcPr>
          <w:p w14:paraId="52EF6D46" w14:textId="77777777" w:rsidR="00447400" w:rsidRPr="00C77693"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463FEA80" w14:textId="77777777" w:rsidR="00447400" w:rsidRPr="00C77693"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0</w:t>
            </w:r>
          </w:p>
        </w:tc>
      </w:tr>
      <w:bookmarkEnd w:id="44"/>
      <w:bookmarkEnd w:id="45"/>
    </w:tbl>
    <w:p w14:paraId="543FD770" w14:textId="77777777" w:rsidR="009553E3" w:rsidRPr="00574622" w:rsidRDefault="009553E3" w:rsidP="009553E3">
      <w:pPr>
        <w:spacing w:after="200" w:line="276" w:lineRule="auto"/>
        <w:sectPr w:rsidR="009553E3" w:rsidRPr="00574622" w:rsidSect="00135CFC">
          <w:headerReference w:type="even" r:id="rId20"/>
          <w:headerReference w:type="default" r:id="rId21"/>
          <w:footerReference w:type="even" r:id="rId22"/>
          <w:footerReference w:type="default" r:id="rId23"/>
          <w:headerReference w:type="first" r:id="rId24"/>
          <w:footerReference w:type="first" r:id="rId25"/>
          <w:pgSz w:w="11906" w:h="16838"/>
          <w:pgMar w:top="1276" w:right="1418" w:bottom="1418" w:left="1418" w:header="709" w:footer="709" w:gutter="0"/>
          <w:pgNumType w:start="36"/>
          <w:cols w:space="708"/>
          <w:docGrid w:linePitch="360"/>
        </w:sectPr>
      </w:pPr>
    </w:p>
    <w:p w14:paraId="3765B964" w14:textId="77777777" w:rsidR="00853A10" w:rsidRPr="00DC0B6A" w:rsidRDefault="00853A10" w:rsidP="00CC1E95">
      <w:pPr>
        <w:pStyle w:val="Uvuenotijeloteksta"/>
        <w:numPr>
          <w:ilvl w:val="0"/>
          <w:numId w:val="42"/>
        </w:numPr>
        <w:rPr>
          <w:b/>
          <w:i w:val="0"/>
          <w:sz w:val="24"/>
        </w:rPr>
      </w:pPr>
      <w:r w:rsidRPr="00DC0B6A">
        <w:rPr>
          <w:b/>
          <w:i w:val="0"/>
          <w:sz w:val="24"/>
        </w:rPr>
        <w:lastRenderedPageBreak/>
        <w:t>ZAVRŠNE ODREDBE</w:t>
      </w:r>
    </w:p>
    <w:p w14:paraId="54860FA9" w14:textId="77777777" w:rsidR="00C165C3" w:rsidRPr="00DC0B6A" w:rsidRDefault="00C165C3" w:rsidP="00781ED1">
      <w:pPr>
        <w:autoSpaceDE w:val="0"/>
        <w:autoSpaceDN w:val="0"/>
        <w:adjustRightInd w:val="0"/>
        <w:jc w:val="both"/>
      </w:pPr>
    </w:p>
    <w:p w14:paraId="36000744" w14:textId="316EB92B" w:rsidR="00CC1E95" w:rsidRPr="00DC0B6A" w:rsidRDefault="00781ED1" w:rsidP="00781ED1">
      <w:pPr>
        <w:autoSpaceDE w:val="0"/>
        <w:autoSpaceDN w:val="0"/>
        <w:adjustRightInd w:val="0"/>
        <w:jc w:val="center"/>
        <w:rPr>
          <w:rFonts w:eastAsiaTheme="minorHAnsi"/>
          <w:b/>
          <w:bCs/>
          <w:lang w:eastAsia="en-US"/>
        </w:rPr>
      </w:pPr>
      <w:r w:rsidRPr="00DC0B6A">
        <w:rPr>
          <w:rFonts w:eastAsiaTheme="minorHAnsi"/>
          <w:b/>
          <w:bCs/>
          <w:lang w:eastAsia="en-US"/>
        </w:rPr>
        <w:t xml:space="preserve">Članak </w:t>
      </w:r>
      <w:r w:rsidR="00345604" w:rsidRPr="00DC0B6A">
        <w:rPr>
          <w:rFonts w:eastAsiaTheme="minorHAnsi"/>
          <w:b/>
          <w:bCs/>
          <w:lang w:eastAsia="en-US"/>
        </w:rPr>
        <w:t>21</w:t>
      </w:r>
      <w:r w:rsidR="00F95EF1" w:rsidRPr="00DC0B6A">
        <w:rPr>
          <w:rFonts w:eastAsiaTheme="minorHAnsi"/>
          <w:b/>
          <w:bCs/>
          <w:lang w:eastAsia="en-US"/>
        </w:rPr>
        <w:t>.</w:t>
      </w:r>
    </w:p>
    <w:p w14:paraId="384DCA39" w14:textId="77777777" w:rsidR="00221217" w:rsidRPr="00DC0B6A" w:rsidRDefault="00221217" w:rsidP="00221217">
      <w:pPr>
        <w:autoSpaceDE w:val="0"/>
        <w:autoSpaceDN w:val="0"/>
        <w:adjustRightInd w:val="0"/>
        <w:jc w:val="center"/>
        <w:rPr>
          <w:b/>
        </w:rPr>
      </w:pPr>
    </w:p>
    <w:p w14:paraId="33D8D79B" w14:textId="27997C8D" w:rsidR="007568FA" w:rsidRPr="00DC0B6A" w:rsidRDefault="00CC1E95" w:rsidP="00345604">
      <w:pPr>
        <w:suppressAutoHyphens/>
        <w:autoSpaceDN w:val="0"/>
        <w:ind w:firstLine="709"/>
        <w:jc w:val="both"/>
        <w:textAlignment w:val="baseline"/>
        <w:rPr>
          <w:rFonts w:eastAsia="Calibri"/>
          <w:lang w:eastAsia="en-US"/>
        </w:rPr>
      </w:pPr>
      <w:r w:rsidRPr="00DC0B6A">
        <w:rPr>
          <w:rFonts w:eastAsia="Calibri"/>
          <w:lang w:eastAsia="en-US"/>
        </w:rPr>
        <w:t>Ovaj Proračun i projekcije za 202</w:t>
      </w:r>
      <w:r w:rsidR="005C498E" w:rsidRPr="00DC0B6A">
        <w:rPr>
          <w:rFonts w:eastAsia="Calibri"/>
          <w:lang w:eastAsia="en-US"/>
        </w:rPr>
        <w:t>5</w:t>
      </w:r>
      <w:r w:rsidRPr="00DC0B6A">
        <w:rPr>
          <w:rFonts w:eastAsia="Calibri"/>
          <w:lang w:eastAsia="en-US"/>
        </w:rPr>
        <w:t>. i 202</w:t>
      </w:r>
      <w:r w:rsidR="005C498E" w:rsidRPr="00DC0B6A">
        <w:rPr>
          <w:rFonts w:eastAsia="Calibri"/>
          <w:lang w:eastAsia="en-US"/>
        </w:rPr>
        <w:t>6</w:t>
      </w:r>
      <w:r w:rsidRPr="00DC0B6A">
        <w:rPr>
          <w:rFonts w:eastAsia="Calibri"/>
          <w:lang w:eastAsia="en-US"/>
        </w:rPr>
        <w:t>. godinu objavit će se u Službenim vijestima Grada Samobora, a stupa na snagu 1. siječnja 202</w:t>
      </w:r>
      <w:r w:rsidR="005C498E" w:rsidRPr="00DC0B6A">
        <w:rPr>
          <w:rFonts w:eastAsia="Calibri"/>
          <w:lang w:eastAsia="en-US"/>
        </w:rPr>
        <w:t>4</w:t>
      </w:r>
      <w:r w:rsidRPr="00DC0B6A">
        <w:rPr>
          <w:rFonts w:eastAsia="Calibri"/>
          <w:lang w:eastAsia="en-US"/>
        </w:rPr>
        <w:t>. godine.</w:t>
      </w:r>
    </w:p>
    <w:p w14:paraId="20D433F2" w14:textId="77777777" w:rsidR="007568FA" w:rsidRPr="00DC0B6A" w:rsidRDefault="007568FA" w:rsidP="007568FA">
      <w:pPr>
        <w:autoSpaceDE w:val="0"/>
        <w:autoSpaceDN w:val="0"/>
        <w:adjustRightInd w:val="0"/>
        <w:jc w:val="both"/>
      </w:pPr>
    </w:p>
    <w:p w14:paraId="07D98E34" w14:textId="00A32796" w:rsidR="007568FA" w:rsidRPr="00DC0B6A" w:rsidRDefault="007568FA" w:rsidP="007568FA">
      <w:pPr>
        <w:autoSpaceDE w:val="0"/>
        <w:autoSpaceDN w:val="0"/>
        <w:adjustRightInd w:val="0"/>
        <w:jc w:val="both"/>
        <w:rPr>
          <w:sz w:val="20"/>
          <w:szCs w:val="20"/>
        </w:rPr>
      </w:pPr>
      <w:r w:rsidRPr="00DC0B6A">
        <w:rPr>
          <w:sz w:val="20"/>
          <w:szCs w:val="20"/>
        </w:rPr>
        <w:t>KLASA:</w:t>
      </w:r>
      <w:r w:rsidR="00143787" w:rsidRPr="00DC0B6A">
        <w:rPr>
          <w:sz w:val="20"/>
          <w:szCs w:val="20"/>
        </w:rPr>
        <w:t xml:space="preserve"> </w:t>
      </w:r>
      <w:r w:rsidR="00C80D11">
        <w:rPr>
          <w:sz w:val="20"/>
          <w:szCs w:val="20"/>
        </w:rPr>
        <w:t>024-02/23-02/8</w:t>
      </w:r>
    </w:p>
    <w:p w14:paraId="403118B6" w14:textId="1CF817E3" w:rsidR="007568FA" w:rsidRPr="00DC0B6A" w:rsidRDefault="007568FA" w:rsidP="007568FA">
      <w:pPr>
        <w:autoSpaceDE w:val="0"/>
        <w:autoSpaceDN w:val="0"/>
        <w:adjustRightInd w:val="0"/>
        <w:jc w:val="both"/>
        <w:rPr>
          <w:sz w:val="20"/>
          <w:szCs w:val="20"/>
        </w:rPr>
      </w:pPr>
      <w:r w:rsidRPr="00DC0B6A">
        <w:rPr>
          <w:sz w:val="20"/>
          <w:szCs w:val="20"/>
        </w:rPr>
        <w:t>URBROJ:</w:t>
      </w:r>
      <w:r w:rsidR="009C4330" w:rsidRPr="00DC0B6A">
        <w:rPr>
          <w:sz w:val="20"/>
          <w:szCs w:val="20"/>
        </w:rPr>
        <w:t xml:space="preserve"> </w:t>
      </w:r>
      <w:r w:rsidR="00C80D11">
        <w:rPr>
          <w:sz w:val="20"/>
          <w:szCs w:val="20"/>
        </w:rPr>
        <w:t>238-27-04-01/02-23-5</w:t>
      </w:r>
    </w:p>
    <w:p w14:paraId="368DE452" w14:textId="77777777" w:rsidR="007568FA" w:rsidRPr="00DC0B6A" w:rsidRDefault="007568FA" w:rsidP="007568FA">
      <w:pPr>
        <w:autoSpaceDE w:val="0"/>
        <w:autoSpaceDN w:val="0"/>
        <w:adjustRightInd w:val="0"/>
        <w:jc w:val="both"/>
      </w:pPr>
    </w:p>
    <w:p w14:paraId="7C7CEE55" w14:textId="77777777" w:rsidR="007568FA" w:rsidRPr="00DC0B6A" w:rsidRDefault="007568FA" w:rsidP="007568FA">
      <w:pPr>
        <w:autoSpaceDE w:val="0"/>
        <w:autoSpaceDN w:val="0"/>
        <w:adjustRightInd w:val="0"/>
        <w:jc w:val="both"/>
      </w:pPr>
    </w:p>
    <w:p w14:paraId="5FD03D32" w14:textId="3C6881E8" w:rsidR="007568FA" w:rsidRPr="00DC0B6A" w:rsidRDefault="007568FA" w:rsidP="007568FA">
      <w:pPr>
        <w:tabs>
          <w:tab w:val="center" w:pos="6946"/>
        </w:tabs>
        <w:autoSpaceDE w:val="0"/>
        <w:autoSpaceDN w:val="0"/>
        <w:adjustRightInd w:val="0"/>
        <w:jc w:val="both"/>
        <w:rPr>
          <w:b/>
        </w:rPr>
      </w:pPr>
      <w:r w:rsidRPr="00DC0B6A">
        <w:rPr>
          <w:b/>
        </w:rPr>
        <w:tab/>
        <w:t>PREDSJEDNI</w:t>
      </w:r>
      <w:r w:rsidR="002E6352" w:rsidRPr="00DC0B6A">
        <w:rPr>
          <w:b/>
        </w:rPr>
        <w:t>K</w:t>
      </w:r>
    </w:p>
    <w:p w14:paraId="52C88CFE" w14:textId="77777777" w:rsidR="007568FA" w:rsidRPr="00DC0B6A" w:rsidRDefault="007568FA" w:rsidP="007568FA">
      <w:pPr>
        <w:tabs>
          <w:tab w:val="center" w:pos="6946"/>
        </w:tabs>
        <w:autoSpaceDE w:val="0"/>
        <w:autoSpaceDN w:val="0"/>
        <w:adjustRightInd w:val="0"/>
        <w:jc w:val="both"/>
        <w:rPr>
          <w:b/>
        </w:rPr>
      </w:pPr>
      <w:r w:rsidRPr="00DC0B6A">
        <w:rPr>
          <w:b/>
        </w:rPr>
        <w:tab/>
        <w:t>GRADSKOG VIJEĆA</w:t>
      </w:r>
    </w:p>
    <w:p w14:paraId="72D5C057" w14:textId="1CF012C8" w:rsidR="007568FA" w:rsidRPr="00DC0B6A" w:rsidRDefault="007568FA">
      <w:pPr>
        <w:tabs>
          <w:tab w:val="center" w:pos="6946"/>
        </w:tabs>
        <w:autoSpaceDE w:val="0"/>
        <w:autoSpaceDN w:val="0"/>
        <w:adjustRightInd w:val="0"/>
        <w:jc w:val="both"/>
        <w:rPr>
          <w:b/>
        </w:rPr>
      </w:pPr>
      <w:r w:rsidRPr="00DC0B6A">
        <w:rPr>
          <w:b/>
        </w:rPr>
        <w:tab/>
      </w:r>
      <w:r w:rsidR="002E6352" w:rsidRPr="00DC0B6A">
        <w:rPr>
          <w:b/>
        </w:rPr>
        <w:t>Miran Šoić</w:t>
      </w:r>
    </w:p>
    <w:sectPr w:rsidR="007568FA" w:rsidRPr="00DC0B6A" w:rsidSect="00523C2F">
      <w:footerReference w:type="default" r:id="rId26"/>
      <w:pgSz w:w="11906" w:h="16838" w:code="9"/>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169C6" w14:textId="77777777" w:rsidR="00D84352" w:rsidRDefault="00D84352" w:rsidP="00C819AA">
      <w:r>
        <w:separator/>
      </w:r>
    </w:p>
  </w:endnote>
  <w:endnote w:type="continuationSeparator" w:id="0">
    <w:p w14:paraId="5917CD8B" w14:textId="77777777" w:rsidR="00D84352" w:rsidRDefault="00D84352"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Minion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7F10C" w14:textId="77777777" w:rsidR="007307D6" w:rsidRDefault="007307D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6073341"/>
      <w:docPartObj>
        <w:docPartGallery w:val="Page Numbers (Bottom of Page)"/>
        <w:docPartUnique/>
      </w:docPartObj>
    </w:sdtPr>
    <w:sdtContent>
      <w:p w14:paraId="0451CF3A" w14:textId="331026B9" w:rsidR="00135CFC" w:rsidRDefault="00135CFC">
        <w:pPr>
          <w:pStyle w:val="Podnoje"/>
          <w:jc w:val="center"/>
        </w:pPr>
        <w:r>
          <w:fldChar w:fldCharType="begin"/>
        </w:r>
        <w:r>
          <w:instrText>PAGE   \* MERGEFORMAT</w:instrText>
        </w:r>
        <w:r>
          <w:fldChar w:fldCharType="separate"/>
        </w:r>
        <w:r>
          <w:t>2</w:t>
        </w:r>
        <w:r>
          <w:fldChar w:fldCharType="end"/>
        </w:r>
      </w:p>
    </w:sdtContent>
  </w:sdt>
  <w:p w14:paraId="431F00B0" w14:textId="77777777" w:rsidR="00135CFC" w:rsidRDefault="00135CFC">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630C" w14:textId="77777777" w:rsidR="007307D6" w:rsidRDefault="007307D6">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F215" w14:textId="526546ED" w:rsidR="00DB0D9A" w:rsidRPr="00D129AA" w:rsidRDefault="00DB0D9A">
    <w:pPr>
      <w:pStyle w:val="Podnoje"/>
      <w:jc w:val="center"/>
      <w:rPr>
        <w:sz w:val="22"/>
        <w:szCs w:val="22"/>
      </w:rPr>
    </w:pPr>
  </w:p>
  <w:p w14:paraId="0E6AC881" w14:textId="71FBD12D" w:rsidR="00DB0D9A" w:rsidRPr="00D129AA" w:rsidRDefault="00077A00" w:rsidP="004E7B41">
    <w:pPr>
      <w:pStyle w:val="Podnoje"/>
      <w:jc w:val="center"/>
      <w:rPr>
        <w:sz w:val="20"/>
        <w:szCs w:val="20"/>
      </w:rPr>
    </w:pPr>
    <w:r w:rsidRPr="007307D6">
      <w:t>141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A6013" w14:textId="77777777" w:rsidR="00D84352" w:rsidRDefault="00D84352" w:rsidP="00C819AA">
      <w:r>
        <w:separator/>
      </w:r>
    </w:p>
  </w:footnote>
  <w:footnote w:type="continuationSeparator" w:id="0">
    <w:p w14:paraId="2C4D55CA" w14:textId="77777777" w:rsidR="00D84352" w:rsidRDefault="00D84352" w:rsidP="00C81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81D1" w14:textId="77777777" w:rsidR="007307D6" w:rsidRDefault="007307D6">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6168" w14:textId="77777777" w:rsidR="007307D6" w:rsidRDefault="007307D6">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49EF0" w14:textId="77777777" w:rsidR="007307D6" w:rsidRDefault="007307D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DD1E39"/>
    <w:multiLevelType w:val="hybridMultilevel"/>
    <w:tmpl w:val="38383D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8" w15:restartNumberingAfterBreak="0">
    <w:nsid w:val="29427402"/>
    <w:multiLevelType w:val="hybridMultilevel"/>
    <w:tmpl w:val="67B04EC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81001D1"/>
    <w:multiLevelType w:val="hybridMultilevel"/>
    <w:tmpl w:val="CBF65A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3"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29" w15:restartNumberingAfterBreak="0">
    <w:nsid w:val="44E96AA6"/>
    <w:multiLevelType w:val="hybridMultilevel"/>
    <w:tmpl w:val="48904D9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0"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FFA432F"/>
    <w:multiLevelType w:val="hybridMultilevel"/>
    <w:tmpl w:val="60C26E1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8"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9"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3EF1A37"/>
    <w:multiLevelType w:val="hybridMultilevel"/>
    <w:tmpl w:val="B5E835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42"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45" w15:restartNumberingAfterBreak="0">
    <w:nsid w:val="71B16BDD"/>
    <w:multiLevelType w:val="hybridMultilevel"/>
    <w:tmpl w:val="9078AE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7"/>
  </w:num>
  <w:num w:numId="2" w16cid:durableId="1897472698">
    <w:abstractNumId w:val="4"/>
  </w:num>
  <w:num w:numId="3" w16cid:durableId="1805853274">
    <w:abstractNumId w:val="14"/>
  </w:num>
  <w:num w:numId="4" w16cid:durableId="1643536426">
    <w:abstractNumId w:val="35"/>
  </w:num>
  <w:num w:numId="5" w16cid:durableId="537671273">
    <w:abstractNumId w:val="19"/>
  </w:num>
  <w:num w:numId="6" w16cid:durableId="977150695">
    <w:abstractNumId w:val="23"/>
  </w:num>
  <w:num w:numId="7" w16cid:durableId="3939554">
    <w:abstractNumId w:val="46"/>
  </w:num>
  <w:num w:numId="8" w16cid:durableId="801118863">
    <w:abstractNumId w:val="39"/>
  </w:num>
  <w:num w:numId="9" w16cid:durableId="1109739807">
    <w:abstractNumId w:val="26"/>
  </w:num>
  <w:num w:numId="10" w16cid:durableId="1368795909">
    <w:abstractNumId w:val="15"/>
  </w:num>
  <w:num w:numId="11" w16cid:durableId="130749715">
    <w:abstractNumId w:val="47"/>
  </w:num>
  <w:num w:numId="12" w16cid:durableId="853494202">
    <w:abstractNumId w:val="3"/>
  </w:num>
  <w:num w:numId="13" w16cid:durableId="1198737911">
    <w:abstractNumId w:val="21"/>
  </w:num>
  <w:num w:numId="14" w16cid:durableId="174004735">
    <w:abstractNumId w:val="2"/>
  </w:num>
  <w:num w:numId="15" w16cid:durableId="614559816">
    <w:abstractNumId w:val="25"/>
  </w:num>
  <w:num w:numId="16" w16cid:durableId="791441605">
    <w:abstractNumId w:val="22"/>
  </w:num>
  <w:num w:numId="17" w16cid:durableId="374238115">
    <w:abstractNumId w:val="48"/>
  </w:num>
  <w:num w:numId="18" w16cid:durableId="73213510">
    <w:abstractNumId w:val="41"/>
  </w:num>
  <w:num w:numId="19" w16cid:durableId="1108502963">
    <w:abstractNumId w:val="28"/>
  </w:num>
  <w:num w:numId="20" w16cid:durableId="91052224">
    <w:abstractNumId w:val="44"/>
  </w:num>
  <w:num w:numId="21" w16cid:durableId="1243836965">
    <w:abstractNumId w:val="16"/>
  </w:num>
  <w:num w:numId="22" w16cid:durableId="770859505">
    <w:abstractNumId w:val="8"/>
  </w:num>
  <w:num w:numId="23" w16cid:durableId="1043485096">
    <w:abstractNumId w:val="1"/>
  </w:num>
  <w:num w:numId="24" w16cid:durableId="1827670291">
    <w:abstractNumId w:val="38"/>
  </w:num>
  <w:num w:numId="25" w16cid:durableId="1715931379">
    <w:abstractNumId w:val="42"/>
  </w:num>
  <w:num w:numId="26" w16cid:durableId="1536381206">
    <w:abstractNumId w:val="10"/>
  </w:num>
  <w:num w:numId="27" w16cid:durableId="1959482758">
    <w:abstractNumId w:val="36"/>
  </w:num>
  <w:num w:numId="28" w16cid:durableId="482547933">
    <w:abstractNumId w:val="43"/>
  </w:num>
  <w:num w:numId="29" w16cid:durableId="55129865">
    <w:abstractNumId w:val="34"/>
  </w:num>
  <w:num w:numId="30" w16cid:durableId="618954205">
    <w:abstractNumId w:val="0"/>
  </w:num>
  <w:num w:numId="31" w16cid:durableId="35741516">
    <w:abstractNumId w:val="11"/>
  </w:num>
  <w:num w:numId="32" w16cid:durableId="1809324970">
    <w:abstractNumId w:val="30"/>
  </w:num>
  <w:num w:numId="33" w16cid:durableId="1903057782">
    <w:abstractNumId w:val="32"/>
  </w:num>
  <w:num w:numId="34" w16cid:durableId="1106271553">
    <w:abstractNumId w:val="31"/>
  </w:num>
  <w:num w:numId="35" w16cid:durableId="205260365">
    <w:abstractNumId w:val="5"/>
  </w:num>
  <w:num w:numId="36" w16cid:durableId="677200976">
    <w:abstractNumId w:val="24"/>
  </w:num>
  <w:num w:numId="37" w16cid:durableId="1430007512">
    <w:abstractNumId w:val="13"/>
  </w:num>
  <w:num w:numId="38" w16cid:durableId="1174955210">
    <w:abstractNumId w:val="33"/>
  </w:num>
  <w:num w:numId="39" w16cid:durableId="172574082">
    <w:abstractNumId w:val="6"/>
  </w:num>
  <w:num w:numId="40" w16cid:durableId="838733138">
    <w:abstractNumId w:val="27"/>
  </w:num>
  <w:num w:numId="41" w16cid:durableId="676690435">
    <w:abstractNumId w:val="9"/>
  </w:num>
  <w:num w:numId="42" w16cid:durableId="1022706227">
    <w:abstractNumId w:val="12"/>
  </w:num>
  <w:num w:numId="43" w16cid:durableId="1402563903">
    <w:abstractNumId w:val="37"/>
  </w:num>
  <w:num w:numId="44" w16cid:durableId="1459715855">
    <w:abstractNumId w:val="18"/>
  </w:num>
  <w:num w:numId="45" w16cid:durableId="1744837430">
    <w:abstractNumId w:val="7"/>
  </w:num>
  <w:num w:numId="46" w16cid:durableId="1246110177">
    <w:abstractNumId w:val="40"/>
  </w:num>
  <w:num w:numId="47" w16cid:durableId="1501651876">
    <w:abstractNumId w:val="29"/>
  </w:num>
  <w:num w:numId="48" w16cid:durableId="113257187">
    <w:abstractNumId w:val="45"/>
  </w:num>
  <w:num w:numId="49" w16cid:durableId="898831502">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7AF8"/>
    <w:rsid w:val="0000009B"/>
    <w:rsid w:val="0000025B"/>
    <w:rsid w:val="000003F0"/>
    <w:rsid w:val="00000412"/>
    <w:rsid w:val="000005B9"/>
    <w:rsid w:val="00000CD3"/>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12B"/>
    <w:rsid w:val="000111E5"/>
    <w:rsid w:val="000114D9"/>
    <w:rsid w:val="00011515"/>
    <w:rsid w:val="00011525"/>
    <w:rsid w:val="000115F7"/>
    <w:rsid w:val="000117F0"/>
    <w:rsid w:val="00011869"/>
    <w:rsid w:val="00012254"/>
    <w:rsid w:val="0001231B"/>
    <w:rsid w:val="000124F1"/>
    <w:rsid w:val="000126C9"/>
    <w:rsid w:val="00012885"/>
    <w:rsid w:val="00012AF1"/>
    <w:rsid w:val="0001348B"/>
    <w:rsid w:val="0001360D"/>
    <w:rsid w:val="0001368B"/>
    <w:rsid w:val="000136BC"/>
    <w:rsid w:val="000136F5"/>
    <w:rsid w:val="000139E0"/>
    <w:rsid w:val="00013B38"/>
    <w:rsid w:val="00013BD6"/>
    <w:rsid w:val="000141D3"/>
    <w:rsid w:val="000145F1"/>
    <w:rsid w:val="00014656"/>
    <w:rsid w:val="000148B0"/>
    <w:rsid w:val="00014A4E"/>
    <w:rsid w:val="00014FAF"/>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5CF"/>
    <w:rsid w:val="00030E67"/>
    <w:rsid w:val="00030FB9"/>
    <w:rsid w:val="000310E7"/>
    <w:rsid w:val="00031115"/>
    <w:rsid w:val="00031188"/>
    <w:rsid w:val="000312A9"/>
    <w:rsid w:val="00031C8C"/>
    <w:rsid w:val="00031E24"/>
    <w:rsid w:val="00031EF1"/>
    <w:rsid w:val="00032051"/>
    <w:rsid w:val="000320CA"/>
    <w:rsid w:val="000321B2"/>
    <w:rsid w:val="00032205"/>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7A8"/>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821"/>
    <w:rsid w:val="00041DF0"/>
    <w:rsid w:val="0004223E"/>
    <w:rsid w:val="0004227D"/>
    <w:rsid w:val="00042649"/>
    <w:rsid w:val="00042B9A"/>
    <w:rsid w:val="00042C1F"/>
    <w:rsid w:val="00042C46"/>
    <w:rsid w:val="0004326B"/>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90"/>
    <w:rsid w:val="000508E1"/>
    <w:rsid w:val="00050BB3"/>
    <w:rsid w:val="00050E7D"/>
    <w:rsid w:val="00050F19"/>
    <w:rsid w:val="000510E4"/>
    <w:rsid w:val="0005136C"/>
    <w:rsid w:val="00051611"/>
    <w:rsid w:val="00051916"/>
    <w:rsid w:val="00051BB2"/>
    <w:rsid w:val="00052017"/>
    <w:rsid w:val="0005216B"/>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DAD"/>
    <w:rsid w:val="00056E4A"/>
    <w:rsid w:val="000571A6"/>
    <w:rsid w:val="00057272"/>
    <w:rsid w:val="000572B7"/>
    <w:rsid w:val="0005751F"/>
    <w:rsid w:val="00057D26"/>
    <w:rsid w:val="00057DD4"/>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38A"/>
    <w:rsid w:val="00062783"/>
    <w:rsid w:val="00062A3E"/>
    <w:rsid w:val="00062DEC"/>
    <w:rsid w:val="00063361"/>
    <w:rsid w:val="00063A1B"/>
    <w:rsid w:val="00063BB7"/>
    <w:rsid w:val="00063C98"/>
    <w:rsid w:val="00064250"/>
    <w:rsid w:val="0006429C"/>
    <w:rsid w:val="00064569"/>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7040C"/>
    <w:rsid w:val="0007053D"/>
    <w:rsid w:val="000705D5"/>
    <w:rsid w:val="0007076B"/>
    <w:rsid w:val="000708D5"/>
    <w:rsid w:val="00070928"/>
    <w:rsid w:val="00070A77"/>
    <w:rsid w:val="00070B08"/>
    <w:rsid w:val="00070EF9"/>
    <w:rsid w:val="00071076"/>
    <w:rsid w:val="0007122D"/>
    <w:rsid w:val="0007131F"/>
    <w:rsid w:val="000718E7"/>
    <w:rsid w:val="000718FF"/>
    <w:rsid w:val="000719B8"/>
    <w:rsid w:val="00071A78"/>
    <w:rsid w:val="00071AF1"/>
    <w:rsid w:val="00071B8C"/>
    <w:rsid w:val="00071ED4"/>
    <w:rsid w:val="00071EDD"/>
    <w:rsid w:val="000724CA"/>
    <w:rsid w:val="0007253A"/>
    <w:rsid w:val="0007269A"/>
    <w:rsid w:val="000726F4"/>
    <w:rsid w:val="000728A7"/>
    <w:rsid w:val="00072F15"/>
    <w:rsid w:val="00072F5A"/>
    <w:rsid w:val="00073171"/>
    <w:rsid w:val="000738FD"/>
    <w:rsid w:val="0007399F"/>
    <w:rsid w:val="00073AB5"/>
    <w:rsid w:val="00073C75"/>
    <w:rsid w:val="000742B8"/>
    <w:rsid w:val="0007516C"/>
    <w:rsid w:val="000751FC"/>
    <w:rsid w:val="00075801"/>
    <w:rsid w:val="00075A09"/>
    <w:rsid w:val="00075F02"/>
    <w:rsid w:val="00075F37"/>
    <w:rsid w:val="00076159"/>
    <w:rsid w:val="000765B1"/>
    <w:rsid w:val="00076730"/>
    <w:rsid w:val="000768B5"/>
    <w:rsid w:val="00076ACD"/>
    <w:rsid w:val="00076AF1"/>
    <w:rsid w:val="00076C2D"/>
    <w:rsid w:val="00076EDF"/>
    <w:rsid w:val="00077180"/>
    <w:rsid w:val="00077346"/>
    <w:rsid w:val="00077687"/>
    <w:rsid w:val="00077A00"/>
    <w:rsid w:val="00077A4E"/>
    <w:rsid w:val="00077B95"/>
    <w:rsid w:val="00077BE9"/>
    <w:rsid w:val="00077FA4"/>
    <w:rsid w:val="000805AB"/>
    <w:rsid w:val="000805DD"/>
    <w:rsid w:val="0008063F"/>
    <w:rsid w:val="0008076E"/>
    <w:rsid w:val="000807F8"/>
    <w:rsid w:val="000808F6"/>
    <w:rsid w:val="00080933"/>
    <w:rsid w:val="00080964"/>
    <w:rsid w:val="00080D21"/>
    <w:rsid w:val="00080F53"/>
    <w:rsid w:val="000810C9"/>
    <w:rsid w:val="000811FE"/>
    <w:rsid w:val="000814DE"/>
    <w:rsid w:val="00081582"/>
    <w:rsid w:val="00081781"/>
    <w:rsid w:val="00081949"/>
    <w:rsid w:val="00081C0B"/>
    <w:rsid w:val="00082262"/>
    <w:rsid w:val="00082441"/>
    <w:rsid w:val="000824F9"/>
    <w:rsid w:val="00082557"/>
    <w:rsid w:val="0008270A"/>
    <w:rsid w:val="00082CA4"/>
    <w:rsid w:val="00082DFA"/>
    <w:rsid w:val="000830A7"/>
    <w:rsid w:val="000833B5"/>
    <w:rsid w:val="00083888"/>
    <w:rsid w:val="000842C0"/>
    <w:rsid w:val="00084848"/>
    <w:rsid w:val="00084C85"/>
    <w:rsid w:val="00084D8F"/>
    <w:rsid w:val="00084EEE"/>
    <w:rsid w:val="00085776"/>
    <w:rsid w:val="0008580E"/>
    <w:rsid w:val="00085980"/>
    <w:rsid w:val="00085CAE"/>
    <w:rsid w:val="00085F60"/>
    <w:rsid w:val="00086095"/>
    <w:rsid w:val="000860EA"/>
    <w:rsid w:val="000861C2"/>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73B"/>
    <w:rsid w:val="00091844"/>
    <w:rsid w:val="00091E50"/>
    <w:rsid w:val="00091E59"/>
    <w:rsid w:val="00091F9D"/>
    <w:rsid w:val="000921EC"/>
    <w:rsid w:val="000925D3"/>
    <w:rsid w:val="000926D6"/>
    <w:rsid w:val="00092762"/>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A1A"/>
    <w:rsid w:val="000A3AEC"/>
    <w:rsid w:val="000A3DBA"/>
    <w:rsid w:val="000A3F91"/>
    <w:rsid w:val="000A439E"/>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333"/>
    <w:rsid w:val="000B2777"/>
    <w:rsid w:val="000B289B"/>
    <w:rsid w:val="000B28A6"/>
    <w:rsid w:val="000B2C37"/>
    <w:rsid w:val="000B2F3F"/>
    <w:rsid w:val="000B306E"/>
    <w:rsid w:val="000B3130"/>
    <w:rsid w:val="000B37A8"/>
    <w:rsid w:val="000B3F54"/>
    <w:rsid w:val="000B3FC2"/>
    <w:rsid w:val="000B40C1"/>
    <w:rsid w:val="000B44F7"/>
    <w:rsid w:val="000B46B7"/>
    <w:rsid w:val="000B48EB"/>
    <w:rsid w:val="000B4A7C"/>
    <w:rsid w:val="000B503F"/>
    <w:rsid w:val="000B525E"/>
    <w:rsid w:val="000B52D1"/>
    <w:rsid w:val="000B54B4"/>
    <w:rsid w:val="000B5787"/>
    <w:rsid w:val="000B57D1"/>
    <w:rsid w:val="000B5863"/>
    <w:rsid w:val="000B59EB"/>
    <w:rsid w:val="000B5A45"/>
    <w:rsid w:val="000B5BF6"/>
    <w:rsid w:val="000B5D0B"/>
    <w:rsid w:val="000B5D76"/>
    <w:rsid w:val="000B5DF4"/>
    <w:rsid w:val="000B6927"/>
    <w:rsid w:val="000B693D"/>
    <w:rsid w:val="000B6972"/>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5A0D"/>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4C"/>
    <w:rsid w:val="000D3175"/>
    <w:rsid w:val="000D3233"/>
    <w:rsid w:val="000D3266"/>
    <w:rsid w:val="000D3498"/>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47"/>
    <w:rsid w:val="000D5859"/>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361"/>
    <w:rsid w:val="000E1470"/>
    <w:rsid w:val="000E166C"/>
    <w:rsid w:val="000E19BF"/>
    <w:rsid w:val="000E1A18"/>
    <w:rsid w:val="000E1E5D"/>
    <w:rsid w:val="000E21DF"/>
    <w:rsid w:val="000E2289"/>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3FD"/>
    <w:rsid w:val="000E669D"/>
    <w:rsid w:val="000E6E0D"/>
    <w:rsid w:val="000E6E86"/>
    <w:rsid w:val="000E74DB"/>
    <w:rsid w:val="000E7536"/>
    <w:rsid w:val="000E76DC"/>
    <w:rsid w:val="000E777F"/>
    <w:rsid w:val="000E787E"/>
    <w:rsid w:val="000E7909"/>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4C8"/>
    <w:rsid w:val="000F494F"/>
    <w:rsid w:val="000F4D27"/>
    <w:rsid w:val="000F5304"/>
    <w:rsid w:val="000F56EB"/>
    <w:rsid w:val="000F5D93"/>
    <w:rsid w:val="000F6158"/>
    <w:rsid w:val="000F659D"/>
    <w:rsid w:val="000F66A1"/>
    <w:rsid w:val="000F6A6A"/>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66B"/>
    <w:rsid w:val="00101BE2"/>
    <w:rsid w:val="00101DFB"/>
    <w:rsid w:val="00102139"/>
    <w:rsid w:val="00102AB5"/>
    <w:rsid w:val="00102AF3"/>
    <w:rsid w:val="00102BB0"/>
    <w:rsid w:val="00102FB1"/>
    <w:rsid w:val="00103340"/>
    <w:rsid w:val="001033CA"/>
    <w:rsid w:val="00103A14"/>
    <w:rsid w:val="00103E84"/>
    <w:rsid w:val="001045DC"/>
    <w:rsid w:val="00104807"/>
    <w:rsid w:val="00104AB4"/>
    <w:rsid w:val="00104B1F"/>
    <w:rsid w:val="00104E2B"/>
    <w:rsid w:val="00105209"/>
    <w:rsid w:val="0010523B"/>
    <w:rsid w:val="001052C5"/>
    <w:rsid w:val="0010537D"/>
    <w:rsid w:val="00105383"/>
    <w:rsid w:val="00105387"/>
    <w:rsid w:val="0010559F"/>
    <w:rsid w:val="0010567D"/>
    <w:rsid w:val="001059C8"/>
    <w:rsid w:val="00106194"/>
    <w:rsid w:val="00106200"/>
    <w:rsid w:val="00106498"/>
    <w:rsid w:val="0010697C"/>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EDF"/>
    <w:rsid w:val="00110FA4"/>
    <w:rsid w:val="001112E4"/>
    <w:rsid w:val="0011197F"/>
    <w:rsid w:val="00111C0F"/>
    <w:rsid w:val="00111C47"/>
    <w:rsid w:val="00111E45"/>
    <w:rsid w:val="001121CE"/>
    <w:rsid w:val="00112B2A"/>
    <w:rsid w:val="00112B55"/>
    <w:rsid w:val="00112FC4"/>
    <w:rsid w:val="00113141"/>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63B"/>
    <w:rsid w:val="001246A1"/>
    <w:rsid w:val="001247A1"/>
    <w:rsid w:val="0012489E"/>
    <w:rsid w:val="001250BB"/>
    <w:rsid w:val="00125265"/>
    <w:rsid w:val="001254EC"/>
    <w:rsid w:val="00125757"/>
    <w:rsid w:val="00125775"/>
    <w:rsid w:val="0012584A"/>
    <w:rsid w:val="00125F41"/>
    <w:rsid w:val="001260F7"/>
    <w:rsid w:val="00126758"/>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223D"/>
    <w:rsid w:val="001324D3"/>
    <w:rsid w:val="00132895"/>
    <w:rsid w:val="00132943"/>
    <w:rsid w:val="00132AFE"/>
    <w:rsid w:val="00132DBC"/>
    <w:rsid w:val="00133282"/>
    <w:rsid w:val="001333C9"/>
    <w:rsid w:val="0013359E"/>
    <w:rsid w:val="00133761"/>
    <w:rsid w:val="00133AF3"/>
    <w:rsid w:val="00133CC6"/>
    <w:rsid w:val="001340A2"/>
    <w:rsid w:val="001341D3"/>
    <w:rsid w:val="00134EA2"/>
    <w:rsid w:val="00134EAD"/>
    <w:rsid w:val="00134FC7"/>
    <w:rsid w:val="0013542E"/>
    <w:rsid w:val="001355EA"/>
    <w:rsid w:val="001359C4"/>
    <w:rsid w:val="00135BD4"/>
    <w:rsid w:val="00135CFC"/>
    <w:rsid w:val="00135D46"/>
    <w:rsid w:val="00135F95"/>
    <w:rsid w:val="0013615C"/>
    <w:rsid w:val="001361F1"/>
    <w:rsid w:val="00136315"/>
    <w:rsid w:val="001363AD"/>
    <w:rsid w:val="00136AB4"/>
    <w:rsid w:val="00136B59"/>
    <w:rsid w:val="001377BF"/>
    <w:rsid w:val="00137A3B"/>
    <w:rsid w:val="00137A75"/>
    <w:rsid w:val="00137C90"/>
    <w:rsid w:val="00137D24"/>
    <w:rsid w:val="00137D5E"/>
    <w:rsid w:val="00137DC2"/>
    <w:rsid w:val="00137E8E"/>
    <w:rsid w:val="0014014D"/>
    <w:rsid w:val="0014015C"/>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6EEA"/>
    <w:rsid w:val="00147504"/>
    <w:rsid w:val="001477FF"/>
    <w:rsid w:val="00147A1C"/>
    <w:rsid w:val="00147A78"/>
    <w:rsid w:val="00147DD6"/>
    <w:rsid w:val="00147E63"/>
    <w:rsid w:val="0015062C"/>
    <w:rsid w:val="00150D3E"/>
    <w:rsid w:val="00150E47"/>
    <w:rsid w:val="00150EC7"/>
    <w:rsid w:val="00150F59"/>
    <w:rsid w:val="00151047"/>
    <w:rsid w:val="001510F8"/>
    <w:rsid w:val="001512C6"/>
    <w:rsid w:val="001515E3"/>
    <w:rsid w:val="001517F2"/>
    <w:rsid w:val="00151874"/>
    <w:rsid w:val="00151DD4"/>
    <w:rsid w:val="00151E42"/>
    <w:rsid w:val="00151EE7"/>
    <w:rsid w:val="00152189"/>
    <w:rsid w:val="001521D3"/>
    <w:rsid w:val="001523AA"/>
    <w:rsid w:val="00152412"/>
    <w:rsid w:val="00152582"/>
    <w:rsid w:val="00152B0F"/>
    <w:rsid w:val="00152B67"/>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F2"/>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B00"/>
    <w:rsid w:val="00156E4F"/>
    <w:rsid w:val="001571AC"/>
    <w:rsid w:val="001574E1"/>
    <w:rsid w:val="00157B6B"/>
    <w:rsid w:val="00157CA2"/>
    <w:rsid w:val="0016011D"/>
    <w:rsid w:val="001605FB"/>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2942"/>
    <w:rsid w:val="00162B06"/>
    <w:rsid w:val="00162E3A"/>
    <w:rsid w:val="00162E6F"/>
    <w:rsid w:val="00163262"/>
    <w:rsid w:val="00163658"/>
    <w:rsid w:val="001637FA"/>
    <w:rsid w:val="00163D1D"/>
    <w:rsid w:val="00163FB8"/>
    <w:rsid w:val="0016403A"/>
    <w:rsid w:val="00164120"/>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80C"/>
    <w:rsid w:val="00172D11"/>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761"/>
    <w:rsid w:val="0018380A"/>
    <w:rsid w:val="00183960"/>
    <w:rsid w:val="00183F04"/>
    <w:rsid w:val="0018416C"/>
    <w:rsid w:val="00184365"/>
    <w:rsid w:val="001845E6"/>
    <w:rsid w:val="00184D2C"/>
    <w:rsid w:val="00184F73"/>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49E"/>
    <w:rsid w:val="00196A54"/>
    <w:rsid w:val="00196F0C"/>
    <w:rsid w:val="001972D2"/>
    <w:rsid w:val="001973CD"/>
    <w:rsid w:val="001979A0"/>
    <w:rsid w:val="00197B77"/>
    <w:rsid w:val="00197BA2"/>
    <w:rsid w:val="00197FA4"/>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029"/>
    <w:rsid w:val="001A7232"/>
    <w:rsid w:val="001A7241"/>
    <w:rsid w:val="001A7364"/>
    <w:rsid w:val="001A77F6"/>
    <w:rsid w:val="001A7887"/>
    <w:rsid w:val="001A7E7C"/>
    <w:rsid w:val="001B0439"/>
    <w:rsid w:val="001B0712"/>
    <w:rsid w:val="001B082C"/>
    <w:rsid w:val="001B0B65"/>
    <w:rsid w:val="001B0BD4"/>
    <w:rsid w:val="001B0DDE"/>
    <w:rsid w:val="001B102E"/>
    <w:rsid w:val="001B10DA"/>
    <w:rsid w:val="001B1161"/>
    <w:rsid w:val="001B13A0"/>
    <w:rsid w:val="001B17F0"/>
    <w:rsid w:val="001B1866"/>
    <w:rsid w:val="001B1B4C"/>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8B0"/>
    <w:rsid w:val="001B3958"/>
    <w:rsid w:val="001B3A42"/>
    <w:rsid w:val="001B3F4C"/>
    <w:rsid w:val="001B4017"/>
    <w:rsid w:val="001B40EB"/>
    <w:rsid w:val="001B4476"/>
    <w:rsid w:val="001B493A"/>
    <w:rsid w:val="001B4EB3"/>
    <w:rsid w:val="001B54BC"/>
    <w:rsid w:val="001B554A"/>
    <w:rsid w:val="001B5820"/>
    <w:rsid w:val="001B5D37"/>
    <w:rsid w:val="001B60C9"/>
    <w:rsid w:val="001B6392"/>
    <w:rsid w:val="001B6787"/>
    <w:rsid w:val="001B67FD"/>
    <w:rsid w:val="001B6802"/>
    <w:rsid w:val="001B692E"/>
    <w:rsid w:val="001B6C29"/>
    <w:rsid w:val="001B70AB"/>
    <w:rsid w:val="001B70C7"/>
    <w:rsid w:val="001B725E"/>
    <w:rsid w:val="001B7348"/>
    <w:rsid w:val="001B764E"/>
    <w:rsid w:val="001B7655"/>
    <w:rsid w:val="001B79E2"/>
    <w:rsid w:val="001C07C4"/>
    <w:rsid w:val="001C08A8"/>
    <w:rsid w:val="001C08FA"/>
    <w:rsid w:val="001C0E53"/>
    <w:rsid w:val="001C0E67"/>
    <w:rsid w:val="001C10CA"/>
    <w:rsid w:val="001C16F4"/>
    <w:rsid w:val="001C1B6A"/>
    <w:rsid w:val="001C1BD3"/>
    <w:rsid w:val="001C1E9E"/>
    <w:rsid w:val="001C3213"/>
    <w:rsid w:val="001C33AC"/>
    <w:rsid w:val="001C3958"/>
    <w:rsid w:val="001C3CD6"/>
    <w:rsid w:val="001C40E5"/>
    <w:rsid w:val="001C445F"/>
    <w:rsid w:val="001C4742"/>
    <w:rsid w:val="001C474B"/>
    <w:rsid w:val="001C4B48"/>
    <w:rsid w:val="001C4B4B"/>
    <w:rsid w:val="001C4BDB"/>
    <w:rsid w:val="001C51A9"/>
    <w:rsid w:val="001C5E7F"/>
    <w:rsid w:val="001C5FCF"/>
    <w:rsid w:val="001C668B"/>
    <w:rsid w:val="001C6838"/>
    <w:rsid w:val="001C684E"/>
    <w:rsid w:val="001C6A02"/>
    <w:rsid w:val="001C715F"/>
    <w:rsid w:val="001C7383"/>
    <w:rsid w:val="001C75CF"/>
    <w:rsid w:val="001C7940"/>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8E7"/>
    <w:rsid w:val="001D3AB2"/>
    <w:rsid w:val="001D3DE0"/>
    <w:rsid w:val="001D3F49"/>
    <w:rsid w:val="001D425B"/>
    <w:rsid w:val="001D4307"/>
    <w:rsid w:val="001D488C"/>
    <w:rsid w:val="001D4B31"/>
    <w:rsid w:val="001D4E80"/>
    <w:rsid w:val="001D52AC"/>
    <w:rsid w:val="001D5388"/>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E006D"/>
    <w:rsid w:val="001E0171"/>
    <w:rsid w:val="001E06BF"/>
    <w:rsid w:val="001E07F8"/>
    <w:rsid w:val="001E0887"/>
    <w:rsid w:val="001E0C35"/>
    <w:rsid w:val="001E10B6"/>
    <w:rsid w:val="001E10DA"/>
    <w:rsid w:val="001E1174"/>
    <w:rsid w:val="001E13F8"/>
    <w:rsid w:val="001E14D4"/>
    <w:rsid w:val="001E1C02"/>
    <w:rsid w:val="001E1C3F"/>
    <w:rsid w:val="001E1CB1"/>
    <w:rsid w:val="001E20DA"/>
    <w:rsid w:val="001E2B8A"/>
    <w:rsid w:val="001E325A"/>
    <w:rsid w:val="001E3798"/>
    <w:rsid w:val="001E3CEE"/>
    <w:rsid w:val="001E3D98"/>
    <w:rsid w:val="001E3DE3"/>
    <w:rsid w:val="001E3E2F"/>
    <w:rsid w:val="001E40DD"/>
    <w:rsid w:val="001E43C0"/>
    <w:rsid w:val="001E4A94"/>
    <w:rsid w:val="001E4B68"/>
    <w:rsid w:val="001E4B70"/>
    <w:rsid w:val="001E4C75"/>
    <w:rsid w:val="001E4C8A"/>
    <w:rsid w:val="001E4D2A"/>
    <w:rsid w:val="001E4EA9"/>
    <w:rsid w:val="001E5058"/>
    <w:rsid w:val="001E507C"/>
    <w:rsid w:val="001E50D7"/>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1E8"/>
    <w:rsid w:val="001F0498"/>
    <w:rsid w:val="001F076A"/>
    <w:rsid w:val="001F07BE"/>
    <w:rsid w:val="001F0A07"/>
    <w:rsid w:val="001F0AA3"/>
    <w:rsid w:val="001F0CB2"/>
    <w:rsid w:val="001F0F40"/>
    <w:rsid w:val="001F1291"/>
    <w:rsid w:val="001F146D"/>
    <w:rsid w:val="001F1539"/>
    <w:rsid w:val="001F1D66"/>
    <w:rsid w:val="001F2EA6"/>
    <w:rsid w:val="001F32F9"/>
    <w:rsid w:val="001F33BC"/>
    <w:rsid w:val="001F3489"/>
    <w:rsid w:val="001F3759"/>
    <w:rsid w:val="001F3E6A"/>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70"/>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751"/>
    <w:rsid w:val="00203B49"/>
    <w:rsid w:val="00203BDC"/>
    <w:rsid w:val="002048C3"/>
    <w:rsid w:val="002049BD"/>
    <w:rsid w:val="0020500F"/>
    <w:rsid w:val="002051EA"/>
    <w:rsid w:val="0020571E"/>
    <w:rsid w:val="002059B6"/>
    <w:rsid w:val="00205C19"/>
    <w:rsid w:val="00205E77"/>
    <w:rsid w:val="00206002"/>
    <w:rsid w:val="00206081"/>
    <w:rsid w:val="00206197"/>
    <w:rsid w:val="0020733C"/>
    <w:rsid w:val="0020784D"/>
    <w:rsid w:val="002078A7"/>
    <w:rsid w:val="00207A3D"/>
    <w:rsid w:val="00207AB0"/>
    <w:rsid w:val="00207E11"/>
    <w:rsid w:val="00207F89"/>
    <w:rsid w:val="002107F3"/>
    <w:rsid w:val="00210836"/>
    <w:rsid w:val="002117EF"/>
    <w:rsid w:val="002118F3"/>
    <w:rsid w:val="0021196E"/>
    <w:rsid w:val="00211A22"/>
    <w:rsid w:val="00211C0B"/>
    <w:rsid w:val="00211C68"/>
    <w:rsid w:val="00211DFD"/>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A86"/>
    <w:rsid w:val="00217AD0"/>
    <w:rsid w:val="00217D4A"/>
    <w:rsid w:val="002201BA"/>
    <w:rsid w:val="0022028D"/>
    <w:rsid w:val="002202EB"/>
    <w:rsid w:val="002205D6"/>
    <w:rsid w:val="00220775"/>
    <w:rsid w:val="00220843"/>
    <w:rsid w:val="00220856"/>
    <w:rsid w:val="00220A30"/>
    <w:rsid w:val="00220DD7"/>
    <w:rsid w:val="00220EAF"/>
    <w:rsid w:val="00220EDB"/>
    <w:rsid w:val="00221217"/>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7AE"/>
    <w:rsid w:val="00226AC9"/>
    <w:rsid w:val="00226DBF"/>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4FCA"/>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B41"/>
    <w:rsid w:val="00241C06"/>
    <w:rsid w:val="00241FD2"/>
    <w:rsid w:val="00242067"/>
    <w:rsid w:val="0024293C"/>
    <w:rsid w:val="00242AC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996"/>
    <w:rsid w:val="00245AEC"/>
    <w:rsid w:val="00245B62"/>
    <w:rsid w:val="00245BF6"/>
    <w:rsid w:val="00245D1D"/>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7C8"/>
    <w:rsid w:val="00255A48"/>
    <w:rsid w:val="00255AED"/>
    <w:rsid w:val="00255D0A"/>
    <w:rsid w:val="00255EE1"/>
    <w:rsid w:val="00256281"/>
    <w:rsid w:val="002565E1"/>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168"/>
    <w:rsid w:val="00263350"/>
    <w:rsid w:val="002634DC"/>
    <w:rsid w:val="00263514"/>
    <w:rsid w:val="00263821"/>
    <w:rsid w:val="00263861"/>
    <w:rsid w:val="00263C06"/>
    <w:rsid w:val="00263E6D"/>
    <w:rsid w:val="00263E92"/>
    <w:rsid w:val="00264159"/>
    <w:rsid w:val="0026453B"/>
    <w:rsid w:val="0026492E"/>
    <w:rsid w:val="00264BE5"/>
    <w:rsid w:val="00264E78"/>
    <w:rsid w:val="002650CF"/>
    <w:rsid w:val="002651AE"/>
    <w:rsid w:val="0026522E"/>
    <w:rsid w:val="00265484"/>
    <w:rsid w:val="002659F4"/>
    <w:rsid w:val="00265FCF"/>
    <w:rsid w:val="002661A1"/>
    <w:rsid w:val="00266285"/>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CD0"/>
    <w:rsid w:val="00275F71"/>
    <w:rsid w:val="002762CA"/>
    <w:rsid w:val="00276898"/>
    <w:rsid w:val="00276944"/>
    <w:rsid w:val="00276F79"/>
    <w:rsid w:val="00277296"/>
    <w:rsid w:val="00277780"/>
    <w:rsid w:val="00277ADE"/>
    <w:rsid w:val="00277E1A"/>
    <w:rsid w:val="00277EB0"/>
    <w:rsid w:val="0028001C"/>
    <w:rsid w:val="0028010C"/>
    <w:rsid w:val="002807B3"/>
    <w:rsid w:val="00280C80"/>
    <w:rsid w:val="00281004"/>
    <w:rsid w:val="00281CD0"/>
    <w:rsid w:val="00281D7C"/>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CD9"/>
    <w:rsid w:val="0029038D"/>
    <w:rsid w:val="0029047F"/>
    <w:rsid w:val="00290925"/>
    <w:rsid w:val="00290E20"/>
    <w:rsid w:val="00291085"/>
    <w:rsid w:val="00291253"/>
    <w:rsid w:val="00291775"/>
    <w:rsid w:val="00291844"/>
    <w:rsid w:val="00291920"/>
    <w:rsid w:val="00291B04"/>
    <w:rsid w:val="00291D83"/>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4B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336"/>
    <w:rsid w:val="002A34F4"/>
    <w:rsid w:val="002A3541"/>
    <w:rsid w:val="002A36A6"/>
    <w:rsid w:val="002A3785"/>
    <w:rsid w:val="002A378C"/>
    <w:rsid w:val="002A37FF"/>
    <w:rsid w:val="002A3997"/>
    <w:rsid w:val="002A3E7D"/>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45"/>
    <w:rsid w:val="002B28CF"/>
    <w:rsid w:val="002B2960"/>
    <w:rsid w:val="002B2FDA"/>
    <w:rsid w:val="002B3582"/>
    <w:rsid w:val="002B361F"/>
    <w:rsid w:val="002B3843"/>
    <w:rsid w:val="002B387B"/>
    <w:rsid w:val="002B3A03"/>
    <w:rsid w:val="002B3A9E"/>
    <w:rsid w:val="002B3E4C"/>
    <w:rsid w:val="002B3F71"/>
    <w:rsid w:val="002B3FA1"/>
    <w:rsid w:val="002B44F2"/>
    <w:rsid w:val="002B460F"/>
    <w:rsid w:val="002B46E2"/>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675"/>
    <w:rsid w:val="002C18AE"/>
    <w:rsid w:val="002C18B1"/>
    <w:rsid w:val="002C1D9F"/>
    <w:rsid w:val="002C1F03"/>
    <w:rsid w:val="002C2096"/>
    <w:rsid w:val="002C20E3"/>
    <w:rsid w:val="002C218A"/>
    <w:rsid w:val="002C21C2"/>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555"/>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51A"/>
    <w:rsid w:val="002D68D6"/>
    <w:rsid w:val="002D6ADC"/>
    <w:rsid w:val="002D70A6"/>
    <w:rsid w:val="002D70D7"/>
    <w:rsid w:val="002D7D88"/>
    <w:rsid w:val="002E0AD4"/>
    <w:rsid w:val="002E0F16"/>
    <w:rsid w:val="002E163E"/>
    <w:rsid w:val="002E1682"/>
    <w:rsid w:val="002E16EF"/>
    <w:rsid w:val="002E16FD"/>
    <w:rsid w:val="002E19F0"/>
    <w:rsid w:val="002E1AFA"/>
    <w:rsid w:val="002E20B6"/>
    <w:rsid w:val="002E210E"/>
    <w:rsid w:val="002E22D8"/>
    <w:rsid w:val="002E23C3"/>
    <w:rsid w:val="002E266D"/>
    <w:rsid w:val="002E27FE"/>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669"/>
    <w:rsid w:val="002E78E0"/>
    <w:rsid w:val="002E7EA0"/>
    <w:rsid w:val="002E7FD7"/>
    <w:rsid w:val="002F0904"/>
    <w:rsid w:val="002F0917"/>
    <w:rsid w:val="002F09C5"/>
    <w:rsid w:val="002F0A02"/>
    <w:rsid w:val="002F0AE9"/>
    <w:rsid w:val="002F0B18"/>
    <w:rsid w:val="002F0B42"/>
    <w:rsid w:val="002F113A"/>
    <w:rsid w:val="002F11C2"/>
    <w:rsid w:val="002F1E1C"/>
    <w:rsid w:val="002F2869"/>
    <w:rsid w:val="002F2983"/>
    <w:rsid w:val="002F2A84"/>
    <w:rsid w:val="002F2B4D"/>
    <w:rsid w:val="002F2FC1"/>
    <w:rsid w:val="002F3029"/>
    <w:rsid w:val="002F3977"/>
    <w:rsid w:val="002F39B2"/>
    <w:rsid w:val="002F3A8C"/>
    <w:rsid w:val="002F478F"/>
    <w:rsid w:val="002F4FAD"/>
    <w:rsid w:val="002F555D"/>
    <w:rsid w:val="002F5706"/>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300922"/>
    <w:rsid w:val="00300AE7"/>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6C1"/>
    <w:rsid w:val="003038CD"/>
    <w:rsid w:val="003039C2"/>
    <w:rsid w:val="00303D33"/>
    <w:rsid w:val="00303DDA"/>
    <w:rsid w:val="00304036"/>
    <w:rsid w:val="003044EB"/>
    <w:rsid w:val="0030472B"/>
    <w:rsid w:val="003049E1"/>
    <w:rsid w:val="00304B53"/>
    <w:rsid w:val="00304C7E"/>
    <w:rsid w:val="003054B8"/>
    <w:rsid w:val="003054EA"/>
    <w:rsid w:val="00305663"/>
    <w:rsid w:val="0030581F"/>
    <w:rsid w:val="00305846"/>
    <w:rsid w:val="00305A15"/>
    <w:rsid w:val="00305CF9"/>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60A"/>
    <w:rsid w:val="00307775"/>
    <w:rsid w:val="003079D9"/>
    <w:rsid w:val="00307CF4"/>
    <w:rsid w:val="00307F84"/>
    <w:rsid w:val="0031015B"/>
    <w:rsid w:val="00310341"/>
    <w:rsid w:val="0031073C"/>
    <w:rsid w:val="00310DB9"/>
    <w:rsid w:val="00310EE1"/>
    <w:rsid w:val="003110F0"/>
    <w:rsid w:val="0031179A"/>
    <w:rsid w:val="00311C0C"/>
    <w:rsid w:val="003121D7"/>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CC3"/>
    <w:rsid w:val="00315DD7"/>
    <w:rsid w:val="00315FA8"/>
    <w:rsid w:val="00316C48"/>
    <w:rsid w:val="00316CB6"/>
    <w:rsid w:val="00316EC1"/>
    <w:rsid w:val="003170CB"/>
    <w:rsid w:val="003176AB"/>
    <w:rsid w:val="003201AA"/>
    <w:rsid w:val="00320A16"/>
    <w:rsid w:val="00320CA6"/>
    <w:rsid w:val="003210A7"/>
    <w:rsid w:val="003210A9"/>
    <w:rsid w:val="0032144F"/>
    <w:rsid w:val="0032163E"/>
    <w:rsid w:val="003217B4"/>
    <w:rsid w:val="0032185C"/>
    <w:rsid w:val="00321B7A"/>
    <w:rsid w:val="00321E8D"/>
    <w:rsid w:val="00322050"/>
    <w:rsid w:val="00322122"/>
    <w:rsid w:val="00322771"/>
    <w:rsid w:val="0032277C"/>
    <w:rsid w:val="00322A11"/>
    <w:rsid w:val="00322BFD"/>
    <w:rsid w:val="00322CA2"/>
    <w:rsid w:val="00322DEB"/>
    <w:rsid w:val="0032318E"/>
    <w:rsid w:val="00323656"/>
    <w:rsid w:val="003238C1"/>
    <w:rsid w:val="00323F1B"/>
    <w:rsid w:val="00324103"/>
    <w:rsid w:val="00324170"/>
    <w:rsid w:val="00324475"/>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7AB"/>
    <w:rsid w:val="0033089A"/>
    <w:rsid w:val="00330F2A"/>
    <w:rsid w:val="003312E3"/>
    <w:rsid w:val="003313CF"/>
    <w:rsid w:val="003318A8"/>
    <w:rsid w:val="00331A1C"/>
    <w:rsid w:val="00331C07"/>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761"/>
    <w:rsid w:val="00340B17"/>
    <w:rsid w:val="00340E0E"/>
    <w:rsid w:val="00341000"/>
    <w:rsid w:val="00341030"/>
    <w:rsid w:val="003411EC"/>
    <w:rsid w:val="003416E4"/>
    <w:rsid w:val="00341958"/>
    <w:rsid w:val="00341B01"/>
    <w:rsid w:val="00341F6B"/>
    <w:rsid w:val="00342275"/>
    <w:rsid w:val="003423B0"/>
    <w:rsid w:val="00342828"/>
    <w:rsid w:val="003430E1"/>
    <w:rsid w:val="003433FE"/>
    <w:rsid w:val="003438C9"/>
    <w:rsid w:val="003438E8"/>
    <w:rsid w:val="00343CC6"/>
    <w:rsid w:val="00343EFC"/>
    <w:rsid w:val="00344110"/>
    <w:rsid w:val="00344289"/>
    <w:rsid w:val="003446E1"/>
    <w:rsid w:val="0034483F"/>
    <w:rsid w:val="00344ED5"/>
    <w:rsid w:val="00344F6A"/>
    <w:rsid w:val="00344F88"/>
    <w:rsid w:val="003450D1"/>
    <w:rsid w:val="003452D6"/>
    <w:rsid w:val="00345389"/>
    <w:rsid w:val="003454DF"/>
    <w:rsid w:val="00345591"/>
    <w:rsid w:val="00345594"/>
    <w:rsid w:val="00345604"/>
    <w:rsid w:val="00345EBA"/>
    <w:rsid w:val="00346001"/>
    <w:rsid w:val="00346087"/>
    <w:rsid w:val="003461B5"/>
    <w:rsid w:val="00346908"/>
    <w:rsid w:val="00346956"/>
    <w:rsid w:val="00346FF9"/>
    <w:rsid w:val="003474BC"/>
    <w:rsid w:val="00347511"/>
    <w:rsid w:val="003476EB"/>
    <w:rsid w:val="003478B3"/>
    <w:rsid w:val="003478B6"/>
    <w:rsid w:val="00347A6C"/>
    <w:rsid w:val="00350024"/>
    <w:rsid w:val="00350675"/>
    <w:rsid w:val="003506C2"/>
    <w:rsid w:val="00350C52"/>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6C2"/>
    <w:rsid w:val="00360AEF"/>
    <w:rsid w:val="00360C5C"/>
    <w:rsid w:val="00360C74"/>
    <w:rsid w:val="00361297"/>
    <w:rsid w:val="00361448"/>
    <w:rsid w:val="003614D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B9"/>
    <w:rsid w:val="003711CA"/>
    <w:rsid w:val="003711E8"/>
    <w:rsid w:val="0037141B"/>
    <w:rsid w:val="00371A91"/>
    <w:rsid w:val="00371CA4"/>
    <w:rsid w:val="00372B97"/>
    <w:rsid w:val="00373266"/>
    <w:rsid w:val="0037357C"/>
    <w:rsid w:val="00373621"/>
    <w:rsid w:val="00373A04"/>
    <w:rsid w:val="00373B3B"/>
    <w:rsid w:val="00373D2F"/>
    <w:rsid w:val="00373D6A"/>
    <w:rsid w:val="00374189"/>
    <w:rsid w:val="0037469F"/>
    <w:rsid w:val="00374757"/>
    <w:rsid w:val="00374D46"/>
    <w:rsid w:val="00374E37"/>
    <w:rsid w:val="00374E9E"/>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3CBB"/>
    <w:rsid w:val="003845CF"/>
    <w:rsid w:val="00384AEE"/>
    <w:rsid w:val="00384D45"/>
    <w:rsid w:val="0038516D"/>
    <w:rsid w:val="00385288"/>
    <w:rsid w:val="00385650"/>
    <w:rsid w:val="00385C52"/>
    <w:rsid w:val="00385E44"/>
    <w:rsid w:val="00385F75"/>
    <w:rsid w:val="00386096"/>
    <w:rsid w:val="00386417"/>
    <w:rsid w:val="00386B8E"/>
    <w:rsid w:val="00386DAA"/>
    <w:rsid w:val="00387A86"/>
    <w:rsid w:val="00387B76"/>
    <w:rsid w:val="00387BB8"/>
    <w:rsid w:val="00387DA7"/>
    <w:rsid w:val="003901B8"/>
    <w:rsid w:val="003903B5"/>
    <w:rsid w:val="0039049D"/>
    <w:rsid w:val="003904F9"/>
    <w:rsid w:val="0039064A"/>
    <w:rsid w:val="00390D1A"/>
    <w:rsid w:val="00390F57"/>
    <w:rsid w:val="003912D6"/>
    <w:rsid w:val="003913E0"/>
    <w:rsid w:val="00391654"/>
    <w:rsid w:val="0039184D"/>
    <w:rsid w:val="00391BEA"/>
    <w:rsid w:val="00391C56"/>
    <w:rsid w:val="00391F84"/>
    <w:rsid w:val="00392012"/>
    <w:rsid w:val="003920AC"/>
    <w:rsid w:val="0039211B"/>
    <w:rsid w:val="00392424"/>
    <w:rsid w:val="00392889"/>
    <w:rsid w:val="00392BEE"/>
    <w:rsid w:val="00392E6C"/>
    <w:rsid w:val="003933AB"/>
    <w:rsid w:val="003933B9"/>
    <w:rsid w:val="003933CE"/>
    <w:rsid w:val="00393638"/>
    <w:rsid w:val="0039373B"/>
    <w:rsid w:val="003937EF"/>
    <w:rsid w:val="00393A35"/>
    <w:rsid w:val="00393D21"/>
    <w:rsid w:val="00393E27"/>
    <w:rsid w:val="00393F31"/>
    <w:rsid w:val="003945B3"/>
    <w:rsid w:val="003946D9"/>
    <w:rsid w:val="003947E6"/>
    <w:rsid w:val="0039483C"/>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2BC"/>
    <w:rsid w:val="003A092D"/>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D1C"/>
    <w:rsid w:val="003A3D9A"/>
    <w:rsid w:val="003A3E8A"/>
    <w:rsid w:val="003A3F86"/>
    <w:rsid w:val="003A40B6"/>
    <w:rsid w:val="003A43A1"/>
    <w:rsid w:val="003A47CF"/>
    <w:rsid w:val="003A491B"/>
    <w:rsid w:val="003A498A"/>
    <w:rsid w:val="003A4BC2"/>
    <w:rsid w:val="003A4CCF"/>
    <w:rsid w:val="003A4D3E"/>
    <w:rsid w:val="003A4E68"/>
    <w:rsid w:val="003A5121"/>
    <w:rsid w:val="003A5363"/>
    <w:rsid w:val="003A55EE"/>
    <w:rsid w:val="003A56F1"/>
    <w:rsid w:val="003A5703"/>
    <w:rsid w:val="003A572D"/>
    <w:rsid w:val="003A59EA"/>
    <w:rsid w:val="003A5BA4"/>
    <w:rsid w:val="003A5C03"/>
    <w:rsid w:val="003A5C12"/>
    <w:rsid w:val="003A5EE9"/>
    <w:rsid w:val="003A5F68"/>
    <w:rsid w:val="003A60D6"/>
    <w:rsid w:val="003A62CF"/>
    <w:rsid w:val="003A6390"/>
    <w:rsid w:val="003A6730"/>
    <w:rsid w:val="003A681E"/>
    <w:rsid w:val="003A6B45"/>
    <w:rsid w:val="003A6C4A"/>
    <w:rsid w:val="003A6D5A"/>
    <w:rsid w:val="003A6F45"/>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5"/>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36D"/>
    <w:rsid w:val="003B65DE"/>
    <w:rsid w:val="003B6944"/>
    <w:rsid w:val="003B6B12"/>
    <w:rsid w:val="003B6B6D"/>
    <w:rsid w:val="003B6C17"/>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A8E"/>
    <w:rsid w:val="003D1C6D"/>
    <w:rsid w:val="003D1F4A"/>
    <w:rsid w:val="003D2063"/>
    <w:rsid w:val="003D2088"/>
    <w:rsid w:val="003D2388"/>
    <w:rsid w:val="003D2494"/>
    <w:rsid w:val="003D262D"/>
    <w:rsid w:val="003D292B"/>
    <w:rsid w:val="003D3555"/>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EE"/>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C66"/>
    <w:rsid w:val="003F1E1B"/>
    <w:rsid w:val="003F2555"/>
    <w:rsid w:val="003F2835"/>
    <w:rsid w:val="003F284E"/>
    <w:rsid w:val="003F2BE0"/>
    <w:rsid w:val="003F319E"/>
    <w:rsid w:val="003F31A8"/>
    <w:rsid w:val="003F355F"/>
    <w:rsid w:val="003F3D6D"/>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09"/>
    <w:rsid w:val="004015E0"/>
    <w:rsid w:val="00401C61"/>
    <w:rsid w:val="00402033"/>
    <w:rsid w:val="00402043"/>
    <w:rsid w:val="004020FB"/>
    <w:rsid w:val="00402128"/>
    <w:rsid w:val="0040247C"/>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91"/>
    <w:rsid w:val="00405190"/>
    <w:rsid w:val="00405755"/>
    <w:rsid w:val="0040584F"/>
    <w:rsid w:val="00405C68"/>
    <w:rsid w:val="00406031"/>
    <w:rsid w:val="004061E0"/>
    <w:rsid w:val="004062BB"/>
    <w:rsid w:val="00406510"/>
    <w:rsid w:val="0040656E"/>
    <w:rsid w:val="0040663D"/>
    <w:rsid w:val="00406AF7"/>
    <w:rsid w:val="00406D26"/>
    <w:rsid w:val="00406EF9"/>
    <w:rsid w:val="004072B0"/>
    <w:rsid w:val="00407316"/>
    <w:rsid w:val="004075E7"/>
    <w:rsid w:val="0040773E"/>
    <w:rsid w:val="00407A87"/>
    <w:rsid w:val="00407A8C"/>
    <w:rsid w:val="00407B83"/>
    <w:rsid w:val="0041015A"/>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058"/>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2A6"/>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362"/>
    <w:rsid w:val="00417F4D"/>
    <w:rsid w:val="004205BB"/>
    <w:rsid w:val="0042086F"/>
    <w:rsid w:val="00420C46"/>
    <w:rsid w:val="00420E29"/>
    <w:rsid w:val="00420EE2"/>
    <w:rsid w:val="0042117D"/>
    <w:rsid w:val="00421231"/>
    <w:rsid w:val="00421B7A"/>
    <w:rsid w:val="00421BFB"/>
    <w:rsid w:val="00422630"/>
    <w:rsid w:val="00422835"/>
    <w:rsid w:val="00422BED"/>
    <w:rsid w:val="00422F61"/>
    <w:rsid w:val="00423131"/>
    <w:rsid w:val="004233F7"/>
    <w:rsid w:val="00423554"/>
    <w:rsid w:val="00423706"/>
    <w:rsid w:val="004237FB"/>
    <w:rsid w:val="00423846"/>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169"/>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4D6"/>
    <w:rsid w:val="004355B2"/>
    <w:rsid w:val="0043569D"/>
    <w:rsid w:val="004360E7"/>
    <w:rsid w:val="00436199"/>
    <w:rsid w:val="0043625A"/>
    <w:rsid w:val="00436403"/>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F7"/>
    <w:rsid w:val="004402AB"/>
    <w:rsid w:val="00440680"/>
    <w:rsid w:val="0044097D"/>
    <w:rsid w:val="00440F6C"/>
    <w:rsid w:val="0044105A"/>
    <w:rsid w:val="004414E7"/>
    <w:rsid w:val="004416A4"/>
    <w:rsid w:val="00441FED"/>
    <w:rsid w:val="004422A0"/>
    <w:rsid w:val="00442546"/>
    <w:rsid w:val="0044277D"/>
    <w:rsid w:val="00442AC8"/>
    <w:rsid w:val="00442F50"/>
    <w:rsid w:val="00442F98"/>
    <w:rsid w:val="004434B3"/>
    <w:rsid w:val="00443967"/>
    <w:rsid w:val="00443A4C"/>
    <w:rsid w:val="00443E63"/>
    <w:rsid w:val="00443FE5"/>
    <w:rsid w:val="00444122"/>
    <w:rsid w:val="0044458C"/>
    <w:rsid w:val="004445E7"/>
    <w:rsid w:val="0044489D"/>
    <w:rsid w:val="00444BB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3490"/>
    <w:rsid w:val="00453DBE"/>
    <w:rsid w:val="00453F09"/>
    <w:rsid w:val="00454119"/>
    <w:rsid w:val="004542C7"/>
    <w:rsid w:val="0045448E"/>
    <w:rsid w:val="00454640"/>
    <w:rsid w:val="00454B31"/>
    <w:rsid w:val="00454FEC"/>
    <w:rsid w:val="00455015"/>
    <w:rsid w:val="00455181"/>
    <w:rsid w:val="0045523B"/>
    <w:rsid w:val="00455498"/>
    <w:rsid w:val="004554CC"/>
    <w:rsid w:val="00455649"/>
    <w:rsid w:val="004559D6"/>
    <w:rsid w:val="00456061"/>
    <w:rsid w:val="00456188"/>
    <w:rsid w:val="00456855"/>
    <w:rsid w:val="00456BE8"/>
    <w:rsid w:val="00456F98"/>
    <w:rsid w:val="004570D3"/>
    <w:rsid w:val="00457BD5"/>
    <w:rsid w:val="004600B6"/>
    <w:rsid w:val="00460517"/>
    <w:rsid w:val="004606F8"/>
    <w:rsid w:val="004607CB"/>
    <w:rsid w:val="004607FB"/>
    <w:rsid w:val="00460CD4"/>
    <w:rsid w:val="00461119"/>
    <w:rsid w:val="00461125"/>
    <w:rsid w:val="004612E5"/>
    <w:rsid w:val="004612FD"/>
    <w:rsid w:val="00461545"/>
    <w:rsid w:val="00461A73"/>
    <w:rsid w:val="00461DBB"/>
    <w:rsid w:val="00462141"/>
    <w:rsid w:val="0046233D"/>
    <w:rsid w:val="00462376"/>
    <w:rsid w:val="004627B2"/>
    <w:rsid w:val="00462833"/>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C3A"/>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404"/>
    <w:rsid w:val="0047257F"/>
    <w:rsid w:val="004727C1"/>
    <w:rsid w:val="00472819"/>
    <w:rsid w:val="00472AA1"/>
    <w:rsid w:val="0047321C"/>
    <w:rsid w:val="004737CB"/>
    <w:rsid w:val="0047407C"/>
    <w:rsid w:val="004740F6"/>
    <w:rsid w:val="00474386"/>
    <w:rsid w:val="00474A16"/>
    <w:rsid w:val="00474B2F"/>
    <w:rsid w:val="00474B66"/>
    <w:rsid w:val="00474E74"/>
    <w:rsid w:val="00474F20"/>
    <w:rsid w:val="00474FCC"/>
    <w:rsid w:val="004751DB"/>
    <w:rsid w:val="004753C3"/>
    <w:rsid w:val="0047551F"/>
    <w:rsid w:val="004759AF"/>
    <w:rsid w:val="004759E7"/>
    <w:rsid w:val="00475AEA"/>
    <w:rsid w:val="00475F72"/>
    <w:rsid w:val="004766B6"/>
    <w:rsid w:val="004769D4"/>
    <w:rsid w:val="00476B36"/>
    <w:rsid w:val="00476F39"/>
    <w:rsid w:val="00477380"/>
    <w:rsid w:val="0047765F"/>
    <w:rsid w:val="00477794"/>
    <w:rsid w:val="00477ACF"/>
    <w:rsid w:val="00477C0D"/>
    <w:rsid w:val="004804F4"/>
    <w:rsid w:val="004809B8"/>
    <w:rsid w:val="00480A82"/>
    <w:rsid w:val="00480BC5"/>
    <w:rsid w:val="00480C06"/>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AB0"/>
    <w:rsid w:val="00483B42"/>
    <w:rsid w:val="00483C5C"/>
    <w:rsid w:val="00483F1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F8"/>
    <w:rsid w:val="00487B48"/>
    <w:rsid w:val="00487ECD"/>
    <w:rsid w:val="004902C2"/>
    <w:rsid w:val="00490341"/>
    <w:rsid w:val="00490489"/>
    <w:rsid w:val="00490699"/>
    <w:rsid w:val="00490B1A"/>
    <w:rsid w:val="00490DA9"/>
    <w:rsid w:val="00490FA9"/>
    <w:rsid w:val="004911BD"/>
    <w:rsid w:val="0049145E"/>
    <w:rsid w:val="00491807"/>
    <w:rsid w:val="00491BC0"/>
    <w:rsid w:val="00491F76"/>
    <w:rsid w:val="0049270A"/>
    <w:rsid w:val="00492E35"/>
    <w:rsid w:val="00493421"/>
    <w:rsid w:val="00493806"/>
    <w:rsid w:val="00493914"/>
    <w:rsid w:val="00493AC3"/>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12AE"/>
    <w:rsid w:val="004A1304"/>
    <w:rsid w:val="004A16F9"/>
    <w:rsid w:val="004A1787"/>
    <w:rsid w:val="004A1D02"/>
    <w:rsid w:val="004A2073"/>
    <w:rsid w:val="004A23B9"/>
    <w:rsid w:val="004A259B"/>
    <w:rsid w:val="004A288C"/>
    <w:rsid w:val="004A2EFE"/>
    <w:rsid w:val="004A3585"/>
    <w:rsid w:val="004A35E3"/>
    <w:rsid w:val="004A3C33"/>
    <w:rsid w:val="004A3E12"/>
    <w:rsid w:val="004A41E3"/>
    <w:rsid w:val="004A4388"/>
    <w:rsid w:val="004A5307"/>
    <w:rsid w:val="004A5DF4"/>
    <w:rsid w:val="004A5E79"/>
    <w:rsid w:val="004A63A6"/>
    <w:rsid w:val="004A64B3"/>
    <w:rsid w:val="004A656C"/>
    <w:rsid w:val="004A6650"/>
    <w:rsid w:val="004A7910"/>
    <w:rsid w:val="004A7957"/>
    <w:rsid w:val="004A7BA5"/>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9D9"/>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1C3"/>
    <w:rsid w:val="004C13E0"/>
    <w:rsid w:val="004C1702"/>
    <w:rsid w:val="004C1AA6"/>
    <w:rsid w:val="004C1F4E"/>
    <w:rsid w:val="004C21F5"/>
    <w:rsid w:val="004C23AD"/>
    <w:rsid w:val="004C2C3E"/>
    <w:rsid w:val="004C2CF9"/>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6236"/>
    <w:rsid w:val="004C6EEE"/>
    <w:rsid w:val="004C6F58"/>
    <w:rsid w:val="004C708B"/>
    <w:rsid w:val="004C7110"/>
    <w:rsid w:val="004C75C0"/>
    <w:rsid w:val="004C7684"/>
    <w:rsid w:val="004C7742"/>
    <w:rsid w:val="004C783A"/>
    <w:rsid w:val="004C78B4"/>
    <w:rsid w:val="004C79F9"/>
    <w:rsid w:val="004C7D0E"/>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DFF"/>
    <w:rsid w:val="004D3ED2"/>
    <w:rsid w:val="004D428D"/>
    <w:rsid w:val="004D4416"/>
    <w:rsid w:val="004D44C9"/>
    <w:rsid w:val="004D46F7"/>
    <w:rsid w:val="004D4F3D"/>
    <w:rsid w:val="004D50E0"/>
    <w:rsid w:val="004D522D"/>
    <w:rsid w:val="004D5543"/>
    <w:rsid w:val="004D57D0"/>
    <w:rsid w:val="004D5853"/>
    <w:rsid w:val="004D5969"/>
    <w:rsid w:val="004D5A79"/>
    <w:rsid w:val="004D5AE0"/>
    <w:rsid w:val="004D5DF2"/>
    <w:rsid w:val="004D6820"/>
    <w:rsid w:val="004D68EB"/>
    <w:rsid w:val="004D6EAE"/>
    <w:rsid w:val="004D6F41"/>
    <w:rsid w:val="004D769C"/>
    <w:rsid w:val="004D79E3"/>
    <w:rsid w:val="004D7A09"/>
    <w:rsid w:val="004D7E86"/>
    <w:rsid w:val="004E0200"/>
    <w:rsid w:val="004E0233"/>
    <w:rsid w:val="004E0322"/>
    <w:rsid w:val="004E03C8"/>
    <w:rsid w:val="004E0718"/>
    <w:rsid w:val="004E07B9"/>
    <w:rsid w:val="004E08C5"/>
    <w:rsid w:val="004E0B0D"/>
    <w:rsid w:val="004E0B3E"/>
    <w:rsid w:val="004E0BE5"/>
    <w:rsid w:val="004E12AC"/>
    <w:rsid w:val="004E137A"/>
    <w:rsid w:val="004E1891"/>
    <w:rsid w:val="004E1B0F"/>
    <w:rsid w:val="004E22C9"/>
    <w:rsid w:val="004E2337"/>
    <w:rsid w:val="004E236A"/>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8B7"/>
    <w:rsid w:val="004E4A41"/>
    <w:rsid w:val="004E4E93"/>
    <w:rsid w:val="004E5A07"/>
    <w:rsid w:val="004E66EA"/>
    <w:rsid w:val="004E68C2"/>
    <w:rsid w:val="004E69B2"/>
    <w:rsid w:val="004E6B1D"/>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0FC8"/>
    <w:rsid w:val="005113C0"/>
    <w:rsid w:val="00511507"/>
    <w:rsid w:val="00511525"/>
    <w:rsid w:val="00511AD3"/>
    <w:rsid w:val="00511BAE"/>
    <w:rsid w:val="00511CD3"/>
    <w:rsid w:val="00511D03"/>
    <w:rsid w:val="00512903"/>
    <w:rsid w:val="00512A12"/>
    <w:rsid w:val="00512E7F"/>
    <w:rsid w:val="00512EA0"/>
    <w:rsid w:val="00513495"/>
    <w:rsid w:val="005135D9"/>
    <w:rsid w:val="005137BC"/>
    <w:rsid w:val="00513CC0"/>
    <w:rsid w:val="00513E3F"/>
    <w:rsid w:val="005140DB"/>
    <w:rsid w:val="0051474D"/>
    <w:rsid w:val="00514D72"/>
    <w:rsid w:val="00514F5C"/>
    <w:rsid w:val="00514F8D"/>
    <w:rsid w:val="005152A7"/>
    <w:rsid w:val="005153E7"/>
    <w:rsid w:val="00515594"/>
    <w:rsid w:val="00515655"/>
    <w:rsid w:val="00515897"/>
    <w:rsid w:val="00515ADF"/>
    <w:rsid w:val="00515C9D"/>
    <w:rsid w:val="00515CEA"/>
    <w:rsid w:val="00515E45"/>
    <w:rsid w:val="00515FEC"/>
    <w:rsid w:val="00516221"/>
    <w:rsid w:val="00516391"/>
    <w:rsid w:val="00516473"/>
    <w:rsid w:val="005165A8"/>
    <w:rsid w:val="0051660A"/>
    <w:rsid w:val="0051684F"/>
    <w:rsid w:val="005169E9"/>
    <w:rsid w:val="00516AC1"/>
    <w:rsid w:val="00516E7C"/>
    <w:rsid w:val="00517079"/>
    <w:rsid w:val="005170DF"/>
    <w:rsid w:val="00517171"/>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07F1"/>
    <w:rsid w:val="00530F81"/>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4D1"/>
    <w:rsid w:val="005446F2"/>
    <w:rsid w:val="00544855"/>
    <w:rsid w:val="005448FD"/>
    <w:rsid w:val="00544CA3"/>
    <w:rsid w:val="00544D49"/>
    <w:rsid w:val="00544DDB"/>
    <w:rsid w:val="00545006"/>
    <w:rsid w:val="00545543"/>
    <w:rsid w:val="0054556D"/>
    <w:rsid w:val="00545C1B"/>
    <w:rsid w:val="00545CAE"/>
    <w:rsid w:val="00546148"/>
    <w:rsid w:val="00546384"/>
    <w:rsid w:val="00546A66"/>
    <w:rsid w:val="00546E67"/>
    <w:rsid w:val="00547112"/>
    <w:rsid w:val="00547337"/>
    <w:rsid w:val="00547645"/>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87B"/>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572"/>
    <w:rsid w:val="00556C22"/>
    <w:rsid w:val="00556D4A"/>
    <w:rsid w:val="00556E8A"/>
    <w:rsid w:val="00556FF5"/>
    <w:rsid w:val="005570F2"/>
    <w:rsid w:val="0055719E"/>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1C4F"/>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7EC"/>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5CD3"/>
    <w:rsid w:val="00575CEE"/>
    <w:rsid w:val="00575D9B"/>
    <w:rsid w:val="00576078"/>
    <w:rsid w:val="005762AA"/>
    <w:rsid w:val="00576477"/>
    <w:rsid w:val="00576AAF"/>
    <w:rsid w:val="00576E64"/>
    <w:rsid w:val="0057711E"/>
    <w:rsid w:val="00577874"/>
    <w:rsid w:val="00577B8E"/>
    <w:rsid w:val="00577D35"/>
    <w:rsid w:val="00580529"/>
    <w:rsid w:val="00580564"/>
    <w:rsid w:val="005806F7"/>
    <w:rsid w:val="00580BBB"/>
    <w:rsid w:val="00580E29"/>
    <w:rsid w:val="00580E95"/>
    <w:rsid w:val="005810AB"/>
    <w:rsid w:val="0058176D"/>
    <w:rsid w:val="005822BB"/>
    <w:rsid w:val="00582344"/>
    <w:rsid w:val="00582434"/>
    <w:rsid w:val="00582688"/>
    <w:rsid w:val="00582705"/>
    <w:rsid w:val="0058274C"/>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B0"/>
    <w:rsid w:val="00585533"/>
    <w:rsid w:val="00585CF8"/>
    <w:rsid w:val="005863C4"/>
    <w:rsid w:val="0058696D"/>
    <w:rsid w:val="005869CD"/>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3C8"/>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F27"/>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375"/>
    <w:rsid w:val="005A34D5"/>
    <w:rsid w:val="005A34EF"/>
    <w:rsid w:val="005A3701"/>
    <w:rsid w:val="005A38F4"/>
    <w:rsid w:val="005A395C"/>
    <w:rsid w:val="005A3B86"/>
    <w:rsid w:val="005A3B87"/>
    <w:rsid w:val="005A444A"/>
    <w:rsid w:val="005A4571"/>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20E"/>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145"/>
    <w:rsid w:val="005B0319"/>
    <w:rsid w:val="005B035A"/>
    <w:rsid w:val="005B05EE"/>
    <w:rsid w:val="005B07A8"/>
    <w:rsid w:val="005B0A05"/>
    <w:rsid w:val="005B0B26"/>
    <w:rsid w:val="005B0CAC"/>
    <w:rsid w:val="005B0F55"/>
    <w:rsid w:val="005B14E1"/>
    <w:rsid w:val="005B15B9"/>
    <w:rsid w:val="005B166B"/>
    <w:rsid w:val="005B175C"/>
    <w:rsid w:val="005B1B79"/>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5B7"/>
    <w:rsid w:val="005C06CC"/>
    <w:rsid w:val="005C089C"/>
    <w:rsid w:val="005C0F86"/>
    <w:rsid w:val="005C1269"/>
    <w:rsid w:val="005C12A4"/>
    <w:rsid w:val="005C1582"/>
    <w:rsid w:val="005C17C1"/>
    <w:rsid w:val="005C1CEB"/>
    <w:rsid w:val="005C2437"/>
    <w:rsid w:val="005C2A67"/>
    <w:rsid w:val="005C32BA"/>
    <w:rsid w:val="005C3AB9"/>
    <w:rsid w:val="005C3BA7"/>
    <w:rsid w:val="005C3F2D"/>
    <w:rsid w:val="005C456A"/>
    <w:rsid w:val="005C4636"/>
    <w:rsid w:val="005C48DB"/>
    <w:rsid w:val="005C48F5"/>
    <w:rsid w:val="005C498E"/>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DF9"/>
    <w:rsid w:val="005C7EB3"/>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8DF"/>
    <w:rsid w:val="005D49E5"/>
    <w:rsid w:val="005D4C76"/>
    <w:rsid w:val="005D52A9"/>
    <w:rsid w:val="005D5328"/>
    <w:rsid w:val="005D5C76"/>
    <w:rsid w:val="005D608E"/>
    <w:rsid w:val="005D6303"/>
    <w:rsid w:val="005D67DF"/>
    <w:rsid w:val="005D68C6"/>
    <w:rsid w:val="005D6960"/>
    <w:rsid w:val="005D6A09"/>
    <w:rsid w:val="005D6A0F"/>
    <w:rsid w:val="005D6C36"/>
    <w:rsid w:val="005D6E02"/>
    <w:rsid w:val="005D6F1F"/>
    <w:rsid w:val="005D71D6"/>
    <w:rsid w:val="005D71E9"/>
    <w:rsid w:val="005D7D80"/>
    <w:rsid w:val="005D7FD3"/>
    <w:rsid w:val="005E0001"/>
    <w:rsid w:val="005E015C"/>
    <w:rsid w:val="005E0C80"/>
    <w:rsid w:val="005E0DCD"/>
    <w:rsid w:val="005E0F49"/>
    <w:rsid w:val="005E1036"/>
    <w:rsid w:val="005E1647"/>
    <w:rsid w:val="005E1BD3"/>
    <w:rsid w:val="005E1F1B"/>
    <w:rsid w:val="005E1F36"/>
    <w:rsid w:val="005E228D"/>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F0B35"/>
    <w:rsid w:val="005F0C5A"/>
    <w:rsid w:val="005F150D"/>
    <w:rsid w:val="005F18C3"/>
    <w:rsid w:val="005F1AC5"/>
    <w:rsid w:val="005F1DC1"/>
    <w:rsid w:val="005F202B"/>
    <w:rsid w:val="005F209B"/>
    <w:rsid w:val="005F26EA"/>
    <w:rsid w:val="005F27B5"/>
    <w:rsid w:val="005F2A3B"/>
    <w:rsid w:val="005F2C89"/>
    <w:rsid w:val="005F30EC"/>
    <w:rsid w:val="005F33C9"/>
    <w:rsid w:val="005F3429"/>
    <w:rsid w:val="005F34DD"/>
    <w:rsid w:val="005F361D"/>
    <w:rsid w:val="005F3D25"/>
    <w:rsid w:val="005F3E45"/>
    <w:rsid w:val="005F3FDB"/>
    <w:rsid w:val="005F402A"/>
    <w:rsid w:val="005F4114"/>
    <w:rsid w:val="005F479C"/>
    <w:rsid w:val="005F49AD"/>
    <w:rsid w:val="005F52ED"/>
    <w:rsid w:val="005F531A"/>
    <w:rsid w:val="005F5721"/>
    <w:rsid w:val="005F5B89"/>
    <w:rsid w:val="005F60B0"/>
    <w:rsid w:val="005F617C"/>
    <w:rsid w:val="005F61E7"/>
    <w:rsid w:val="005F6557"/>
    <w:rsid w:val="005F65CE"/>
    <w:rsid w:val="005F69AA"/>
    <w:rsid w:val="005F760E"/>
    <w:rsid w:val="005F790C"/>
    <w:rsid w:val="005F7B53"/>
    <w:rsid w:val="005F7FAD"/>
    <w:rsid w:val="006000EF"/>
    <w:rsid w:val="00600AAA"/>
    <w:rsid w:val="00600ED6"/>
    <w:rsid w:val="00601177"/>
    <w:rsid w:val="00601220"/>
    <w:rsid w:val="006012EF"/>
    <w:rsid w:val="00601410"/>
    <w:rsid w:val="00601593"/>
    <w:rsid w:val="0060183A"/>
    <w:rsid w:val="00601F1C"/>
    <w:rsid w:val="0060226E"/>
    <w:rsid w:val="00602443"/>
    <w:rsid w:val="00602736"/>
    <w:rsid w:val="00602AE1"/>
    <w:rsid w:val="00602DA5"/>
    <w:rsid w:val="0060307C"/>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5FA"/>
    <w:rsid w:val="00613698"/>
    <w:rsid w:val="006137F3"/>
    <w:rsid w:val="00613C63"/>
    <w:rsid w:val="00613E63"/>
    <w:rsid w:val="0061400B"/>
    <w:rsid w:val="00614630"/>
    <w:rsid w:val="00614A9F"/>
    <w:rsid w:val="00614DED"/>
    <w:rsid w:val="00614F09"/>
    <w:rsid w:val="0061542A"/>
    <w:rsid w:val="00615605"/>
    <w:rsid w:val="006157BB"/>
    <w:rsid w:val="0061585C"/>
    <w:rsid w:val="006158F5"/>
    <w:rsid w:val="00615AF4"/>
    <w:rsid w:val="00615B1D"/>
    <w:rsid w:val="00615BA9"/>
    <w:rsid w:val="00615D5D"/>
    <w:rsid w:val="00615F79"/>
    <w:rsid w:val="006165A9"/>
    <w:rsid w:val="00616A37"/>
    <w:rsid w:val="00616EC2"/>
    <w:rsid w:val="00616FD9"/>
    <w:rsid w:val="00617254"/>
    <w:rsid w:val="00617988"/>
    <w:rsid w:val="00617C33"/>
    <w:rsid w:val="00617E79"/>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D9F"/>
    <w:rsid w:val="00632E0A"/>
    <w:rsid w:val="00633461"/>
    <w:rsid w:val="00633595"/>
    <w:rsid w:val="006337CA"/>
    <w:rsid w:val="00633A5B"/>
    <w:rsid w:val="00633B22"/>
    <w:rsid w:val="00633E00"/>
    <w:rsid w:val="00633E4A"/>
    <w:rsid w:val="006340F1"/>
    <w:rsid w:val="00634111"/>
    <w:rsid w:val="0063419F"/>
    <w:rsid w:val="00634202"/>
    <w:rsid w:val="00634F35"/>
    <w:rsid w:val="00634FF1"/>
    <w:rsid w:val="00635080"/>
    <w:rsid w:val="006352DC"/>
    <w:rsid w:val="00635A71"/>
    <w:rsid w:val="00635BA6"/>
    <w:rsid w:val="00635EDB"/>
    <w:rsid w:val="00636108"/>
    <w:rsid w:val="00636285"/>
    <w:rsid w:val="00636689"/>
    <w:rsid w:val="0063694B"/>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29E"/>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116"/>
    <w:rsid w:val="0064344A"/>
    <w:rsid w:val="006438D4"/>
    <w:rsid w:val="006439BC"/>
    <w:rsid w:val="00643B25"/>
    <w:rsid w:val="00643E8B"/>
    <w:rsid w:val="00643FBD"/>
    <w:rsid w:val="00643FD8"/>
    <w:rsid w:val="00644069"/>
    <w:rsid w:val="006441DE"/>
    <w:rsid w:val="006447FA"/>
    <w:rsid w:val="00644AA7"/>
    <w:rsid w:val="00644B04"/>
    <w:rsid w:val="00644B36"/>
    <w:rsid w:val="00644C87"/>
    <w:rsid w:val="00644D08"/>
    <w:rsid w:val="00644F4D"/>
    <w:rsid w:val="00644FD3"/>
    <w:rsid w:val="0064519F"/>
    <w:rsid w:val="0064528C"/>
    <w:rsid w:val="00645303"/>
    <w:rsid w:val="0064535D"/>
    <w:rsid w:val="006453D9"/>
    <w:rsid w:val="0064545F"/>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274"/>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AC0"/>
    <w:rsid w:val="00651B91"/>
    <w:rsid w:val="00651BA6"/>
    <w:rsid w:val="00651FFB"/>
    <w:rsid w:val="00652072"/>
    <w:rsid w:val="006523A5"/>
    <w:rsid w:val="00652421"/>
    <w:rsid w:val="0065258A"/>
    <w:rsid w:val="006525EC"/>
    <w:rsid w:val="00652810"/>
    <w:rsid w:val="0065366B"/>
    <w:rsid w:val="00653757"/>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C24"/>
    <w:rsid w:val="00657F63"/>
    <w:rsid w:val="006600EA"/>
    <w:rsid w:val="00660407"/>
    <w:rsid w:val="00660521"/>
    <w:rsid w:val="006605E8"/>
    <w:rsid w:val="006606B6"/>
    <w:rsid w:val="0066079D"/>
    <w:rsid w:val="00660841"/>
    <w:rsid w:val="00660A45"/>
    <w:rsid w:val="00660B18"/>
    <w:rsid w:val="00660E28"/>
    <w:rsid w:val="00660FF4"/>
    <w:rsid w:val="006612C3"/>
    <w:rsid w:val="00661374"/>
    <w:rsid w:val="0066206F"/>
    <w:rsid w:val="006627F6"/>
    <w:rsid w:val="00662AFF"/>
    <w:rsid w:val="00662B38"/>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A81"/>
    <w:rsid w:val="00664BE5"/>
    <w:rsid w:val="00664C38"/>
    <w:rsid w:val="00664D07"/>
    <w:rsid w:val="00664D7B"/>
    <w:rsid w:val="006650C8"/>
    <w:rsid w:val="006651E6"/>
    <w:rsid w:val="00665268"/>
    <w:rsid w:val="006652DA"/>
    <w:rsid w:val="00665430"/>
    <w:rsid w:val="006655B7"/>
    <w:rsid w:val="00665BBC"/>
    <w:rsid w:val="0066626A"/>
    <w:rsid w:val="006665FE"/>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DDE"/>
    <w:rsid w:val="00675EC3"/>
    <w:rsid w:val="00675FC9"/>
    <w:rsid w:val="00675FFB"/>
    <w:rsid w:val="006761D6"/>
    <w:rsid w:val="006762AA"/>
    <w:rsid w:val="00676322"/>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929"/>
    <w:rsid w:val="00681EA9"/>
    <w:rsid w:val="0068212C"/>
    <w:rsid w:val="00682322"/>
    <w:rsid w:val="00682CB5"/>
    <w:rsid w:val="00682EEE"/>
    <w:rsid w:val="0068306C"/>
    <w:rsid w:val="006831D9"/>
    <w:rsid w:val="006833C6"/>
    <w:rsid w:val="00683401"/>
    <w:rsid w:val="0068340D"/>
    <w:rsid w:val="006834EE"/>
    <w:rsid w:val="0068365B"/>
    <w:rsid w:val="00683D0D"/>
    <w:rsid w:val="0068440E"/>
    <w:rsid w:val="00684498"/>
    <w:rsid w:val="0068470A"/>
    <w:rsid w:val="00684B23"/>
    <w:rsid w:val="00684DA8"/>
    <w:rsid w:val="00685002"/>
    <w:rsid w:val="00685D95"/>
    <w:rsid w:val="00685DFC"/>
    <w:rsid w:val="006861AC"/>
    <w:rsid w:val="00686347"/>
    <w:rsid w:val="0068646E"/>
    <w:rsid w:val="00686543"/>
    <w:rsid w:val="006865FB"/>
    <w:rsid w:val="00686E2F"/>
    <w:rsid w:val="00687012"/>
    <w:rsid w:val="00687751"/>
    <w:rsid w:val="006900A8"/>
    <w:rsid w:val="006901E7"/>
    <w:rsid w:val="006904FC"/>
    <w:rsid w:val="00690E08"/>
    <w:rsid w:val="00691285"/>
    <w:rsid w:val="00691C69"/>
    <w:rsid w:val="00691CFC"/>
    <w:rsid w:val="0069206D"/>
    <w:rsid w:val="00692168"/>
    <w:rsid w:val="0069242B"/>
    <w:rsid w:val="00692A90"/>
    <w:rsid w:val="00692EB9"/>
    <w:rsid w:val="00692F19"/>
    <w:rsid w:val="00693104"/>
    <w:rsid w:val="00693230"/>
    <w:rsid w:val="00693372"/>
    <w:rsid w:val="0069343F"/>
    <w:rsid w:val="0069362E"/>
    <w:rsid w:val="006938F3"/>
    <w:rsid w:val="00693B27"/>
    <w:rsid w:val="00693B4C"/>
    <w:rsid w:val="00693F44"/>
    <w:rsid w:val="00694524"/>
    <w:rsid w:val="00694682"/>
    <w:rsid w:val="00694861"/>
    <w:rsid w:val="00694B0C"/>
    <w:rsid w:val="00694C3F"/>
    <w:rsid w:val="00694DAC"/>
    <w:rsid w:val="00694E06"/>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246"/>
    <w:rsid w:val="00697671"/>
    <w:rsid w:val="0069778E"/>
    <w:rsid w:val="0069793D"/>
    <w:rsid w:val="006979BA"/>
    <w:rsid w:val="006A060C"/>
    <w:rsid w:val="006A061C"/>
    <w:rsid w:val="006A0753"/>
    <w:rsid w:val="006A0909"/>
    <w:rsid w:val="006A0C00"/>
    <w:rsid w:val="006A106B"/>
    <w:rsid w:val="006A1178"/>
    <w:rsid w:val="006A1ADF"/>
    <w:rsid w:val="006A1C68"/>
    <w:rsid w:val="006A1E41"/>
    <w:rsid w:val="006A2116"/>
    <w:rsid w:val="006A22A6"/>
    <w:rsid w:val="006A2352"/>
    <w:rsid w:val="006A240F"/>
    <w:rsid w:val="006A2571"/>
    <w:rsid w:val="006A2E75"/>
    <w:rsid w:val="006A2F64"/>
    <w:rsid w:val="006A2FCB"/>
    <w:rsid w:val="006A33AB"/>
    <w:rsid w:val="006A3800"/>
    <w:rsid w:val="006A383C"/>
    <w:rsid w:val="006A392B"/>
    <w:rsid w:val="006A3AAB"/>
    <w:rsid w:val="006A4196"/>
    <w:rsid w:val="006A462C"/>
    <w:rsid w:val="006A48AF"/>
    <w:rsid w:val="006A48E2"/>
    <w:rsid w:val="006A5035"/>
    <w:rsid w:val="006A52E6"/>
    <w:rsid w:val="006A52E8"/>
    <w:rsid w:val="006A57B8"/>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BD6"/>
    <w:rsid w:val="006B6DDC"/>
    <w:rsid w:val="006B73AD"/>
    <w:rsid w:val="006B7482"/>
    <w:rsid w:val="006B7556"/>
    <w:rsid w:val="006B76BE"/>
    <w:rsid w:val="006B7E8E"/>
    <w:rsid w:val="006B7EEB"/>
    <w:rsid w:val="006C020A"/>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B1E"/>
    <w:rsid w:val="006C2E55"/>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88"/>
    <w:rsid w:val="006D0E96"/>
    <w:rsid w:val="006D0ED4"/>
    <w:rsid w:val="006D104F"/>
    <w:rsid w:val="006D1570"/>
    <w:rsid w:val="006D1B4A"/>
    <w:rsid w:val="006D1FD1"/>
    <w:rsid w:val="006D2612"/>
    <w:rsid w:val="006D29A0"/>
    <w:rsid w:val="006D3048"/>
    <w:rsid w:val="006D3049"/>
    <w:rsid w:val="006D32F8"/>
    <w:rsid w:val="006D391B"/>
    <w:rsid w:val="006D3A0C"/>
    <w:rsid w:val="006D3A25"/>
    <w:rsid w:val="006D3E05"/>
    <w:rsid w:val="006D412E"/>
    <w:rsid w:val="006D42EB"/>
    <w:rsid w:val="006D4359"/>
    <w:rsid w:val="006D4908"/>
    <w:rsid w:val="006D4B10"/>
    <w:rsid w:val="006D4B1A"/>
    <w:rsid w:val="006D4F0A"/>
    <w:rsid w:val="006D518E"/>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53"/>
    <w:rsid w:val="006E2480"/>
    <w:rsid w:val="006E24DE"/>
    <w:rsid w:val="006E2509"/>
    <w:rsid w:val="006E28C2"/>
    <w:rsid w:val="006E29B2"/>
    <w:rsid w:val="006E2CDE"/>
    <w:rsid w:val="006E3087"/>
    <w:rsid w:val="006E31E9"/>
    <w:rsid w:val="006E323D"/>
    <w:rsid w:val="006E3252"/>
    <w:rsid w:val="006E333D"/>
    <w:rsid w:val="006E351D"/>
    <w:rsid w:val="006E374C"/>
    <w:rsid w:val="006E3950"/>
    <w:rsid w:val="006E3AD7"/>
    <w:rsid w:val="006E3BA8"/>
    <w:rsid w:val="006E3C24"/>
    <w:rsid w:val="006E3DB3"/>
    <w:rsid w:val="006E4698"/>
    <w:rsid w:val="006E4A98"/>
    <w:rsid w:val="006E4B78"/>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6D9"/>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F5"/>
    <w:rsid w:val="006F4757"/>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4E6"/>
    <w:rsid w:val="006F7616"/>
    <w:rsid w:val="006F7A9D"/>
    <w:rsid w:val="006F7DC3"/>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1C9"/>
    <w:rsid w:val="00704311"/>
    <w:rsid w:val="0070472C"/>
    <w:rsid w:val="00704A31"/>
    <w:rsid w:val="00704B57"/>
    <w:rsid w:val="00704BA9"/>
    <w:rsid w:val="00704C3B"/>
    <w:rsid w:val="00704EED"/>
    <w:rsid w:val="007055ED"/>
    <w:rsid w:val="0070574D"/>
    <w:rsid w:val="00705A39"/>
    <w:rsid w:val="00705B09"/>
    <w:rsid w:val="00705D85"/>
    <w:rsid w:val="00705E89"/>
    <w:rsid w:val="00705FA9"/>
    <w:rsid w:val="007062C1"/>
    <w:rsid w:val="00706413"/>
    <w:rsid w:val="00706511"/>
    <w:rsid w:val="007067AF"/>
    <w:rsid w:val="007067E5"/>
    <w:rsid w:val="00706DD5"/>
    <w:rsid w:val="007074AD"/>
    <w:rsid w:val="007074EC"/>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2C8"/>
    <w:rsid w:val="00712701"/>
    <w:rsid w:val="00712E77"/>
    <w:rsid w:val="00712F47"/>
    <w:rsid w:val="00713771"/>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42C"/>
    <w:rsid w:val="00716825"/>
    <w:rsid w:val="00716983"/>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F43"/>
    <w:rsid w:val="0072504A"/>
    <w:rsid w:val="007251FF"/>
    <w:rsid w:val="0072521E"/>
    <w:rsid w:val="007255DF"/>
    <w:rsid w:val="0072573C"/>
    <w:rsid w:val="00725881"/>
    <w:rsid w:val="007258A9"/>
    <w:rsid w:val="0072651F"/>
    <w:rsid w:val="007265CD"/>
    <w:rsid w:val="00726907"/>
    <w:rsid w:val="00726BDE"/>
    <w:rsid w:val="00726F5C"/>
    <w:rsid w:val="00727488"/>
    <w:rsid w:val="007275EA"/>
    <w:rsid w:val="00727B96"/>
    <w:rsid w:val="00727C7D"/>
    <w:rsid w:val="00727DB5"/>
    <w:rsid w:val="00730084"/>
    <w:rsid w:val="0073027B"/>
    <w:rsid w:val="007307D6"/>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3CD"/>
    <w:rsid w:val="0073257D"/>
    <w:rsid w:val="00732A42"/>
    <w:rsid w:val="00732ED5"/>
    <w:rsid w:val="00732F30"/>
    <w:rsid w:val="00733067"/>
    <w:rsid w:val="00733363"/>
    <w:rsid w:val="007333BF"/>
    <w:rsid w:val="00733513"/>
    <w:rsid w:val="00733867"/>
    <w:rsid w:val="00733A1F"/>
    <w:rsid w:val="00733A67"/>
    <w:rsid w:val="00733B14"/>
    <w:rsid w:val="00733BAE"/>
    <w:rsid w:val="00733DED"/>
    <w:rsid w:val="00733DF5"/>
    <w:rsid w:val="0073407D"/>
    <w:rsid w:val="00734282"/>
    <w:rsid w:val="00734611"/>
    <w:rsid w:val="00734A1C"/>
    <w:rsid w:val="00734AE5"/>
    <w:rsid w:val="00734BED"/>
    <w:rsid w:val="007355FC"/>
    <w:rsid w:val="00735630"/>
    <w:rsid w:val="00735790"/>
    <w:rsid w:val="00735824"/>
    <w:rsid w:val="00735B4B"/>
    <w:rsid w:val="00735C49"/>
    <w:rsid w:val="00735D48"/>
    <w:rsid w:val="0073613A"/>
    <w:rsid w:val="0073616D"/>
    <w:rsid w:val="00736267"/>
    <w:rsid w:val="00736333"/>
    <w:rsid w:val="007364C4"/>
    <w:rsid w:val="007366D9"/>
    <w:rsid w:val="007367D7"/>
    <w:rsid w:val="00736B53"/>
    <w:rsid w:val="00736B5B"/>
    <w:rsid w:val="00736D6C"/>
    <w:rsid w:val="00736E53"/>
    <w:rsid w:val="00737015"/>
    <w:rsid w:val="00737384"/>
    <w:rsid w:val="0073749E"/>
    <w:rsid w:val="0073759A"/>
    <w:rsid w:val="0073774D"/>
    <w:rsid w:val="00737789"/>
    <w:rsid w:val="00737BE9"/>
    <w:rsid w:val="00737EB1"/>
    <w:rsid w:val="00740543"/>
    <w:rsid w:val="00740680"/>
    <w:rsid w:val="00740755"/>
    <w:rsid w:val="0074077D"/>
    <w:rsid w:val="00740B2C"/>
    <w:rsid w:val="00740BCE"/>
    <w:rsid w:val="00740EDF"/>
    <w:rsid w:val="00741039"/>
    <w:rsid w:val="007411F0"/>
    <w:rsid w:val="00741446"/>
    <w:rsid w:val="00741669"/>
    <w:rsid w:val="007416C4"/>
    <w:rsid w:val="0074170A"/>
    <w:rsid w:val="00741740"/>
    <w:rsid w:val="007417FA"/>
    <w:rsid w:val="00741D59"/>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3FC7"/>
    <w:rsid w:val="00744172"/>
    <w:rsid w:val="007442DF"/>
    <w:rsid w:val="00744347"/>
    <w:rsid w:val="00744477"/>
    <w:rsid w:val="0074468A"/>
    <w:rsid w:val="00744704"/>
    <w:rsid w:val="007449A7"/>
    <w:rsid w:val="00744E26"/>
    <w:rsid w:val="0074513C"/>
    <w:rsid w:val="00745209"/>
    <w:rsid w:val="0074536E"/>
    <w:rsid w:val="007453C9"/>
    <w:rsid w:val="007454CB"/>
    <w:rsid w:val="00745824"/>
    <w:rsid w:val="00745A81"/>
    <w:rsid w:val="00746309"/>
    <w:rsid w:val="00746481"/>
    <w:rsid w:val="0074661E"/>
    <w:rsid w:val="0074693F"/>
    <w:rsid w:val="00746B94"/>
    <w:rsid w:val="00746B9F"/>
    <w:rsid w:val="007470C1"/>
    <w:rsid w:val="0074740D"/>
    <w:rsid w:val="0074751C"/>
    <w:rsid w:val="00747634"/>
    <w:rsid w:val="00747986"/>
    <w:rsid w:val="00747A6B"/>
    <w:rsid w:val="00747CE6"/>
    <w:rsid w:val="00747D08"/>
    <w:rsid w:val="00747F1A"/>
    <w:rsid w:val="007501D5"/>
    <w:rsid w:val="007503B8"/>
    <w:rsid w:val="00750840"/>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96"/>
    <w:rsid w:val="00753FD7"/>
    <w:rsid w:val="00754010"/>
    <w:rsid w:val="00754122"/>
    <w:rsid w:val="007541AA"/>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3A7"/>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B72"/>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04"/>
    <w:rsid w:val="0077082B"/>
    <w:rsid w:val="00770CB2"/>
    <w:rsid w:val="007710B9"/>
    <w:rsid w:val="00771143"/>
    <w:rsid w:val="007711B5"/>
    <w:rsid w:val="0077128A"/>
    <w:rsid w:val="0077138A"/>
    <w:rsid w:val="0077155C"/>
    <w:rsid w:val="00771A54"/>
    <w:rsid w:val="0077215B"/>
    <w:rsid w:val="007722DA"/>
    <w:rsid w:val="007722FC"/>
    <w:rsid w:val="0077236D"/>
    <w:rsid w:val="0077279E"/>
    <w:rsid w:val="007729AD"/>
    <w:rsid w:val="00772BDC"/>
    <w:rsid w:val="00772CC4"/>
    <w:rsid w:val="0077331E"/>
    <w:rsid w:val="0077355D"/>
    <w:rsid w:val="00773588"/>
    <w:rsid w:val="007736E0"/>
    <w:rsid w:val="0077395E"/>
    <w:rsid w:val="00773B6F"/>
    <w:rsid w:val="00773EE7"/>
    <w:rsid w:val="00773FD1"/>
    <w:rsid w:val="0077404D"/>
    <w:rsid w:val="00774261"/>
    <w:rsid w:val="007748B0"/>
    <w:rsid w:val="00774D8D"/>
    <w:rsid w:val="00775E0E"/>
    <w:rsid w:val="0077608F"/>
    <w:rsid w:val="00776396"/>
    <w:rsid w:val="00776AAC"/>
    <w:rsid w:val="00776C1E"/>
    <w:rsid w:val="00776F61"/>
    <w:rsid w:val="007771F9"/>
    <w:rsid w:val="007773C5"/>
    <w:rsid w:val="00777586"/>
    <w:rsid w:val="007776E1"/>
    <w:rsid w:val="0077796D"/>
    <w:rsid w:val="00777A0A"/>
    <w:rsid w:val="00777BA1"/>
    <w:rsid w:val="00777C3F"/>
    <w:rsid w:val="00777DD3"/>
    <w:rsid w:val="00777FB1"/>
    <w:rsid w:val="007806E2"/>
    <w:rsid w:val="00780BC5"/>
    <w:rsid w:val="0078113E"/>
    <w:rsid w:val="007811EF"/>
    <w:rsid w:val="007814D9"/>
    <w:rsid w:val="0078173D"/>
    <w:rsid w:val="007818FE"/>
    <w:rsid w:val="00781ED1"/>
    <w:rsid w:val="00782363"/>
    <w:rsid w:val="0078257A"/>
    <w:rsid w:val="007826DB"/>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7"/>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F02"/>
    <w:rsid w:val="0079210D"/>
    <w:rsid w:val="00792135"/>
    <w:rsid w:val="0079227D"/>
    <w:rsid w:val="007923D2"/>
    <w:rsid w:val="007923F1"/>
    <w:rsid w:val="00792438"/>
    <w:rsid w:val="00792854"/>
    <w:rsid w:val="00792B6D"/>
    <w:rsid w:val="00792C36"/>
    <w:rsid w:val="00793470"/>
    <w:rsid w:val="00793481"/>
    <w:rsid w:val="0079358E"/>
    <w:rsid w:val="007935D1"/>
    <w:rsid w:val="007935F7"/>
    <w:rsid w:val="00793D54"/>
    <w:rsid w:val="00793F18"/>
    <w:rsid w:val="007941EA"/>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A51"/>
    <w:rsid w:val="0079720C"/>
    <w:rsid w:val="00797452"/>
    <w:rsid w:val="007975FC"/>
    <w:rsid w:val="0079764F"/>
    <w:rsid w:val="007A00AF"/>
    <w:rsid w:val="007A03F2"/>
    <w:rsid w:val="007A0507"/>
    <w:rsid w:val="007A0565"/>
    <w:rsid w:val="007A058B"/>
    <w:rsid w:val="007A07BD"/>
    <w:rsid w:val="007A0916"/>
    <w:rsid w:val="007A0D40"/>
    <w:rsid w:val="007A13EB"/>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5D4A"/>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012"/>
    <w:rsid w:val="007C10F6"/>
    <w:rsid w:val="007C1955"/>
    <w:rsid w:val="007C1AED"/>
    <w:rsid w:val="007C1C1E"/>
    <w:rsid w:val="007C1E7D"/>
    <w:rsid w:val="007C1F64"/>
    <w:rsid w:val="007C2731"/>
    <w:rsid w:val="007C27D3"/>
    <w:rsid w:val="007C28E7"/>
    <w:rsid w:val="007C29CD"/>
    <w:rsid w:val="007C2B3A"/>
    <w:rsid w:val="007C2D15"/>
    <w:rsid w:val="007C3289"/>
    <w:rsid w:val="007C32EC"/>
    <w:rsid w:val="007C388B"/>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1B"/>
    <w:rsid w:val="007D0938"/>
    <w:rsid w:val="007D0A78"/>
    <w:rsid w:val="007D0AF0"/>
    <w:rsid w:val="007D0C7F"/>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6A1"/>
    <w:rsid w:val="007D3766"/>
    <w:rsid w:val="007D3C1F"/>
    <w:rsid w:val="007D3E7F"/>
    <w:rsid w:val="007D3EAC"/>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E38"/>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1BD"/>
    <w:rsid w:val="007E625B"/>
    <w:rsid w:val="007E65B5"/>
    <w:rsid w:val="007E66B1"/>
    <w:rsid w:val="007E66ED"/>
    <w:rsid w:val="007E6782"/>
    <w:rsid w:val="007E6D72"/>
    <w:rsid w:val="007E6F08"/>
    <w:rsid w:val="007E6F3B"/>
    <w:rsid w:val="007E700E"/>
    <w:rsid w:val="007E71A3"/>
    <w:rsid w:val="007E755F"/>
    <w:rsid w:val="007E7646"/>
    <w:rsid w:val="007E7810"/>
    <w:rsid w:val="007E7B3E"/>
    <w:rsid w:val="007E7B90"/>
    <w:rsid w:val="007E7EE0"/>
    <w:rsid w:val="007E7FD2"/>
    <w:rsid w:val="007F008F"/>
    <w:rsid w:val="007F02EB"/>
    <w:rsid w:val="007F0471"/>
    <w:rsid w:val="007F04FA"/>
    <w:rsid w:val="007F0715"/>
    <w:rsid w:val="007F0A01"/>
    <w:rsid w:val="007F0E59"/>
    <w:rsid w:val="007F0F44"/>
    <w:rsid w:val="007F0FFC"/>
    <w:rsid w:val="007F1134"/>
    <w:rsid w:val="007F11D7"/>
    <w:rsid w:val="007F120E"/>
    <w:rsid w:val="007F1266"/>
    <w:rsid w:val="007F136B"/>
    <w:rsid w:val="007F15A0"/>
    <w:rsid w:val="007F198E"/>
    <w:rsid w:val="007F1AB1"/>
    <w:rsid w:val="007F1C87"/>
    <w:rsid w:val="007F1EB9"/>
    <w:rsid w:val="007F201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3FF4"/>
    <w:rsid w:val="007F4066"/>
    <w:rsid w:val="007F483A"/>
    <w:rsid w:val="007F4861"/>
    <w:rsid w:val="007F49A5"/>
    <w:rsid w:val="007F4A53"/>
    <w:rsid w:val="007F4AC0"/>
    <w:rsid w:val="007F4E88"/>
    <w:rsid w:val="007F5376"/>
    <w:rsid w:val="007F57C9"/>
    <w:rsid w:val="007F59A2"/>
    <w:rsid w:val="007F5E5D"/>
    <w:rsid w:val="007F64AC"/>
    <w:rsid w:val="007F656A"/>
    <w:rsid w:val="007F65B3"/>
    <w:rsid w:val="007F66B8"/>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1E9A"/>
    <w:rsid w:val="00802183"/>
    <w:rsid w:val="0080282F"/>
    <w:rsid w:val="0080290F"/>
    <w:rsid w:val="008034C0"/>
    <w:rsid w:val="008035C5"/>
    <w:rsid w:val="008038F5"/>
    <w:rsid w:val="00803F18"/>
    <w:rsid w:val="008043EC"/>
    <w:rsid w:val="008044C9"/>
    <w:rsid w:val="00804515"/>
    <w:rsid w:val="008046F4"/>
    <w:rsid w:val="0080494D"/>
    <w:rsid w:val="008049D8"/>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51B"/>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3A"/>
    <w:rsid w:val="008162CD"/>
    <w:rsid w:val="008164A0"/>
    <w:rsid w:val="008168DB"/>
    <w:rsid w:val="00816A2F"/>
    <w:rsid w:val="00816D12"/>
    <w:rsid w:val="00816DDD"/>
    <w:rsid w:val="008171A5"/>
    <w:rsid w:val="00817623"/>
    <w:rsid w:val="00817624"/>
    <w:rsid w:val="00817B2C"/>
    <w:rsid w:val="00817E04"/>
    <w:rsid w:val="00817EDE"/>
    <w:rsid w:val="008200DD"/>
    <w:rsid w:val="008206A2"/>
    <w:rsid w:val="008206B4"/>
    <w:rsid w:val="00820CE6"/>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AAC"/>
    <w:rsid w:val="00826CA6"/>
    <w:rsid w:val="00826D1B"/>
    <w:rsid w:val="00826DF6"/>
    <w:rsid w:val="00826E90"/>
    <w:rsid w:val="00827070"/>
    <w:rsid w:val="008270BE"/>
    <w:rsid w:val="008271FC"/>
    <w:rsid w:val="00827308"/>
    <w:rsid w:val="00827590"/>
    <w:rsid w:val="00827861"/>
    <w:rsid w:val="00827E15"/>
    <w:rsid w:val="00827EB0"/>
    <w:rsid w:val="0083014B"/>
    <w:rsid w:val="008304F4"/>
    <w:rsid w:val="00830863"/>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226"/>
    <w:rsid w:val="00836645"/>
    <w:rsid w:val="00836ADF"/>
    <w:rsid w:val="008371BB"/>
    <w:rsid w:val="00837209"/>
    <w:rsid w:val="0084013C"/>
    <w:rsid w:val="00840861"/>
    <w:rsid w:val="00840B5A"/>
    <w:rsid w:val="008415DD"/>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14F"/>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D32"/>
    <w:rsid w:val="00851EBE"/>
    <w:rsid w:val="008523CD"/>
    <w:rsid w:val="0085273F"/>
    <w:rsid w:val="0085281F"/>
    <w:rsid w:val="00852853"/>
    <w:rsid w:val="00852DE8"/>
    <w:rsid w:val="00852E76"/>
    <w:rsid w:val="0085327C"/>
    <w:rsid w:val="0085399F"/>
    <w:rsid w:val="008539BB"/>
    <w:rsid w:val="00853A10"/>
    <w:rsid w:val="00853C41"/>
    <w:rsid w:val="00853E9C"/>
    <w:rsid w:val="00853F9A"/>
    <w:rsid w:val="008543B4"/>
    <w:rsid w:val="0085494B"/>
    <w:rsid w:val="00854BF5"/>
    <w:rsid w:val="00855161"/>
    <w:rsid w:val="0085552F"/>
    <w:rsid w:val="00855891"/>
    <w:rsid w:val="008558A4"/>
    <w:rsid w:val="00855BF8"/>
    <w:rsid w:val="0085641E"/>
    <w:rsid w:val="0085668D"/>
    <w:rsid w:val="00856B9F"/>
    <w:rsid w:val="00856C1E"/>
    <w:rsid w:val="00856E47"/>
    <w:rsid w:val="008573DF"/>
    <w:rsid w:val="0085749A"/>
    <w:rsid w:val="008577CE"/>
    <w:rsid w:val="00857969"/>
    <w:rsid w:val="00857AB3"/>
    <w:rsid w:val="00857DA5"/>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2F5D"/>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BA8"/>
    <w:rsid w:val="00866EB7"/>
    <w:rsid w:val="00866FF6"/>
    <w:rsid w:val="00867072"/>
    <w:rsid w:val="00867996"/>
    <w:rsid w:val="00867BC2"/>
    <w:rsid w:val="00867C88"/>
    <w:rsid w:val="00867DAE"/>
    <w:rsid w:val="008701A7"/>
    <w:rsid w:val="0087073E"/>
    <w:rsid w:val="00870AA1"/>
    <w:rsid w:val="00870D17"/>
    <w:rsid w:val="0087132A"/>
    <w:rsid w:val="00871344"/>
    <w:rsid w:val="0087153A"/>
    <w:rsid w:val="00871C7C"/>
    <w:rsid w:val="00872390"/>
    <w:rsid w:val="00872734"/>
    <w:rsid w:val="008727E6"/>
    <w:rsid w:val="00872831"/>
    <w:rsid w:val="00872879"/>
    <w:rsid w:val="00872C6F"/>
    <w:rsid w:val="00872DC9"/>
    <w:rsid w:val="00872EF2"/>
    <w:rsid w:val="00872F70"/>
    <w:rsid w:val="00873317"/>
    <w:rsid w:val="00873392"/>
    <w:rsid w:val="00873920"/>
    <w:rsid w:val="00873CDA"/>
    <w:rsid w:val="00873DCB"/>
    <w:rsid w:val="008741E9"/>
    <w:rsid w:val="0087458E"/>
    <w:rsid w:val="0087498B"/>
    <w:rsid w:val="00874AB2"/>
    <w:rsid w:val="00874AFF"/>
    <w:rsid w:val="00875C2A"/>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3DF"/>
    <w:rsid w:val="00884E87"/>
    <w:rsid w:val="008850F0"/>
    <w:rsid w:val="00885B91"/>
    <w:rsid w:val="00885E92"/>
    <w:rsid w:val="00885EBB"/>
    <w:rsid w:val="0088643D"/>
    <w:rsid w:val="008865EA"/>
    <w:rsid w:val="00886689"/>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4C"/>
    <w:rsid w:val="00891B2B"/>
    <w:rsid w:val="00891E99"/>
    <w:rsid w:val="00891EDB"/>
    <w:rsid w:val="00891F78"/>
    <w:rsid w:val="00892060"/>
    <w:rsid w:val="008922BC"/>
    <w:rsid w:val="008926A2"/>
    <w:rsid w:val="0089285D"/>
    <w:rsid w:val="00892A54"/>
    <w:rsid w:val="00892AF5"/>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E51"/>
    <w:rsid w:val="00895F87"/>
    <w:rsid w:val="00896164"/>
    <w:rsid w:val="008961D7"/>
    <w:rsid w:val="00896509"/>
    <w:rsid w:val="00896976"/>
    <w:rsid w:val="00896A18"/>
    <w:rsid w:val="0089744C"/>
    <w:rsid w:val="008976D6"/>
    <w:rsid w:val="0089798E"/>
    <w:rsid w:val="00897EB0"/>
    <w:rsid w:val="008A0204"/>
    <w:rsid w:val="008A041B"/>
    <w:rsid w:val="008A0A05"/>
    <w:rsid w:val="008A0AD1"/>
    <w:rsid w:val="008A0C30"/>
    <w:rsid w:val="008A0EF6"/>
    <w:rsid w:val="008A185B"/>
    <w:rsid w:val="008A1885"/>
    <w:rsid w:val="008A1AAF"/>
    <w:rsid w:val="008A1E47"/>
    <w:rsid w:val="008A2414"/>
    <w:rsid w:val="008A26AC"/>
    <w:rsid w:val="008A29C8"/>
    <w:rsid w:val="008A2A0F"/>
    <w:rsid w:val="008A2B8D"/>
    <w:rsid w:val="008A2FCA"/>
    <w:rsid w:val="008A3115"/>
    <w:rsid w:val="008A403B"/>
    <w:rsid w:val="008A4062"/>
    <w:rsid w:val="008A434B"/>
    <w:rsid w:val="008A4396"/>
    <w:rsid w:val="008A4B86"/>
    <w:rsid w:val="008A4BE4"/>
    <w:rsid w:val="008A4D7D"/>
    <w:rsid w:val="008A5282"/>
    <w:rsid w:val="008A59EB"/>
    <w:rsid w:val="008A618E"/>
    <w:rsid w:val="008A6220"/>
    <w:rsid w:val="008A6536"/>
    <w:rsid w:val="008A663B"/>
    <w:rsid w:val="008A67E6"/>
    <w:rsid w:val="008A688F"/>
    <w:rsid w:val="008A75B0"/>
    <w:rsid w:val="008A7642"/>
    <w:rsid w:val="008A7B82"/>
    <w:rsid w:val="008B038B"/>
    <w:rsid w:val="008B0680"/>
    <w:rsid w:val="008B09AB"/>
    <w:rsid w:val="008B0B7B"/>
    <w:rsid w:val="008B0C1A"/>
    <w:rsid w:val="008B0FBB"/>
    <w:rsid w:val="008B1735"/>
    <w:rsid w:val="008B17BB"/>
    <w:rsid w:val="008B1831"/>
    <w:rsid w:val="008B187B"/>
    <w:rsid w:val="008B19A2"/>
    <w:rsid w:val="008B1B91"/>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5D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4B1"/>
    <w:rsid w:val="008D658F"/>
    <w:rsid w:val="008D6646"/>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5000"/>
    <w:rsid w:val="008E55FA"/>
    <w:rsid w:val="008E5728"/>
    <w:rsid w:val="008E5908"/>
    <w:rsid w:val="008E5D3D"/>
    <w:rsid w:val="008E5D80"/>
    <w:rsid w:val="008E5E06"/>
    <w:rsid w:val="008E5FAF"/>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707"/>
    <w:rsid w:val="008F3786"/>
    <w:rsid w:val="008F3795"/>
    <w:rsid w:val="008F3A63"/>
    <w:rsid w:val="008F3D55"/>
    <w:rsid w:val="008F3DB6"/>
    <w:rsid w:val="008F3FFF"/>
    <w:rsid w:val="008F4227"/>
    <w:rsid w:val="008F426F"/>
    <w:rsid w:val="008F458B"/>
    <w:rsid w:val="008F4D72"/>
    <w:rsid w:val="008F4D76"/>
    <w:rsid w:val="008F4E60"/>
    <w:rsid w:val="008F5266"/>
    <w:rsid w:val="008F53D5"/>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B40"/>
    <w:rsid w:val="00913B44"/>
    <w:rsid w:val="00913F60"/>
    <w:rsid w:val="009141DF"/>
    <w:rsid w:val="00914309"/>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7E2"/>
    <w:rsid w:val="00921953"/>
    <w:rsid w:val="0092197E"/>
    <w:rsid w:val="0092233C"/>
    <w:rsid w:val="009223D1"/>
    <w:rsid w:val="0092292C"/>
    <w:rsid w:val="00922B97"/>
    <w:rsid w:val="00922C69"/>
    <w:rsid w:val="00923170"/>
    <w:rsid w:val="009235E0"/>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669"/>
    <w:rsid w:val="00927AB5"/>
    <w:rsid w:val="00927C27"/>
    <w:rsid w:val="00927CC1"/>
    <w:rsid w:val="00927F58"/>
    <w:rsid w:val="0093017D"/>
    <w:rsid w:val="00930216"/>
    <w:rsid w:val="00930298"/>
    <w:rsid w:val="0093036A"/>
    <w:rsid w:val="00930701"/>
    <w:rsid w:val="00930DAA"/>
    <w:rsid w:val="00930FAE"/>
    <w:rsid w:val="0093108A"/>
    <w:rsid w:val="009316BB"/>
    <w:rsid w:val="0093186D"/>
    <w:rsid w:val="00932086"/>
    <w:rsid w:val="009322B3"/>
    <w:rsid w:val="00932480"/>
    <w:rsid w:val="00932E56"/>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863"/>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3C5"/>
    <w:rsid w:val="009464DC"/>
    <w:rsid w:val="00946653"/>
    <w:rsid w:val="00946963"/>
    <w:rsid w:val="00946C66"/>
    <w:rsid w:val="00946DD2"/>
    <w:rsid w:val="00946F0F"/>
    <w:rsid w:val="00947091"/>
    <w:rsid w:val="0094709F"/>
    <w:rsid w:val="009471C2"/>
    <w:rsid w:val="009472B8"/>
    <w:rsid w:val="00950518"/>
    <w:rsid w:val="009509B3"/>
    <w:rsid w:val="00950BD3"/>
    <w:rsid w:val="00950EA4"/>
    <w:rsid w:val="00951350"/>
    <w:rsid w:val="00951696"/>
    <w:rsid w:val="0095173B"/>
    <w:rsid w:val="00951929"/>
    <w:rsid w:val="0095195A"/>
    <w:rsid w:val="00951A36"/>
    <w:rsid w:val="00951FDB"/>
    <w:rsid w:val="0095241F"/>
    <w:rsid w:val="009529D2"/>
    <w:rsid w:val="009531D1"/>
    <w:rsid w:val="00953539"/>
    <w:rsid w:val="00953593"/>
    <w:rsid w:val="009536C8"/>
    <w:rsid w:val="009539E1"/>
    <w:rsid w:val="00953F63"/>
    <w:rsid w:val="00953FAE"/>
    <w:rsid w:val="00954027"/>
    <w:rsid w:val="00954188"/>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8EC"/>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BF8"/>
    <w:rsid w:val="0096506B"/>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9FD"/>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BA"/>
    <w:rsid w:val="009854DD"/>
    <w:rsid w:val="009855C1"/>
    <w:rsid w:val="00985C94"/>
    <w:rsid w:val="00985EE9"/>
    <w:rsid w:val="00985EFA"/>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24E1"/>
    <w:rsid w:val="009925C6"/>
    <w:rsid w:val="009928BB"/>
    <w:rsid w:val="00992B80"/>
    <w:rsid w:val="00992FCE"/>
    <w:rsid w:val="009937C7"/>
    <w:rsid w:val="00993800"/>
    <w:rsid w:val="0099380C"/>
    <w:rsid w:val="00993A40"/>
    <w:rsid w:val="00993ADF"/>
    <w:rsid w:val="00993BE2"/>
    <w:rsid w:val="00994586"/>
    <w:rsid w:val="009948E4"/>
    <w:rsid w:val="009949B3"/>
    <w:rsid w:val="00994A73"/>
    <w:rsid w:val="00994CAF"/>
    <w:rsid w:val="00994E39"/>
    <w:rsid w:val="00995033"/>
    <w:rsid w:val="00995159"/>
    <w:rsid w:val="009953C7"/>
    <w:rsid w:val="009953CC"/>
    <w:rsid w:val="009957CE"/>
    <w:rsid w:val="0099585B"/>
    <w:rsid w:val="009959B5"/>
    <w:rsid w:val="00995AAF"/>
    <w:rsid w:val="00995BF3"/>
    <w:rsid w:val="00995DE3"/>
    <w:rsid w:val="0099605E"/>
    <w:rsid w:val="009961BE"/>
    <w:rsid w:val="0099643F"/>
    <w:rsid w:val="00996650"/>
    <w:rsid w:val="00996716"/>
    <w:rsid w:val="00996CEA"/>
    <w:rsid w:val="00996FB0"/>
    <w:rsid w:val="00996FD3"/>
    <w:rsid w:val="009973F6"/>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7"/>
    <w:rsid w:val="009A620C"/>
    <w:rsid w:val="009A624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2D83"/>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4E9"/>
    <w:rsid w:val="009C3514"/>
    <w:rsid w:val="009C38EA"/>
    <w:rsid w:val="009C39B9"/>
    <w:rsid w:val="009C3EC8"/>
    <w:rsid w:val="009C3FD5"/>
    <w:rsid w:val="009C4251"/>
    <w:rsid w:val="009C4330"/>
    <w:rsid w:val="009C44CD"/>
    <w:rsid w:val="009C48D0"/>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F84"/>
    <w:rsid w:val="009D5021"/>
    <w:rsid w:val="009D50CF"/>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70E"/>
    <w:rsid w:val="009E2AA2"/>
    <w:rsid w:val="009E2AA3"/>
    <w:rsid w:val="009E3091"/>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5EA0"/>
    <w:rsid w:val="009E60B5"/>
    <w:rsid w:val="009E6364"/>
    <w:rsid w:val="009E653D"/>
    <w:rsid w:val="009E6716"/>
    <w:rsid w:val="009E6886"/>
    <w:rsid w:val="009E6B18"/>
    <w:rsid w:val="009E7297"/>
    <w:rsid w:val="009E7443"/>
    <w:rsid w:val="009E7525"/>
    <w:rsid w:val="009E75C5"/>
    <w:rsid w:val="009E7774"/>
    <w:rsid w:val="009E77D9"/>
    <w:rsid w:val="009E7BD2"/>
    <w:rsid w:val="009E7EF6"/>
    <w:rsid w:val="009F020D"/>
    <w:rsid w:val="009F0387"/>
    <w:rsid w:val="009F0450"/>
    <w:rsid w:val="009F051F"/>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3F9F"/>
    <w:rsid w:val="009F4263"/>
    <w:rsid w:val="009F4329"/>
    <w:rsid w:val="009F440D"/>
    <w:rsid w:val="009F45D0"/>
    <w:rsid w:val="009F4739"/>
    <w:rsid w:val="009F4DDA"/>
    <w:rsid w:val="009F4E00"/>
    <w:rsid w:val="009F4E07"/>
    <w:rsid w:val="009F4EA9"/>
    <w:rsid w:val="009F4F1F"/>
    <w:rsid w:val="009F540F"/>
    <w:rsid w:val="009F54F3"/>
    <w:rsid w:val="009F5547"/>
    <w:rsid w:val="009F554B"/>
    <w:rsid w:val="009F556A"/>
    <w:rsid w:val="009F5C16"/>
    <w:rsid w:val="009F5D7D"/>
    <w:rsid w:val="009F5DF8"/>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A99"/>
    <w:rsid w:val="009F7B39"/>
    <w:rsid w:val="009F7D0A"/>
    <w:rsid w:val="009F7FAD"/>
    <w:rsid w:val="00A0010A"/>
    <w:rsid w:val="00A0031D"/>
    <w:rsid w:val="00A00799"/>
    <w:rsid w:val="00A00802"/>
    <w:rsid w:val="00A010DE"/>
    <w:rsid w:val="00A01100"/>
    <w:rsid w:val="00A01426"/>
    <w:rsid w:val="00A0188C"/>
    <w:rsid w:val="00A02191"/>
    <w:rsid w:val="00A0235B"/>
    <w:rsid w:val="00A023F2"/>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006"/>
    <w:rsid w:val="00A072E2"/>
    <w:rsid w:val="00A0738A"/>
    <w:rsid w:val="00A07B25"/>
    <w:rsid w:val="00A07CBE"/>
    <w:rsid w:val="00A07CDA"/>
    <w:rsid w:val="00A10715"/>
    <w:rsid w:val="00A10855"/>
    <w:rsid w:val="00A10D97"/>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962"/>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5B2"/>
    <w:rsid w:val="00A26655"/>
    <w:rsid w:val="00A26666"/>
    <w:rsid w:val="00A26E2A"/>
    <w:rsid w:val="00A26F45"/>
    <w:rsid w:val="00A270A9"/>
    <w:rsid w:val="00A274CB"/>
    <w:rsid w:val="00A27DFA"/>
    <w:rsid w:val="00A300DE"/>
    <w:rsid w:val="00A305F2"/>
    <w:rsid w:val="00A30652"/>
    <w:rsid w:val="00A30C3E"/>
    <w:rsid w:val="00A30D53"/>
    <w:rsid w:val="00A30E50"/>
    <w:rsid w:val="00A30E81"/>
    <w:rsid w:val="00A30F60"/>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57A"/>
    <w:rsid w:val="00A41700"/>
    <w:rsid w:val="00A41811"/>
    <w:rsid w:val="00A41824"/>
    <w:rsid w:val="00A41B6C"/>
    <w:rsid w:val="00A41C6A"/>
    <w:rsid w:val="00A41DC9"/>
    <w:rsid w:val="00A4204B"/>
    <w:rsid w:val="00A42472"/>
    <w:rsid w:val="00A4286F"/>
    <w:rsid w:val="00A42B7C"/>
    <w:rsid w:val="00A42ED3"/>
    <w:rsid w:val="00A4300F"/>
    <w:rsid w:val="00A4309B"/>
    <w:rsid w:val="00A432B6"/>
    <w:rsid w:val="00A433A6"/>
    <w:rsid w:val="00A434C4"/>
    <w:rsid w:val="00A4374C"/>
    <w:rsid w:val="00A43C8A"/>
    <w:rsid w:val="00A43E30"/>
    <w:rsid w:val="00A43EB2"/>
    <w:rsid w:val="00A43F3D"/>
    <w:rsid w:val="00A43FDE"/>
    <w:rsid w:val="00A44331"/>
    <w:rsid w:val="00A44404"/>
    <w:rsid w:val="00A446D5"/>
    <w:rsid w:val="00A44749"/>
    <w:rsid w:val="00A44B04"/>
    <w:rsid w:val="00A44B9A"/>
    <w:rsid w:val="00A44D95"/>
    <w:rsid w:val="00A44E7F"/>
    <w:rsid w:val="00A44EE4"/>
    <w:rsid w:val="00A4519D"/>
    <w:rsid w:val="00A45BF1"/>
    <w:rsid w:val="00A45C44"/>
    <w:rsid w:val="00A45DB8"/>
    <w:rsid w:val="00A45E14"/>
    <w:rsid w:val="00A45F0C"/>
    <w:rsid w:val="00A46148"/>
    <w:rsid w:val="00A46978"/>
    <w:rsid w:val="00A46A35"/>
    <w:rsid w:val="00A46AEF"/>
    <w:rsid w:val="00A46BCD"/>
    <w:rsid w:val="00A46C3A"/>
    <w:rsid w:val="00A46D6C"/>
    <w:rsid w:val="00A47102"/>
    <w:rsid w:val="00A472CB"/>
    <w:rsid w:val="00A47781"/>
    <w:rsid w:val="00A47B87"/>
    <w:rsid w:val="00A501D8"/>
    <w:rsid w:val="00A50824"/>
    <w:rsid w:val="00A50B4F"/>
    <w:rsid w:val="00A50EA0"/>
    <w:rsid w:val="00A5129A"/>
    <w:rsid w:val="00A51850"/>
    <w:rsid w:val="00A51B0F"/>
    <w:rsid w:val="00A51DE3"/>
    <w:rsid w:val="00A51DE9"/>
    <w:rsid w:val="00A51DFE"/>
    <w:rsid w:val="00A51F31"/>
    <w:rsid w:val="00A520A3"/>
    <w:rsid w:val="00A526D3"/>
    <w:rsid w:val="00A529CA"/>
    <w:rsid w:val="00A52E6C"/>
    <w:rsid w:val="00A530E0"/>
    <w:rsid w:val="00A536A1"/>
    <w:rsid w:val="00A53AF1"/>
    <w:rsid w:val="00A54098"/>
    <w:rsid w:val="00A541AB"/>
    <w:rsid w:val="00A54904"/>
    <w:rsid w:val="00A54B90"/>
    <w:rsid w:val="00A54BE1"/>
    <w:rsid w:val="00A54C2C"/>
    <w:rsid w:val="00A5507B"/>
    <w:rsid w:val="00A55335"/>
    <w:rsid w:val="00A553EE"/>
    <w:rsid w:val="00A555AA"/>
    <w:rsid w:val="00A557E2"/>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CE6"/>
    <w:rsid w:val="00A60D81"/>
    <w:rsid w:val="00A61720"/>
    <w:rsid w:val="00A61730"/>
    <w:rsid w:val="00A6173D"/>
    <w:rsid w:val="00A61ABD"/>
    <w:rsid w:val="00A61BCB"/>
    <w:rsid w:val="00A6204F"/>
    <w:rsid w:val="00A62318"/>
    <w:rsid w:val="00A62692"/>
    <w:rsid w:val="00A62934"/>
    <w:rsid w:val="00A6304D"/>
    <w:rsid w:val="00A63228"/>
    <w:rsid w:val="00A63534"/>
    <w:rsid w:val="00A63B28"/>
    <w:rsid w:val="00A63EBE"/>
    <w:rsid w:val="00A6487B"/>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7B"/>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C8"/>
    <w:rsid w:val="00A77081"/>
    <w:rsid w:val="00A77754"/>
    <w:rsid w:val="00A7781C"/>
    <w:rsid w:val="00A77FA4"/>
    <w:rsid w:val="00A803AF"/>
    <w:rsid w:val="00A806C1"/>
    <w:rsid w:val="00A807CF"/>
    <w:rsid w:val="00A808E4"/>
    <w:rsid w:val="00A80A5A"/>
    <w:rsid w:val="00A80B65"/>
    <w:rsid w:val="00A80D2A"/>
    <w:rsid w:val="00A80F96"/>
    <w:rsid w:val="00A8127D"/>
    <w:rsid w:val="00A813B4"/>
    <w:rsid w:val="00A81581"/>
    <w:rsid w:val="00A8167D"/>
    <w:rsid w:val="00A816DE"/>
    <w:rsid w:val="00A817E0"/>
    <w:rsid w:val="00A81B5D"/>
    <w:rsid w:val="00A81CB2"/>
    <w:rsid w:val="00A81D46"/>
    <w:rsid w:val="00A82095"/>
    <w:rsid w:val="00A82312"/>
    <w:rsid w:val="00A82647"/>
    <w:rsid w:val="00A82768"/>
    <w:rsid w:val="00A827F8"/>
    <w:rsid w:val="00A82CF2"/>
    <w:rsid w:val="00A82D1E"/>
    <w:rsid w:val="00A82E74"/>
    <w:rsid w:val="00A83477"/>
    <w:rsid w:val="00A83843"/>
    <w:rsid w:val="00A838A1"/>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7CD"/>
    <w:rsid w:val="00A87946"/>
    <w:rsid w:val="00A879DD"/>
    <w:rsid w:val="00A87A23"/>
    <w:rsid w:val="00A87BDC"/>
    <w:rsid w:val="00A87C20"/>
    <w:rsid w:val="00A87E60"/>
    <w:rsid w:val="00A90213"/>
    <w:rsid w:val="00A90220"/>
    <w:rsid w:val="00A904D7"/>
    <w:rsid w:val="00A90636"/>
    <w:rsid w:val="00A907FB"/>
    <w:rsid w:val="00A9094D"/>
    <w:rsid w:val="00A910BF"/>
    <w:rsid w:val="00A912B1"/>
    <w:rsid w:val="00A918A6"/>
    <w:rsid w:val="00A91B9C"/>
    <w:rsid w:val="00A91BEC"/>
    <w:rsid w:val="00A92046"/>
    <w:rsid w:val="00A92316"/>
    <w:rsid w:val="00A927B6"/>
    <w:rsid w:val="00A9295B"/>
    <w:rsid w:val="00A929CD"/>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979D3"/>
    <w:rsid w:val="00AA009F"/>
    <w:rsid w:val="00AA0688"/>
    <w:rsid w:val="00AA0755"/>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D18"/>
    <w:rsid w:val="00AA4175"/>
    <w:rsid w:val="00AA45D4"/>
    <w:rsid w:val="00AA45EA"/>
    <w:rsid w:val="00AA4B3C"/>
    <w:rsid w:val="00AA4C92"/>
    <w:rsid w:val="00AA4D0C"/>
    <w:rsid w:val="00AA4D26"/>
    <w:rsid w:val="00AA50C3"/>
    <w:rsid w:val="00AA5152"/>
    <w:rsid w:val="00AA541A"/>
    <w:rsid w:val="00AA552C"/>
    <w:rsid w:val="00AA5766"/>
    <w:rsid w:val="00AA57BE"/>
    <w:rsid w:val="00AA585B"/>
    <w:rsid w:val="00AA5E25"/>
    <w:rsid w:val="00AA624C"/>
    <w:rsid w:val="00AA628D"/>
    <w:rsid w:val="00AA6766"/>
    <w:rsid w:val="00AA67C3"/>
    <w:rsid w:val="00AA682E"/>
    <w:rsid w:val="00AA6B72"/>
    <w:rsid w:val="00AA704B"/>
    <w:rsid w:val="00AA7180"/>
    <w:rsid w:val="00AA7658"/>
    <w:rsid w:val="00AA7D10"/>
    <w:rsid w:val="00AA7E4C"/>
    <w:rsid w:val="00AA7EC3"/>
    <w:rsid w:val="00AB0045"/>
    <w:rsid w:val="00AB01EF"/>
    <w:rsid w:val="00AB0228"/>
    <w:rsid w:val="00AB056A"/>
    <w:rsid w:val="00AB0A82"/>
    <w:rsid w:val="00AB11D5"/>
    <w:rsid w:val="00AB155B"/>
    <w:rsid w:val="00AB1624"/>
    <w:rsid w:val="00AB1A5E"/>
    <w:rsid w:val="00AB1E15"/>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5D"/>
    <w:rsid w:val="00AB7E76"/>
    <w:rsid w:val="00AB7F7B"/>
    <w:rsid w:val="00AC04A1"/>
    <w:rsid w:val="00AC04B5"/>
    <w:rsid w:val="00AC06BB"/>
    <w:rsid w:val="00AC0E41"/>
    <w:rsid w:val="00AC14A3"/>
    <w:rsid w:val="00AC1717"/>
    <w:rsid w:val="00AC1928"/>
    <w:rsid w:val="00AC1CA7"/>
    <w:rsid w:val="00AC1D0C"/>
    <w:rsid w:val="00AC20B6"/>
    <w:rsid w:val="00AC214E"/>
    <w:rsid w:val="00AC2271"/>
    <w:rsid w:val="00AC24DB"/>
    <w:rsid w:val="00AC2513"/>
    <w:rsid w:val="00AC25AD"/>
    <w:rsid w:val="00AC25D3"/>
    <w:rsid w:val="00AC275C"/>
    <w:rsid w:val="00AC2CB4"/>
    <w:rsid w:val="00AC2D7A"/>
    <w:rsid w:val="00AC2F7E"/>
    <w:rsid w:val="00AC3010"/>
    <w:rsid w:val="00AC302D"/>
    <w:rsid w:val="00AC3355"/>
    <w:rsid w:val="00AC353B"/>
    <w:rsid w:val="00AC3885"/>
    <w:rsid w:val="00AC38EA"/>
    <w:rsid w:val="00AC3C4E"/>
    <w:rsid w:val="00AC3E93"/>
    <w:rsid w:val="00AC43DE"/>
    <w:rsid w:val="00AC4468"/>
    <w:rsid w:val="00AC4480"/>
    <w:rsid w:val="00AC44B3"/>
    <w:rsid w:val="00AC4A3F"/>
    <w:rsid w:val="00AC4AD1"/>
    <w:rsid w:val="00AC4BDD"/>
    <w:rsid w:val="00AC4FBF"/>
    <w:rsid w:val="00AC57BE"/>
    <w:rsid w:val="00AC57CE"/>
    <w:rsid w:val="00AC586F"/>
    <w:rsid w:val="00AC594B"/>
    <w:rsid w:val="00AC5A17"/>
    <w:rsid w:val="00AC5AF8"/>
    <w:rsid w:val="00AC5BC4"/>
    <w:rsid w:val="00AC5E90"/>
    <w:rsid w:val="00AC6888"/>
    <w:rsid w:val="00AC6CD0"/>
    <w:rsid w:val="00AC6DAD"/>
    <w:rsid w:val="00AC6E75"/>
    <w:rsid w:val="00AC7779"/>
    <w:rsid w:val="00AC7819"/>
    <w:rsid w:val="00AC7ACF"/>
    <w:rsid w:val="00AC7AD3"/>
    <w:rsid w:val="00AC7B04"/>
    <w:rsid w:val="00AD0282"/>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BE2"/>
    <w:rsid w:val="00AD6F27"/>
    <w:rsid w:val="00AD7210"/>
    <w:rsid w:val="00AD73D4"/>
    <w:rsid w:val="00AD73F1"/>
    <w:rsid w:val="00AD7417"/>
    <w:rsid w:val="00AD7838"/>
    <w:rsid w:val="00AD7846"/>
    <w:rsid w:val="00AD78E8"/>
    <w:rsid w:val="00AD7979"/>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69F"/>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5D0"/>
    <w:rsid w:val="00AF3653"/>
    <w:rsid w:val="00AF384E"/>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8D5"/>
    <w:rsid w:val="00B02A96"/>
    <w:rsid w:val="00B02B18"/>
    <w:rsid w:val="00B02BA7"/>
    <w:rsid w:val="00B02F1C"/>
    <w:rsid w:val="00B02FFA"/>
    <w:rsid w:val="00B031CC"/>
    <w:rsid w:val="00B0337E"/>
    <w:rsid w:val="00B03701"/>
    <w:rsid w:val="00B03AB6"/>
    <w:rsid w:val="00B03DE0"/>
    <w:rsid w:val="00B048DB"/>
    <w:rsid w:val="00B0494C"/>
    <w:rsid w:val="00B0498F"/>
    <w:rsid w:val="00B04AA7"/>
    <w:rsid w:val="00B04DE0"/>
    <w:rsid w:val="00B04E09"/>
    <w:rsid w:val="00B05086"/>
    <w:rsid w:val="00B05155"/>
    <w:rsid w:val="00B05182"/>
    <w:rsid w:val="00B0575B"/>
    <w:rsid w:val="00B05B49"/>
    <w:rsid w:val="00B05ED2"/>
    <w:rsid w:val="00B05FDF"/>
    <w:rsid w:val="00B060E0"/>
    <w:rsid w:val="00B0645C"/>
    <w:rsid w:val="00B06B1D"/>
    <w:rsid w:val="00B06B5F"/>
    <w:rsid w:val="00B06BAC"/>
    <w:rsid w:val="00B06ED5"/>
    <w:rsid w:val="00B06F84"/>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D70"/>
    <w:rsid w:val="00B13002"/>
    <w:rsid w:val="00B13271"/>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135"/>
    <w:rsid w:val="00B20359"/>
    <w:rsid w:val="00B2081F"/>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C2D"/>
    <w:rsid w:val="00B24D1D"/>
    <w:rsid w:val="00B25096"/>
    <w:rsid w:val="00B251D2"/>
    <w:rsid w:val="00B25203"/>
    <w:rsid w:val="00B25808"/>
    <w:rsid w:val="00B25C48"/>
    <w:rsid w:val="00B261D7"/>
    <w:rsid w:val="00B26258"/>
    <w:rsid w:val="00B26BE6"/>
    <w:rsid w:val="00B26F25"/>
    <w:rsid w:val="00B27594"/>
    <w:rsid w:val="00B301D8"/>
    <w:rsid w:val="00B30445"/>
    <w:rsid w:val="00B30447"/>
    <w:rsid w:val="00B304FF"/>
    <w:rsid w:val="00B306CF"/>
    <w:rsid w:val="00B307FD"/>
    <w:rsid w:val="00B30A00"/>
    <w:rsid w:val="00B30AA7"/>
    <w:rsid w:val="00B30E2B"/>
    <w:rsid w:val="00B30F54"/>
    <w:rsid w:val="00B310E8"/>
    <w:rsid w:val="00B31189"/>
    <w:rsid w:val="00B3162C"/>
    <w:rsid w:val="00B318DA"/>
    <w:rsid w:val="00B31963"/>
    <w:rsid w:val="00B31C19"/>
    <w:rsid w:val="00B32027"/>
    <w:rsid w:val="00B324EB"/>
    <w:rsid w:val="00B32A0D"/>
    <w:rsid w:val="00B32A0E"/>
    <w:rsid w:val="00B32A1F"/>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CD5"/>
    <w:rsid w:val="00B41D69"/>
    <w:rsid w:val="00B41DE9"/>
    <w:rsid w:val="00B421A4"/>
    <w:rsid w:val="00B4242F"/>
    <w:rsid w:val="00B42834"/>
    <w:rsid w:val="00B42A19"/>
    <w:rsid w:val="00B43E93"/>
    <w:rsid w:val="00B44255"/>
    <w:rsid w:val="00B4433E"/>
    <w:rsid w:val="00B44516"/>
    <w:rsid w:val="00B446F1"/>
    <w:rsid w:val="00B447C9"/>
    <w:rsid w:val="00B447DC"/>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46A"/>
    <w:rsid w:val="00B50514"/>
    <w:rsid w:val="00B5062A"/>
    <w:rsid w:val="00B50821"/>
    <w:rsid w:val="00B51058"/>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468"/>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601E2"/>
    <w:rsid w:val="00B602FF"/>
    <w:rsid w:val="00B603BD"/>
    <w:rsid w:val="00B6070B"/>
    <w:rsid w:val="00B607E5"/>
    <w:rsid w:val="00B60A38"/>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CB0"/>
    <w:rsid w:val="00B64CFA"/>
    <w:rsid w:val="00B64D49"/>
    <w:rsid w:val="00B64E0F"/>
    <w:rsid w:val="00B64E98"/>
    <w:rsid w:val="00B64F69"/>
    <w:rsid w:val="00B65198"/>
    <w:rsid w:val="00B65695"/>
    <w:rsid w:val="00B657C0"/>
    <w:rsid w:val="00B65C85"/>
    <w:rsid w:val="00B66304"/>
    <w:rsid w:val="00B6652D"/>
    <w:rsid w:val="00B6663B"/>
    <w:rsid w:val="00B66783"/>
    <w:rsid w:val="00B66B22"/>
    <w:rsid w:val="00B66C80"/>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601"/>
    <w:rsid w:val="00B7374B"/>
    <w:rsid w:val="00B73D4B"/>
    <w:rsid w:val="00B7423E"/>
    <w:rsid w:val="00B7429C"/>
    <w:rsid w:val="00B746BB"/>
    <w:rsid w:val="00B748A3"/>
    <w:rsid w:val="00B74F3C"/>
    <w:rsid w:val="00B75281"/>
    <w:rsid w:val="00B75442"/>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4F63"/>
    <w:rsid w:val="00B85366"/>
    <w:rsid w:val="00B85557"/>
    <w:rsid w:val="00B85597"/>
    <w:rsid w:val="00B855CE"/>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711"/>
    <w:rsid w:val="00B91EF8"/>
    <w:rsid w:val="00B91F9A"/>
    <w:rsid w:val="00B920AB"/>
    <w:rsid w:val="00B92333"/>
    <w:rsid w:val="00B92398"/>
    <w:rsid w:val="00B92C0C"/>
    <w:rsid w:val="00B92CC7"/>
    <w:rsid w:val="00B92E41"/>
    <w:rsid w:val="00B93341"/>
    <w:rsid w:val="00B936B3"/>
    <w:rsid w:val="00B93BCB"/>
    <w:rsid w:val="00B93D84"/>
    <w:rsid w:val="00B94735"/>
    <w:rsid w:val="00B94DDC"/>
    <w:rsid w:val="00B94EC2"/>
    <w:rsid w:val="00B95254"/>
    <w:rsid w:val="00B9546E"/>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181"/>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6BC"/>
    <w:rsid w:val="00BA3717"/>
    <w:rsid w:val="00BA3BA3"/>
    <w:rsid w:val="00BA3F55"/>
    <w:rsid w:val="00BA4163"/>
    <w:rsid w:val="00BA41A7"/>
    <w:rsid w:val="00BA43F4"/>
    <w:rsid w:val="00BA44D0"/>
    <w:rsid w:val="00BA44F2"/>
    <w:rsid w:val="00BA49B0"/>
    <w:rsid w:val="00BA5033"/>
    <w:rsid w:val="00BA50E6"/>
    <w:rsid w:val="00BA570D"/>
    <w:rsid w:val="00BA5940"/>
    <w:rsid w:val="00BA5E11"/>
    <w:rsid w:val="00BA5F6A"/>
    <w:rsid w:val="00BA63DD"/>
    <w:rsid w:val="00BA64BA"/>
    <w:rsid w:val="00BA666D"/>
    <w:rsid w:val="00BA68B1"/>
    <w:rsid w:val="00BA69F1"/>
    <w:rsid w:val="00BA6F98"/>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901"/>
    <w:rsid w:val="00BB4BD8"/>
    <w:rsid w:val="00BB4D68"/>
    <w:rsid w:val="00BB4FC6"/>
    <w:rsid w:val="00BB52BB"/>
    <w:rsid w:val="00BB52C7"/>
    <w:rsid w:val="00BB568C"/>
    <w:rsid w:val="00BB570C"/>
    <w:rsid w:val="00BB5AF1"/>
    <w:rsid w:val="00BB5B66"/>
    <w:rsid w:val="00BB5C26"/>
    <w:rsid w:val="00BB5D6B"/>
    <w:rsid w:val="00BB5FDE"/>
    <w:rsid w:val="00BB6110"/>
    <w:rsid w:val="00BB6805"/>
    <w:rsid w:val="00BB690F"/>
    <w:rsid w:val="00BB699B"/>
    <w:rsid w:val="00BB6C61"/>
    <w:rsid w:val="00BB6F87"/>
    <w:rsid w:val="00BB7229"/>
    <w:rsid w:val="00BB7633"/>
    <w:rsid w:val="00BB7649"/>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CBD"/>
    <w:rsid w:val="00BC5CEB"/>
    <w:rsid w:val="00BC62B8"/>
    <w:rsid w:val="00BC688E"/>
    <w:rsid w:val="00BC6A20"/>
    <w:rsid w:val="00BC6F2E"/>
    <w:rsid w:val="00BC73A4"/>
    <w:rsid w:val="00BC7737"/>
    <w:rsid w:val="00BC7749"/>
    <w:rsid w:val="00BC787E"/>
    <w:rsid w:val="00BC7919"/>
    <w:rsid w:val="00BC7DB3"/>
    <w:rsid w:val="00BD0AEA"/>
    <w:rsid w:val="00BD0F34"/>
    <w:rsid w:val="00BD0FAB"/>
    <w:rsid w:val="00BD12E8"/>
    <w:rsid w:val="00BD1C4F"/>
    <w:rsid w:val="00BD1FB5"/>
    <w:rsid w:val="00BD1FDE"/>
    <w:rsid w:val="00BD209A"/>
    <w:rsid w:val="00BD2146"/>
    <w:rsid w:val="00BD2324"/>
    <w:rsid w:val="00BD2802"/>
    <w:rsid w:val="00BD2C4B"/>
    <w:rsid w:val="00BD34B1"/>
    <w:rsid w:val="00BD35FD"/>
    <w:rsid w:val="00BD37C8"/>
    <w:rsid w:val="00BD4115"/>
    <w:rsid w:val="00BD4172"/>
    <w:rsid w:val="00BD41A3"/>
    <w:rsid w:val="00BD4843"/>
    <w:rsid w:val="00BD4DF0"/>
    <w:rsid w:val="00BD5035"/>
    <w:rsid w:val="00BD548B"/>
    <w:rsid w:val="00BD54A4"/>
    <w:rsid w:val="00BD5AA5"/>
    <w:rsid w:val="00BD5CD4"/>
    <w:rsid w:val="00BD5E4B"/>
    <w:rsid w:val="00BD6161"/>
    <w:rsid w:val="00BD65DB"/>
    <w:rsid w:val="00BD66E5"/>
    <w:rsid w:val="00BD6788"/>
    <w:rsid w:val="00BD6E04"/>
    <w:rsid w:val="00BD75D8"/>
    <w:rsid w:val="00BD7D8F"/>
    <w:rsid w:val="00BE01C8"/>
    <w:rsid w:val="00BE045C"/>
    <w:rsid w:val="00BE0543"/>
    <w:rsid w:val="00BE0620"/>
    <w:rsid w:val="00BE0715"/>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51E4"/>
    <w:rsid w:val="00BE54DA"/>
    <w:rsid w:val="00BE55C4"/>
    <w:rsid w:val="00BE57C0"/>
    <w:rsid w:val="00BE5887"/>
    <w:rsid w:val="00BE5B41"/>
    <w:rsid w:val="00BE6627"/>
    <w:rsid w:val="00BE66FD"/>
    <w:rsid w:val="00BE7111"/>
    <w:rsid w:val="00BE7158"/>
    <w:rsid w:val="00BE7482"/>
    <w:rsid w:val="00BE7959"/>
    <w:rsid w:val="00BE7A45"/>
    <w:rsid w:val="00BE7B4E"/>
    <w:rsid w:val="00BF03A8"/>
    <w:rsid w:val="00BF0530"/>
    <w:rsid w:val="00BF0AED"/>
    <w:rsid w:val="00BF1385"/>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4DDE"/>
    <w:rsid w:val="00BF50E8"/>
    <w:rsid w:val="00BF51E9"/>
    <w:rsid w:val="00BF5454"/>
    <w:rsid w:val="00BF5D6A"/>
    <w:rsid w:val="00BF6473"/>
    <w:rsid w:val="00BF65A8"/>
    <w:rsid w:val="00BF67CA"/>
    <w:rsid w:val="00BF69AA"/>
    <w:rsid w:val="00BF6B5B"/>
    <w:rsid w:val="00BF6C8F"/>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9D7"/>
    <w:rsid w:val="00C04A43"/>
    <w:rsid w:val="00C04C06"/>
    <w:rsid w:val="00C04C15"/>
    <w:rsid w:val="00C04EEE"/>
    <w:rsid w:val="00C0556C"/>
    <w:rsid w:val="00C06905"/>
    <w:rsid w:val="00C06C75"/>
    <w:rsid w:val="00C07785"/>
    <w:rsid w:val="00C07846"/>
    <w:rsid w:val="00C07CA7"/>
    <w:rsid w:val="00C07EE2"/>
    <w:rsid w:val="00C10087"/>
    <w:rsid w:val="00C1008F"/>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236"/>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1EF5"/>
    <w:rsid w:val="00C222B5"/>
    <w:rsid w:val="00C2238A"/>
    <w:rsid w:val="00C2250B"/>
    <w:rsid w:val="00C22724"/>
    <w:rsid w:val="00C22EFC"/>
    <w:rsid w:val="00C230E0"/>
    <w:rsid w:val="00C23E96"/>
    <w:rsid w:val="00C23EF2"/>
    <w:rsid w:val="00C2414D"/>
    <w:rsid w:val="00C24309"/>
    <w:rsid w:val="00C24635"/>
    <w:rsid w:val="00C249F0"/>
    <w:rsid w:val="00C24A38"/>
    <w:rsid w:val="00C24C4B"/>
    <w:rsid w:val="00C24D12"/>
    <w:rsid w:val="00C25313"/>
    <w:rsid w:val="00C25474"/>
    <w:rsid w:val="00C2552B"/>
    <w:rsid w:val="00C25890"/>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257"/>
    <w:rsid w:val="00C4334E"/>
    <w:rsid w:val="00C433CE"/>
    <w:rsid w:val="00C433DE"/>
    <w:rsid w:val="00C43C07"/>
    <w:rsid w:val="00C43EC7"/>
    <w:rsid w:val="00C43F73"/>
    <w:rsid w:val="00C442A4"/>
    <w:rsid w:val="00C44598"/>
    <w:rsid w:val="00C448DF"/>
    <w:rsid w:val="00C44EA1"/>
    <w:rsid w:val="00C45185"/>
    <w:rsid w:val="00C455DB"/>
    <w:rsid w:val="00C45910"/>
    <w:rsid w:val="00C45958"/>
    <w:rsid w:val="00C45BDC"/>
    <w:rsid w:val="00C45C03"/>
    <w:rsid w:val="00C45E06"/>
    <w:rsid w:val="00C45EFB"/>
    <w:rsid w:val="00C46152"/>
    <w:rsid w:val="00C46268"/>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0C43"/>
    <w:rsid w:val="00C51597"/>
    <w:rsid w:val="00C51ABD"/>
    <w:rsid w:val="00C51B04"/>
    <w:rsid w:val="00C51EDC"/>
    <w:rsid w:val="00C51FFB"/>
    <w:rsid w:val="00C520A4"/>
    <w:rsid w:val="00C523F1"/>
    <w:rsid w:val="00C52451"/>
    <w:rsid w:val="00C5245D"/>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A67"/>
    <w:rsid w:val="00C54D66"/>
    <w:rsid w:val="00C54F22"/>
    <w:rsid w:val="00C54FCC"/>
    <w:rsid w:val="00C55288"/>
    <w:rsid w:val="00C55323"/>
    <w:rsid w:val="00C5595F"/>
    <w:rsid w:val="00C55991"/>
    <w:rsid w:val="00C55A74"/>
    <w:rsid w:val="00C55CD1"/>
    <w:rsid w:val="00C55CD2"/>
    <w:rsid w:val="00C55E52"/>
    <w:rsid w:val="00C55F41"/>
    <w:rsid w:val="00C5617D"/>
    <w:rsid w:val="00C56183"/>
    <w:rsid w:val="00C566B9"/>
    <w:rsid w:val="00C56978"/>
    <w:rsid w:val="00C56C92"/>
    <w:rsid w:val="00C56F8D"/>
    <w:rsid w:val="00C56FAB"/>
    <w:rsid w:val="00C572C2"/>
    <w:rsid w:val="00C574F9"/>
    <w:rsid w:val="00C57A2B"/>
    <w:rsid w:val="00C57B9C"/>
    <w:rsid w:val="00C60338"/>
    <w:rsid w:val="00C6065A"/>
    <w:rsid w:val="00C60979"/>
    <w:rsid w:val="00C60B7E"/>
    <w:rsid w:val="00C6145E"/>
    <w:rsid w:val="00C61683"/>
    <w:rsid w:val="00C61B88"/>
    <w:rsid w:val="00C61EFA"/>
    <w:rsid w:val="00C6205E"/>
    <w:rsid w:val="00C62114"/>
    <w:rsid w:val="00C62283"/>
    <w:rsid w:val="00C624E1"/>
    <w:rsid w:val="00C62673"/>
    <w:rsid w:val="00C6268F"/>
    <w:rsid w:val="00C62806"/>
    <w:rsid w:val="00C63039"/>
    <w:rsid w:val="00C63236"/>
    <w:rsid w:val="00C63248"/>
    <w:rsid w:val="00C63530"/>
    <w:rsid w:val="00C63A8B"/>
    <w:rsid w:val="00C63AAD"/>
    <w:rsid w:val="00C63CF0"/>
    <w:rsid w:val="00C63DF9"/>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88"/>
    <w:rsid w:val="00C676A4"/>
    <w:rsid w:val="00C67719"/>
    <w:rsid w:val="00C677D6"/>
    <w:rsid w:val="00C67854"/>
    <w:rsid w:val="00C67A45"/>
    <w:rsid w:val="00C67B52"/>
    <w:rsid w:val="00C67E8A"/>
    <w:rsid w:val="00C70209"/>
    <w:rsid w:val="00C70384"/>
    <w:rsid w:val="00C708C7"/>
    <w:rsid w:val="00C70DDF"/>
    <w:rsid w:val="00C70E38"/>
    <w:rsid w:val="00C70EF7"/>
    <w:rsid w:val="00C7127C"/>
    <w:rsid w:val="00C71337"/>
    <w:rsid w:val="00C713ED"/>
    <w:rsid w:val="00C713F3"/>
    <w:rsid w:val="00C71411"/>
    <w:rsid w:val="00C71880"/>
    <w:rsid w:val="00C719B6"/>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6B80"/>
    <w:rsid w:val="00C770A5"/>
    <w:rsid w:val="00C77693"/>
    <w:rsid w:val="00C778A1"/>
    <w:rsid w:val="00C77AB8"/>
    <w:rsid w:val="00C77AF8"/>
    <w:rsid w:val="00C77CFE"/>
    <w:rsid w:val="00C77F25"/>
    <w:rsid w:val="00C801D0"/>
    <w:rsid w:val="00C8032A"/>
    <w:rsid w:val="00C80556"/>
    <w:rsid w:val="00C805A9"/>
    <w:rsid w:val="00C8072C"/>
    <w:rsid w:val="00C80951"/>
    <w:rsid w:val="00C809BF"/>
    <w:rsid w:val="00C80A11"/>
    <w:rsid w:val="00C80D11"/>
    <w:rsid w:val="00C80DF7"/>
    <w:rsid w:val="00C80EDA"/>
    <w:rsid w:val="00C80F0A"/>
    <w:rsid w:val="00C81652"/>
    <w:rsid w:val="00C8183A"/>
    <w:rsid w:val="00C819AA"/>
    <w:rsid w:val="00C81A4F"/>
    <w:rsid w:val="00C81B33"/>
    <w:rsid w:val="00C81B54"/>
    <w:rsid w:val="00C822F6"/>
    <w:rsid w:val="00C82465"/>
    <w:rsid w:val="00C831C6"/>
    <w:rsid w:val="00C836BF"/>
    <w:rsid w:val="00C84409"/>
    <w:rsid w:val="00C84486"/>
    <w:rsid w:val="00C8458D"/>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3A7"/>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90B"/>
    <w:rsid w:val="00CA79DF"/>
    <w:rsid w:val="00CB037F"/>
    <w:rsid w:val="00CB03B8"/>
    <w:rsid w:val="00CB03E8"/>
    <w:rsid w:val="00CB04D4"/>
    <w:rsid w:val="00CB04F5"/>
    <w:rsid w:val="00CB070D"/>
    <w:rsid w:val="00CB0814"/>
    <w:rsid w:val="00CB08B6"/>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B7E9E"/>
    <w:rsid w:val="00CC010D"/>
    <w:rsid w:val="00CC077B"/>
    <w:rsid w:val="00CC07E4"/>
    <w:rsid w:val="00CC082E"/>
    <w:rsid w:val="00CC088F"/>
    <w:rsid w:val="00CC0D07"/>
    <w:rsid w:val="00CC0D8A"/>
    <w:rsid w:val="00CC0F21"/>
    <w:rsid w:val="00CC1184"/>
    <w:rsid w:val="00CC1293"/>
    <w:rsid w:val="00CC1325"/>
    <w:rsid w:val="00CC132E"/>
    <w:rsid w:val="00CC1467"/>
    <w:rsid w:val="00CC159C"/>
    <w:rsid w:val="00CC1B1E"/>
    <w:rsid w:val="00CC1B5E"/>
    <w:rsid w:val="00CC1D34"/>
    <w:rsid w:val="00CC1E95"/>
    <w:rsid w:val="00CC20B9"/>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216"/>
    <w:rsid w:val="00CC43A7"/>
    <w:rsid w:val="00CC4826"/>
    <w:rsid w:val="00CC4D34"/>
    <w:rsid w:val="00CC511B"/>
    <w:rsid w:val="00CC51C8"/>
    <w:rsid w:val="00CC53A6"/>
    <w:rsid w:val="00CC5441"/>
    <w:rsid w:val="00CC589E"/>
    <w:rsid w:val="00CC5968"/>
    <w:rsid w:val="00CC5971"/>
    <w:rsid w:val="00CC5DB0"/>
    <w:rsid w:val="00CC681E"/>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46"/>
    <w:rsid w:val="00CD55E7"/>
    <w:rsid w:val="00CD57D8"/>
    <w:rsid w:val="00CD58CE"/>
    <w:rsid w:val="00CD5B6B"/>
    <w:rsid w:val="00CD5BD0"/>
    <w:rsid w:val="00CD5E05"/>
    <w:rsid w:val="00CD619C"/>
    <w:rsid w:val="00CD63F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F25"/>
    <w:rsid w:val="00CE1F44"/>
    <w:rsid w:val="00CE2016"/>
    <w:rsid w:val="00CE20B6"/>
    <w:rsid w:val="00CE2248"/>
    <w:rsid w:val="00CE2BE3"/>
    <w:rsid w:val="00CE2FC8"/>
    <w:rsid w:val="00CE3132"/>
    <w:rsid w:val="00CE34F4"/>
    <w:rsid w:val="00CE35DE"/>
    <w:rsid w:val="00CE38B7"/>
    <w:rsid w:val="00CE3C1C"/>
    <w:rsid w:val="00CE3F92"/>
    <w:rsid w:val="00CE40CA"/>
    <w:rsid w:val="00CE41F1"/>
    <w:rsid w:val="00CE44F5"/>
    <w:rsid w:val="00CE4688"/>
    <w:rsid w:val="00CE4784"/>
    <w:rsid w:val="00CE5189"/>
    <w:rsid w:val="00CE57F2"/>
    <w:rsid w:val="00CE5C64"/>
    <w:rsid w:val="00CE5DA6"/>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0C4"/>
    <w:rsid w:val="00CF64D7"/>
    <w:rsid w:val="00CF7446"/>
    <w:rsid w:val="00CF7584"/>
    <w:rsid w:val="00CF773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3C15"/>
    <w:rsid w:val="00D04134"/>
    <w:rsid w:val="00D04313"/>
    <w:rsid w:val="00D04365"/>
    <w:rsid w:val="00D04508"/>
    <w:rsid w:val="00D046D1"/>
    <w:rsid w:val="00D0476E"/>
    <w:rsid w:val="00D04B9E"/>
    <w:rsid w:val="00D04C67"/>
    <w:rsid w:val="00D04E9C"/>
    <w:rsid w:val="00D04F24"/>
    <w:rsid w:val="00D05287"/>
    <w:rsid w:val="00D052FE"/>
    <w:rsid w:val="00D05494"/>
    <w:rsid w:val="00D0553D"/>
    <w:rsid w:val="00D0554D"/>
    <w:rsid w:val="00D06031"/>
    <w:rsid w:val="00D0631E"/>
    <w:rsid w:val="00D06824"/>
    <w:rsid w:val="00D07587"/>
    <w:rsid w:val="00D075B2"/>
    <w:rsid w:val="00D07780"/>
    <w:rsid w:val="00D07A56"/>
    <w:rsid w:val="00D07FC7"/>
    <w:rsid w:val="00D1086D"/>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D2"/>
    <w:rsid w:val="00D144A6"/>
    <w:rsid w:val="00D1491D"/>
    <w:rsid w:val="00D14AEC"/>
    <w:rsid w:val="00D14CC7"/>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36D"/>
    <w:rsid w:val="00D2151C"/>
    <w:rsid w:val="00D21B3C"/>
    <w:rsid w:val="00D21C51"/>
    <w:rsid w:val="00D21EDE"/>
    <w:rsid w:val="00D226B5"/>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20"/>
    <w:rsid w:val="00D264F9"/>
    <w:rsid w:val="00D26638"/>
    <w:rsid w:val="00D266C3"/>
    <w:rsid w:val="00D26A0C"/>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FC8"/>
    <w:rsid w:val="00D31FE7"/>
    <w:rsid w:val="00D32175"/>
    <w:rsid w:val="00D32204"/>
    <w:rsid w:val="00D32575"/>
    <w:rsid w:val="00D325F3"/>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52B"/>
    <w:rsid w:val="00D377A2"/>
    <w:rsid w:val="00D3780B"/>
    <w:rsid w:val="00D37838"/>
    <w:rsid w:val="00D3796E"/>
    <w:rsid w:val="00D379C7"/>
    <w:rsid w:val="00D37A2C"/>
    <w:rsid w:val="00D37B37"/>
    <w:rsid w:val="00D37C01"/>
    <w:rsid w:val="00D37C1C"/>
    <w:rsid w:val="00D40834"/>
    <w:rsid w:val="00D40916"/>
    <w:rsid w:val="00D40B01"/>
    <w:rsid w:val="00D41114"/>
    <w:rsid w:val="00D41341"/>
    <w:rsid w:val="00D419B8"/>
    <w:rsid w:val="00D41AB6"/>
    <w:rsid w:val="00D41E0B"/>
    <w:rsid w:val="00D42188"/>
    <w:rsid w:val="00D421FF"/>
    <w:rsid w:val="00D428D1"/>
    <w:rsid w:val="00D42B71"/>
    <w:rsid w:val="00D42BB1"/>
    <w:rsid w:val="00D42BC0"/>
    <w:rsid w:val="00D42BF3"/>
    <w:rsid w:val="00D42DBB"/>
    <w:rsid w:val="00D4340F"/>
    <w:rsid w:val="00D437CE"/>
    <w:rsid w:val="00D43AD1"/>
    <w:rsid w:val="00D43EE8"/>
    <w:rsid w:val="00D43EF5"/>
    <w:rsid w:val="00D43FC8"/>
    <w:rsid w:val="00D4420E"/>
    <w:rsid w:val="00D442C5"/>
    <w:rsid w:val="00D4495F"/>
    <w:rsid w:val="00D44C2F"/>
    <w:rsid w:val="00D44C5A"/>
    <w:rsid w:val="00D44CBC"/>
    <w:rsid w:val="00D44F3B"/>
    <w:rsid w:val="00D45113"/>
    <w:rsid w:val="00D4518A"/>
    <w:rsid w:val="00D452C2"/>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DC3"/>
    <w:rsid w:val="00D51F3A"/>
    <w:rsid w:val="00D524F7"/>
    <w:rsid w:val="00D52798"/>
    <w:rsid w:val="00D5294D"/>
    <w:rsid w:val="00D52B7F"/>
    <w:rsid w:val="00D52DCE"/>
    <w:rsid w:val="00D53320"/>
    <w:rsid w:val="00D5339B"/>
    <w:rsid w:val="00D534CB"/>
    <w:rsid w:val="00D53C8A"/>
    <w:rsid w:val="00D53F7B"/>
    <w:rsid w:val="00D5435B"/>
    <w:rsid w:val="00D544E3"/>
    <w:rsid w:val="00D54977"/>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5DD"/>
    <w:rsid w:val="00D56A0B"/>
    <w:rsid w:val="00D56A10"/>
    <w:rsid w:val="00D56CE7"/>
    <w:rsid w:val="00D56F01"/>
    <w:rsid w:val="00D57110"/>
    <w:rsid w:val="00D57117"/>
    <w:rsid w:val="00D574B4"/>
    <w:rsid w:val="00D5777C"/>
    <w:rsid w:val="00D57931"/>
    <w:rsid w:val="00D57B29"/>
    <w:rsid w:val="00D60014"/>
    <w:rsid w:val="00D600AB"/>
    <w:rsid w:val="00D60296"/>
    <w:rsid w:val="00D6044D"/>
    <w:rsid w:val="00D605EB"/>
    <w:rsid w:val="00D608F4"/>
    <w:rsid w:val="00D6093A"/>
    <w:rsid w:val="00D60A06"/>
    <w:rsid w:val="00D60B43"/>
    <w:rsid w:val="00D610A1"/>
    <w:rsid w:val="00D61454"/>
    <w:rsid w:val="00D617E1"/>
    <w:rsid w:val="00D622F8"/>
    <w:rsid w:val="00D62475"/>
    <w:rsid w:val="00D62A4D"/>
    <w:rsid w:val="00D62CCF"/>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254"/>
    <w:rsid w:val="00D6632F"/>
    <w:rsid w:val="00D663D0"/>
    <w:rsid w:val="00D664D5"/>
    <w:rsid w:val="00D66684"/>
    <w:rsid w:val="00D66A03"/>
    <w:rsid w:val="00D66AB8"/>
    <w:rsid w:val="00D66D94"/>
    <w:rsid w:val="00D6721F"/>
    <w:rsid w:val="00D672F6"/>
    <w:rsid w:val="00D67603"/>
    <w:rsid w:val="00D6769C"/>
    <w:rsid w:val="00D676B5"/>
    <w:rsid w:val="00D67DFB"/>
    <w:rsid w:val="00D67E39"/>
    <w:rsid w:val="00D67F14"/>
    <w:rsid w:val="00D70378"/>
    <w:rsid w:val="00D704AA"/>
    <w:rsid w:val="00D705D2"/>
    <w:rsid w:val="00D70631"/>
    <w:rsid w:val="00D7068D"/>
    <w:rsid w:val="00D708C9"/>
    <w:rsid w:val="00D71903"/>
    <w:rsid w:val="00D71A3F"/>
    <w:rsid w:val="00D71E73"/>
    <w:rsid w:val="00D71FE4"/>
    <w:rsid w:val="00D72030"/>
    <w:rsid w:val="00D7216D"/>
    <w:rsid w:val="00D72341"/>
    <w:rsid w:val="00D724E5"/>
    <w:rsid w:val="00D72729"/>
    <w:rsid w:val="00D72766"/>
    <w:rsid w:val="00D72A3E"/>
    <w:rsid w:val="00D72AA6"/>
    <w:rsid w:val="00D72ABD"/>
    <w:rsid w:val="00D72B3C"/>
    <w:rsid w:val="00D72B7C"/>
    <w:rsid w:val="00D72BDD"/>
    <w:rsid w:val="00D72C1F"/>
    <w:rsid w:val="00D72D3A"/>
    <w:rsid w:val="00D72D51"/>
    <w:rsid w:val="00D72E14"/>
    <w:rsid w:val="00D72EC7"/>
    <w:rsid w:val="00D72FD5"/>
    <w:rsid w:val="00D730D3"/>
    <w:rsid w:val="00D732E3"/>
    <w:rsid w:val="00D73589"/>
    <w:rsid w:val="00D736CF"/>
    <w:rsid w:val="00D742A4"/>
    <w:rsid w:val="00D745EA"/>
    <w:rsid w:val="00D74696"/>
    <w:rsid w:val="00D746E4"/>
    <w:rsid w:val="00D74944"/>
    <w:rsid w:val="00D74C53"/>
    <w:rsid w:val="00D754C3"/>
    <w:rsid w:val="00D7565F"/>
    <w:rsid w:val="00D758C2"/>
    <w:rsid w:val="00D759A6"/>
    <w:rsid w:val="00D76216"/>
    <w:rsid w:val="00D76649"/>
    <w:rsid w:val="00D7679A"/>
    <w:rsid w:val="00D76A76"/>
    <w:rsid w:val="00D76D3E"/>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28C"/>
    <w:rsid w:val="00D828EF"/>
    <w:rsid w:val="00D82B0E"/>
    <w:rsid w:val="00D82BE6"/>
    <w:rsid w:val="00D82C0A"/>
    <w:rsid w:val="00D82D99"/>
    <w:rsid w:val="00D830A8"/>
    <w:rsid w:val="00D83391"/>
    <w:rsid w:val="00D83447"/>
    <w:rsid w:val="00D83812"/>
    <w:rsid w:val="00D83CA7"/>
    <w:rsid w:val="00D83FB3"/>
    <w:rsid w:val="00D84352"/>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15A"/>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5EB"/>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1FB"/>
    <w:rsid w:val="00DA480B"/>
    <w:rsid w:val="00DA48FF"/>
    <w:rsid w:val="00DA509C"/>
    <w:rsid w:val="00DA50B1"/>
    <w:rsid w:val="00DA517D"/>
    <w:rsid w:val="00DA5355"/>
    <w:rsid w:val="00DA5533"/>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DE4"/>
    <w:rsid w:val="00DA7FD8"/>
    <w:rsid w:val="00DB001A"/>
    <w:rsid w:val="00DB028B"/>
    <w:rsid w:val="00DB05EE"/>
    <w:rsid w:val="00DB07A8"/>
    <w:rsid w:val="00DB0862"/>
    <w:rsid w:val="00DB0A52"/>
    <w:rsid w:val="00DB0D0B"/>
    <w:rsid w:val="00DB0D9A"/>
    <w:rsid w:val="00DB0EDA"/>
    <w:rsid w:val="00DB12D3"/>
    <w:rsid w:val="00DB1782"/>
    <w:rsid w:val="00DB1984"/>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BDB"/>
    <w:rsid w:val="00DB5C55"/>
    <w:rsid w:val="00DB5FBF"/>
    <w:rsid w:val="00DB6389"/>
    <w:rsid w:val="00DB6871"/>
    <w:rsid w:val="00DB6AA5"/>
    <w:rsid w:val="00DB6B79"/>
    <w:rsid w:val="00DB6E14"/>
    <w:rsid w:val="00DB71B5"/>
    <w:rsid w:val="00DB7257"/>
    <w:rsid w:val="00DB7544"/>
    <w:rsid w:val="00DB75B7"/>
    <w:rsid w:val="00DB75C0"/>
    <w:rsid w:val="00DB780D"/>
    <w:rsid w:val="00DB7889"/>
    <w:rsid w:val="00DB7BBB"/>
    <w:rsid w:val="00DC062D"/>
    <w:rsid w:val="00DC0651"/>
    <w:rsid w:val="00DC0797"/>
    <w:rsid w:val="00DC09E1"/>
    <w:rsid w:val="00DC0A67"/>
    <w:rsid w:val="00DC0B6A"/>
    <w:rsid w:val="00DC0B76"/>
    <w:rsid w:val="00DC0CCD"/>
    <w:rsid w:val="00DC0FF8"/>
    <w:rsid w:val="00DC1066"/>
    <w:rsid w:val="00DC1636"/>
    <w:rsid w:val="00DC1BFE"/>
    <w:rsid w:val="00DC1CAE"/>
    <w:rsid w:val="00DC2218"/>
    <w:rsid w:val="00DC22DC"/>
    <w:rsid w:val="00DC2336"/>
    <w:rsid w:val="00DC26FC"/>
    <w:rsid w:val="00DC2786"/>
    <w:rsid w:val="00DC290A"/>
    <w:rsid w:val="00DC2E8F"/>
    <w:rsid w:val="00DC30AC"/>
    <w:rsid w:val="00DC31C4"/>
    <w:rsid w:val="00DC3236"/>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1C1"/>
    <w:rsid w:val="00DD0358"/>
    <w:rsid w:val="00DD062E"/>
    <w:rsid w:val="00DD0BA6"/>
    <w:rsid w:val="00DD0F22"/>
    <w:rsid w:val="00DD0FC8"/>
    <w:rsid w:val="00DD1010"/>
    <w:rsid w:val="00DD19B3"/>
    <w:rsid w:val="00DD1B0B"/>
    <w:rsid w:val="00DD2039"/>
    <w:rsid w:val="00DD2152"/>
    <w:rsid w:val="00DD27D5"/>
    <w:rsid w:val="00DD27F4"/>
    <w:rsid w:val="00DD28C2"/>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435"/>
    <w:rsid w:val="00DD7198"/>
    <w:rsid w:val="00DD75E4"/>
    <w:rsid w:val="00DE00EA"/>
    <w:rsid w:val="00DE010E"/>
    <w:rsid w:val="00DE03CC"/>
    <w:rsid w:val="00DE09B1"/>
    <w:rsid w:val="00DE09BD"/>
    <w:rsid w:val="00DE1023"/>
    <w:rsid w:val="00DE1152"/>
    <w:rsid w:val="00DE1356"/>
    <w:rsid w:val="00DE13BE"/>
    <w:rsid w:val="00DE1751"/>
    <w:rsid w:val="00DE1A69"/>
    <w:rsid w:val="00DE1B84"/>
    <w:rsid w:val="00DE1EA8"/>
    <w:rsid w:val="00DE212D"/>
    <w:rsid w:val="00DE21F8"/>
    <w:rsid w:val="00DE256B"/>
    <w:rsid w:val="00DE26E7"/>
    <w:rsid w:val="00DE292E"/>
    <w:rsid w:val="00DE2AB5"/>
    <w:rsid w:val="00DE2BE4"/>
    <w:rsid w:val="00DE335A"/>
    <w:rsid w:val="00DE387D"/>
    <w:rsid w:val="00DE396A"/>
    <w:rsid w:val="00DE3A00"/>
    <w:rsid w:val="00DE3A24"/>
    <w:rsid w:val="00DE3A49"/>
    <w:rsid w:val="00DE3E6F"/>
    <w:rsid w:val="00DE3ED3"/>
    <w:rsid w:val="00DE43E3"/>
    <w:rsid w:val="00DE4578"/>
    <w:rsid w:val="00DE4D0E"/>
    <w:rsid w:val="00DE4EE1"/>
    <w:rsid w:val="00DE5488"/>
    <w:rsid w:val="00DE56AD"/>
    <w:rsid w:val="00DE5B99"/>
    <w:rsid w:val="00DE5C45"/>
    <w:rsid w:val="00DE6053"/>
    <w:rsid w:val="00DE64F7"/>
    <w:rsid w:val="00DE6B4E"/>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F06"/>
    <w:rsid w:val="00DF22B1"/>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632"/>
    <w:rsid w:val="00DF4803"/>
    <w:rsid w:val="00DF4966"/>
    <w:rsid w:val="00DF4E9C"/>
    <w:rsid w:val="00DF53BB"/>
    <w:rsid w:val="00DF5B40"/>
    <w:rsid w:val="00DF5C2F"/>
    <w:rsid w:val="00DF5E38"/>
    <w:rsid w:val="00DF5F4E"/>
    <w:rsid w:val="00DF5F71"/>
    <w:rsid w:val="00DF615D"/>
    <w:rsid w:val="00DF64A6"/>
    <w:rsid w:val="00DF650F"/>
    <w:rsid w:val="00DF68B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E5E"/>
    <w:rsid w:val="00E01264"/>
    <w:rsid w:val="00E01C58"/>
    <w:rsid w:val="00E01CA7"/>
    <w:rsid w:val="00E01E59"/>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A20"/>
    <w:rsid w:val="00E20CAC"/>
    <w:rsid w:val="00E20D89"/>
    <w:rsid w:val="00E20E87"/>
    <w:rsid w:val="00E2106C"/>
    <w:rsid w:val="00E21123"/>
    <w:rsid w:val="00E21288"/>
    <w:rsid w:val="00E21382"/>
    <w:rsid w:val="00E213D1"/>
    <w:rsid w:val="00E2165E"/>
    <w:rsid w:val="00E21B77"/>
    <w:rsid w:val="00E21B90"/>
    <w:rsid w:val="00E21F3C"/>
    <w:rsid w:val="00E21F81"/>
    <w:rsid w:val="00E226CB"/>
    <w:rsid w:val="00E2290F"/>
    <w:rsid w:val="00E22F86"/>
    <w:rsid w:val="00E236E3"/>
    <w:rsid w:val="00E23DB5"/>
    <w:rsid w:val="00E24233"/>
    <w:rsid w:val="00E24821"/>
    <w:rsid w:val="00E24BEF"/>
    <w:rsid w:val="00E24D6C"/>
    <w:rsid w:val="00E24DC6"/>
    <w:rsid w:val="00E251D4"/>
    <w:rsid w:val="00E25519"/>
    <w:rsid w:val="00E256A4"/>
    <w:rsid w:val="00E25D5D"/>
    <w:rsid w:val="00E25F07"/>
    <w:rsid w:val="00E26128"/>
    <w:rsid w:val="00E26380"/>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0E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DD2"/>
    <w:rsid w:val="00E41E34"/>
    <w:rsid w:val="00E420CE"/>
    <w:rsid w:val="00E423B0"/>
    <w:rsid w:val="00E4266C"/>
    <w:rsid w:val="00E42736"/>
    <w:rsid w:val="00E429F3"/>
    <w:rsid w:val="00E42AB2"/>
    <w:rsid w:val="00E4307A"/>
    <w:rsid w:val="00E431FB"/>
    <w:rsid w:val="00E434D1"/>
    <w:rsid w:val="00E43570"/>
    <w:rsid w:val="00E43714"/>
    <w:rsid w:val="00E43720"/>
    <w:rsid w:val="00E43B11"/>
    <w:rsid w:val="00E43DAB"/>
    <w:rsid w:val="00E440AE"/>
    <w:rsid w:val="00E441D9"/>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3156"/>
    <w:rsid w:val="00E53402"/>
    <w:rsid w:val="00E534BB"/>
    <w:rsid w:val="00E537FB"/>
    <w:rsid w:val="00E5380F"/>
    <w:rsid w:val="00E5394E"/>
    <w:rsid w:val="00E53BAB"/>
    <w:rsid w:val="00E53DC2"/>
    <w:rsid w:val="00E53E62"/>
    <w:rsid w:val="00E53F02"/>
    <w:rsid w:val="00E54330"/>
    <w:rsid w:val="00E54947"/>
    <w:rsid w:val="00E54A4F"/>
    <w:rsid w:val="00E550C5"/>
    <w:rsid w:val="00E55135"/>
    <w:rsid w:val="00E555E4"/>
    <w:rsid w:val="00E558F3"/>
    <w:rsid w:val="00E55966"/>
    <w:rsid w:val="00E55BBC"/>
    <w:rsid w:val="00E55D2E"/>
    <w:rsid w:val="00E560FF"/>
    <w:rsid w:val="00E563EE"/>
    <w:rsid w:val="00E565B9"/>
    <w:rsid w:val="00E56875"/>
    <w:rsid w:val="00E5693C"/>
    <w:rsid w:val="00E57117"/>
    <w:rsid w:val="00E5730F"/>
    <w:rsid w:val="00E57418"/>
    <w:rsid w:val="00E57562"/>
    <w:rsid w:val="00E57A14"/>
    <w:rsid w:val="00E57D48"/>
    <w:rsid w:val="00E57E82"/>
    <w:rsid w:val="00E57FAC"/>
    <w:rsid w:val="00E6010C"/>
    <w:rsid w:val="00E6042E"/>
    <w:rsid w:val="00E60807"/>
    <w:rsid w:val="00E60CEE"/>
    <w:rsid w:val="00E60D81"/>
    <w:rsid w:val="00E60EE1"/>
    <w:rsid w:val="00E60F77"/>
    <w:rsid w:val="00E61573"/>
    <w:rsid w:val="00E6162F"/>
    <w:rsid w:val="00E6174F"/>
    <w:rsid w:val="00E61BFE"/>
    <w:rsid w:val="00E61D98"/>
    <w:rsid w:val="00E629A2"/>
    <w:rsid w:val="00E62C8F"/>
    <w:rsid w:val="00E62D34"/>
    <w:rsid w:val="00E630FA"/>
    <w:rsid w:val="00E6330B"/>
    <w:rsid w:val="00E633CE"/>
    <w:rsid w:val="00E637F1"/>
    <w:rsid w:val="00E63915"/>
    <w:rsid w:val="00E6396A"/>
    <w:rsid w:val="00E639E3"/>
    <w:rsid w:val="00E63B13"/>
    <w:rsid w:val="00E63DC1"/>
    <w:rsid w:val="00E642FD"/>
    <w:rsid w:val="00E64DA6"/>
    <w:rsid w:val="00E6518C"/>
    <w:rsid w:val="00E651A6"/>
    <w:rsid w:val="00E6555C"/>
    <w:rsid w:val="00E65B2E"/>
    <w:rsid w:val="00E65DD1"/>
    <w:rsid w:val="00E661B3"/>
    <w:rsid w:val="00E662AB"/>
    <w:rsid w:val="00E66728"/>
    <w:rsid w:val="00E667B2"/>
    <w:rsid w:val="00E667C7"/>
    <w:rsid w:val="00E66FCD"/>
    <w:rsid w:val="00E670D9"/>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07"/>
    <w:rsid w:val="00E70BF4"/>
    <w:rsid w:val="00E716D5"/>
    <w:rsid w:val="00E717D9"/>
    <w:rsid w:val="00E71D56"/>
    <w:rsid w:val="00E71E76"/>
    <w:rsid w:val="00E7225C"/>
    <w:rsid w:val="00E7257D"/>
    <w:rsid w:val="00E7266B"/>
    <w:rsid w:val="00E729FF"/>
    <w:rsid w:val="00E73002"/>
    <w:rsid w:val="00E7325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315"/>
    <w:rsid w:val="00E76722"/>
    <w:rsid w:val="00E76B16"/>
    <w:rsid w:val="00E76E56"/>
    <w:rsid w:val="00E76F0B"/>
    <w:rsid w:val="00E773B6"/>
    <w:rsid w:val="00E77813"/>
    <w:rsid w:val="00E778ED"/>
    <w:rsid w:val="00E77A0B"/>
    <w:rsid w:val="00E77A61"/>
    <w:rsid w:val="00E77C18"/>
    <w:rsid w:val="00E77D73"/>
    <w:rsid w:val="00E80106"/>
    <w:rsid w:val="00E80217"/>
    <w:rsid w:val="00E805B2"/>
    <w:rsid w:val="00E8065D"/>
    <w:rsid w:val="00E807DC"/>
    <w:rsid w:val="00E808FE"/>
    <w:rsid w:val="00E80C33"/>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A42"/>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1A4"/>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D74"/>
    <w:rsid w:val="00E93FC7"/>
    <w:rsid w:val="00E941FF"/>
    <w:rsid w:val="00E943EA"/>
    <w:rsid w:val="00E9496B"/>
    <w:rsid w:val="00E954A4"/>
    <w:rsid w:val="00E95664"/>
    <w:rsid w:val="00E95675"/>
    <w:rsid w:val="00E95DB0"/>
    <w:rsid w:val="00E96450"/>
    <w:rsid w:val="00E96966"/>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675"/>
    <w:rsid w:val="00EA0A05"/>
    <w:rsid w:val="00EA0BEB"/>
    <w:rsid w:val="00EA0C9B"/>
    <w:rsid w:val="00EA0E9E"/>
    <w:rsid w:val="00EA0F63"/>
    <w:rsid w:val="00EA1085"/>
    <w:rsid w:val="00EA11B1"/>
    <w:rsid w:val="00EA1218"/>
    <w:rsid w:val="00EA1325"/>
    <w:rsid w:val="00EA146E"/>
    <w:rsid w:val="00EA1573"/>
    <w:rsid w:val="00EA18B3"/>
    <w:rsid w:val="00EA18CD"/>
    <w:rsid w:val="00EA18E6"/>
    <w:rsid w:val="00EA197F"/>
    <w:rsid w:val="00EA1BD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2BD"/>
    <w:rsid w:val="00EA54EC"/>
    <w:rsid w:val="00EA5B73"/>
    <w:rsid w:val="00EA62EB"/>
    <w:rsid w:val="00EA6579"/>
    <w:rsid w:val="00EA6872"/>
    <w:rsid w:val="00EA6AD0"/>
    <w:rsid w:val="00EA6B11"/>
    <w:rsid w:val="00EA6E00"/>
    <w:rsid w:val="00EA6F4B"/>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61"/>
    <w:rsid w:val="00EB50B0"/>
    <w:rsid w:val="00EB5134"/>
    <w:rsid w:val="00EB5275"/>
    <w:rsid w:val="00EB53AD"/>
    <w:rsid w:val="00EB57A4"/>
    <w:rsid w:val="00EB5ABC"/>
    <w:rsid w:val="00EB5B09"/>
    <w:rsid w:val="00EB5C21"/>
    <w:rsid w:val="00EB6147"/>
    <w:rsid w:val="00EB62F7"/>
    <w:rsid w:val="00EB6B42"/>
    <w:rsid w:val="00EB6BF7"/>
    <w:rsid w:val="00EB6E6D"/>
    <w:rsid w:val="00EB70FD"/>
    <w:rsid w:val="00EB7331"/>
    <w:rsid w:val="00EB735D"/>
    <w:rsid w:val="00EB7A53"/>
    <w:rsid w:val="00EB7B0C"/>
    <w:rsid w:val="00EB7E70"/>
    <w:rsid w:val="00EC035C"/>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10"/>
    <w:rsid w:val="00EC6FB8"/>
    <w:rsid w:val="00EC71A3"/>
    <w:rsid w:val="00EC720F"/>
    <w:rsid w:val="00EC7407"/>
    <w:rsid w:val="00EC7738"/>
    <w:rsid w:val="00EC779B"/>
    <w:rsid w:val="00EC79EA"/>
    <w:rsid w:val="00EC7B97"/>
    <w:rsid w:val="00ED0126"/>
    <w:rsid w:val="00ED0263"/>
    <w:rsid w:val="00ED03B0"/>
    <w:rsid w:val="00ED0726"/>
    <w:rsid w:val="00ED0A60"/>
    <w:rsid w:val="00ED0AFD"/>
    <w:rsid w:val="00ED0B57"/>
    <w:rsid w:val="00ED0FC5"/>
    <w:rsid w:val="00ED10A1"/>
    <w:rsid w:val="00ED14D1"/>
    <w:rsid w:val="00ED15B3"/>
    <w:rsid w:val="00ED1D17"/>
    <w:rsid w:val="00ED1DCA"/>
    <w:rsid w:val="00ED1FB7"/>
    <w:rsid w:val="00ED216E"/>
    <w:rsid w:val="00ED2398"/>
    <w:rsid w:val="00ED23EE"/>
    <w:rsid w:val="00ED2476"/>
    <w:rsid w:val="00ED2A38"/>
    <w:rsid w:val="00ED2B86"/>
    <w:rsid w:val="00ED2C38"/>
    <w:rsid w:val="00ED34C3"/>
    <w:rsid w:val="00ED3F27"/>
    <w:rsid w:val="00ED3F70"/>
    <w:rsid w:val="00ED3FAB"/>
    <w:rsid w:val="00ED432B"/>
    <w:rsid w:val="00ED4889"/>
    <w:rsid w:val="00ED49CC"/>
    <w:rsid w:val="00ED4BFB"/>
    <w:rsid w:val="00ED4C46"/>
    <w:rsid w:val="00ED4C79"/>
    <w:rsid w:val="00ED4CC8"/>
    <w:rsid w:val="00ED53A1"/>
    <w:rsid w:val="00ED53DA"/>
    <w:rsid w:val="00ED542A"/>
    <w:rsid w:val="00ED54B8"/>
    <w:rsid w:val="00ED55F3"/>
    <w:rsid w:val="00ED586E"/>
    <w:rsid w:val="00ED586F"/>
    <w:rsid w:val="00ED6179"/>
    <w:rsid w:val="00ED6AF7"/>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0C6"/>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C00"/>
    <w:rsid w:val="00EF6CC1"/>
    <w:rsid w:val="00EF6DE3"/>
    <w:rsid w:val="00EF7662"/>
    <w:rsid w:val="00EF7797"/>
    <w:rsid w:val="00EF7CF9"/>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B2E"/>
    <w:rsid w:val="00F06C91"/>
    <w:rsid w:val="00F06FEF"/>
    <w:rsid w:val="00F071D0"/>
    <w:rsid w:val="00F07258"/>
    <w:rsid w:val="00F073C5"/>
    <w:rsid w:val="00F075FD"/>
    <w:rsid w:val="00F0763F"/>
    <w:rsid w:val="00F07777"/>
    <w:rsid w:val="00F0798D"/>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4EC1"/>
    <w:rsid w:val="00F151C4"/>
    <w:rsid w:val="00F151CD"/>
    <w:rsid w:val="00F155ED"/>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AE8"/>
    <w:rsid w:val="00F22DE6"/>
    <w:rsid w:val="00F22F5F"/>
    <w:rsid w:val="00F22FEA"/>
    <w:rsid w:val="00F233A9"/>
    <w:rsid w:val="00F2355C"/>
    <w:rsid w:val="00F238BC"/>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6DFF"/>
    <w:rsid w:val="00F27092"/>
    <w:rsid w:val="00F27392"/>
    <w:rsid w:val="00F27EEB"/>
    <w:rsid w:val="00F27F48"/>
    <w:rsid w:val="00F30273"/>
    <w:rsid w:val="00F30600"/>
    <w:rsid w:val="00F3092F"/>
    <w:rsid w:val="00F30AB9"/>
    <w:rsid w:val="00F30AFB"/>
    <w:rsid w:val="00F30B29"/>
    <w:rsid w:val="00F30CDA"/>
    <w:rsid w:val="00F30D8A"/>
    <w:rsid w:val="00F30EEE"/>
    <w:rsid w:val="00F31557"/>
    <w:rsid w:val="00F31C33"/>
    <w:rsid w:val="00F31D7D"/>
    <w:rsid w:val="00F31D94"/>
    <w:rsid w:val="00F31E53"/>
    <w:rsid w:val="00F3219F"/>
    <w:rsid w:val="00F321CD"/>
    <w:rsid w:val="00F32AF6"/>
    <w:rsid w:val="00F32D13"/>
    <w:rsid w:val="00F32F03"/>
    <w:rsid w:val="00F33718"/>
    <w:rsid w:val="00F33C9B"/>
    <w:rsid w:val="00F33CF8"/>
    <w:rsid w:val="00F33EBF"/>
    <w:rsid w:val="00F33FC7"/>
    <w:rsid w:val="00F3411E"/>
    <w:rsid w:val="00F34549"/>
    <w:rsid w:val="00F345CD"/>
    <w:rsid w:val="00F34AB9"/>
    <w:rsid w:val="00F34CE0"/>
    <w:rsid w:val="00F34D8D"/>
    <w:rsid w:val="00F34FE8"/>
    <w:rsid w:val="00F3515E"/>
    <w:rsid w:val="00F35451"/>
    <w:rsid w:val="00F3555C"/>
    <w:rsid w:val="00F35604"/>
    <w:rsid w:val="00F35858"/>
    <w:rsid w:val="00F3588C"/>
    <w:rsid w:val="00F358D4"/>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DF4"/>
    <w:rsid w:val="00F515EB"/>
    <w:rsid w:val="00F51957"/>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47D"/>
    <w:rsid w:val="00F62523"/>
    <w:rsid w:val="00F6284D"/>
    <w:rsid w:val="00F628E2"/>
    <w:rsid w:val="00F62981"/>
    <w:rsid w:val="00F62DD8"/>
    <w:rsid w:val="00F62F63"/>
    <w:rsid w:val="00F63186"/>
    <w:rsid w:val="00F63354"/>
    <w:rsid w:val="00F63AE9"/>
    <w:rsid w:val="00F63B47"/>
    <w:rsid w:val="00F63C87"/>
    <w:rsid w:val="00F63CB3"/>
    <w:rsid w:val="00F640FA"/>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95F"/>
    <w:rsid w:val="00F7102E"/>
    <w:rsid w:val="00F710D4"/>
    <w:rsid w:val="00F71749"/>
    <w:rsid w:val="00F7179C"/>
    <w:rsid w:val="00F71840"/>
    <w:rsid w:val="00F718E4"/>
    <w:rsid w:val="00F71AF4"/>
    <w:rsid w:val="00F71E71"/>
    <w:rsid w:val="00F7203E"/>
    <w:rsid w:val="00F720FF"/>
    <w:rsid w:val="00F725B1"/>
    <w:rsid w:val="00F72BC7"/>
    <w:rsid w:val="00F72E93"/>
    <w:rsid w:val="00F72EDB"/>
    <w:rsid w:val="00F731BD"/>
    <w:rsid w:val="00F737CF"/>
    <w:rsid w:val="00F737DB"/>
    <w:rsid w:val="00F73898"/>
    <w:rsid w:val="00F738A5"/>
    <w:rsid w:val="00F73C42"/>
    <w:rsid w:val="00F748D8"/>
    <w:rsid w:val="00F7544F"/>
    <w:rsid w:val="00F7546C"/>
    <w:rsid w:val="00F754AC"/>
    <w:rsid w:val="00F75720"/>
    <w:rsid w:val="00F75855"/>
    <w:rsid w:val="00F759A0"/>
    <w:rsid w:val="00F75C8C"/>
    <w:rsid w:val="00F766B9"/>
    <w:rsid w:val="00F7697F"/>
    <w:rsid w:val="00F76984"/>
    <w:rsid w:val="00F76BEC"/>
    <w:rsid w:val="00F77379"/>
    <w:rsid w:val="00F773BA"/>
    <w:rsid w:val="00F77594"/>
    <w:rsid w:val="00F77E4C"/>
    <w:rsid w:val="00F77F97"/>
    <w:rsid w:val="00F8059B"/>
    <w:rsid w:val="00F80651"/>
    <w:rsid w:val="00F80727"/>
    <w:rsid w:val="00F80979"/>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BC2"/>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612"/>
    <w:rsid w:val="00F87863"/>
    <w:rsid w:val="00F87C28"/>
    <w:rsid w:val="00F87CBD"/>
    <w:rsid w:val="00F90144"/>
    <w:rsid w:val="00F90276"/>
    <w:rsid w:val="00F909DB"/>
    <w:rsid w:val="00F90D92"/>
    <w:rsid w:val="00F90E23"/>
    <w:rsid w:val="00F90E63"/>
    <w:rsid w:val="00F913BD"/>
    <w:rsid w:val="00F91AAB"/>
    <w:rsid w:val="00F91AE4"/>
    <w:rsid w:val="00F9220A"/>
    <w:rsid w:val="00F927DA"/>
    <w:rsid w:val="00F927F3"/>
    <w:rsid w:val="00F92893"/>
    <w:rsid w:val="00F92A0F"/>
    <w:rsid w:val="00F92AA1"/>
    <w:rsid w:val="00F92BD0"/>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44F"/>
    <w:rsid w:val="00F9594A"/>
    <w:rsid w:val="00F95977"/>
    <w:rsid w:val="00F959C8"/>
    <w:rsid w:val="00F95D10"/>
    <w:rsid w:val="00F95EF1"/>
    <w:rsid w:val="00F9604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845"/>
    <w:rsid w:val="00FA1AE3"/>
    <w:rsid w:val="00FA1FEA"/>
    <w:rsid w:val="00FA2107"/>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B11"/>
    <w:rsid w:val="00FA5D26"/>
    <w:rsid w:val="00FA5E1A"/>
    <w:rsid w:val="00FA6299"/>
    <w:rsid w:val="00FA62B9"/>
    <w:rsid w:val="00FA656E"/>
    <w:rsid w:val="00FA69DD"/>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3A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7116"/>
    <w:rsid w:val="00FB7348"/>
    <w:rsid w:val="00FB741B"/>
    <w:rsid w:val="00FB7492"/>
    <w:rsid w:val="00FB7842"/>
    <w:rsid w:val="00FB7AAF"/>
    <w:rsid w:val="00FB7C38"/>
    <w:rsid w:val="00FB7F09"/>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BE"/>
    <w:rsid w:val="00FC2618"/>
    <w:rsid w:val="00FC278D"/>
    <w:rsid w:val="00FC27BD"/>
    <w:rsid w:val="00FC2CAF"/>
    <w:rsid w:val="00FC2D23"/>
    <w:rsid w:val="00FC2E59"/>
    <w:rsid w:val="00FC2E6B"/>
    <w:rsid w:val="00FC2F3B"/>
    <w:rsid w:val="00FC3012"/>
    <w:rsid w:val="00FC35D2"/>
    <w:rsid w:val="00FC371C"/>
    <w:rsid w:val="00FC37D3"/>
    <w:rsid w:val="00FC3877"/>
    <w:rsid w:val="00FC3894"/>
    <w:rsid w:val="00FC3CAE"/>
    <w:rsid w:val="00FC40B9"/>
    <w:rsid w:val="00FC42E7"/>
    <w:rsid w:val="00FC4393"/>
    <w:rsid w:val="00FC44B3"/>
    <w:rsid w:val="00FC4833"/>
    <w:rsid w:val="00FC4915"/>
    <w:rsid w:val="00FC496C"/>
    <w:rsid w:val="00FC4C03"/>
    <w:rsid w:val="00FC4CD3"/>
    <w:rsid w:val="00FC4D4C"/>
    <w:rsid w:val="00FC4EAF"/>
    <w:rsid w:val="00FC534A"/>
    <w:rsid w:val="00FC53F7"/>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AFF"/>
    <w:rsid w:val="00FC7DD6"/>
    <w:rsid w:val="00FC7FCE"/>
    <w:rsid w:val="00FD04D5"/>
    <w:rsid w:val="00FD0CD1"/>
    <w:rsid w:val="00FD0E18"/>
    <w:rsid w:val="00FD0EC2"/>
    <w:rsid w:val="00FD1205"/>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771"/>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11"/>
    <w:rsid w:val="00FE00EF"/>
    <w:rsid w:val="00FE0126"/>
    <w:rsid w:val="00FE01AD"/>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92"/>
    <w:rsid w:val="00FE2704"/>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C49"/>
    <w:rsid w:val="00FE6D8B"/>
    <w:rsid w:val="00FE747B"/>
    <w:rsid w:val="00FE7954"/>
    <w:rsid w:val="00FE7CFC"/>
    <w:rsid w:val="00FE7F49"/>
    <w:rsid w:val="00FF00C3"/>
    <w:rsid w:val="00FF010C"/>
    <w:rsid w:val="00FF07AB"/>
    <w:rsid w:val="00FF0E95"/>
    <w:rsid w:val="00FF11E5"/>
    <w:rsid w:val="00FF1367"/>
    <w:rsid w:val="00FF1562"/>
    <w:rsid w:val="00FF2075"/>
    <w:rsid w:val="00FF211F"/>
    <w:rsid w:val="00FF2122"/>
    <w:rsid w:val="00FF228E"/>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C2F"/>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qFormat/>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26490665">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59643049">
      <w:bodyDiv w:val="1"/>
      <w:marLeft w:val="0"/>
      <w:marRight w:val="0"/>
      <w:marTop w:val="0"/>
      <w:marBottom w:val="0"/>
      <w:divBdr>
        <w:top w:val="none" w:sz="0" w:space="0" w:color="auto"/>
        <w:left w:val="none" w:sz="0" w:space="0" w:color="auto"/>
        <w:bottom w:val="none" w:sz="0" w:space="0" w:color="auto"/>
        <w:right w:val="none" w:sz="0" w:space="0" w:color="auto"/>
      </w:divBdr>
    </w:div>
    <w:div w:id="64963025">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1779876">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0936127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0351696">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3993348">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495997693">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53663225">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02955885">
      <w:bodyDiv w:val="1"/>
      <w:marLeft w:val="0"/>
      <w:marRight w:val="0"/>
      <w:marTop w:val="0"/>
      <w:marBottom w:val="0"/>
      <w:divBdr>
        <w:top w:val="none" w:sz="0" w:space="0" w:color="auto"/>
        <w:left w:val="none" w:sz="0" w:space="0" w:color="auto"/>
        <w:bottom w:val="none" w:sz="0" w:space="0" w:color="auto"/>
        <w:right w:val="none" w:sz="0" w:space="0" w:color="auto"/>
      </w:divBdr>
    </w:div>
    <w:div w:id="612710534">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699665111">
      <w:bodyDiv w:val="1"/>
      <w:marLeft w:val="0"/>
      <w:marRight w:val="0"/>
      <w:marTop w:val="0"/>
      <w:marBottom w:val="0"/>
      <w:divBdr>
        <w:top w:val="none" w:sz="0" w:space="0" w:color="auto"/>
        <w:left w:val="none" w:sz="0" w:space="0" w:color="auto"/>
        <w:bottom w:val="none" w:sz="0" w:space="0" w:color="auto"/>
        <w:right w:val="none" w:sz="0" w:space="0" w:color="auto"/>
      </w:divBdr>
    </w:div>
    <w:div w:id="707994795">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49666791">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2622038">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3526564">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25002215">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72253758">
      <w:bodyDiv w:val="1"/>
      <w:marLeft w:val="0"/>
      <w:marRight w:val="0"/>
      <w:marTop w:val="0"/>
      <w:marBottom w:val="0"/>
      <w:divBdr>
        <w:top w:val="none" w:sz="0" w:space="0" w:color="auto"/>
        <w:left w:val="none" w:sz="0" w:space="0" w:color="auto"/>
        <w:bottom w:val="none" w:sz="0" w:space="0" w:color="auto"/>
        <w:right w:val="none" w:sz="0" w:space="0" w:color="auto"/>
      </w:divBdr>
    </w:div>
    <w:div w:id="1174341011">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4999064">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4019670">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68186707">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1437483">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70293769">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68126024">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774877">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09943069">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093970151">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usinfo.hr/Publication/Content.aspx?Sopi=NN1993B76A1548&amp;Ver=1" TargetMode="External"/><Relationship Id="rId13" Type="http://schemas.openxmlformats.org/officeDocument/2006/relationships/hyperlink" Target="http://www.iusinfo.hr/Publication/Content.aspx?Sopi=NN1997B29A427&amp;Ver=2" TargetMode="External"/><Relationship Id="rId18" Type="http://schemas.openxmlformats.org/officeDocument/2006/relationships/hyperlink" Target="http://www.iusinfo.hr/Publication/Content.aspx?Sopi=NN1999B47A924&amp;Ver=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iusinfo.hr/Publication/Content.aspx?Sopi=NN1993B76A1548&amp;Ver=1" TargetMode="External"/><Relationship Id="rId17" Type="http://schemas.openxmlformats.org/officeDocument/2006/relationships/hyperlink" Target="http://www.iusinfo.hr/Publication/Content.aspx?Sopi=NN1997B29A427&amp;Ver=2"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iusinfo.hr/Publication/Content.aspx?Sopi=NN1993B76A1548&amp;Ver=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2008B35A1142&amp;Ver=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iusinfo.hr/Publication/Content.aspx?Sopi=NN2008B35A1142&amp;Ver=4"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iusinfo.hr/Publication/Content.aspx?Sopi=NN1999B47A924&amp;Ver=3" TargetMode="External"/><Relationship Id="rId19"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www.iusinfo.hr/Publication/Content.aspx?Sopi=NN1997B29A427&amp;Ver=2" TargetMode="External"/><Relationship Id="rId14" Type="http://schemas.openxmlformats.org/officeDocument/2006/relationships/hyperlink" Target="http://www.iusinfo.hr/Publication/Content.aspx?Sopi=NN1999B47A924&amp;Ver=3"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20132</TotalTime>
  <Pages>106</Pages>
  <Words>50696</Words>
  <Characters>288973</Characters>
  <Application>Microsoft Office Word</Application>
  <DocSecurity>0</DocSecurity>
  <Lines>2408</Lines>
  <Paragraphs>677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Loranda Novosel</cp:lastModifiedBy>
  <cp:revision>2286</cp:revision>
  <cp:lastPrinted>2023-11-14T12:25:00Z</cp:lastPrinted>
  <dcterms:created xsi:type="dcterms:W3CDTF">2021-07-22T09:08:00Z</dcterms:created>
  <dcterms:modified xsi:type="dcterms:W3CDTF">2023-12-01T13:14:00Z</dcterms:modified>
</cp:coreProperties>
</file>